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55C05" w14:textId="4DF7F0AD" w:rsidR="00F6215B" w:rsidRPr="00F6215B" w:rsidRDefault="005F468B" w:rsidP="00F6215B">
      <w:pPr>
        <w:jc w:val="center"/>
        <w:rPr>
          <w:b/>
          <w:bCs/>
          <w:color w:val="2C5C86"/>
          <w:sz w:val="56"/>
          <w:szCs w:val="56"/>
        </w:rPr>
      </w:pPr>
      <w:r w:rsidRPr="00F6215B">
        <w:rPr>
          <w:b/>
          <w:bCs/>
          <w:color w:val="2C5C86"/>
          <w:sz w:val="56"/>
          <w:szCs w:val="56"/>
        </w:rPr>
        <w:t>Documents required for</w:t>
      </w:r>
    </w:p>
    <w:p w14:paraId="48645FF5" w14:textId="55AC5AEF" w:rsidR="005F468B" w:rsidRDefault="005F468B" w:rsidP="00F6215B">
      <w:pPr>
        <w:jc w:val="center"/>
        <w:rPr>
          <w:b/>
          <w:bCs/>
          <w:color w:val="2C5C86"/>
          <w:szCs w:val="22"/>
        </w:rPr>
      </w:pPr>
      <w:r w:rsidRPr="00F6215B">
        <w:rPr>
          <w:b/>
          <w:bCs/>
          <w:color w:val="2C5C86"/>
          <w:sz w:val="56"/>
          <w:szCs w:val="56"/>
        </w:rPr>
        <w:t xml:space="preserve">Compliance Monitoring </w:t>
      </w:r>
    </w:p>
    <w:p w14:paraId="15B3A259" w14:textId="124D72FA" w:rsidR="00F6215B" w:rsidRPr="00F6215B" w:rsidRDefault="00F6215B" w:rsidP="00F6215B">
      <w:pPr>
        <w:jc w:val="center"/>
        <w:rPr>
          <w:b/>
          <w:bCs/>
          <w:color w:val="2C5C86"/>
          <w:szCs w:val="22"/>
        </w:rPr>
      </w:pPr>
      <w:r w:rsidRPr="00F6215B">
        <w:rPr>
          <w:b/>
          <w:bCs/>
          <w:color w:val="2C5C86"/>
          <w:szCs w:val="22"/>
        </w:rPr>
        <w:t>(LDC &amp; OSHC</w:t>
      </w:r>
      <w:r>
        <w:rPr>
          <w:b/>
          <w:bCs/>
          <w:color w:val="2C5C86"/>
          <w:szCs w:val="22"/>
        </w:rPr>
        <w:t>)</w:t>
      </w:r>
      <w:r w:rsidRPr="00F6215B">
        <w:rPr>
          <w:b/>
          <w:bCs/>
          <w:color w:val="2C5C86"/>
          <w:szCs w:val="22"/>
        </w:rPr>
        <w:t xml:space="preserve"> </w:t>
      </w:r>
    </w:p>
    <w:p w14:paraId="7E24053D" w14:textId="2767FAAA" w:rsidR="00F6215B" w:rsidRPr="00F6215B" w:rsidRDefault="00F6215B" w:rsidP="00F6215B">
      <w:pPr>
        <w:jc w:val="center"/>
        <w:rPr>
          <w:b/>
          <w:bCs/>
          <w:color w:val="2C5C86"/>
          <w:szCs w:val="22"/>
        </w:rPr>
      </w:pPr>
    </w:p>
    <w:p w14:paraId="0D7C0F10" w14:textId="7940795F" w:rsidR="00944BC4" w:rsidRPr="002A331F" w:rsidRDefault="002A331F" w:rsidP="00FF0944">
      <w:pPr>
        <w:rPr>
          <w:szCs w:val="22"/>
        </w:rPr>
      </w:pPr>
      <w:r w:rsidRPr="002A331F">
        <w:rPr>
          <w:szCs w:val="22"/>
        </w:rPr>
        <w:t xml:space="preserve">To assist with the visit and to potentially reduce the amount of time required to complete the visit please assist us by locating the following documents for the Authorised Officer to sight. </w:t>
      </w:r>
    </w:p>
    <w:p w14:paraId="371934C2" w14:textId="77777777" w:rsidR="004005EA" w:rsidRDefault="004005EA" w:rsidP="00FF0944"/>
    <w:tbl>
      <w:tblPr>
        <w:tblStyle w:val="TableGrid"/>
        <w:tblW w:w="9634" w:type="dxa"/>
        <w:tblLook w:val="04A0" w:firstRow="1" w:lastRow="0" w:firstColumn="1" w:lastColumn="0" w:noHBand="0" w:noVBand="1"/>
      </w:tblPr>
      <w:tblGrid>
        <w:gridCol w:w="492"/>
        <w:gridCol w:w="7458"/>
        <w:gridCol w:w="1684"/>
      </w:tblGrid>
      <w:tr w:rsidR="00935137" w14:paraId="4C80B199" w14:textId="77777777" w:rsidTr="0033366B">
        <w:trPr>
          <w:trHeight w:val="414"/>
        </w:trPr>
        <w:tc>
          <w:tcPr>
            <w:tcW w:w="9634" w:type="dxa"/>
            <w:gridSpan w:val="3"/>
            <w:shd w:val="clear" w:color="auto" w:fill="D9D9D9" w:themeFill="background1" w:themeFillShade="D9"/>
            <w:vAlign w:val="center"/>
          </w:tcPr>
          <w:p w14:paraId="56A9D5EC" w14:textId="7E032907" w:rsidR="00935137" w:rsidRPr="001F5E90" w:rsidRDefault="00935137" w:rsidP="001F5E90">
            <w:pPr>
              <w:ind w:left="30"/>
              <w:jc w:val="center"/>
              <w:rPr>
                <w:rFonts w:cs="Arial"/>
                <w:b/>
                <w:szCs w:val="22"/>
              </w:rPr>
            </w:pPr>
            <w:r>
              <w:rPr>
                <w:rFonts w:cs="Arial"/>
                <w:b/>
                <w:szCs w:val="22"/>
              </w:rPr>
              <w:t>R</w:t>
            </w:r>
            <w:r w:rsidRPr="00935137">
              <w:rPr>
                <w:rFonts w:cs="Arial"/>
                <w:b/>
                <w:szCs w:val="22"/>
              </w:rPr>
              <w:t xml:space="preserve">ecords &amp; </w:t>
            </w:r>
            <w:r>
              <w:rPr>
                <w:rFonts w:cs="Arial"/>
                <w:b/>
                <w:szCs w:val="22"/>
              </w:rPr>
              <w:t>D</w:t>
            </w:r>
            <w:r w:rsidRPr="00935137">
              <w:rPr>
                <w:rFonts w:cs="Arial"/>
                <w:b/>
                <w:szCs w:val="22"/>
              </w:rPr>
              <w:t>ocuments</w:t>
            </w:r>
          </w:p>
        </w:tc>
      </w:tr>
      <w:tr w:rsidR="00935137" w14:paraId="03D04241" w14:textId="77777777" w:rsidTr="0033366B">
        <w:trPr>
          <w:trHeight w:val="436"/>
          <w:tblHeader/>
        </w:trPr>
        <w:tc>
          <w:tcPr>
            <w:tcW w:w="0" w:type="auto"/>
            <w:shd w:val="clear" w:color="auto" w:fill="DBE5F1" w:themeFill="accent1" w:themeFillTint="33"/>
            <w:vAlign w:val="center"/>
          </w:tcPr>
          <w:p w14:paraId="1AF6DA0A" w14:textId="77777777" w:rsidR="00935137" w:rsidRPr="00314514" w:rsidRDefault="00935137" w:rsidP="00314514">
            <w:pPr>
              <w:ind w:left="30"/>
              <w:rPr>
                <w:rFonts w:cs="Arial"/>
                <w:bCs/>
                <w:szCs w:val="22"/>
              </w:rPr>
            </w:pPr>
            <w:r w:rsidRPr="00314514">
              <w:rPr>
                <w:rFonts w:cs="Arial"/>
                <w:bCs/>
                <w:szCs w:val="22"/>
              </w:rPr>
              <w:t>#</w:t>
            </w:r>
          </w:p>
        </w:tc>
        <w:tc>
          <w:tcPr>
            <w:tcW w:w="7458" w:type="dxa"/>
            <w:shd w:val="clear" w:color="auto" w:fill="DBE5F1" w:themeFill="accent1" w:themeFillTint="33"/>
            <w:vAlign w:val="center"/>
          </w:tcPr>
          <w:p w14:paraId="0B176796" w14:textId="77777777" w:rsidR="00935137" w:rsidRPr="00314514" w:rsidRDefault="00935137" w:rsidP="00314514">
            <w:pPr>
              <w:ind w:left="30"/>
              <w:rPr>
                <w:rFonts w:cs="Arial"/>
                <w:bCs/>
                <w:szCs w:val="22"/>
              </w:rPr>
            </w:pPr>
            <w:r w:rsidRPr="00314514">
              <w:rPr>
                <w:rFonts w:cs="Arial"/>
                <w:bCs/>
                <w:szCs w:val="22"/>
              </w:rPr>
              <w:t>Description</w:t>
            </w:r>
          </w:p>
        </w:tc>
        <w:tc>
          <w:tcPr>
            <w:tcW w:w="1684" w:type="dxa"/>
            <w:shd w:val="clear" w:color="auto" w:fill="DBE5F1" w:themeFill="accent1" w:themeFillTint="33"/>
            <w:vAlign w:val="center"/>
          </w:tcPr>
          <w:p w14:paraId="1BED9094" w14:textId="77777777" w:rsidR="00935137" w:rsidRPr="00314514" w:rsidRDefault="00935137" w:rsidP="00314514">
            <w:pPr>
              <w:ind w:left="30"/>
              <w:rPr>
                <w:rFonts w:cs="Arial"/>
                <w:bCs/>
                <w:szCs w:val="22"/>
              </w:rPr>
            </w:pPr>
            <w:r w:rsidRPr="00314514">
              <w:rPr>
                <w:rFonts w:cs="Arial"/>
                <w:bCs/>
                <w:szCs w:val="22"/>
              </w:rPr>
              <w:t>Located</w:t>
            </w:r>
          </w:p>
        </w:tc>
      </w:tr>
      <w:tr w:rsidR="00547E32" w14:paraId="260A603E" w14:textId="4C3784C7" w:rsidTr="0033366B">
        <w:tc>
          <w:tcPr>
            <w:tcW w:w="0" w:type="auto"/>
            <w:shd w:val="clear" w:color="auto" w:fill="auto"/>
          </w:tcPr>
          <w:p w14:paraId="4E365E4B" w14:textId="11F50489" w:rsidR="00547E32" w:rsidRPr="001F5E90" w:rsidRDefault="00F6215B" w:rsidP="00811B3E">
            <w:pPr>
              <w:ind w:left="30"/>
              <w:rPr>
                <w:rFonts w:cs="Arial"/>
                <w:bCs/>
                <w:szCs w:val="22"/>
              </w:rPr>
            </w:pPr>
            <w:r>
              <w:rPr>
                <w:rFonts w:cs="Arial"/>
                <w:bCs/>
                <w:szCs w:val="22"/>
              </w:rPr>
              <w:t>1</w:t>
            </w:r>
          </w:p>
        </w:tc>
        <w:tc>
          <w:tcPr>
            <w:tcW w:w="7458" w:type="dxa"/>
            <w:shd w:val="clear" w:color="auto" w:fill="auto"/>
          </w:tcPr>
          <w:p w14:paraId="7D398E81" w14:textId="7A276D08" w:rsidR="00547E32" w:rsidRPr="001F5E90" w:rsidRDefault="00547E32" w:rsidP="00811B3E">
            <w:pPr>
              <w:ind w:left="30"/>
              <w:rPr>
                <w:rFonts w:cs="Arial"/>
                <w:bCs/>
                <w:szCs w:val="22"/>
              </w:rPr>
            </w:pPr>
            <w:r w:rsidRPr="001F5E90">
              <w:rPr>
                <w:rFonts w:cs="Arial"/>
                <w:bCs/>
                <w:szCs w:val="22"/>
              </w:rPr>
              <w:t>First aid qualifications for a staff member on the opening and closing shifts as per the current roster.</w:t>
            </w:r>
          </w:p>
          <w:p w14:paraId="49E55F35" w14:textId="29B98BD6" w:rsidR="00547E32" w:rsidRPr="001F5E90" w:rsidRDefault="00547E32" w:rsidP="00811B3E">
            <w:pPr>
              <w:ind w:left="30"/>
              <w:rPr>
                <w:rFonts w:cs="Arial"/>
                <w:bCs/>
                <w:szCs w:val="22"/>
              </w:rPr>
            </w:pPr>
          </w:p>
        </w:tc>
        <w:tc>
          <w:tcPr>
            <w:tcW w:w="1684" w:type="dxa"/>
          </w:tcPr>
          <w:p w14:paraId="08ED94AC" w14:textId="77777777" w:rsidR="00547E32" w:rsidRPr="001F5E90" w:rsidRDefault="00547E32" w:rsidP="00811B3E">
            <w:pPr>
              <w:ind w:left="30"/>
              <w:rPr>
                <w:rFonts w:cs="Arial"/>
                <w:bCs/>
                <w:szCs w:val="22"/>
              </w:rPr>
            </w:pPr>
          </w:p>
        </w:tc>
      </w:tr>
      <w:tr w:rsidR="00547E32" w14:paraId="72273E71" w14:textId="77777777" w:rsidTr="0033366B">
        <w:tc>
          <w:tcPr>
            <w:tcW w:w="0" w:type="auto"/>
            <w:shd w:val="clear" w:color="auto" w:fill="auto"/>
          </w:tcPr>
          <w:p w14:paraId="0EA94021" w14:textId="7FBBC785" w:rsidR="00547E32" w:rsidRPr="001F5E90" w:rsidRDefault="00F6215B" w:rsidP="00811B3E">
            <w:pPr>
              <w:ind w:left="30"/>
              <w:rPr>
                <w:rFonts w:cs="Arial"/>
                <w:bCs/>
                <w:szCs w:val="22"/>
              </w:rPr>
            </w:pPr>
            <w:r>
              <w:rPr>
                <w:rFonts w:cs="Arial"/>
                <w:bCs/>
                <w:szCs w:val="22"/>
              </w:rPr>
              <w:t>2</w:t>
            </w:r>
          </w:p>
        </w:tc>
        <w:tc>
          <w:tcPr>
            <w:tcW w:w="7458" w:type="dxa"/>
            <w:shd w:val="clear" w:color="auto" w:fill="auto"/>
          </w:tcPr>
          <w:p w14:paraId="117B0594" w14:textId="77777777" w:rsidR="00547E32" w:rsidRPr="001F5E90" w:rsidRDefault="00547E32" w:rsidP="00811B3E">
            <w:pPr>
              <w:ind w:left="30"/>
              <w:rPr>
                <w:rFonts w:cs="Arial"/>
                <w:bCs/>
                <w:szCs w:val="22"/>
              </w:rPr>
            </w:pPr>
            <w:r w:rsidRPr="001F5E90">
              <w:rPr>
                <w:rFonts w:cs="Arial"/>
                <w:bCs/>
                <w:szCs w:val="22"/>
              </w:rPr>
              <w:t>Education and care qualifications</w:t>
            </w:r>
          </w:p>
          <w:p w14:paraId="0E0DFE0B" w14:textId="759D7F0C" w:rsidR="009937B5" w:rsidRPr="001F5E90" w:rsidRDefault="009937B5" w:rsidP="00811B3E">
            <w:pPr>
              <w:ind w:left="30"/>
              <w:rPr>
                <w:rFonts w:cs="Arial"/>
                <w:bCs/>
                <w:szCs w:val="22"/>
              </w:rPr>
            </w:pPr>
          </w:p>
        </w:tc>
        <w:tc>
          <w:tcPr>
            <w:tcW w:w="1684" w:type="dxa"/>
          </w:tcPr>
          <w:p w14:paraId="49D7AD7C" w14:textId="77777777" w:rsidR="00547E32" w:rsidRPr="001F5E90" w:rsidRDefault="00547E32" w:rsidP="00811B3E">
            <w:pPr>
              <w:ind w:left="30"/>
              <w:rPr>
                <w:rFonts w:cs="Arial"/>
                <w:bCs/>
                <w:szCs w:val="22"/>
              </w:rPr>
            </w:pPr>
          </w:p>
        </w:tc>
      </w:tr>
      <w:tr w:rsidR="00547E32" w14:paraId="3F1C35BF" w14:textId="77777777" w:rsidTr="0033366B">
        <w:tc>
          <w:tcPr>
            <w:tcW w:w="0" w:type="auto"/>
            <w:shd w:val="clear" w:color="auto" w:fill="auto"/>
          </w:tcPr>
          <w:p w14:paraId="75BA1194" w14:textId="61E22BA8" w:rsidR="00547E32" w:rsidRPr="001F5E90" w:rsidRDefault="00F6215B" w:rsidP="00811B3E">
            <w:pPr>
              <w:ind w:left="30"/>
              <w:rPr>
                <w:rFonts w:cs="Arial"/>
                <w:bCs/>
                <w:szCs w:val="22"/>
              </w:rPr>
            </w:pPr>
            <w:r>
              <w:rPr>
                <w:rFonts w:cs="Arial"/>
                <w:bCs/>
                <w:szCs w:val="22"/>
              </w:rPr>
              <w:t>3</w:t>
            </w:r>
          </w:p>
        </w:tc>
        <w:tc>
          <w:tcPr>
            <w:tcW w:w="7458" w:type="dxa"/>
            <w:shd w:val="clear" w:color="auto" w:fill="auto"/>
          </w:tcPr>
          <w:p w14:paraId="72B8968E" w14:textId="4A86A90B" w:rsidR="00547E32" w:rsidRDefault="00547E32" w:rsidP="00811B3E">
            <w:pPr>
              <w:ind w:left="30"/>
              <w:rPr>
                <w:rFonts w:cs="Arial"/>
                <w:bCs/>
                <w:szCs w:val="22"/>
              </w:rPr>
            </w:pPr>
            <w:r w:rsidRPr="001F5E90">
              <w:rPr>
                <w:rFonts w:cs="Arial"/>
                <w:bCs/>
                <w:szCs w:val="22"/>
              </w:rPr>
              <w:t>W</w:t>
            </w:r>
            <w:r w:rsidR="009937B5">
              <w:rPr>
                <w:rFonts w:cs="Arial"/>
                <w:bCs/>
                <w:szCs w:val="22"/>
              </w:rPr>
              <w:t xml:space="preserve">orking with Children </w:t>
            </w:r>
            <w:r w:rsidRPr="001F5E90">
              <w:rPr>
                <w:rFonts w:cs="Arial"/>
                <w:bCs/>
                <w:szCs w:val="22"/>
              </w:rPr>
              <w:t>Checks</w:t>
            </w:r>
          </w:p>
          <w:p w14:paraId="7E41598A" w14:textId="67758CB1" w:rsidR="009937B5" w:rsidRPr="001F5E90" w:rsidRDefault="009937B5" w:rsidP="00811B3E">
            <w:pPr>
              <w:ind w:left="30"/>
              <w:rPr>
                <w:rFonts w:cs="Arial"/>
                <w:bCs/>
                <w:szCs w:val="22"/>
              </w:rPr>
            </w:pPr>
          </w:p>
        </w:tc>
        <w:tc>
          <w:tcPr>
            <w:tcW w:w="1684" w:type="dxa"/>
          </w:tcPr>
          <w:p w14:paraId="2C151039" w14:textId="77777777" w:rsidR="00547E32" w:rsidRPr="001F5E90" w:rsidRDefault="00547E32" w:rsidP="00811B3E">
            <w:pPr>
              <w:ind w:left="30"/>
              <w:rPr>
                <w:rFonts w:cs="Arial"/>
                <w:bCs/>
                <w:szCs w:val="22"/>
              </w:rPr>
            </w:pPr>
          </w:p>
        </w:tc>
      </w:tr>
      <w:tr w:rsidR="00547E32" w14:paraId="44657C00" w14:textId="4355FD3E" w:rsidTr="0033366B">
        <w:tc>
          <w:tcPr>
            <w:tcW w:w="0" w:type="auto"/>
          </w:tcPr>
          <w:p w14:paraId="35B94CD4" w14:textId="3CB1AD10" w:rsidR="00547E32" w:rsidRPr="001F5E90" w:rsidRDefault="00F6215B" w:rsidP="00B71773">
            <w:pPr>
              <w:spacing w:before="100" w:beforeAutospacing="1"/>
              <w:rPr>
                <w:rFonts w:cs="Arial"/>
                <w:szCs w:val="22"/>
                <w:lang w:eastAsia="en-AU"/>
              </w:rPr>
            </w:pPr>
            <w:r>
              <w:rPr>
                <w:rFonts w:cs="Arial"/>
                <w:szCs w:val="22"/>
                <w:lang w:eastAsia="en-AU"/>
              </w:rPr>
              <w:t>4</w:t>
            </w:r>
          </w:p>
        </w:tc>
        <w:tc>
          <w:tcPr>
            <w:tcW w:w="7458" w:type="dxa"/>
          </w:tcPr>
          <w:p w14:paraId="012FAEAA" w14:textId="6E249FE4" w:rsidR="00547E32" w:rsidRPr="009937B5" w:rsidRDefault="00241580" w:rsidP="00B71773">
            <w:pPr>
              <w:rPr>
                <w:szCs w:val="22"/>
              </w:rPr>
            </w:pPr>
            <w:r w:rsidRPr="001F5E90">
              <w:rPr>
                <w:rFonts w:cs="Arial"/>
                <w:szCs w:val="22"/>
                <w:lang w:eastAsia="en-AU"/>
              </w:rPr>
              <w:t xml:space="preserve">An enrolment record for any child in attendance today diagnosed with a medical condition including </w:t>
            </w:r>
            <w:r w:rsidRPr="009937B5">
              <w:rPr>
                <w:szCs w:val="22"/>
              </w:rPr>
              <w:t>their medical management plan, risk minimisation plan and communication plan (where applicable)</w:t>
            </w:r>
          </w:p>
        </w:tc>
        <w:tc>
          <w:tcPr>
            <w:tcW w:w="1684" w:type="dxa"/>
          </w:tcPr>
          <w:p w14:paraId="54E10100" w14:textId="77777777" w:rsidR="00547E32" w:rsidRPr="001F5E90" w:rsidRDefault="00547E32" w:rsidP="00B71773">
            <w:pPr>
              <w:spacing w:before="100" w:beforeAutospacing="1"/>
              <w:rPr>
                <w:rFonts w:cs="Arial"/>
                <w:szCs w:val="22"/>
                <w:lang w:eastAsia="en-AU"/>
              </w:rPr>
            </w:pPr>
          </w:p>
        </w:tc>
      </w:tr>
      <w:tr w:rsidR="00547E32" w:rsidRPr="00161737" w14:paraId="2D47C8AE" w14:textId="32B4C6D3" w:rsidTr="0033366B">
        <w:tc>
          <w:tcPr>
            <w:tcW w:w="0" w:type="auto"/>
          </w:tcPr>
          <w:p w14:paraId="03E830F8" w14:textId="07492146" w:rsidR="00547E32" w:rsidRPr="001F5E90" w:rsidRDefault="00F6215B" w:rsidP="00B71773">
            <w:pPr>
              <w:rPr>
                <w:rFonts w:cs="Arial"/>
                <w:bCs/>
                <w:szCs w:val="22"/>
                <w:lang w:eastAsia="en-AU"/>
              </w:rPr>
            </w:pPr>
            <w:r>
              <w:rPr>
                <w:rFonts w:cs="Arial"/>
                <w:bCs/>
                <w:szCs w:val="22"/>
                <w:lang w:eastAsia="en-AU"/>
              </w:rPr>
              <w:t>5</w:t>
            </w:r>
          </w:p>
        </w:tc>
        <w:tc>
          <w:tcPr>
            <w:tcW w:w="7458" w:type="dxa"/>
          </w:tcPr>
          <w:p w14:paraId="637F2149" w14:textId="77777777" w:rsidR="00547E32" w:rsidRDefault="00547E32" w:rsidP="006D5B25">
            <w:pPr>
              <w:rPr>
                <w:rFonts w:cs="Arial"/>
                <w:bCs/>
                <w:szCs w:val="22"/>
                <w:lang w:eastAsia="en-AU"/>
              </w:rPr>
            </w:pPr>
            <w:r w:rsidRPr="001F5E90">
              <w:rPr>
                <w:rFonts w:cs="Arial"/>
                <w:bCs/>
                <w:szCs w:val="22"/>
                <w:lang w:eastAsia="en-AU"/>
              </w:rPr>
              <w:t xml:space="preserve">Staff Roster for the current week </w:t>
            </w:r>
          </w:p>
          <w:p w14:paraId="7DAB3CC8" w14:textId="377AA790" w:rsidR="009937B5" w:rsidRPr="001F5E90" w:rsidRDefault="009937B5" w:rsidP="006D5B25">
            <w:pPr>
              <w:rPr>
                <w:rFonts w:cs="Arial"/>
                <w:bCs/>
                <w:szCs w:val="22"/>
                <w:lang w:eastAsia="en-AU"/>
              </w:rPr>
            </w:pPr>
          </w:p>
        </w:tc>
        <w:tc>
          <w:tcPr>
            <w:tcW w:w="1684" w:type="dxa"/>
          </w:tcPr>
          <w:p w14:paraId="5C3C491E" w14:textId="77777777" w:rsidR="00547E32" w:rsidRPr="001F5E90" w:rsidRDefault="00547E32" w:rsidP="006D5B25">
            <w:pPr>
              <w:rPr>
                <w:rFonts w:cs="Arial"/>
                <w:bCs/>
                <w:szCs w:val="22"/>
                <w:lang w:eastAsia="en-AU"/>
              </w:rPr>
            </w:pPr>
          </w:p>
        </w:tc>
      </w:tr>
      <w:tr w:rsidR="00547E32" w:rsidRPr="00161737" w14:paraId="162A2B71" w14:textId="0FCDF425" w:rsidTr="0033366B">
        <w:tc>
          <w:tcPr>
            <w:tcW w:w="0" w:type="auto"/>
            <w:shd w:val="clear" w:color="auto" w:fill="auto"/>
          </w:tcPr>
          <w:p w14:paraId="46B36BF1" w14:textId="1B8E2178" w:rsidR="00547E32" w:rsidRPr="001F5E90" w:rsidRDefault="00F6215B" w:rsidP="00B71773">
            <w:pPr>
              <w:rPr>
                <w:rFonts w:cs="Arial"/>
                <w:bCs/>
                <w:szCs w:val="22"/>
                <w:lang w:eastAsia="en-AU"/>
              </w:rPr>
            </w:pPr>
            <w:r>
              <w:rPr>
                <w:rFonts w:cs="Arial"/>
                <w:bCs/>
                <w:szCs w:val="22"/>
                <w:lang w:eastAsia="en-AU"/>
              </w:rPr>
              <w:t>6</w:t>
            </w:r>
          </w:p>
        </w:tc>
        <w:tc>
          <w:tcPr>
            <w:tcW w:w="7458" w:type="dxa"/>
            <w:shd w:val="clear" w:color="auto" w:fill="auto"/>
          </w:tcPr>
          <w:p w14:paraId="0A4C8422" w14:textId="0E16D17C" w:rsidR="00547E32" w:rsidRPr="001F5E90" w:rsidRDefault="00547E32" w:rsidP="00B71773">
            <w:pPr>
              <w:rPr>
                <w:rFonts w:cs="Arial"/>
                <w:bCs/>
                <w:szCs w:val="22"/>
                <w:lang w:eastAsia="en-AU"/>
              </w:rPr>
            </w:pPr>
            <w:r w:rsidRPr="001F5E90">
              <w:rPr>
                <w:rFonts w:cs="Arial"/>
                <w:bCs/>
                <w:szCs w:val="22"/>
                <w:lang w:eastAsia="en-AU"/>
              </w:rPr>
              <w:t>Record of responsible persons</w:t>
            </w:r>
          </w:p>
          <w:p w14:paraId="5B58EA72" w14:textId="52AB6A6D" w:rsidR="00547E32" w:rsidRPr="009937B5" w:rsidRDefault="00547E32" w:rsidP="00B71773">
            <w:pPr>
              <w:rPr>
                <w:bCs/>
                <w:szCs w:val="22"/>
              </w:rPr>
            </w:pPr>
          </w:p>
        </w:tc>
        <w:tc>
          <w:tcPr>
            <w:tcW w:w="1684" w:type="dxa"/>
          </w:tcPr>
          <w:p w14:paraId="6B1BE6A9" w14:textId="77777777" w:rsidR="00547E32" w:rsidRPr="001F5E90" w:rsidRDefault="00547E32" w:rsidP="00B71773">
            <w:pPr>
              <w:rPr>
                <w:rFonts w:cs="Arial"/>
                <w:bCs/>
                <w:szCs w:val="22"/>
                <w:lang w:eastAsia="en-AU"/>
              </w:rPr>
            </w:pPr>
          </w:p>
        </w:tc>
      </w:tr>
      <w:tr w:rsidR="00547E32" w:rsidRPr="00161737" w14:paraId="704AC560" w14:textId="286CDC94" w:rsidTr="0033366B">
        <w:tc>
          <w:tcPr>
            <w:tcW w:w="0" w:type="auto"/>
            <w:shd w:val="clear" w:color="auto" w:fill="auto"/>
          </w:tcPr>
          <w:p w14:paraId="10255837" w14:textId="36A6C46C" w:rsidR="00547E32" w:rsidRPr="001F5E90" w:rsidRDefault="00F6215B" w:rsidP="00B71773">
            <w:pPr>
              <w:rPr>
                <w:rFonts w:cs="Arial"/>
                <w:bCs/>
                <w:szCs w:val="22"/>
              </w:rPr>
            </w:pPr>
            <w:r>
              <w:rPr>
                <w:rFonts w:cs="Arial"/>
                <w:bCs/>
                <w:szCs w:val="22"/>
              </w:rPr>
              <w:t>7</w:t>
            </w:r>
          </w:p>
        </w:tc>
        <w:tc>
          <w:tcPr>
            <w:tcW w:w="7458" w:type="dxa"/>
            <w:shd w:val="clear" w:color="auto" w:fill="auto"/>
          </w:tcPr>
          <w:p w14:paraId="7851D3FC" w14:textId="6C40E1DA" w:rsidR="00547E32" w:rsidRPr="001F5E90" w:rsidRDefault="00547E32" w:rsidP="00B71773">
            <w:pPr>
              <w:rPr>
                <w:rFonts w:cs="Arial"/>
                <w:bCs/>
                <w:szCs w:val="22"/>
              </w:rPr>
            </w:pPr>
            <w:r w:rsidRPr="001F5E90">
              <w:rPr>
                <w:rFonts w:cs="Arial"/>
                <w:bCs/>
                <w:szCs w:val="22"/>
              </w:rPr>
              <w:t>Record of educators working directly with children</w:t>
            </w:r>
          </w:p>
          <w:p w14:paraId="6AD15707" w14:textId="151EC5BF" w:rsidR="00547E32" w:rsidRPr="009937B5" w:rsidRDefault="00547E32" w:rsidP="00B71773">
            <w:pPr>
              <w:rPr>
                <w:bCs/>
                <w:szCs w:val="22"/>
              </w:rPr>
            </w:pPr>
          </w:p>
        </w:tc>
        <w:tc>
          <w:tcPr>
            <w:tcW w:w="1684" w:type="dxa"/>
          </w:tcPr>
          <w:p w14:paraId="7356E4EA" w14:textId="77777777" w:rsidR="00547E32" w:rsidRPr="001F5E90" w:rsidRDefault="00547E32" w:rsidP="00B71773">
            <w:pPr>
              <w:rPr>
                <w:rFonts w:cs="Arial"/>
                <w:bCs/>
                <w:szCs w:val="22"/>
              </w:rPr>
            </w:pPr>
          </w:p>
        </w:tc>
      </w:tr>
      <w:tr w:rsidR="00F45EE0" w:rsidRPr="00161737" w14:paraId="7BCE4944" w14:textId="77777777" w:rsidTr="0033366B">
        <w:tc>
          <w:tcPr>
            <w:tcW w:w="0" w:type="auto"/>
            <w:shd w:val="clear" w:color="auto" w:fill="auto"/>
          </w:tcPr>
          <w:p w14:paraId="65215A65" w14:textId="36CA362E" w:rsidR="00F45EE0" w:rsidRPr="001F5E90" w:rsidRDefault="00F6215B" w:rsidP="00B71773">
            <w:pPr>
              <w:rPr>
                <w:rFonts w:cs="Arial"/>
                <w:bCs/>
                <w:szCs w:val="22"/>
              </w:rPr>
            </w:pPr>
            <w:r>
              <w:rPr>
                <w:rFonts w:cs="Arial"/>
                <w:bCs/>
                <w:szCs w:val="22"/>
              </w:rPr>
              <w:t>8</w:t>
            </w:r>
          </w:p>
        </w:tc>
        <w:tc>
          <w:tcPr>
            <w:tcW w:w="7458" w:type="dxa"/>
            <w:shd w:val="clear" w:color="auto" w:fill="auto"/>
          </w:tcPr>
          <w:p w14:paraId="4B95B5A6" w14:textId="4B03A4CA" w:rsidR="00F45EE0" w:rsidRPr="001F5E90" w:rsidRDefault="00F45EE0" w:rsidP="00B71773">
            <w:pPr>
              <w:rPr>
                <w:rFonts w:cs="Arial"/>
                <w:bCs/>
                <w:szCs w:val="22"/>
              </w:rPr>
            </w:pPr>
            <w:r w:rsidRPr="001F5E90">
              <w:rPr>
                <w:rFonts w:cs="Arial"/>
                <w:bCs/>
                <w:szCs w:val="22"/>
              </w:rPr>
              <w:t xml:space="preserve">Record which demonstrates the AP has assessed the minimum requirements for each NS and RP in attendance today (as per your roster).  </w:t>
            </w:r>
          </w:p>
        </w:tc>
        <w:tc>
          <w:tcPr>
            <w:tcW w:w="1684" w:type="dxa"/>
          </w:tcPr>
          <w:p w14:paraId="49667CCB" w14:textId="77777777" w:rsidR="00F45EE0" w:rsidRPr="001F5E90" w:rsidRDefault="00F45EE0" w:rsidP="00B71773">
            <w:pPr>
              <w:rPr>
                <w:rFonts w:cs="Arial"/>
                <w:bCs/>
                <w:szCs w:val="22"/>
              </w:rPr>
            </w:pPr>
          </w:p>
        </w:tc>
      </w:tr>
      <w:tr w:rsidR="00241580" w:rsidRPr="00161737" w14:paraId="0AF08F2E" w14:textId="77777777" w:rsidTr="0033366B">
        <w:tc>
          <w:tcPr>
            <w:tcW w:w="0" w:type="auto"/>
            <w:shd w:val="clear" w:color="auto" w:fill="auto"/>
          </w:tcPr>
          <w:p w14:paraId="08548461" w14:textId="068D5F7A" w:rsidR="00241580" w:rsidRPr="001F5E90" w:rsidRDefault="00F6215B" w:rsidP="00B71773">
            <w:pPr>
              <w:rPr>
                <w:rFonts w:cs="Arial"/>
                <w:bCs/>
                <w:szCs w:val="22"/>
              </w:rPr>
            </w:pPr>
            <w:r>
              <w:rPr>
                <w:rFonts w:cs="Arial"/>
                <w:bCs/>
                <w:szCs w:val="22"/>
              </w:rPr>
              <w:t>9</w:t>
            </w:r>
          </w:p>
        </w:tc>
        <w:tc>
          <w:tcPr>
            <w:tcW w:w="7458" w:type="dxa"/>
            <w:shd w:val="clear" w:color="auto" w:fill="auto"/>
          </w:tcPr>
          <w:p w14:paraId="2D672088" w14:textId="75AFE4C2" w:rsidR="00241580" w:rsidRPr="001F5E90" w:rsidRDefault="00241580" w:rsidP="00B71773">
            <w:pPr>
              <w:rPr>
                <w:rFonts w:cs="Arial"/>
                <w:bCs/>
                <w:szCs w:val="22"/>
              </w:rPr>
            </w:pPr>
            <w:r w:rsidRPr="001F5E90">
              <w:rPr>
                <w:rFonts w:cs="Arial"/>
                <w:bCs/>
                <w:szCs w:val="22"/>
              </w:rPr>
              <w:t>Record that a person placed in day-to-day charge (Responsible Person) has consented to this placement in writing</w:t>
            </w:r>
          </w:p>
        </w:tc>
        <w:tc>
          <w:tcPr>
            <w:tcW w:w="1684" w:type="dxa"/>
          </w:tcPr>
          <w:p w14:paraId="6857CA16" w14:textId="77777777" w:rsidR="00241580" w:rsidRPr="001F5E90" w:rsidRDefault="00241580" w:rsidP="00B71773">
            <w:pPr>
              <w:rPr>
                <w:rFonts w:cs="Arial"/>
                <w:bCs/>
                <w:szCs w:val="22"/>
              </w:rPr>
            </w:pPr>
          </w:p>
        </w:tc>
      </w:tr>
      <w:tr w:rsidR="00547E32" w:rsidRPr="00161737" w14:paraId="400D718A" w14:textId="6798EC54" w:rsidTr="0033366B">
        <w:tc>
          <w:tcPr>
            <w:tcW w:w="0" w:type="auto"/>
            <w:shd w:val="clear" w:color="auto" w:fill="auto"/>
          </w:tcPr>
          <w:p w14:paraId="77FA5A72" w14:textId="73137250" w:rsidR="00547E32" w:rsidRPr="001F5E90" w:rsidRDefault="00F6215B" w:rsidP="00B71773">
            <w:pPr>
              <w:ind w:left="31"/>
              <w:rPr>
                <w:rFonts w:cs="Arial"/>
                <w:bCs/>
                <w:szCs w:val="22"/>
              </w:rPr>
            </w:pPr>
            <w:r>
              <w:rPr>
                <w:rFonts w:cs="Arial"/>
                <w:bCs/>
                <w:szCs w:val="22"/>
              </w:rPr>
              <w:t>10</w:t>
            </w:r>
          </w:p>
        </w:tc>
        <w:tc>
          <w:tcPr>
            <w:tcW w:w="7458" w:type="dxa"/>
            <w:shd w:val="clear" w:color="auto" w:fill="auto"/>
          </w:tcPr>
          <w:p w14:paraId="5EC98E3A" w14:textId="377F19BD" w:rsidR="00547E32" w:rsidRPr="001F5E90" w:rsidRDefault="00547E32" w:rsidP="00B71773">
            <w:pPr>
              <w:ind w:left="31"/>
              <w:rPr>
                <w:rFonts w:cs="Arial"/>
                <w:bCs/>
                <w:szCs w:val="22"/>
              </w:rPr>
            </w:pPr>
            <w:r w:rsidRPr="001F5E90">
              <w:rPr>
                <w:rFonts w:cs="Arial"/>
                <w:bCs/>
                <w:szCs w:val="22"/>
              </w:rPr>
              <w:t xml:space="preserve">Evidence of prescribed insurance </w:t>
            </w:r>
          </w:p>
          <w:p w14:paraId="18EF87DC" w14:textId="220B3823" w:rsidR="00547E32" w:rsidRPr="001F5E90" w:rsidRDefault="00547E32" w:rsidP="00B71773">
            <w:pPr>
              <w:rPr>
                <w:rFonts w:cs="Arial"/>
                <w:bCs/>
                <w:szCs w:val="22"/>
              </w:rPr>
            </w:pPr>
          </w:p>
        </w:tc>
        <w:tc>
          <w:tcPr>
            <w:tcW w:w="1684" w:type="dxa"/>
          </w:tcPr>
          <w:p w14:paraId="70AF2E26" w14:textId="77777777" w:rsidR="00547E32" w:rsidRPr="001F5E90" w:rsidRDefault="00547E32" w:rsidP="00B71773">
            <w:pPr>
              <w:ind w:left="31"/>
              <w:rPr>
                <w:rFonts w:cs="Arial"/>
                <w:bCs/>
                <w:szCs w:val="22"/>
              </w:rPr>
            </w:pPr>
          </w:p>
        </w:tc>
      </w:tr>
    </w:tbl>
    <w:p w14:paraId="5AC35988" w14:textId="77777777" w:rsidR="004005EA" w:rsidRDefault="004005EA"/>
    <w:tbl>
      <w:tblPr>
        <w:tblStyle w:val="TableGrid"/>
        <w:tblW w:w="9634" w:type="dxa"/>
        <w:tblLook w:val="04A0" w:firstRow="1" w:lastRow="0" w:firstColumn="1" w:lastColumn="0" w:noHBand="0" w:noVBand="1"/>
      </w:tblPr>
      <w:tblGrid>
        <w:gridCol w:w="561"/>
        <w:gridCol w:w="7373"/>
        <w:gridCol w:w="1700"/>
      </w:tblGrid>
      <w:tr w:rsidR="00F6215B" w14:paraId="1ACC9FB3" w14:textId="77777777" w:rsidTr="0033366B">
        <w:trPr>
          <w:trHeight w:val="436"/>
          <w:tblHeader/>
        </w:trPr>
        <w:tc>
          <w:tcPr>
            <w:tcW w:w="9634" w:type="dxa"/>
            <w:gridSpan w:val="3"/>
            <w:shd w:val="clear" w:color="auto" w:fill="D9D9D9" w:themeFill="background1" w:themeFillShade="D9"/>
            <w:vAlign w:val="center"/>
          </w:tcPr>
          <w:p w14:paraId="0403A48E" w14:textId="77777777" w:rsidR="00F6215B" w:rsidRPr="001F5E90" w:rsidRDefault="00F6215B" w:rsidP="00314514">
            <w:pPr>
              <w:ind w:left="30"/>
              <w:jc w:val="center"/>
              <w:rPr>
                <w:rFonts w:cs="Arial"/>
                <w:b/>
                <w:bCs/>
                <w:szCs w:val="22"/>
              </w:rPr>
            </w:pPr>
            <w:r w:rsidRPr="001F5E90">
              <w:rPr>
                <w:rFonts w:cs="Arial"/>
                <w:b/>
                <w:bCs/>
                <w:szCs w:val="22"/>
              </w:rPr>
              <w:t>The AO may request to sight the following prescribed records</w:t>
            </w:r>
          </w:p>
        </w:tc>
      </w:tr>
      <w:tr w:rsidR="00F6215B" w14:paraId="785F4EAD" w14:textId="77777777" w:rsidTr="0033366B">
        <w:trPr>
          <w:trHeight w:val="436"/>
          <w:tblHeader/>
        </w:trPr>
        <w:tc>
          <w:tcPr>
            <w:tcW w:w="0" w:type="auto"/>
            <w:shd w:val="clear" w:color="auto" w:fill="DBE5F1" w:themeFill="accent1" w:themeFillTint="33"/>
            <w:vAlign w:val="center"/>
          </w:tcPr>
          <w:p w14:paraId="37174DC6" w14:textId="77777777" w:rsidR="00F6215B" w:rsidRPr="00314514" w:rsidRDefault="00F6215B" w:rsidP="00314514">
            <w:pPr>
              <w:ind w:left="30"/>
              <w:rPr>
                <w:rFonts w:cs="Arial"/>
                <w:bCs/>
                <w:szCs w:val="22"/>
              </w:rPr>
            </w:pPr>
            <w:r w:rsidRPr="00314514">
              <w:rPr>
                <w:rFonts w:cs="Arial"/>
                <w:bCs/>
                <w:szCs w:val="22"/>
              </w:rPr>
              <w:t>#</w:t>
            </w:r>
          </w:p>
        </w:tc>
        <w:tc>
          <w:tcPr>
            <w:tcW w:w="7373" w:type="dxa"/>
            <w:shd w:val="clear" w:color="auto" w:fill="DBE5F1" w:themeFill="accent1" w:themeFillTint="33"/>
            <w:vAlign w:val="center"/>
          </w:tcPr>
          <w:p w14:paraId="140F842B" w14:textId="77777777" w:rsidR="00F6215B" w:rsidRPr="00314514" w:rsidRDefault="00F6215B" w:rsidP="00314514">
            <w:pPr>
              <w:ind w:left="30"/>
              <w:rPr>
                <w:rFonts w:cs="Arial"/>
                <w:bCs/>
                <w:szCs w:val="22"/>
              </w:rPr>
            </w:pPr>
            <w:r w:rsidRPr="00314514">
              <w:rPr>
                <w:rFonts w:cs="Arial"/>
                <w:bCs/>
                <w:szCs w:val="22"/>
              </w:rPr>
              <w:t>Description</w:t>
            </w:r>
          </w:p>
        </w:tc>
        <w:tc>
          <w:tcPr>
            <w:tcW w:w="1700" w:type="dxa"/>
            <w:shd w:val="clear" w:color="auto" w:fill="DBE5F1" w:themeFill="accent1" w:themeFillTint="33"/>
            <w:vAlign w:val="center"/>
          </w:tcPr>
          <w:p w14:paraId="324E13EE" w14:textId="77777777" w:rsidR="00F6215B" w:rsidRPr="00314514" w:rsidRDefault="00F6215B" w:rsidP="00314514">
            <w:pPr>
              <w:ind w:left="30"/>
              <w:rPr>
                <w:rFonts w:cs="Arial"/>
                <w:bCs/>
                <w:szCs w:val="22"/>
              </w:rPr>
            </w:pPr>
            <w:r w:rsidRPr="00314514">
              <w:rPr>
                <w:rFonts w:cs="Arial"/>
                <w:bCs/>
                <w:szCs w:val="22"/>
              </w:rPr>
              <w:t>Located</w:t>
            </w:r>
          </w:p>
        </w:tc>
      </w:tr>
      <w:tr w:rsidR="00F6215B" w:rsidRPr="001F5E90" w14:paraId="5BC940FF" w14:textId="77777777" w:rsidTr="0033366B">
        <w:tc>
          <w:tcPr>
            <w:tcW w:w="561" w:type="dxa"/>
          </w:tcPr>
          <w:p w14:paraId="7B5A2C0B" w14:textId="006D5BBA" w:rsidR="00F6215B" w:rsidRPr="001F5E90" w:rsidRDefault="00F6215B" w:rsidP="00314514">
            <w:pPr>
              <w:ind w:left="30"/>
              <w:rPr>
                <w:rFonts w:cs="Arial"/>
                <w:szCs w:val="22"/>
              </w:rPr>
            </w:pPr>
            <w:r>
              <w:rPr>
                <w:rFonts w:cs="Arial"/>
                <w:szCs w:val="22"/>
              </w:rPr>
              <w:t>11</w:t>
            </w:r>
          </w:p>
        </w:tc>
        <w:tc>
          <w:tcPr>
            <w:tcW w:w="7373" w:type="dxa"/>
          </w:tcPr>
          <w:p w14:paraId="4D58A319" w14:textId="77777777" w:rsidR="00F6215B" w:rsidRPr="001F5E90" w:rsidRDefault="00F6215B" w:rsidP="00314514">
            <w:pPr>
              <w:pStyle w:val="ListParagraph"/>
              <w:numPr>
                <w:ilvl w:val="0"/>
                <w:numId w:val="17"/>
              </w:numPr>
              <w:rPr>
                <w:rFonts w:ascii="Arial" w:hAnsi="Arial" w:cs="Arial"/>
              </w:rPr>
            </w:pPr>
            <w:r w:rsidRPr="001F5E90">
              <w:rPr>
                <w:rFonts w:ascii="Arial" w:hAnsi="Arial" w:cs="Arial"/>
              </w:rPr>
              <w:t>Child assessments</w:t>
            </w:r>
          </w:p>
          <w:p w14:paraId="5C75CEB9" w14:textId="77777777" w:rsidR="00F6215B" w:rsidRPr="001F5E90" w:rsidRDefault="00F6215B" w:rsidP="00314514">
            <w:pPr>
              <w:pStyle w:val="ListParagraph"/>
              <w:numPr>
                <w:ilvl w:val="0"/>
                <w:numId w:val="17"/>
              </w:numPr>
              <w:rPr>
                <w:rFonts w:ascii="Arial" w:hAnsi="Arial" w:cs="Arial"/>
              </w:rPr>
            </w:pPr>
            <w:r w:rsidRPr="001F5E90">
              <w:rPr>
                <w:rFonts w:ascii="Arial" w:hAnsi="Arial" w:cs="Arial"/>
              </w:rPr>
              <w:t>Incident, injury, trauma and illness records</w:t>
            </w:r>
          </w:p>
          <w:p w14:paraId="2E88647A" w14:textId="77777777" w:rsidR="00F6215B" w:rsidRPr="001F5E90" w:rsidRDefault="00F6215B" w:rsidP="00314514">
            <w:pPr>
              <w:pStyle w:val="ListParagraph"/>
              <w:numPr>
                <w:ilvl w:val="0"/>
                <w:numId w:val="17"/>
              </w:numPr>
              <w:rPr>
                <w:rFonts w:ascii="Arial" w:hAnsi="Arial" w:cs="Arial"/>
              </w:rPr>
            </w:pPr>
            <w:r w:rsidRPr="001F5E90">
              <w:rPr>
                <w:rFonts w:ascii="Arial" w:hAnsi="Arial" w:cs="Arial"/>
              </w:rPr>
              <w:t>Medication records</w:t>
            </w:r>
          </w:p>
          <w:p w14:paraId="41836AEC" w14:textId="77777777" w:rsidR="00F6215B" w:rsidRPr="001F5E90" w:rsidRDefault="00F6215B" w:rsidP="00314514">
            <w:pPr>
              <w:pStyle w:val="ListParagraph"/>
              <w:numPr>
                <w:ilvl w:val="0"/>
                <w:numId w:val="17"/>
              </w:numPr>
              <w:rPr>
                <w:rFonts w:ascii="Arial" w:hAnsi="Arial" w:cs="Arial"/>
              </w:rPr>
            </w:pPr>
            <w:r w:rsidRPr="001F5E90">
              <w:rPr>
                <w:rFonts w:ascii="Arial" w:hAnsi="Arial" w:cs="Arial"/>
              </w:rPr>
              <w:t>Enrolment records</w:t>
            </w:r>
          </w:p>
          <w:p w14:paraId="69A9A7F7" w14:textId="77777777" w:rsidR="00F6215B" w:rsidRPr="001F5E90" w:rsidRDefault="00F6215B" w:rsidP="00314514">
            <w:pPr>
              <w:pStyle w:val="ListParagraph"/>
              <w:numPr>
                <w:ilvl w:val="0"/>
                <w:numId w:val="17"/>
              </w:numPr>
              <w:rPr>
                <w:rFonts w:ascii="Arial" w:hAnsi="Arial" w:cs="Arial"/>
              </w:rPr>
            </w:pPr>
            <w:r w:rsidRPr="001F5E90">
              <w:rPr>
                <w:rFonts w:ascii="Arial" w:hAnsi="Arial" w:cs="Arial"/>
              </w:rPr>
              <w:t>Transition records</w:t>
            </w:r>
          </w:p>
          <w:p w14:paraId="2C9D8C78" w14:textId="77777777" w:rsidR="00F6215B" w:rsidRPr="001F5E90" w:rsidRDefault="00F6215B" w:rsidP="00314514">
            <w:pPr>
              <w:pStyle w:val="ListParagraph"/>
              <w:numPr>
                <w:ilvl w:val="0"/>
                <w:numId w:val="17"/>
              </w:numPr>
              <w:rPr>
                <w:rFonts w:ascii="Arial" w:hAnsi="Arial" w:cs="Arial"/>
              </w:rPr>
            </w:pPr>
            <w:r w:rsidRPr="001F5E90">
              <w:rPr>
                <w:rFonts w:ascii="Arial" w:hAnsi="Arial" w:cs="Arial"/>
              </w:rPr>
              <w:t>Record of volunteers &amp; students</w:t>
            </w:r>
          </w:p>
          <w:p w14:paraId="332293FD" w14:textId="77777777" w:rsidR="00F6215B" w:rsidRPr="001F5E90" w:rsidRDefault="00F6215B" w:rsidP="00314514">
            <w:pPr>
              <w:pStyle w:val="ListParagraph"/>
              <w:numPr>
                <w:ilvl w:val="0"/>
                <w:numId w:val="17"/>
              </w:numPr>
              <w:rPr>
                <w:rFonts w:ascii="Arial" w:hAnsi="Arial" w:cs="Arial"/>
              </w:rPr>
            </w:pPr>
            <w:r w:rsidRPr="001F5E90">
              <w:rPr>
                <w:rFonts w:ascii="Arial" w:hAnsi="Arial" w:cs="Arial"/>
              </w:rPr>
              <w:t>Attendance record</w:t>
            </w:r>
          </w:p>
        </w:tc>
        <w:tc>
          <w:tcPr>
            <w:tcW w:w="1700" w:type="dxa"/>
          </w:tcPr>
          <w:p w14:paraId="509413D2" w14:textId="77777777" w:rsidR="00F6215B" w:rsidRPr="001F5E90" w:rsidRDefault="00F6215B" w:rsidP="00314514">
            <w:pPr>
              <w:ind w:left="30"/>
              <w:rPr>
                <w:rFonts w:cs="Arial"/>
                <w:szCs w:val="22"/>
              </w:rPr>
            </w:pPr>
          </w:p>
        </w:tc>
      </w:tr>
    </w:tbl>
    <w:p w14:paraId="061FC130" w14:textId="77777777" w:rsidR="00F6215B" w:rsidRDefault="00F6215B"/>
    <w:p w14:paraId="245FA32C" w14:textId="77777777" w:rsidR="00F6215B" w:rsidRDefault="00F6215B">
      <w:pPr>
        <w:rPr>
          <w:sz w:val="20"/>
          <w:szCs w:val="20"/>
        </w:rPr>
      </w:pPr>
    </w:p>
    <w:p w14:paraId="62864A6B" w14:textId="4DAA48CE" w:rsidR="00CD072B" w:rsidRDefault="00CD072B">
      <w:pPr>
        <w:rPr>
          <w:sz w:val="20"/>
          <w:szCs w:val="20"/>
        </w:rPr>
      </w:pPr>
      <w:r>
        <w:rPr>
          <w:sz w:val="20"/>
          <w:szCs w:val="20"/>
        </w:rPr>
        <w:br w:type="page"/>
      </w:r>
    </w:p>
    <w:tbl>
      <w:tblPr>
        <w:tblStyle w:val="TableGrid"/>
        <w:tblW w:w="10491" w:type="dxa"/>
        <w:tblInd w:w="-431" w:type="dxa"/>
        <w:tblLook w:val="04A0" w:firstRow="1" w:lastRow="0" w:firstColumn="1" w:lastColumn="0" w:noHBand="0" w:noVBand="1"/>
      </w:tblPr>
      <w:tblGrid>
        <w:gridCol w:w="710"/>
        <w:gridCol w:w="8788"/>
        <w:gridCol w:w="993"/>
      </w:tblGrid>
      <w:tr w:rsidR="00935137" w:rsidRPr="00CD072B" w14:paraId="33602207" w14:textId="77777777" w:rsidTr="00CD072B">
        <w:trPr>
          <w:trHeight w:val="352"/>
        </w:trPr>
        <w:tc>
          <w:tcPr>
            <w:tcW w:w="10491" w:type="dxa"/>
            <w:gridSpan w:val="3"/>
            <w:shd w:val="clear" w:color="auto" w:fill="D9D9D9" w:themeFill="background1" w:themeFillShade="D9"/>
            <w:vAlign w:val="center"/>
          </w:tcPr>
          <w:p w14:paraId="1BAF691C" w14:textId="2DB9F9EE" w:rsidR="00935137" w:rsidRPr="00CD072B" w:rsidRDefault="00935137" w:rsidP="001F5E90">
            <w:pPr>
              <w:ind w:left="30"/>
              <w:jc w:val="center"/>
              <w:rPr>
                <w:rFonts w:cs="Arial"/>
                <w:b/>
                <w:sz w:val="20"/>
                <w:szCs w:val="20"/>
              </w:rPr>
            </w:pPr>
            <w:r w:rsidRPr="00CD072B">
              <w:rPr>
                <w:rFonts w:cs="Arial"/>
                <w:b/>
                <w:sz w:val="20"/>
                <w:szCs w:val="20"/>
              </w:rPr>
              <w:lastRenderedPageBreak/>
              <w:t>Risk Assessments and Authorisations</w:t>
            </w:r>
          </w:p>
        </w:tc>
      </w:tr>
      <w:tr w:rsidR="00935137" w:rsidRPr="00CD072B" w14:paraId="351C056E" w14:textId="77777777" w:rsidTr="00CD072B">
        <w:trPr>
          <w:trHeight w:val="277"/>
          <w:tblHeader/>
        </w:trPr>
        <w:tc>
          <w:tcPr>
            <w:tcW w:w="710" w:type="dxa"/>
            <w:shd w:val="clear" w:color="auto" w:fill="DBE5F1" w:themeFill="accent1" w:themeFillTint="33"/>
            <w:vAlign w:val="center"/>
          </w:tcPr>
          <w:p w14:paraId="25C80616" w14:textId="77777777" w:rsidR="00935137" w:rsidRPr="00CD072B" w:rsidRDefault="00935137" w:rsidP="00314514">
            <w:pPr>
              <w:ind w:left="30"/>
              <w:rPr>
                <w:rFonts w:cs="Arial"/>
                <w:bCs/>
                <w:sz w:val="20"/>
                <w:szCs w:val="20"/>
              </w:rPr>
            </w:pPr>
            <w:r w:rsidRPr="00CD072B">
              <w:rPr>
                <w:rFonts w:cs="Arial"/>
                <w:bCs/>
                <w:sz w:val="20"/>
                <w:szCs w:val="20"/>
              </w:rPr>
              <w:t>#</w:t>
            </w:r>
          </w:p>
        </w:tc>
        <w:tc>
          <w:tcPr>
            <w:tcW w:w="8788" w:type="dxa"/>
            <w:shd w:val="clear" w:color="auto" w:fill="DBE5F1" w:themeFill="accent1" w:themeFillTint="33"/>
            <w:vAlign w:val="center"/>
          </w:tcPr>
          <w:p w14:paraId="059E3BA2" w14:textId="77777777" w:rsidR="00935137" w:rsidRPr="00CD072B" w:rsidRDefault="00935137" w:rsidP="00314514">
            <w:pPr>
              <w:ind w:left="30"/>
              <w:rPr>
                <w:rFonts w:cs="Arial"/>
                <w:bCs/>
                <w:sz w:val="20"/>
                <w:szCs w:val="20"/>
              </w:rPr>
            </w:pPr>
            <w:r w:rsidRPr="00CD072B">
              <w:rPr>
                <w:rFonts w:cs="Arial"/>
                <w:bCs/>
                <w:sz w:val="20"/>
                <w:szCs w:val="20"/>
              </w:rPr>
              <w:t>Description</w:t>
            </w:r>
          </w:p>
        </w:tc>
        <w:tc>
          <w:tcPr>
            <w:tcW w:w="993" w:type="dxa"/>
            <w:shd w:val="clear" w:color="auto" w:fill="DBE5F1" w:themeFill="accent1" w:themeFillTint="33"/>
            <w:vAlign w:val="center"/>
          </w:tcPr>
          <w:p w14:paraId="22626DD3" w14:textId="77777777" w:rsidR="00935137" w:rsidRPr="00CD072B" w:rsidRDefault="00935137" w:rsidP="00314514">
            <w:pPr>
              <w:ind w:left="30"/>
              <w:rPr>
                <w:rFonts w:cs="Arial"/>
                <w:bCs/>
                <w:sz w:val="20"/>
                <w:szCs w:val="20"/>
              </w:rPr>
            </w:pPr>
            <w:r w:rsidRPr="00CD072B">
              <w:rPr>
                <w:rFonts w:cs="Arial"/>
                <w:bCs/>
                <w:sz w:val="20"/>
                <w:szCs w:val="20"/>
              </w:rPr>
              <w:t>Located</w:t>
            </w:r>
          </w:p>
        </w:tc>
      </w:tr>
      <w:tr w:rsidR="00F6215B" w:rsidRPr="00CD072B" w14:paraId="1BFF5CBC" w14:textId="77777777" w:rsidTr="00CD072B">
        <w:tc>
          <w:tcPr>
            <w:tcW w:w="710" w:type="dxa"/>
            <w:shd w:val="clear" w:color="auto" w:fill="auto"/>
          </w:tcPr>
          <w:p w14:paraId="552BF0C9" w14:textId="289671D8" w:rsidR="00F6215B" w:rsidRPr="00CD072B" w:rsidRDefault="00F6215B" w:rsidP="00F6215B">
            <w:pPr>
              <w:ind w:left="30"/>
              <w:rPr>
                <w:rFonts w:cs="Arial"/>
                <w:bCs/>
                <w:sz w:val="20"/>
                <w:szCs w:val="20"/>
              </w:rPr>
            </w:pPr>
            <w:r w:rsidRPr="00CD072B">
              <w:rPr>
                <w:rFonts w:cs="Arial"/>
                <w:bCs/>
                <w:sz w:val="20"/>
                <w:szCs w:val="20"/>
              </w:rPr>
              <w:t>12</w:t>
            </w:r>
          </w:p>
        </w:tc>
        <w:tc>
          <w:tcPr>
            <w:tcW w:w="8788" w:type="dxa"/>
            <w:shd w:val="clear" w:color="auto" w:fill="auto"/>
          </w:tcPr>
          <w:p w14:paraId="18D8325A" w14:textId="77777777" w:rsidR="00F6215B" w:rsidRPr="00CD072B" w:rsidRDefault="00F6215B" w:rsidP="00F6215B">
            <w:pPr>
              <w:ind w:left="30"/>
              <w:rPr>
                <w:rFonts w:cs="Arial"/>
                <w:bCs/>
                <w:sz w:val="20"/>
                <w:szCs w:val="20"/>
              </w:rPr>
            </w:pPr>
            <w:r w:rsidRPr="00CD072B">
              <w:rPr>
                <w:rFonts w:cs="Arial"/>
                <w:bCs/>
                <w:sz w:val="20"/>
                <w:szCs w:val="20"/>
              </w:rPr>
              <w:t xml:space="preserve">Emergency evacuation </w:t>
            </w:r>
          </w:p>
          <w:p w14:paraId="11C12976" w14:textId="42358498" w:rsidR="00F6215B" w:rsidRPr="00CD072B" w:rsidRDefault="00F6215B" w:rsidP="00F6215B">
            <w:pPr>
              <w:pStyle w:val="ListParagraph"/>
              <w:numPr>
                <w:ilvl w:val="0"/>
                <w:numId w:val="22"/>
              </w:numPr>
              <w:spacing w:after="0"/>
              <w:rPr>
                <w:rFonts w:ascii="Arial" w:eastAsia="Times New Roman" w:hAnsi="Arial" w:cs="Arial"/>
                <w:bCs/>
                <w:kern w:val="2"/>
                <w:sz w:val="20"/>
                <w:szCs w:val="20"/>
              </w:rPr>
            </w:pPr>
            <w:r w:rsidRPr="00CD072B">
              <w:rPr>
                <w:rFonts w:ascii="Arial" w:eastAsia="Times New Roman" w:hAnsi="Arial" w:cs="Arial"/>
                <w:bCs/>
                <w:kern w:val="2"/>
                <w:sz w:val="20"/>
                <w:szCs w:val="20"/>
              </w:rPr>
              <w:t xml:space="preserve">risk assessment </w:t>
            </w:r>
            <w:r w:rsidRPr="00CD072B">
              <w:rPr>
                <w:rFonts w:ascii="Arial" w:hAnsi="Arial" w:cs="Arial"/>
                <w:bCs/>
                <w:sz w:val="20"/>
                <w:szCs w:val="20"/>
              </w:rPr>
              <w:t>and records of rehearsed emergencies.</w:t>
            </w:r>
          </w:p>
        </w:tc>
        <w:tc>
          <w:tcPr>
            <w:tcW w:w="993" w:type="dxa"/>
          </w:tcPr>
          <w:p w14:paraId="3A60508F" w14:textId="77777777" w:rsidR="00F6215B" w:rsidRPr="00CD072B" w:rsidRDefault="00F6215B" w:rsidP="00F6215B">
            <w:pPr>
              <w:ind w:left="30"/>
              <w:rPr>
                <w:rFonts w:cs="Arial"/>
                <w:bCs/>
                <w:sz w:val="20"/>
                <w:szCs w:val="20"/>
              </w:rPr>
            </w:pPr>
          </w:p>
        </w:tc>
      </w:tr>
      <w:tr w:rsidR="00F6215B" w:rsidRPr="00CD072B" w14:paraId="7D6A6C4C" w14:textId="77777777" w:rsidTr="00CD072B">
        <w:tc>
          <w:tcPr>
            <w:tcW w:w="710" w:type="dxa"/>
            <w:shd w:val="clear" w:color="auto" w:fill="auto"/>
          </w:tcPr>
          <w:p w14:paraId="72984D1B" w14:textId="6BBE6345" w:rsidR="00F6215B" w:rsidRPr="00CD072B" w:rsidRDefault="00F6215B" w:rsidP="00F6215B">
            <w:pPr>
              <w:ind w:left="30"/>
              <w:rPr>
                <w:rFonts w:cs="Arial"/>
                <w:bCs/>
                <w:sz w:val="20"/>
                <w:szCs w:val="20"/>
              </w:rPr>
            </w:pPr>
            <w:r w:rsidRPr="00CD072B">
              <w:rPr>
                <w:rFonts w:cs="Arial"/>
                <w:bCs/>
                <w:sz w:val="20"/>
                <w:szCs w:val="20"/>
              </w:rPr>
              <w:t>13</w:t>
            </w:r>
          </w:p>
        </w:tc>
        <w:tc>
          <w:tcPr>
            <w:tcW w:w="8788" w:type="dxa"/>
            <w:shd w:val="clear" w:color="auto" w:fill="auto"/>
          </w:tcPr>
          <w:p w14:paraId="60BDA4A4" w14:textId="77777777" w:rsidR="00F6215B" w:rsidRPr="00CD072B" w:rsidRDefault="00F6215B" w:rsidP="00F6215B">
            <w:pPr>
              <w:ind w:left="30"/>
              <w:rPr>
                <w:rFonts w:cs="Arial"/>
                <w:bCs/>
                <w:sz w:val="20"/>
                <w:szCs w:val="20"/>
              </w:rPr>
            </w:pPr>
            <w:r w:rsidRPr="00CD072B">
              <w:rPr>
                <w:rFonts w:cs="Arial"/>
                <w:bCs/>
                <w:sz w:val="20"/>
                <w:szCs w:val="20"/>
              </w:rPr>
              <w:t xml:space="preserve">Sleep and Rest </w:t>
            </w:r>
          </w:p>
          <w:p w14:paraId="57D2F533" w14:textId="3345CA98" w:rsidR="00F6215B" w:rsidRPr="00CD072B" w:rsidRDefault="00F6215B" w:rsidP="00F6215B">
            <w:pPr>
              <w:pStyle w:val="ListParagraph"/>
              <w:numPr>
                <w:ilvl w:val="0"/>
                <w:numId w:val="22"/>
              </w:numPr>
              <w:spacing w:after="0"/>
              <w:rPr>
                <w:rFonts w:cs="Arial"/>
                <w:bCs/>
                <w:sz w:val="20"/>
                <w:szCs w:val="20"/>
              </w:rPr>
            </w:pPr>
            <w:r w:rsidRPr="00CD072B">
              <w:rPr>
                <w:rFonts w:ascii="Arial" w:hAnsi="Arial" w:cs="Arial"/>
                <w:bCs/>
                <w:sz w:val="20"/>
                <w:szCs w:val="20"/>
              </w:rPr>
              <w:t>Risk assessment</w:t>
            </w:r>
          </w:p>
        </w:tc>
        <w:tc>
          <w:tcPr>
            <w:tcW w:w="993" w:type="dxa"/>
          </w:tcPr>
          <w:p w14:paraId="5315910C" w14:textId="77777777" w:rsidR="00F6215B" w:rsidRPr="00CD072B" w:rsidRDefault="00F6215B" w:rsidP="00F6215B">
            <w:pPr>
              <w:ind w:left="30"/>
              <w:rPr>
                <w:rFonts w:cs="Arial"/>
                <w:bCs/>
                <w:sz w:val="20"/>
                <w:szCs w:val="20"/>
              </w:rPr>
            </w:pPr>
          </w:p>
        </w:tc>
      </w:tr>
      <w:tr w:rsidR="00F6215B" w:rsidRPr="00CD072B" w14:paraId="4D4051E4" w14:textId="77777777" w:rsidTr="00CD072B">
        <w:tc>
          <w:tcPr>
            <w:tcW w:w="710" w:type="dxa"/>
            <w:shd w:val="clear" w:color="auto" w:fill="auto"/>
          </w:tcPr>
          <w:p w14:paraId="66C27169" w14:textId="6CDDCC85" w:rsidR="00F6215B" w:rsidRPr="00CD072B" w:rsidRDefault="00F6215B" w:rsidP="00F6215B">
            <w:pPr>
              <w:ind w:left="30"/>
              <w:rPr>
                <w:rFonts w:cs="Arial"/>
                <w:bCs/>
                <w:sz w:val="20"/>
                <w:szCs w:val="20"/>
              </w:rPr>
            </w:pPr>
            <w:r w:rsidRPr="00CD072B">
              <w:rPr>
                <w:rFonts w:cs="Arial"/>
                <w:bCs/>
                <w:sz w:val="20"/>
                <w:szCs w:val="20"/>
              </w:rPr>
              <w:t>14</w:t>
            </w:r>
          </w:p>
        </w:tc>
        <w:tc>
          <w:tcPr>
            <w:tcW w:w="8788" w:type="dxa"/>
            <w:shd w:val="clear" w:color="auto" w:fill="auto"/>
          </w:tcPr>
          <w:p w14:paraId="43233A2F" w14:textId="77777777" w:rsidR="00F6215B" w:rsidRPr="00CD072B" w:rsidRDefault="00F6215B" w:rsidP="00F6215B">
            <w:pPr>
              <w:rPr>
                <w:rFonts w:cs="Arial"/>
                <w:bCs/>
                <w:sz w:val="20"/>
                <w:szCs w:val="20"/>
              </w:rPr>
            </w:pPr>
            <w:r w:rsidRPr="00CD072B">
              <w:rPr>
                <w:rFonts w:cs="Arial"/>
                <w:bCs/>
                <w:sz w:val="20"/>
                <w:szCs w:val="20"/>
              </w:rPr>
              <w:t xml:space="preserve">Supervision </w:t>
            </w:r>
          </w:p>
          <w:p w14:paraId="4C85A4EE" w14:textId="397BFB1C" w:rsidR="00F6215B" w:rsidRPr="00CD072B" w:rsidRDefault="00F6215B" w:rsidP="00F6215B">
            <w:pPr>
              <w:rPr>
                <w:rFonts w:cs="Arial"/>
                <w:bCs/>
                <w:sz w:val="20"/>
                <w:szCs w:val="20"/>
              </w:rPr>
            </w:pPr>
            <w:r w:rsidRPr="00CD072B">
              <w:rPr>
                <w:rFonts w:cs="Arial"/>
                <w:bCs/>
                <w:sz w:val="20"/>
                <w:szCs w:val="20"/>
              </w:rPr>
              <w:t>– any policies, plans and risk assessments (not mandatory).</w:t>
            </w:r>
          </w:p>
        </w:tc>
        <w:tc>
          <w:tcPr>
            <w:tcW w:w="993" w:type="dxa"/>
          </w:tcPr>
          <w:p w14:paraId="3E152BDB" w14:textId="77777777" w:rsidR="00F6215B" w:rsidRPr="00CD072B" w:rsidRDefault="00F6215B" w:rsidP="00F6215B">
            <w:pPr>
              <w:ind w:left="30"/>
              <w:rPr>
                <w:rFonts w:cs="Arial"/>
                <w:bCs/>
                <w:sz w:val="20"/>
                <w:szCs w:val="20"/>
              </w:rPr>
            </w:pPr>
          </w:p>
        </w:tc>
      </w:tr>
      <w:tr w:rsidR="00F6215B" w:rsidRPr="00CD072B" w14:paraId="154A2AE2" w14:textId="77777777" w:rsidTr="00CD072B">
        <w:tc>
          <w:tcPr>
            <w:tcW w:w="710" w:type="dxa"/>
            <w:shd w:val="clear" w:color="auto" w:fill="auto"/>
          </w:tcPr>
          <w:p w14:paraId="58DC5A00" w14:textId="449FF66C" w:rsidR="00F6215B" w:rsidRPr="00CD072B" w:rsidRDefault="00F6215B" w:rsidP="00F6215B">
            <w:pPr>
              <w:ind w:left="30"/>
              <w:rPr>
                <w:rFonts w:cs="Arial"/>
                <w:bCs/>
                <w:sz w:val="20"/>
                <w:szCs w:val="20"/>
              </w:rPr>
            </w:pPr>
            <w:r w:rsidRPr="00CD072B">
              <w:rPr>
                <w:rFonts w:cs="Arial"/>
                <w:bCs/>
                <w:sz w:val="20"/>
                <w:szCs w:val="20"/>
              </w:rPr>
              <w:t>15</w:t>
            </w:r>
          </w:p>
        </w:tc>
        <w:tc>
          <w:tcPr>
            <w:tcW w:w="8788" w:type="dxa"/>
            <w:shd w:val="clear" w:color="auto" w:fill="auto"/>
          </w:tcPr>
          <w:p w14:paraId="4F05A60C" w14:textId="088F9AD4" w:rsidR="00F6215B" w:rsidRPr="00CD072B" w:rsidRDefault="00F6215B" w:rsidP="00F6215B">
            <w:pPr>
              <w:ind w:left="30"/>
              <w:rPr>
                <w:rFonts w:cs="Arial"/>
                <w:sz w:val="20"/>
                <w:szCs w:val="20"/>
                <w:lang w:eastAsia="en-AU"/>
              </w:rPr>
            </w:pPr>
            <w:r w:rsidRPr="00CD072B">
              <w:rPr>
                <w:rFonts w:cs="Arial"/>
                <w:sz w:val="20"/>
                <w:szCs w:val="20"/>
                <w:lang w:eastAsia="en-AU"/>
              </w:rPr>
              <w:t>Excursions - If your service conducts excursions or regular outings?</w:t>
            </w:r>
          </w:p>
          <w:p w14:paraId="26BFF9E5" w14:textId="77777777" w:rsidR="00F6215B" w:rsidRPr="00CD072B" w:rsidRDefault="00F6215B" w:rsidP="00F6215B">
            <w:pPr>
              <w:rPr>
                <w:rFonts w:cs="Arial"/>
                <w:i/>
                <w:color w:val="000000"/>
                <w:sz w:val="18"/>
                <w:szCs w:val="18"/>
                <w:lang w:eastAsia="en-AU"/>
              </w:rPr>
            </w:pPr>
            <w:r w:rsidRPr="00CD072B">
              <w:rPr>
                <w:rFonts w:cs="Arial"/>
                <w:i/>
                <w:color w:val="000000"/>
                <w:sz w:val="18"/>
                <w:szCs w:val="18"/>
                <w:lang w:eastAsia="en-AU"/>
              </w:rPr>
              <w:t>Please note: This does not include school runs as this is considered transportation rather than an excursion.</w:t>
            </w:r>
          </w:p>
          <w:p w14:paraId="38FF39E6" w14:textId="77777777" w:rsidR="00F6215B" w:rsidRPr="00CD072B" w:rsidRDefault="00F6215B" w:rsidP="00F6215B">
            <w:pPr>
              <w:pStyle w:val="ListParagraph"/>
              <w:numPr>
                <w:ilvl w:val="0"/>
                <w:numId w:val="20"/>
              </w:numPr>
              <w:rPr>
                <w:rFonts w:ascii="Arial" w:hAnsi="Arial" w:cs="Arial"/>
                <w:sz w:val="20"/>
                <w:szCs w:val="20"/>
              </w:rPr>
            </w:pPr>
            <w:r w:rsidRPr="00CD072B">
              <w:rPr>
                <w:rFonts w:ascii="Arial" w:hAnsi="Arial" w:cs="Arial"/>
                <w:sz w:val="20"/>
                <w:szCs w:val="20"/>
                <w:lang w:eastAsia="en-AU"/>
              </w:rPr>
              <w:t>a risk assessment for the most recent excursion (or regular outing)</w:t>
            </w:r>
          </w:p>
          <w:p w14:paraId="1875A252" w14:textId="1B3CD903" w:rsidR="00F6215B" w:rsidRPr="00CD072B" w:rsidRDefault="00F6215B" w:rsidP="00F6215B">
            <w:pPr>
              <w:pStyle w:val="ListParagraph"/>
              <w:numPr>
                <w:ilvl w:val="0"/>
                <w:numId w:val="20"/>
              </w:numPr>
              <w:tabs>
                <w:tab w:val="left" w:pos="397"/>
                <w:tab w:val="left" w:pos="679"/>
              </w:tabs>
              <w:spacing w:after="0"/>
              <w:rPr>
                <w:rFonts w:ascii="Arial" w:eastAsia="Times New Roman" w:hAnsi="Arial" w:cs="Arial"/>
                <w:kern w:val="2"/>
                <w:sz w:val="20"/>
                <w:szCs w:val="20"/>
                <w:lang w:eastAsia="en-AU"/>
              </w:rPr>
            </w:pPr>
            <w:r w:rsidRPr="00CD072B">
              <w:rPr>
                <w:rFonts w:ascii="Arial" w:eastAsia="Times New Roman" w:hAnsi="Arial" w:cs="Arial"/>
                <w:kern w:val="2"/>
                <w:sz w:val="20"/>
                <w:szCs w:val="20"/>
                <w:lang w:eastAsia="en-AU"/>
              </w:rPr>
              <w:t>Written authorisations for the same excursion as above (parent authorisation for child to attend excursion)</w:t>
            </w:r>
          </w:p>
        </w:tc>
        <w:tc>
          <w:tcPr>
            <w:tcW w:w="993" w:type="dxa"/>
          </w:tcPr>
          <w:p w14:paraId="73E0E1FA" w14:textId="77777777" w:rsidR="00F6215B" w:rsidRPr="00CD072B" w:rsidRDefault="00F6215B" w:rsidP="00F6215B">
            <w:pPr>
              <w:ind w:left="30"/>
              <w:rPr>
                <w:rFonts w:cs="Arial"/>
                <w:bCs/>
                <w:sz w:val="20"/>
                <w:szCs w:val="20"/>
              </w:rPr>
            </w:pPr>
          </w:p>
        </w:tc>
      </w:tr>
      <w:tr w:rsidR="00F6215B" w:rsidRPr="00CD072B" w14:paraId="1F94D3F4" w14:textId="77777777" w:rsidTr="00CD072B">
        <w:tc>
          <w:tcPr>
            <w:tcW w:w="710" w:type="dxa"/>
            <w:shd w:val="clear" w:color="auto" w:fill="auto"/>
          </w:tcPr>
          <w:p w14:paraId="18963863" w14:textId="49FCA07E" w:rsidR="00F6215B" w:rsidRPr="00CD072B" w:rsidRDefault="00F6215B" w:rsidP="00F6215B">
            <w:pPr>
              <w:ind w:left="30"/>
              <w:rPr>
                <w:rFonts w:cs="Arial"/>
                <w:bCs/>
                <w:sz w:val="20"/>
                <w:szCs w:val="20"/>
              </w:rPr>
            </w:pPr>
            <w:r w:rsidRPr="00CD072B">
              <w:rPr>
                <w:rFonts w:cs="Arial"/>
                <w:bCs/>
                <w:sz w:val="20"/>
                <w:szCs w:val="20"/>
              </w:rPr>
              <w:t>16</w:t>
            </w:r>
          </w:p>
        </w:tc>
        <w:tc>
          <w:tcPr>
            <w:tcW w:w="8788" w:type="dxa"/>
            <w:shd w:val="clear" w:color="auto" w:fill="auto"/>
          </w:tcPr>
          <w:p w14:paraId="13EF1BD2" w14:textId="37C609CD" w:rsidR="00F6215B" w:rsidRPr="00CD072B" w:rsidRDefault="00F6215B" w:rsidP="00F6215B">
            <w:pPr>
              <w:rPr>
                <w:rFonts w:cs="Arial"/>
                <w:bCs/>
                <w:sz w:val="20"/>
                <w:szCs w:val="20"/>
              </w:rPr>
            </w:pPr>
            <w:r w:rsidRPr="00CD072B">
              <w:rPr>
                <w:rFonts w:cs="Arial"/>
                <w:bCs/>
                <w:sz w:val="20"/>
                <w:szCs w:val="20"/>
              </w:rPr>
              <w:t>Safe arrival of children - If your service collects or delivers children from/to school or another education and care service.</w:t>
            </w:r>
          </w:p>
          <w:p w14:paraId="55FDF9DE" w14:textId="110F97B8" w:rsidR="00F6215B" w:rsidRPr="00CD072B" w:rsidRDefault="00F6215B" w:rsidP="00F6215B">
            <w:pPr>
              <w:pStyle w:val="ListParagraph"/>
              <w:numPr>
                <w:ilvl w:val="0"/>
                <w:numId w:val="20"/>
              </w:numPr>
              <w:spacing w:after="0"/>
              <w:rPr>
                <w:rFonts w:cs="Arial"/>
                <w:sz w:val="20"/>
                <w:szCs w:val="20"/>
                <w:lang w:eastAsia="en-AU"/>
              </w:rPr>
            </w:pPr>
            <w:r w:rsidRPr="00CD072B">
              <w:rPr>
                <w:rFonts w:ascii="Arial" w:hAnsi="Arial" w:cs="Arial"/>
                <w:bCs/>
                <w:sz w:val="20"/>
                <w:szCs w:val="20"/>
                <w:lang w:eastAsia="en-AU"/>
              </w:rPr>
              <w:t xml:space="preserve">Risk assessment for the purposes of safe arrival of children </w:t>
            </w:r>
            <w:r w:rsidRPr="00CD072B">
              <w:rPr>
                <w:rFonts w:ascii="Arial" w:hAnsi="Arial" w:cs="Arial"/>
                <w:bCs/>
                <w:sz w:val="20"/>
                <w:szCs w:val="20"/>
                <w:lang w:eastAsia="en-AU"/>
              </w:rPr>
              <w:br/>
              <w:t>(The approved provider must keep a record of each risk assessment conducted)</w:t>
            </w:r>
          </w:p>
        </w:tc>
        <w:tc>
          <w:tcPr>
            <w:tcW w:w="993" w:type="dxa"/>
          </w:tcPr>
          <w:p w14:paraId="0B679391" w14:textId="77777777" w:rsidR="00F6215B" w:rsidRPr="00CD072B" w:rsidRDefault="00F6215B" w:rsidP="00F6215B">
            <w:pPr>
              <w:ind w:left="30"/>
              <w:rPr>
                <w:rFonts w:cs="Arial"/>
                <w:bCs/>
                <w:sz w:val="20"/>
                <w:szCs w:val="20"/>
              </w:rPr>
            </w:pPr>
          </w:p>
        </w:tc>
      </w:tr>
      <w:tr w:rsidR="00F6215B" w:rsidRPr="00CD072B" w14:paraId="7E68740D" w14:textId="77777777" w:rsidTr="00CD072B">
        <w:tc>
          <w:tcPr>
            <w:tcW w:w="710" w:type="dxa"/>
            <w:shd w:val="clear" w:color="auto" w:fill="auto"/>
          </w:tcPr>
          <w:p w14:paraId="16448C1D" w14:textId="27A72806" w:rsidR="00F6215B" w:rsidRPr="00CD072B" w:rsidRDefault="00F6215B" w:rsidP="00F6215B">
            <w:pPr>
              <w:ind w:left="30"/>
              <w:rPr>
                <w:rFonts w:cs="Arial"/>
                <w:bCs/>
                <w:sz w:val="20"/>
                <w:szCs w:val="20"/>
              </w:rPr>
            </w:pPr>
            <w:r w:rsidRPr="00CD072B">
              <w:rPr>
                <w:rFonts w:cs="Arial"/>
                <w:bCs/>
                <w:sz w:val="20"/>
                <w:szCs w:val="20"/>
              </w:rPr>
              <w:t>17</w:t>
            </w:r>
          </w:p>
        </w:tc>
        <w:tc>
          <w:tcPr>
            <w:tcW w:w="8788" w:type="dxa"/>
            <w:shd w:val="clear" w:color="auto" w:fill="auto"/>
          </w:tcPr>
          <w:p w14:paraId="654CB081" w14:textId="460F4F0D" w:rsidR="00F6215B" w:rsidRPr="00CD072B" w:rsidRDefault="00F6215B" w:rsidP="00F6215B">
            <w:pPr>
              <w:rPr>
                <w:rFonts w:cs="Arial"/>
                <w:bCs/>
                <w:sz w:val="20"/>
                <w:szCs w:val="20"/>
              </w:rPr>
            </w:pPr>
            <w:r w:rsidRPr="00CD072B">
              <w:rPr>
                <w:rFonts w:cs="Arial"/>
                <w:bCs/>
                <w:sz w:val="20"/>
                <w:szCs w:val="20"/>
              </w:rPr>
              <w:t>Transport – If you service provides regular transportation for children.</w:t>
            </w:r>
          </w:p>
          <w:p w14:paraId="5EBFE563" w14:textId="3F8EC272" w:rsidR="00F6215B" w:rsidRPr="00CD072B" w:rsidRDefault="00F6215B" w:rsidP="00F6215B">
            <w:pPr>
              <w:pStyle w:val="ListParagraph"/>
              <w:numPr>
                <w:ilvl w:val="0"/>
                <w:numId w:val="20"/>
              </w:numPr>
              <w:spacing w:after="0"/>
              <w:rPr>
                <w:rFonts w:ascii="Arial" w:hAnsi="Arial" w:cs="Arial"/>
                <w:bCs/>
                <w:sz w:val="20"/>
                <w:szCs w:val="20"/>
              </w:rPr>
            </w:pPr>
            <w:r w:rsidRPr="00CD072B">
              <w:rPr>
                <w:rFonts w:ascii="Arial" w:hAnsi="Arial" w:cs="Arial"/>
                <w:bCs/>
                <w:sz w:val="20"/>
                <w:szCs w:val="20"/>
              </w:rPr>
              <w:t>Risk assessment for transporting of children by education and care service (prepared not more than 12 months ago)</w:t>
            </w:r>
          </w:p>
        </w:tc>
        <w:tc>
          <w:tcPr>
            <w:tcW w:w="993" w:type="dxa"/>
          </w:tcPr>
          <w:p w14:paraId="02CFF14B" w14:textId="77777777" w:rsidR="00F6215B" w:rsidRPr="00CD072B" w:rsidRDefault="00F6215B" w:rsidP="00F6215B">
            <w:pPr>
              <w:ind w:left="30"/>
              <w:rPr>
                <w:rFonts w:cs="Arial"/>
                <w:bCs/>
                <w:sz w:val="20"/>
                <w:szCs w:val="20"/>
              </w:rPr>
            </w:pPr>
          </w:p>
        </w:tc>
      </w:tr>
      <w:tr w:rsidR="00F6215B" w:rsidRPr="00CD072B" w14:paraId="36269914" w14:textId="77777777" w:rsidTr="00CD072B">
        <w:tc>
          <w:tcPr>
            <w:tcW w:w="710" w:type="dxa"/>
            <w:shd w:val="clear" w:color="auto" w:fill="auto"/>
          </w:tcPr>
          <w:p w14:paraId="121DCAD2" w14:textId="5A6FCF37" w:rsidR="00F6215B" w:rsidRPr="00CD072B" w:rsidRDefault="00F6215B" w:rsidP="00F6215B">
            <w:pPr>
              <w:ind w:left="30"/>
              <w:rPr>
                <w:rFonts w:cs="Arial"/>
                <w:bCs/>
                <w:sz w:val="20"/>
                <w:szCs w:val="20"/>
              </w:rPr>
            </w:pPr>
            <w:r w:rsidRPr="00CD072B">
              <w:rPr>
                <w:rFonts w:cs="Arial"/>
                <w:bCs/>
                <w:sz w:val="20"/>
                <w:szCs w:val="20"/>
              </w:rPr>
              <w:t>18</w:t>
            </w:r>
          </w:p>
        </w:tc>
        <w:tc>
          <w:tcPr>
            <w:tcW w:w="8788" w:type="dxa"/>
            <w:shd w:val="clear" w:color="auto" w:fill="auto"/>
          </w:tcPr>
          <w:p w14:paraId="1BFA8CDE" w14:textId="60A25808" w:rsidR="00F6215B" w:rsidRPr="00CD072B" w:rsidRDefault="00F6215B" w:rsidP="00CD072B">
            <w:pPr>
              <w:ind w:left="30"/>
              <w:rPr>
                <w:rFonts w:cs="Arial"/>
                <w:bCs/>
                <w:sz w:val="20"/>
                <w:szCs w:val="20"/>
              </w:rPr>
            </w:pPr>
            <w:r w:rsidRPr="00CD072B">
              <w:rPr>
                <w:rFonts w:cs="Arial"/>
                <w:bCs/>
                <w:sz w:val="20"/>
                <w:szCs w:val="20"/>
              </w:rPr>
              <w:t>A record of embarking and disembarking in relation to transportation</w:t>
            </w:r>
          </w:p>
        </w:tc>
        <w:tc>
          <w:tcPr>
            <w:tcW w:w="993" w:type="dxa"/>
          </w:tcPr>
          <w:p w14:paraId="75FAEB6D" w14:textId="77777777" w:rsidR="00F6215B" w:rsidRPr="00CD072B" w:rsidRDefault="00F6215B" w:rsidP="00F6215B">
            <w:pPr>
              <w:ind w:left="30"/>
              <w:rPr>
                <w:rFonts w:cs="Arial"/>
                <w:bCs/>
                <w:sz w:val="20"/>
                <w:szCs w:val="20"/>
              </w:rPr>
            </w:pPr>
          </w:p>
        </w:tc>
      </w:tr>
      <w:tr w:rsidR="00935137" w:rsidRPr="00CD072B" w14:paraId="7DF00B55" w14:textId="77777777" w:rsidTr="00CD072B">
        <w:tc>
          <w:tcPr>
            <w:tcW w:w="710" w:type="dxa"/>
            <w:shd w:val="clear" w:color="auto" w:fill="auto"/>
          </w:tcPr>
          <w:p w14:paraId="5D03394D" w14:textId="120FE9A3" w:rsidR="00935137" w:rsidRPr="00CD072B" w:rsidRDefault="00F6215B" w:rsidP="009846F4">
            <w:pPr>
              <w:ind w:left="30"/>
              <w:rPr>
                <w:rFonts w:cs="Arial"/>
                <w:bCs/>
                <w:sz w:val="20"/>
                <w:szCs w:val="20"/>
              </w:rPr>
            </w:pPr>
            <w:r w:rsidRPr="00CD072B">
              <w:rPr>
                <w:rFonts w:cs="Arial"/>
                <w:bCs/>
                <w:sz w:val="20"/>
                <w:szCs w:val="20"/>
              </w:rPr>
              <w:t>19</w:t>
            </w:r>
          </w:p>
        </w:tc>
        <w:tc>
          <w:tcPr>
            <w:tcW w:w="8788" w:type="dxa"/>
            <w:shd w:val="clear" w:color="auto" w:fill="auto"/>
          </w:tcPr>
          <w:p w14:paraId="5FBA2878" w14:textId="33C9D2A2" w:rsidR="00F6215B" w:rsidRPr="00CD072B" w:rsidRDefault="00935137" w:rsidP="000F5F90">
            <w:pPr>
              <w:rPr>
                <w:rFonts w:cs="Arial"/>
                <w:bCs/>
                <w:sz w:val="20"/>
                <w:szCs w:val="20"/>
              </w:rPr>
            </w:pPr>
            <w:r w:rsidRPr="00CD072B">
              <w:rPr>
                <w:rFonts w:cs="Arial"/>
                <w:bCs/>
                <w:sz w:val="20"/>
                <w:szCs w:val="20"/>
              </w:rPr>
              <w:t>Current authorisations for the service to transport children (such as school runs and other regular transportation).</w:t>
            </w:r>
          </w:p>
        </w:tc>
        <w:tc>
          <w:tcPr>
            <w:tcW w:w="993" w:type="dxa"/>
          </w:tcPr>
          <w:p w14:paraId="03AF7A36" w14:textId="77777777" w:rsidR="00935137" w:rsidRPr="00CD072B" w:rsidRDefault="00935137" w:rsidP="009846F4">
            <w:pPr>
              <w:ind w:left="30"/>
              <w:rPr>
                <w:rFonts w:cs="Arial"/>
                <w:bCs/>
                <w:sz w:val="20"/>
                <w:szCs w:val="20"/>
              </w:rPr>
            </w:pPr>
          </w:p>
        </w:tc>
      </w:tr>
    </w:tbl>
    <w:p w14:paraId="2D5E00C7" w14:textId="4F181A2D" w:rsidR="004005EA" w:rsidRPr="00CD072B" w:rsidRDefault="004005EA">
      <w:pPr>
        <w:rPr>
          <w:sz w:val="20"/>
          <w:szCs w:val="20"/>
        </w:rPr>
      </w:pPr>
    </w:p>
    <w:tbl>
      <w:tblPr>
        <w:tblStyle w:val="TableGrid"/>
        <w:tblW w:w="10491" w:type="dxa"/>
        <w:tblInd w:w="-431" w:type="dxa"/>
        <w:tblLook w:val="04A0" w:firstRow="1" w:lastRow="0" w:firstColumn="1" w:lastColumn="0" w:noHBand="0" w:noVBand="1"/>
      </w:tblPr>
      <w:tblGrid>
        <w:gridCol w:w="710"/>
        <w:gridCol w:w="8788"/>
        <w:gridCol w:w="993"/>
      </w:tblGrid>
      <w:tr w:rsidR="00935137" w:rsidRPr="00CD072B" w14:paraId="373DBC7A" w14:textId="77777777" w:rsidTr="00CD072B">
        <w:trPr>
          <w:trHeight w:val="299"/>
          <w:tblHeader/>
        </w:trPr>
        <w:tc>
          <w:tcPr>
            <w:tcW w:w="10491" w:type="dxa"/>
            <w:gridSpan w:val="3"/>
            <w:shd w:val="clear" w:color="auto" w:fill="D9D9D9" w:themeFill="background1" w:themeFillShade="D9"/>
            <w:vAlign w:val="center"/>
          </w:tcPr>
          <w:p w14:paraId="3B689C37" w14:textId="52240D73" w:rsidR="00935137" w:rsidRPr="00CD072B" w:rsidRDefault="00935137" w:rsidP="001F5E90">
            <w:pPr>
              <w:ind w:left="30"/>
              <w:jc w:val="center"/>
              <w:rPr>
                <w:rFonts w:cs="Arial"/>
                <w:b/>
                <w:sz w:val="20"/>
                <w:szCs w:val="20"/>
              </w:rPr>
            </w:pPr>
            <w:r w:rsidRPr="00CD072B">
              <w:rPr>
                <w:rFonts w:cs="Arial"/>
                <w:b/>
                <w:sz w:val="20"/>
                <w:szCs w:val="20"/>
              </w:rPr>
              <w:t>Policies and procedures</w:t>
            </w:r>
          </w:p>
        </w:tc>
      </w:tr>
      <w:tr w:rsidR="00935137" w:rsidRPr="00CD072B" w14:paraId="1A9FDA4F" w14:textId="77777777" w:rsidTr="00CD072B">
        <w:trPr>
          <w:trHeight w:val="275"/>
          <w:tblHeader/>
        </w:trPr>
        <w:tc>
          <w:tcPr>
            <w:tcW w:w="710" w:type="dxa"/>
            <w:shd w:val="clear" w:color="auto" w:fill="DBE5F1" w:themeFill="accent1" w:themeFillTint="33"/>
            <w:vAlign w:val="center"/>
          </w:tcPr>
          <w:p w14:paraId="373FB6FF" w14:textId="77777777" w:rsidR="00935137" w:rsidRPr="00CD072B" w:rsidRDefault="00935137" w:rsidP="00314514">
            <w:pPr>
              <w:ind w:left="30"/>
              <w:rPr>
                <w:rFonts w:cs="Arial"/>
                <w:bCs/>
                <w:sz w:val="20"/>
                <w:szCs w:val="20"/>
              </w:rPr>
            </w:pPr>
            <w:r w:rsidRPr="00CD072B">
              <w:rPr>
                <w:rFonts w:cs="Arial"/>
                <w:bCs/>
                <w:sz w:val="20"/>
                <w:szCs w:val="20"/>
              </w:rPr>
              <w:t>#</w:t>
            </w:r>
          </w:p>
        </w:tc>
        <w:tc>
          <w:tcPr>
            <w:tcW w:w="8788" w:type="dxa"/>
            <w:shd w:val="clear" w:color="auto" w:fill="DBE5F1" w:themeFill="accent1" w:themeFillTint="33"/>
            <w:vAlign w:val="center"/>
          </w:tcPr>
          <w:p w14:paraId="225C36F2" w14:textId="77777777" w:rsidR="00935137" w:rsidRPr="00CD072B" w:rsidRDefault="00935137" w:rsidP="00314514">
            <w:pPr>
              <w:ind w:left="30"/>
              <w:rPr>
                <w:rFonts w:cs="Arial"/>
                <w:bCs/>
                <w:sz w:val="20"/>
                <w:szCs w:val="20"/>
              </w:rPr>
            </w:pPr>
            <w:r w:rsidRPr="00CD072B">
              <w:rPr>
                <w:rFonts w:cs="Arial"/>
                <w:bCs/>
                <w:sz w:val="20"/>
                <w:szCs w:val="20"/>
              </w:rPr>
              <w:t>Description</w:t>
            </w:r>
          </w:p>
        </w:tc>
        <w:tc>
          <w:tcPr>
            <w:tcW w:w="993" w:type="dxa"/>
            <w:shd w:val="clear" w:color="auto" w:fill="DBE5F1" w:themeFill="accent1" w:themeFillTint="33"/>
            <w:vAlign w:val="center"/>
          </w:tcPr>
          <w:p w14:paraId="46B4A161" w14:textId="77777777" w:rsidR="00935137" w:rsidRPr="00CD072B" w:rsidRDefault="00935137" w:rsidP="00314514">
            <w:pPr>
              <w:ind w:left="30"/>
              <w:rPr>
                <w:rFonts w:cs="Arial"/>
                <w:bCs/>
                <w:sz w:val="20"/>
                <w:szCs w:val="20"/>
              </w:rPr>
            </w:pPr>
            <w:r w:rsidRPr="00CD072B">
              <w:rPr>
                <w:rFonts w:cs="Arial"/>
                <w:bCs/>
                <w:sz w:val="20"/>
                <w:szCs w:val="20"/>
              </w:rPr>
              <w:t>Located</w:t>
            </w:r>
          </w:p>
        </w:tc>
      </w:tr>
      <w:tr w:rsidR="00F6215B" w:rsidRPr="00CD072B" w14:paraId="2747A796" w14:textId="01C3A1D8" w:rsidTr="00CD072B">
        <w:tc>
          <w:tcPr>
            <w:tcW w:w="710" w:type="dxa"/>
            <w:shd w:val="clear" w:color="auto" w:fill="auto"/>
          </w:tcPr>
          <w:p w14:paraId="1B91B267" w14:textId="772C49F4" w:rsidR="00F6215B" w:rsidRPr="00CD072B" w:rsidRDefault="00F6215B" w:rsidP="00F6215B">
            <w:pPr>
              <w:ind w:left="31"/>
              <w:rPr>
                <w:rFonts w:cs="Arial"/>
                <w:bCs/>
                <w:sz w:val="20"/>
                <w:szCs w:val="20"/>
                <w:lang w:eastAsia="en-AU"/>
              </w:rPr>
            </w:pPr>
            <w:r w:rsidRPr="00CD072B">
              <w:rPr>
                <w:rFonts w:cs="Arial"/>
                <w:bCs/>
                <w:sz w:val="20"/>
                <w:szCs w:val="20"/>
                <w:lang w:eastAsia="en-AU"/>
              </w:rPr>
              <w:t>20</w:t>
            </w:r>
          </w:p>
        </w:tc>
        <w:tc>
          <w:tcPr>
            <w:tcW w:w="8788" w:type="dxa"/>
            <w:shd w:val="clear" w:color="auto" w:fill="auto"/>
          </w:tcPr>
          <w:p w14:paraId="71AD1698" w14:textId="1C6F4C01" w:rsidR="00F6215B" w:rsidRPr="00CD072B" w:rsidRDefault="00F6215B" w:rsidP="00F6215B">
            <w:pPr>
              <w:pStyle w:val="Indenta"/>
              <w:tabs>
                <w:tab w:val="clear" w:pos="1616"/>
                <w:tab w:val="left" w:pos="245"/>
              </w:tabs>
              <w:spacing w:before="0"/>
              <w:ind w:left="387" w:hanging="387"/>
              <w:rPr>
                <w:rFonts w:ascii="Arial" w:hAnsi="Arial" w:cs="Arial"/>
                <w:bCs/>
                <w:sz w:val="20"/>
              </w:rPr>
            </w:pPr>
            <w:r w:rsidRPr="00CD072B">
              <w:rPr>
                <w:rFonts w:ascii="Arial" w:hAnsi="Arial" w:cs="Arial"/>
                <w:bCs/>
                <w:sz w:val="20"/>
              </w:rPr>
              <w:t xml:space="preserve">Health and safety, including matters relating to — </w:t>
            </w:r>
          </w:p>
          <w:p w14:paraId="1848B0D2" w14:textId="49547BD8" w:rsidR="00F6215B" w:rsidRPr="00CD072B" w:rsidRDefault="00F6215B" w:rsidP="00F6215B">
            <w:pPr>
              <w:pStyle w:val="Indenti"/>
              <w:tabs>
                <w:tab w:val="clear" w:pos="2041"/>
                <w:tab w:val="clear" w:pos="2325"/>
                <w:tab w:val="left" w:pos="395"/>
              </w:tabs>
              <w:spacing w:before="0"/>
              <w:ind w:left="820" w:hanging="820"/>
              <w:rPr>
                <w:rFonts w:ascii="Arial" w:hAnsi="Arial" w:cs="Arial"/>
                <w:bCs/>
                <w:sz w:val="20"/>
              </w:rPr>
            </w:pPr>
            <w:r w:rsidRPr="00CD072B">
              <w:rPr>
                <w:rFonts w:ascii="Arial" w:hAnsi="Arial" w:cs="Arial"/>
                <w:bCs/>
                <w:sz w:val="20"/>
              </w:rPr>
              <w:t>(</w:t>
            </w:r>
            <w:proofErr w:type="spellStart"/>
            <w:r w:rsidRPr="00CD072B">
              <w:rPr>
                <w:rFonts w:ascii="Arial" w:hAnsi="Arial" w:cs="Arial"/>
                <w:bCs/>
                <w:sz w:val="20"/>
              </w:rPr>
              <w:t>i</w:t>
            </w:r>
            <w:proofErr w:type="spellEnd"/>
            <w:r w:rsidRPr="00CD072B">
              <w:rPr>
                <w:rFonts w:ascii="Arial" w:hAnsi="Arial" w:cs="Arial"/>
                <w:bCs/>
                <w:sz w:val="20"/>
              </w:rPr>
              <w:t>)</w:t>
            </w:r>
            <w:r w:rsidRPr="00CD072B">
              <w:rPr>
                <w:rFonts w:ascii="Arial" w:hAnsi="Arial" w:cs="Arial"/>
                <w:bCs/>
                <w:sz w:val="20"/>
              </w:rPr>
              <w:tab/>
              <w:t>nutrition, food and beverages, dietary requirements; and</w:t>
            </w:r>
          </w:p>
          <w:p w14:paraId="37B41579" w14:textId="706AB952" w:rsidR="00F6215B" w:rsidRPr="00CD072B" w:rsidRDefault="00F6215B" w:rsidP="00F6215B">
            <w:pPr>
              <w:pStyle w:val="Indenti"/>
              <w:tabs>
                <w:tab w:val="clear" w:pos="2041"/>
                <w:tab w:val="clear" w:pos="2325"/>
                <w:tab w:val="left" w:pos="395"/>
              </w:tabs>
              <w:spacing w:before="0"/>
              <w:ind w:left="820" w:hanging="820"/>
              <w:rPr>
                <w:rFonts w:ascii="Arial" w:hAnsi="Arial" w:cs="Arial"/>
                <w:bCs/>
                <w:sz w:val="20"/>
              </w:rPr>
            </w:pPr>
            <w:r w:rsidRPr="00CD072B">
              <w:rPr>
                <w:rFonts w:ascii="Arial" w:hAnsi="Arial" w:cs="Arial"/>
                <w:bCs/>
                <w:sz w:val="20"/>
              </w:rPr>
              <w:t>(ii)</w:t>
            </w:r>
            <w:r w:rsidRPr="00CD072B">
              <w:rPr>
                <w:rFonts w:ascii="Arial" w:hAnsi="Arial" w:cs="Arial"/>
                <w:bCs/>
                <w:sz w:val="20"/>
              </w:rPr>
              <w:tab/>
              <w:t>sun protection; and</w:t>
            </w:r>
          </w:p>
          <w:p w14:paraId="12A88ABE" w14:textId="10BAFC38" w:rsidR="00F6215B" w:rsidRPr="00CD072B" w:rsidRDefault="00F6215B" w:rsidP="00F6215B">
            <w:pPr>
              <w:pStyle w:val="Indenti"/>
              <w:tabs>
                <w:tab w:val="clear" w:pos="2041"/>
                <w:tab w:val="clear" w:pos="2325"/>
                <w:tab w:val="left" w:pos="395"/>
              </w:tabs>
              <w:spacing w:before="0"/>
              <w:ind w:left="820" w:hanging="820"/>
              <w:rPr>
                <w:rFonts w:ascii="Arial" w:hAnsi="Arial" w:cs="Arial"/>
                <w:bCs/>
                <w:sz w:val="20"/>
              </w:rPr>
            </w:pPr>
            <w:r w:rsidRPr="00CD072B">
              <w:rPr>
                <w:rFonts w:ascii="Arial" w:hAnsi="Arial" w:cs="Arial"/>
                <w:bCs/>
                <w:sz w:val="20"/>
              </w:rPr>
              <w:t>(iii)</w:t>
            </w:r>
            <w:r w:rsidRPr="00CD072B">
              <w:rPr>
                <w:rFonts w:ascii="Arial" w:hAnsi="Arial" w:cs="Arial"/>
                <w:bCs/>
                <w:sz w:val="20"/>
              </w:rPr>
              <w:tab/>
              <w:t>water safety, including safety during any water</w:t>
            </w:r>
            <w:r w:rsidRPr="00CD072B">
              <w:rPr>
                <w:rFonts w:ascii="Arial" w:hAnsi="Arial" w:cs="Arial"/>
                <w:bCs/>
                <w:sz w:val="20"/>
              </w:rPr>
              <w:noBreakHyphen/>
              <w:t>based activities; and</w:t>
            </w:r>
          </w:p>
          <w:p w14:paraId="66DF4EF2" w14:textId="2E94778C" w:rsidR="00F6215B" w:rsidRPr="00CD072B" w:rsidRDefault="00F6215B" w:rsidP="00F6215B">
            <w:pPr>
              <w:pStyle w:val="Indenti"/>
              <w:tabs>
                <w:tab w:val="clear" w:pos="2041"/>
                <w:tab w:val="clear" w:pos="2325"/>
                <w:tab w:val="left" w:pos="395"/>
              </w:tabs>
              <w:spacing w:before="0"/>
              <w:ind w:left="820" w:hanging="820"/>
              <w:rPr>
                <w:rFonts w:ascii="Arial" w:hAnsi="Arial" w:cs="Arial"/>
                <w:bCs/>
                <w:sz w:val="20"/>
              </w:rPr>
            </w:pPr>
            <w:r w:rsidRPr="00CD072B">
              <w:rPr>
                <w:rFonts w:ascii="Arial" w:hAnsi="Arial" w:cs="Arial"/>
                <w:bCs/>
                <w:sz w:val="20"/>
              </w:rPr>
              <w:t>(iv)</w:t>
            </w:r>
            <w:r w:rsidRPr="00CD072B">
              <w:rPr>
                <w:rFonts w:ascii="Arial" w:hAnsi="Arial" w:cs="Arial"/>
                <w:bCs/>
                <w:sz w:val="20"/>
              </w:rPr>
              <w:tab/>
              <w:t>the administration of first aid; and</w:t>
            </w:r>
          </w:p>
          <w:p w14:paraId="3F75DA62" w14:textId="74C3808D" w:rsidR="00F6215B" w:rsidRPr="00CD072B" w:rsidRDefault="00F6215B" w:rsidP="00F6215B">
            <w:pPr>
              <w:rPr>
                <w:rFonts w:cs="Arial"/>
                <w:bCs/>
                <w:sz w:val="20"/>
                <w:szCs w:val="20"/>
              </w:rPr>
            </w:pPr>
            <w:r w:rsidRPr="00CD072B">
              <w:rPr>
                <w:rFonts w:cs="Arial"/>
                <w:bCs/>
                <w:sz w:val="20"/>
                <w:szCs w:val="20"/>
              </w:rPr>
              <w:t>(v)  sleep and rest for children</w:t>
            </w:r>
          </w:p>
        </w:tc>
        <w:tc>
          <w:tcPr>
            <w:tcW w:w="993" w:type="dxa"/>
            <w:shd w:val="clear" w:color="auto" w:fill="auto"/>
          </w:tcPr>
          <w:p w14:paraId="49247D1C" w14:textId="77777777" w:rsidR="00F6215B" w:rsidRPr="00CD072B" w:rsidRDefault="00F6215B" w:rsidP="00F6215B">
            <w:pPr>
              <w:pStyle w:val="Indenta"/>
              <w:tabs>
                <w:tab w:val="clear" w:pos="1616"/>
                <w:tab w:val="left" w:pos="245"/>
              </w:tabs>
              <w:spacing w:before="0"/>
              <w:ind w:left="387" w:hanging="387"/>
              <w:rPr>
                <w:rFonts w:ascii="Arial" w:hAnsi="Arial" w:cs="Arial"/>
                <w:bCs/>
                <w:sz w:val="20"/>
              </w:rPr>
            </w:pPr>
          </w:p>
        </w:tc>
      </w:tr>
      <w:tr w:rsidR="00F6215B" w:rsidRPr="00CD072B" w14:paraId="6630E876" w14:textId="17E08A5F" w:rsidTr="00CD072B">
        <w:tc>
          <w:tcPr>
            <w:tcW w:w="710" w:type="dxa"/>
            <w:shd w:val="clear" w:color="auto" w:fill="auto"/>
          </w:tcPr>
          <w:p w14:paraId="25FB0657" w14:textId="0F47B31A" w:rsidR="00F6215B" w:rsidRPr="00CD072B" w:rsidRDefault="00F6215B" w:rsidP="00F6215B">
            <w:pPr>
              <w:ind w:left="31"/>
              <w:rPr>
                <w:rFonts w:cs="Arial"/>
                <w:bCs/>
                <w:sz w:val="20"/>
                <w:szCs w:val="20"/>
                <w:lang w:eastAsia="en-AU"/>
              </w:rPr>
            </w:pPr>
            <w:r w:rsidRPr="00CD072B">
              <w:rPr>
                <w:rFonts w:cs="Arial"/>
                <w:bCs/>
                <w:sz w:val="20"/>
                <w:szCs w:val="20"/>
                <w:lang w:eastAsia="en-AU"/>
              </w:rPr>
              <w:t>21</w:t>
            </w:r>
          </w:p>
        </w:tc>
        <w:tc>
          <w:tcPr>
            <w:tcW w:w="8788" w:type="dxa"/>
            <w:shd w:val="clear" w:color="auto" w:fill="auto"/>
          </w:tcPr>
          <w:p w14:paraId="2A2EF31A" w14:textId="431A6CF3" w:rsidR="00F6215B" w:rsidRPr="00CD072B" w:rsidRDefault="00F6215B" w:rsidP="00CD072B">
            <w:pPr>
              <w:ind w:left="31"/>
              <w:rPr>
                <w:rFonts w:cs="Arial"/>
                <w:bCs/>
                <w:sz w:val="20"/>
                <w:szCs w:val="20"/>
              </w:rPr>
            </w:pPr>
            <w:r w:rsidRPr="00CD072B">
              <w:rPr>
                <w:rFonts w:cs="Arial"/>
                <w:bCs/>
                <w:sz w:val="20"/>
                <w:szCs w:val="20"/>
              </w:rPr>
              <w:t>Incident, injury, trauma and illness procedures</w:t>
            </w:r>
          </w:p>
        </w:tc>
        <w:tc>
          <w:tcPr>
            <w:tcW w:w="993" w:type="dxa"/>
            <w:shd w:val="clear" w:color="auto" w:fill="auto"/>
          </w:tcPr>
          <w:p w14:paraId="1C2917E9" w14:textId="77777777" w:rsidR="00F6215B" w:rsidRPr="00CD072B" w:rsidRDefault="00F6215B" w:rsidP="00F6215B">
            <w:pPr>
              <w:ind w:left="31"/>
              <w:rPr>
                <w:rFonts w:cs="Arial"/>
                <w:bCs/>
                <w:sz w:val="20"/>
                <w:szCs w:val="20"/>
              </w:rPr>
            </w:pPr>
          </w:p>
        </w:tc>
      </w:tr>
      <w:tr w:rsidR="00F6215B" w:rsidRPr="00CD072B" w14:paraId="1E272D71" w14:textId="6F86FE5D" w:rsidTr="00CD072B">
        <w:tc>
          <w:tcPr>
            <w:tcW w:w="710" w:type="dxa"/>
            <w:shd w:val="clear" w:color="auto" w:fill="auto"/>
          </w:tcPr>
          <w:p w14:paraId="1A87A98F" w14:textId="640B9D74" w:rsidR="00F6215B" w:rsidRPr="00CD072B" w:rsidRDefault="00F6215B" w:rsidP="00F6215B">
            <w:pPr>
              <w:ind w:left="31"/>
              <w:rPr>
                <w:rFonts w:cs="Arial"/>
                <w:bCs/>
                <w:sz w:val="20"/>
                <w:szCs w:val="20"/>
                <w:lang w:eastAsia="en-AU"/>
              </w:rPr>
            </w:pPr>
            <w:r w:rsidRPr="00CD072B">
              <w:rPr>
                <w:rFonts w:cs="Arial"/>
                <w:bCs/>
                <w:sz w:val="20"/>
                <w:szCs w:val="20"/>
                <w:lang w:eastAsia="en-AU"/>
              </w:rPr>
              <w:t>22</w:t>
            </w:r>
          </w:p>
        </w:tc>
        <w:tc>
          <w:tcPr>
            <w:tcW w:w="8788" w:type="dxa"/>
            <w:shd w:val="clear" w:color="auto" w:fill="auto"/>
          </w:tcPr>
          <w:p w14:paraId="61809D80" w14:textId="67D28DD3" w:rsidR="00F6215B" w:rsidRPr="00CD072B" w:rsidRDefault="00F6215B" w:rsidP="00CD072B">
            <w:pPr>
              <w:ind w:left="31"/>
              <w:rPr>
                <w:rFonts w:cs="Arial"/>
                <w:bCs/>
                <w:sz w:val="20"/>
                <w:szCs w:val="20"/>
              </w:rPr>
            </w:pPr>
            <w:r w:rsidRPr="00CD072B">
              <w:rPr>
                <w:rFonts w:cs="Arial"/>
                <w:bCs/>
                <w:sz w:val="20"/>
                <w:szCs w:val="20"/>
              </w:rPr>
              <w:t>Infectious diseases</w:t>
            </w:r>
          </w:p>
        </w:tc>
        <w:tc>
          <w:tcPr>
            <w:tcW w:w="993" w:type="dxa"/>
            <w:shd w:val="clear" w:color="auto" w:fill="auto"/>
          </w:tcPr>
          <w:p w14:paraId="28D922E2" w14:textId="77777777" w:rsidR="00F6215B" w:rsidRPr="00CD072B" w:rsidRDefault="00F6215B" w:rsidP="00F6215B">
            <w:pPr>
              <w:ind w:left="31"/>
              <w:rPr>
                <w:rFonts w:cs="Arial"/>
                <w:bCs/>
                <w:sz w:val="20"/>
                <w:szCs w:val="20"/>
              </w:rPr>
            </w:pPr>
          </w:p>
        </w:tc>
      </w:tr>
      <w:tr w:rsidR="00F6215B" w:rsidRPr="00CD072B" w14:paraId="3FDDB3BD" w14:textId="2D1BFD90" w:rsidTr="00CD072B">
        <w:tc>
          <w:tcPr>
            <w:tcW w:w="710" w:type="dxa"/>
            <w:shd w:val="clear" w:color="auto" w:fill="auto"/>
          </w:tcPr>
          <w:p w14:paraId="64252AF5" w14:textId="38557C0F" w:rsidR="00F6215B" w:rsidRPr="00CD072B" w:rsidRDefault="00F6215B" w:rsidP="00F6215B">
            <w:pPr>
              <w:ind w:left="31"/>
              <w:rPr>
                <w:rFonts w:cs="Arial"/>
                <w:bCs/>
                <w:sz w:val="20"/>
                <w:szCs w:val="20"/>
                <w:lang w:eastAsia="en-AU"/>
              </w:rPr>
            </w:pPr>
            <w:r w:rsidRPr="00CD072B">
              <w:rPr>
                <w:rFonts w:cs="Arial"/>
                <w:bCs/>
                <w:sz w:val="20"/>
                <w:szCs w:val="20"/>
                <w:lang w:eastAsia="en-AU"/>
              </w:rPr>
              <w:t>23</w:t>
            </w:r>
          </w:p>
        </w:tc>
        <w:tc>
          <w:tcPr>
            <w:tcW w:w="8788" w:type="dxa"/>
            <w:shd w:val="clear" w:color="auto" w:fill="auto"/>
          </w:tcPr>
          <w:p w14:paraId="00EDDA56" w14:textId="1397D8E8" w:rsidR="00F6215B" w:rsidRPr="00CD072B" w:rsidRDefault="00F6215B" w:rsidP="00CD072B">
            <w:pPr>
              <w:ind w:left="31"/>
              <w:rPr>
                <w:rFonts w:cs="Arial"/>
                <w:bCs/>
                <w:sz w:val="20"/>
                <w:szCs w:val="20"/>
              </w:rPr>
            </w:pPr>
            <w:r w:rsidRPr="00CD072B">
              <w:rPr>
                <w:rFonts w:cs="Arial"/>
                <w:bCs/>
                <w:sz w:val="20"/>
                <w:szCs w:val="20"/>
              </w:rPr>
              <w:t>Medical conditions in children</w:t>
            </w:r>
          </w:p>
        </w:tc>
        <w:tc>
          <w:tcPr>
            <w:tcW w:w="993" w:type="dxa"/>
            <w:shd w:val="clear" w:color="auto" w:fill="auto"/>
          </w:tcPr>
          <w:p w14:paraId="25DB3F67" w14:textId="77777777" w:rsidR="00F6215B" w:rsidRPr="00CD072B" w:rsidRDefault="00F6215B" w:rsidP="00F6215B">
            <w:pPr>
              <w:ind w:left="31"/>
              <w:rPr>
                <w:rFonts w:cs="Arial"/>
                <w:bCs/>
                <w:sz w:val="20"/>
                <w:szCs w:val="20"/>
              </w:rPr>
            </w:pPr>
          </w:p>
        </w:tc>
      </w:tr>
      <w:tr w:rsidR="00F6215B" w:rsidRPr="00CD072B" w14:paraId="243AE712" w14:textId="671C0DD6" w:rsidTr="00CD072B">
        <w:tc>
          <w:tcPr>
            <w:tcW w:w="710" w:type="dxa"/>
            <w:shd w:val="clear" w:color="auto" w:fill="auto"/>
          </w:tcPr>
          <w:p w14:paraId="75FFCBD7" w14:textId="0795A956" w:rsidR="00F6215B" w:rsidRPr="00CD072B" w:rsidRDefault="00F6215B" w:rsidP="00F6215B">
            <w:pPr>
              <w:ind w:left="31"/>
              <w:rPr>
                <w:rFonts w:cs="Arial"/>
                <w:bCs/>
                <w:sz w:val="20"/>
                <w:szCs w:val="20"/>
                <w:lang w:eastAsia="en-AU"/>
              </w:rPr>
            </w:pPr>
            <w:r w:rsidRPr="00CD072B">
              <w:rPr>
                <w:rFonts w:cs="Arial"/>
                <w:bCs/>
                <w:sz w:val="20"/>
                <w:szCs w:val="20"/>
                <w:lang w:eastAsia="en-AU"/>
              </w:rPr>
              <w:t>24</w:t>
            </w:r>
          </w:p>
        </w:tc>
        <w:tc>
          <w:tcPr>
            <w:tcW w:w="8788" w:type="dxa"/>
            <w:shd w:val="clear" w:color="auto" w:fill="auto"/>
          </w:tcPr>
          <w:p w14:paraId="713BF535" w14:textId="4368FC6C" w:rsidR="00F6215B" w:rsidRPr="00CD072B" w:rsidRDefault="00F6215B" w:rsidP="00CD072B">
            <w:pPr>
              <w:ind w:left="31"/>
              <w:rPr>
                <w:rFonts w:cs="Arial"/>
                <w:bCs/>
                <w:sz w:val="20"/>
                <w:szCs w:val="20"/>
              </w:rPr>
            </w:pPr>
            <w:r w:rsidRPr="00CD072B">
              <w:rPr>
                <w:rFonts w:cs="Arial"/>
                <w:bCs/>
                <w:sz w:val="20"/>
                <w:szCs w:val="20"/>
              </w:rPr>
              <w:t>Emergency and evacuation policies and procedures</w:t>
            </w:r>
          </w:p>
        </w:tc>
        <w:tc>
          <w:tcPr>
            <w:tcW w:w="993" w:type="dxa"/>
            <w:shd w:val="clear" w:color="auto" w:fill="auto"/>
          </w:tcPr>
          <w:p w14:paraId="3A4BA628" w14:textId="77777777" w:rsidR="00F6215B" w:rsidRPr="00CD072B" w:rsidRDefault="00F6215B" w:rsidP="00F6215B">
            <w:pPr>
              <w:ind w:left="31"/>
              <w:rPr>
                <w:rFonts w:cs="Arial"/>
                <w:bCs/>
                <w:sz w:val="20"/>
                <w:szCs w:val="20"/>
              </w:rPr>
            </w:pPr>
          </w:p>
        </w:tc>
      </w:tr>
      <w:tr w:rsidR="00F6215B" w:rsidRPr="00CD072B" w14:paraId="4E9F8726" w14:textId="03321717" w:rsidTr="00CD072B">
        <w:tc>
          <w:tcPr>
            <w:tcW w:w="710" w:type="dxa"/>
            <w:shd w:val="clear" w:color="auto" w:fill="auto"/>
          </w:tcPr>
          <w:p w14:paraId="7A19ED1B" w14:textId="49888D4F" w:rsidR="00F6215B" w:rsidRPr="00CD072B" w:rsidRDefault="00F6215B" w:rsidP="00F6215B">
            <w:pPr>
              <w:ind w:left="31"/>
              <w:rPr>
                <w:rFonts w:cs="Arial"/>
                <w:bCs/>
                <w:sz w:val="20"/>
                <w:szCs w:val="20"/>
                <w:lang w:eastAsia="en-AU"/>
              </w:rPr>
            </w:pPr>
            <w:r w:rsidRPr="00CD072B">
              <w:rPr>
                <w:rFonts w:cs="Arial"/>
                <w:bCs/>
                <w:sz w:val="20"/>
                <w:szCs w:val="20"/>
                <w:lang w:eastAsia="en-AU"/>
              </w:rPr>
              <w:t>25</w:t>
            </w:r>
          </w:p>
        </w:tc>
        <w:tc>
          <w:tcPr>
            <w:tcW w:w="8788" w:type="dxa"/>
            <w:shd w:val="clear" w:color="auto" w:fill="auto"/>
          </w:tcPr>
          <w:p w14:paraId="4FAA2D7A" w14:textId="2DA8814B" w:rsidR="00F6215B" w:rsidRPr="00CD072B" w:rsidRDefault="00F6215B" w:rsidP="00CD072B">
            <w:pPr>
              <w:ind w:left="31"/>
              <w:rPr>
                <w:rFonts w:cs="Arial"/>
                <w:bCs/>
                <w:sz w:val="20"/>
                <w:szCs w:val="20"/>
              </w:rPr>
            </w:pPr>
            <w:r w:rsidRPr="00CD072B">
              <w:rPr>
                <w:rFonts w:cs="Arial"/>
                <w:bCs/>
                <w:sz w:val="20"/>
                <w:szCs w:val="20"/>
              </w:rPr>
              <w:t>Delivery of children to, and collection of children from, education and care service premises</w:t>
            </w:r>
          </w:p>
        </w:tc>
        <w:tc>
          <w:tcPr>
            <w:tcW w:w="993" w:type="dxa"/>
            <w:shd w:val="clear" w:color="auto" w:fill="auto"/>
          </w:tcPr>
          <w:p w14:paraId="33AC7691" w14:textId="77777777" w:rsidR="00F6215B" w:rsidRPr="00CD072B" w:rsidRDefault="00F6215B" w:rsidP="00F6215B">
            <w:pPr>
              <w:ind w:left="31"/>
              <w:rPr>
                <w:rFonts w:cs="Arial"/>
                <w:bCs/>
                <w:sz w:val="20"/>
                <w:szCs w:val="20"/>
              </w:rPr>
            </w:pPr>
          </w:p>
        </w:tc>
      </w:tr>
      <w:tr w:rsidR="001F5E90" w:rsidRPr="00CD072B" w14:paraId="5770574C" w14:textId="7A4D6EC4" w:rsidTr="00CD072B">
        <w:tc>
          <w:tcPr>
            <w:tcW w:w="710" w:type="dxa"/>
            <w:shd w:val="clear" w:color="auto" w:fill="auto"/>
          </w:tcPr>
          <w:p w14:paraId="052717B0" w14:textId="5B91EFED" w:rsidR="00547E32" w:rsidRPr="00CD072B" w:rsidRDefault="00F6215B" w:rsidP="00161737">
            <w:pPr>
              <w:ind w:left="31"/>
              <w:rPr>
                <w:rFonts w:cs="Arial"/>
                <w:bCs/>
                <w:sz w:val="20"/>
                <w:szCs w:val="20"/>
                <w:lang w:eastAsia="en-AU"/>
              </w:rPr>
            </w:pPr>
            <w:r w:rsidRPr="00CD072B">
              <w:rPr>
                <w:rFonts w:cs="Arial"/>
                <w:bCs/>
                <w:sz w:val="20"/>
                <w:szCs w:val="20"/>
                <w:lang w:eastAsia="en-AU"/>
              </w:rPr>
              <w:t>26</w:t>
            </w:r>
          </w:p>
        </w:tc>
        <w:tc>
          <w:tcPr>
            <w:tcW w:w="8788" w:type="dxa"/>
            <w:shd w:val="clear" w:color="auto" w:fill="auto"/>
          </w:tcPr>
          <w:p w14:paraId="4C7E64F2" w14:textId="3AB8CD3E" w:rsidR="009846F4" w:rsidRPr="00CD072B" w:rsidRDefault="00547E32" w:rsidP="00935137">
            <w:pPr>
              <w:ind w:left="31"/>
              <w:rPr>
                <w:rFonts w:cs="Arial"/>
                <w:sz w:val="20"/>
                <w:szCs w:val="20"/>
                <w:lang w:eastAsia="en-AU"/>
              </w:rPr>
            </w:pPr>
            <w:r w:rsidRPr="00CD072B">
              <w:rPr>
                <w:rFonts w:cs="Arial"/>
                <w:bCs/>
                <w:sz w:val="20"/>
                <w:szCs w:val="20"/>
              </w:rPr>
              <w:t>Excursions</w:t>
            </w:r>
            <w:r w:rsidR="00935137" w:rsidRPr="00CD072B">
              <w:rPr>
                <w:rFonts w:cs="Arial"/>
                <w:bCs/>
                <w:sz w:val="20"/>
                <w:szCs w:val="20"/>
              </w:rPr>
              <w:t xml:space="preserve"> - i</w:t>
            </w:r>
            <w:r w:rsidR="00935137" w:rsidRPr="00CD072B">
              <w:rPr>
                <w:rFonts w:cs="Arial"/>
                <w:sz w:val="20"/>
                <w:szCs w:val="20"/>
                <w:lang w:eastAsia="en-AU"/>
              </w:rPr>
              <w:t>f your</w:t>
            </w:r>
            <w:r w:rsidR="009846F4" w:rsidRPr="00CD072B">
              <w:rPr>
                <w:rFonts w:cs="Arial"/>
                <w:sz w:val="20"/>
                <w:szCs w:val="20"/>
                <w:lang w:eastAsia="en-AU"/>
              </w:rPr>
              <w:t xml:space="preserve"> service conducts excursions or regular outings</w:t>
            </w:r>
          </w:p>
          <w:p w14:paraId="47C4795A" w14:textId="601D65E2" w:rsidR="00547E32" w:rsidRPr="00CD072B" w:rsidRDefault="009846F4" w:rsidP="001F5E90">
            <w:pPr>
              <w:rPr>
                <w:rFonts w:cs="Arial"/>
                <w:bCs/>
                <w:sz w:val="18"/>
                <w:szCs w:val="18"/>
              </w:rPr>
            </w:pPr>
            <w:r w:rsidRPr="00CD072B">
              <w:rPr>
                <w:rFonts w:cs="Arial"/>
                <w:i/>
                <w:color w:val="000000"/>
                <w:sz w:val="18"/>
                <w:szCs w:val="18"/>
                <w:lang w:eastAsia="en-AU"/>
              </w:rPr>
              <w:t>Please note: This does not include school runs as this is considered transportation rather than an excursion.</w:t>
            </w:r>
          </w:p>
        </w:tc>
        <w:tc>
          <w:tcPr>
            <w:tcW w:w="993" w:type="dxa"/>
            <w:shd w:val="clear" w:color="auto" w:fill="auto"/>
          </w:tcPr>
          <w:p w14:paraId="079F6119" w14:textId="77777777" w:rsidR="00547E32" w:rsidRPr="00CD072B" w:rsidRDefault="00547E32" w:rsidP="00161737">
            <w:pPr>
              <w:ind w:left="31"/>
              <w:rPr>
                <w:rFonts w:cs="Arial"/>
                <w:bCs/>
                <w:sz w:val="20"/>
                <w:szCs w:val="20"/>
              </w:rPr>
            </w:pPr>
          </w:p>
        </w:tc>
      </w:tr>
      <w:tr w:rsidR="00F6215B" w:rsidRPr="00CD072B" w14:paraId="26AB1751" w14:textId="085CB45B" w:rsidTr="00CD072B">
        <w:trPr>
          <w:trHeight w:val="764"/>
        </w:trPr>
        <w:tc>
          <w:tcPr>
            <w:tcW w:w="710" w:type="dxa"/>
            <w:shd w:val="clear" w:color="auto" w:fill="auto"/>
          </w:tcPr>
          <w:p w14:paraId="673B6250" w14:textId="2E27C050" w:rsidR="00F6215B" w:rsidRPr="00CD072B" w:rsidRDefault="00F6215B" w:rsidP="00F6215B">
            <w:pPr>
              <w:ind w:left="31"/>
              <w:rPr>
                <w:rFonts w:cs="Arial"/>
                <w:bCs/>
                <w:sz w:val="20"/>
                <w:szCs w:val="20"/>
                <w:lang w:eastAsia="en-AU"/>
              </w:rPr>
            </w:pPr>
            <w:r w:rsidRPr="00CD072B">
              <w:rPr>
                <w:rFonts w:cs="Arial"/>
                <w:bCs/>
                <w:sz w:val="20"/>
                <w:szCs w:val="20"/>
                <w:lang w:eastAsia="en-AU"/>
              </w:rPr>
              <w:t>27</w:t>
            </w:r>
          </w:p>
        </w:tc>
        <w:tc>
          <w:tcPr>
            <w:tcW w:w="8788" w:type="dxa"/>
            <w:shd w:val="clear" w:color="auto" w:fill="auto"/>
          </w:tcPr>
          <w:p w14:paraId="4827FD48" w14:textId="26A702A7" w:rsidR="00F6215B" w:rsidRPr="00CD072B" w:rsidRDefault="00F6215B" w:rsidP="00F6215B">
            <w:pPr>
              <w:ind w:left="31"/>
              <w:rPr>
                <w:rFonts w:cs="Arial"/>
                <w:bCs/>
                <w:sz w:val="20"/>
                <w:szCs w:val="20"/>
              </w:rPr>
            </w:pPr>
            <w:r w:rsidRPr="00CD072B">
              <w:rPr>
                <w:rFonts w:cs="Arial"/>
                <w:bCs/>
                <w:sz w:val="20"/>
                <w:szCs w:val="20"/>
              </w:rPr>
              <w:t>Transportation – if your service arranges regular transportation of children other than as part of excursions.</w:t>
            </w:r>
          </w:p>
          <w:p w14:paraId="6C3775B2" w14:textId="5F21B0F6" w:rsidR="00F6215B" w:rsidRPr="00CD072B" w:rsidRDefault="00F6215B" w:rsidP="00CD072B">
            <w:pPr>
              <w:pStyle w:val="ListParagraph"/>
              <w:numPr>
                <w:ilvl w:val="0"/>
                <w:numId w:val="21"/>
              </w:numPr>
              <w:spacing w:after="0"/>
              <w:ind w:left="394" w:hanging="363"/>
              <w:rPr>
                <w:rFonts w:ascii="Arial" w:hAnsi="Arial" w:cs="Arial"/>
                <w:bCs/>
                <w:sz w:val="20"/>
                <w:szCs w:val="20"/>
              </w:rPr>
            </w:pPr>
            <w:r w:rsidRPr="00CD072B">
              <w:rPr>
                <w:rFonts w:ascii="Arial" w:hAnsi="Arial" w:cs="Arial"/>
                <w:bCs/>
                <w:sz w:val="20"/>
                <w:szCs w:val="20"/>
              </w:rPr>
              <w:t>including procedures</w:t>
            </w:r>
          </w:p>
        </w:tc>
        <w:tc>
          <w:tcPr>
            <w:tcW w:w="993" w:type="dxa"/>
            <w:shd w:val="clear" w:color="auto" w:fill="auto"/>
          </w:tcPr>
          <w:p w14:paraId="677FCA58" w14:textId="77777777" w:rsidR="00F6215B" w:rsidRPr="00CD072B" w:rsidRDefault="00F6215B" w:rsidP="00F6215B">
            <w:pPr>
              <w:ind w:left="31"/>
              <w:rPr>
                <w:rFonts w:cs="Arial"/>
                <w:bCs/>
                <w:sz w:val="20"/>
                <w:szCs w:val="20"/>
              </w:rPr>
            </w:pPr>
          </w:p>
        </w:tc>
      </w:tr>
      <w:tr w:rsidR="00F6215B" w:rsidRPr="00CD072B" w14:paraId="001AE28A" w14:textId="2C827028" w:rsidTr="00CD072B">
        <w:tc>
          <w:tcPr>
            <w:tcW w:w="710" w:type="dxa"/>
            <w:shd w:val="clear" w:color="auto" w:fill="auto"/>
          </w:tcPr>
          <w:p w14:paraId="0053028C" w14:textId="77B59BAF" w:rsidR="00F6215B" w:rsidRPr="00CD072B" w:rsidRDefault="00F6215B" w:rsidP="00F6215B">
            <w:pPr>
              <w:ind w:left="31"/>
              <w:rPr>
                <w:rFonts w:cs="Arial"/>
                <w:bCs/>
                <w:sz w:val="20"/>
                <w:szCs w:val="20"/>
                <w:lang w:eastAsia="en-AU"/>
              </w:rPr>
            </w:pPr>
            <w:r w:rsidRPr="00CD072B">
              <w:rPr>
                <w:rFonts w:cs="Arial"/>
                <w:bCs/>
                <w:sz w:val="20"/>
                <w:szCs w:val="20"/>
                <w:lang w:eastAsia="en-AU"/>
              </w:rPr>
              <w:t>28</w:t>
            </w:r>
          </w:p>
        </w:tc>
        <w:tc>
          <w:tcPr>
            <w:tcW w:w="8788" w:type="dxa"/>
            <w:shd w:val="clear" w:color="auto" w:fill="auto"/>
          </w:tcPr>
          <w:p w14:paraId="0B9577A0" w14:textId="4DE85980" w:rsidR="00F6215B" w:rsidRPr="00CD072B" w:rsidRDefault="00F6215B" w:rsidP="00CD072B">
            <w:pPr>
              <w:ind w:left="31"/>
              <w:rPr>
                <w:rFonts w:cs="Arial"/>
                <w:bCs/>
                <w:sz w:val="20"/>
                <w:szCs w:val="20"/>
              </w:rPr>
            </w:pPr>
            <w:r w:rsidRPr="00CD072B">
              <w:rPr>
                <w:rFonts w:cs="Arial"/>
                <w:bCs/>
                <w:sz w:val="20"/>
                <w:szCs w:val="20"/>
              </w:rPr>
              <w:t xml:space="preserve">Safe Arrival of Children - If your service collects or delivers children from/to school or another education and care service? </w:t>
            </w:r>
          </w:p>
        </w:tc>
        <w:tc>
          <w:tcPr>
            <w:tcW w:w="993" w:type="dxa"/>
            <w:shd w:val="clear" w:color="auto" w:fill="auto"/>
          </w:tcPr>
          <w:p w14:paraId="23156E5F" w14:textId="77777777" w:rsidR="00F6215B" w:rsidRPr="00CD072B" w:rsidRDefault="00F6215B" w:rsidP="00F6215B">
            <w:pPr>
              <w:ind w:left="31"/>
              <w:rPr>
                <w:rFonts w:cs="Arial"/>
                <w:bCs/>
                <w:sz w:val="20"/>
                <w:szCs w:val="20"/>
              </w:rPr>
            </w:pPr>
          </w:p>
        </w:tc>
      </w:tr>
      <w:tr w:rsidR="00F6215B" w:rsidRPr="00CD072B" w14:paraId="20642DAA" w14:textId="08380310" w:rsidTr="00CD072B">
        <w:tc>
          <w:tcPr>
            <w:tcW w:w="710" w:type="dxa"/>
            <w:shd w:val="clear" w:color="auto" w:fill="auto"/>
          </w:tcPr>
          <w:p w14:paraId="192F5FA4" w14:textId="7F288002" w:rsidR="00F6215B" w:rsidRPr="00CD072B" w:rsidRDefault="00F6215B" w:rsidP="00F6215B">
            <w:pPr>
              <w:ind w:left="31"/>
              <w:rPr>
                <w:rFonts w:cs="Arial"/>
                <w:bCs/>
                <w:sz w:val="20"/>
                <w:szCs w:val="20"/>
                <w:lang w:eastAsia="en-AU"/>
              </w:rPr>
            </w:pPr>
            <w:r w:rsidRPr="00CD072B">
              <w:rPr>
                <w:rFonts w:cs="Arial"/>
                <w:bCs/>
                <w:sz w:val="20"/>
                <w:szCs w:val="20"/>
                <w:lang w:eastAsia="en-AU"/>
              </w:rPr>
              <w:t>29</w:t>
            </w:r>
          </w:p>
        </w:tc>
        <w:tc>
          <w:tcPr>
            <w:tcW w:w="8788" w:type="dxa"/>
            <w:shd w:val="clear" w:color="auto" w:fill="auto"/>
          </w:tcPr>
          <w:p w14:paraId="00A4B2A9" w14:textId="3AE1984A" w:rsidR="00F6215B" w:rsidRPr="00CD072B" w:rsidRDefault="00A32A44" w:rsidP="00F6215B">
            <w:pPr>
              <w:ind w:left="31"/>
              <w:rPr>
                <w:rFonts w:cs="Arial"/>
                <w:bCs/>
                <w:sz w:val="20"/>
                <w:szCs w:val="20"/>
              </w:rPr>
            </w:pPr>
            <w:r>
              <w:rPr>
                <w:rFonts w:cs="Arial"/>
                <w:bCs/>
                <w:sz w:val="20"/>
                <w:szCs w:val="20"/>
              </w:rPr>
              <w:t xml:space="preserve">Providing a </w:t>
            </w:r>
            <w:r w:rsidR="00F6215B" w:rsidRPr="00CD072B">
              <w:rPr>
                <w:rFonts w:cs="Arial"/>
                <w:bCs/>
                <w:sz w:val="20"/>
                <w:szCs w:val="20"/>
              </w:rPr>
              <w:t xml:space="preserve">child safe environment, including </w:t>
            </w:r>
            <w:r>
              <w:rPr>
                <w:rFonts w:cs="Arial"/>
                <w:bCs/>
                <w:sz w:val="20"/>
                <w:szCs w:val="20"/>
              </w:rPr>
              <w:t>matters relating to</w:t>
            </w:r>
            <w:r w:rsidR="00F6215B" w:rsidRPr="00CD072B">
              <w:rPr>
                <w:rFonts w:cs="Arial"/>
                <w:bCs/>
                <w:sz w:val="20"/>
                <w:szCs w:val="20"/>
              </w:rPr>
              <w:t xml:space="preserve">-  </w:t>
            </w:r>
          </w:p>
          <w:p w14:paraId="18A7E4F7" w14:textId="1B622987" w:rsidR="00F6215B" w:rsidRPr="00CD072B" w:rsidRDefault="00A32A44" w:rsidP="00F6215B">
            <w:pPr>
              <w:pStyle w:val="ListParagraph"/>
              <w:numPr>
                <w:ilvl w:val="0"/>
                <w:numId w:val="18"/>
              </w:numPr>
              <w:rPr>
                <w:rFonts w:ascii="Arial" w:hAnsi="Arial" w:cs="Arial"/>
                <w:bCs/>
                <w:sz w:val="20"/>
                <w:szCs w:val="20"/>
              </w:rPr>
            </w:pPr>
            <w:r>
              <w:rPr>
                <w:rFonts w:ascii="Arial" w:hAnsi="Arial" w:cs="Arial"/>
                <w:bCs/>
                <w:sz w:val="20"/>
                <w:szCs w:val="20"/>
              </w:rPr>
              <w:t>the promotion of a culture of child safety and wellbeing within the services; and</w:t>
            </w:r>
            <w:r w:rsidR="00F6215B" w:rsidRPr="00CD072B">
              <w:rPr>
                <w:rFonts w:ascii="Arial" w:hAnsi="Arial" w:cs="Arial"/>
                <w:bCs/>
                <w:sz w:val="20"/>
                <w:szCs w:val="20"/>
              </w:rPr>
              <w:t xml:space="preserve"> </w:t>
            </w:r>
          </w:p>
          <w:p w14:paraId="4974C987" w14:textId="5260F268" w:rsidR="00F6215B" w:rsidRPr="00CD072B" w:rsidRDefault="00A32A44" w:rsidP="00CD072B">
            <w:pPr>
              <w:pStyle w:val="ListParagraph"/>
              <w:numPr>
                <w:ilvl w:val="0"/>
                <w:numId w:val="18"/>
              </w:numPr>
              <w:spacing w:after="0"/>
              <w:rPr>
                <w:rFonts w:cs="Arial"/>
                <w:bCs/>
                <w:sz w:val="20"/>
                <w:szCs w:val="20"/>
              </w:rPr>
            </w:pPr>
            <w:r>
              <w:rPr>
                <w:rFonts w:ascii="Arial" w:hAnsi="Arial" w:cs="Arial"/>
                <w:bCs/>
                <w:sz w:val="20"/>
                <w:szCs w:val="20"/>
              </w:rPr>
              <w:t>the safe use of online environments at the service</w:t>
            </w:r>
          </w:p>
        </w:tc>
        <w:tc>
          <w:tcPr>
            <w:tcW w:w="993" w:type="dxa"/>
            <w:shd w:val="clear" w:color="auto" w:fill="auto"/>
          </w:tcPr>
          <w:p w14:paraId="67DA3A67" w14:textId="77777777" w:rsidR="00F6215B" w:rsidRPr="00CD072B" w:rsidRDefault="00F6215B" w:rsidP="00F6215B">
            <w:pPr>
              <w:ind w:left="31"/>
              <w:rPr>
                <w:rFonts w:cs="Arial"/>
                <w:bCs/>
                <w:sz w:val="20"/>
                <w:szCs w:val="20"/>
              </w:rPr>
            </w:pPr>
          </w:p>
        </w:tc>
      </w:tr>
      <w:tr w:rsidR="00F6215B" w:rsidRPr="00CD072B" w14:paraId="37F3FF47" w14:textId="39FF6719" w:rsidTr="00CD072B">
        <w:tc>
          <w:tcPr>
            <w:tcW w:w="710" w:type="dxa"/>
            <w:shd w:val="clear" w:color="auto" w:fill="auto"/>
          </w:tcPr>
          <w:p w14:paraId="65659E3C" w14:textId="2385D036" w:rsidR="00F6215B" w:rsidRPr="00CD072B" w:rsidRDefault="00F6215B" w:rsidP="00F6215B">
            <w:pPr>
              <w:ind w:left="31"/>
              <w:rPr>
                <w:rFonts w:cs="Arial"/>
                <w:bCs/>
                <w:sz w:val="20"/>
                <w:szCs w:val="20"/>
                <w:lang w:eastAsia="en-AU"/>
              </w:rPr>
            </w:pPr>
            <w:r w:rsidRPr="00CD072B">
              <w:rPr>
                <w:rFonts w:cs="Arial"/>
                <w:bCs/>
                <w:sz w:val="20"/>
                <w:szCs w:val="20"/>
                <w:lang w:eastAsia="en-AU"/>
              </w:rPr>
              <w:t>30</w:t>
            </w:r>
          </w:p>
        </w:tc>
        <w:tc>
          <w:tcPr>
            <w:tcW w:w="8788" w:type="dxa"/>
            <w:shd w:val="clear" w:color="auto" w:fill="auto"/>
          </w:tcPr>
          <w:p w14:paraId="5190AC67" w14:textId="473A5945" w:rsidR="00F6215B" w:rsidRPr="00CD072B" w:rsidRDefault="00F6215B" w:rsidP="00F6215B">
            <w:pPr>
              <w:pStyle w:val="Indenta"/>
              <w:spacing w:before="0"/>
              <w:rPr>
                <w:rFonts w:ascii="Arial" w:hAnsi="Arial" w:cs="Arial"/>
                <w:bCs/>
                <w:sz w:val="20"/>
              </w:rPr>
            </w:pPr>
            <w:r w:rsidRPr="00CD072B">
              <w:rPr>
                <w:rFonts w:ascii="Arial" w:hAnsi="Arial" w:cs="Arial"/>
                <w:bCs/>
                <w:sz w:val="20"/>
              </w:rPr>
              <w:t xml:space="preserve">Staffing, including — </w:t>
            </w:r>
          </w:p>
          <w:p w14:paraId="2A7786C1" w14:textId="2D765D30" w:rsidR="00F6215B" w:rsidRPr="00CD072B" w:rsidRDefault="00F6215B" w:rsidP="00F6215B">
            <w:pPr>
              <w:pStyle w:val="Indenti"/>
              <w:numPr>
                <w:ilvl w:val="0"/>
                <w:numId w:val="19"/>
              </w:numPr>
              <w:tabs>
                <w:tab w:val="clear" w:pos="2325"/>
                <w:tab w:val="left" w:pos="671"/>
              </w:tabs>
              <w:spacing w:before="0"/>
              <w:ind w:hanging="1080"/>
              <w:rPr>
                <w:rFonts w:ascii="Arial" w:hAnsi="Arial" w:cs="Arial"/>
                <w:bCs/>
                <w:sz w:val="20"/>
              </w:rPr>
            </w:pPr>
            <w:r w:rsidRPr="00CD072B">
              <w:rPr>
                <w:rFonts w:ascii="Arial" w:hAnsi="Arial" w:cs="Arial"/>
                <w:bCs/>
                <w:sz w:val="20"/>
              </w:rPr>
              <w:t>a code of conduct for staff members; and</w:t>
            </w:r>
          </w:p>
          <w:p w14:paraId="2E5390D0" w14:textId="0823AF4A" w:rsidR="00F6215B" w:rsidRPr="00CD072B" w:rsidRDefault="00F6215B" w:rsidP="00F6215B">
            <w:pPr>
              <w:pStyle w:val="Indenti"/>
              <w:numPr>
                <w:ilvl w:val="0"/>
                <w:numId w:val="19"/>
              </w:numPr>
              <w:tabs>
                <w:tab w:val="clear" w:pos="2325"/>
                <w:tab w:val="left" w:pos="671"/>
              </w:tabs>
              <w:spacing w:before="0"/>
              <w:ind w:left="677" w:hanging="677"/>
              <w:rPr>
                <w:rFonts w:ascii="Arial" w:hAnsi="Arial" w:cs="Arial"/>
                <w:bCs/>
                <w:sz w:val="20"/>
              </w:rPr>
            </w:pPr>
            <w:r w:rsidRPr="00CD072B">
              <w:rPr>
                <w:rFonts w:ascii="Arial" w:hAnsi="Arial" w:cs="Arial"/>
                <w:bCs/>
                <w:sz w:val="20"/>
              </w:rPr>
              <w:t>determining the responsible person present at the service; and</w:t>
            </w:r>
          </w:p>
          <w:p w14:paraId="0674552B" w14:textId="5C087077" w:rsidR="00F6215B" w:rsidRPr="00CD072B" w:rsidRDefault="00F6215B" w:rsidP="00F6215B">
            <w:pPr>
              <w:pStyle w:val="Indenti"/>
              <w:numPr>
                <w:ilvl w:val="0"/>
                <w:numId w:val="19"/>
              </w:numPr>
              <w:tabs>
                <w:tab w:val="clear" w:pos="2325"/>
                <w:tab w:val="left" w:pos="671"/>
              </w:tabs>
              <w:spacing w:before="0"/>
              <w:ind w:left="677" w:hanging="677"/>
              <w:rPr>
                <w:rFonts w:cs="Arial"/>
                <w:bCs/>
                <w:sz w:val="20"/>
              </w:rPr>
            </w:pPr>
            <w:r w:rsidRPr="00CD072B">
              <w:rPr>
                <w:rFonts w:ascii="Arial" w:hAnsi="Arial" w:cs="Arial"/>
                <w:bCs/>
                <w:sz w:val="20"/>
              </w:rPr>
              <w:t>the participation of volunteers and students on practicum placements</w:t>
            </w:r>
          </w:p>
        </w:tc>
        <w:tc>
          <w:tcPr>
            <w:tcW w:w="993" w:type="dxa"/>
            <w:shd w:val="clear" w:color="auto" w:fill="auto"/>
          </w:tcPr>
          <w:p w14:paraId="1622F038" w14:textId="77777777" w:rsidR="00F6215B" w:rsidRPr="00CD072B" w:rsidRDefault="00F6215B" w:rsidP="00F6215B">
            <w:pPr>
              <w:pStyle w:val="Indenta"/>
              <w:spacing w:before="0"/>
              <w:rPr>
                <w:rFonts w:ascii="Arial" w:hAnsi="Arial" w:cs="Arial"/>
                <w:bCs/>
                <w:sz w:val="20"/>
              </w:rPr>
            </w:pPr>
          </w:p>
        </w:tc>
      </w:tr>
      <w:tr w:rsidR="00F6215B" w:rsidRPr="00CD072B" w14:paraId="0FC17FB0" w14:textId="5566486B" w:rsidTr="00CD072B">
        <w:tc>
          <w:tcPr>
            <w:tcW w:w="710" w:type="dxa"/>
            <w:shd w:val="clear" w:color="auto" w:fill="auto"/>
          </w:tcPr>
          <w:p w14:paraId="70CDF73A" w14:textId="67AB0A84" w:rsidR="00F6215B" w:rsidRPr="00CD072B" w:rsidRDefault="00F6215B" w:rsidP="00F6215B">
            <w:pPr>
              <w:ind w:left="31"/>
              <w:rPr>
                <w:rFonts w:cs="Arial"/>
                <w:bCs/>
                <w:sz w:val="20"/>
                <w:szCs w:val="20"/>
                <w:lang w:eastAsia="en-AU"/>
              </w:rPr>
            </w:pPr>
            <w:r w:rsidRPr="00CD072B">
              <w:rPr>
                <w:rFonts w:cs="Arial"/>
                <w:bCs/>
                <w:sz w:val="20"/>
                <w:szCs w:val="20"/>
                <w:lang w:eastAsia="en-AU"/>
              </w:rPr>
              <w:t>31</w:t>
            </w:r>
          </w:p>
        </w:tc>
        <w:tc>
          <w:tcPr>
            <w:tcW w:w="8788" w:type="dxa"/>
            <w:shd w:val="clear" w:color="auto" w:fill="auto"/>
          </w:tcPr>
          <w:p w14:paraId="28924DDA" w14:textId="199D4EEC" w:rsidR="00F6215B" w:rsidRPr="00CD072B" w:rsidRDefault="00F6215B" w:rsidP="00CD072B">
            <w:pPr>
              <w:ind w:left="31"/>
              <w:rPr>
                <w:rFonts w:cs="Arial"/>
                <w:bCs/>
                <w:sz w:val="20"/>
                <w:szCs w:val="20"/>
              </w:rPr>
            </w:pPr>
            <w:r w:rsidRPr="00CD072B">
              <w:rPr>
                <w:rFonts w:cs="Arial"/>
                <w:bCs/>
                <w:sz w:val="20"/>
                <w:szCs w:val="20"/>
              </w:rPr>
              <w:t>Interactions with children</w:t>
            </w:r>
          </w:p>
        </w:tc>
        <w:tc>
          <w:tcPr>
            <w:tcW w:w="993" w:type="dxa"/>
            <w:shd w:val="clear" w:color="auto" w:fill="auto"/>
          </w:tcPr>
          <w:p w14:paraId="4FF513ED" w14:textId="77777777" w:rsidR="00F6215B" w:rsidRPr="00CD072B" w:rsidRDefault="00F6215B" w:rsidP="00F6215B">
            <w:pPr>
              <w:ind w:left="31"/>
              <w:rPr>
                <w:rFonts w:cs="Arial"/>
                <w:bCs/>
                <w:sz w:val="20"/>
                <w:szCs w:val="20"/>
              </w:rPr>
            </w:pPr>
          </w:p>
        </w:tc>
      </w:tr>
      <w:tr w:rsidR="00F6215B" w:rsidRPr="00CD072B" w14:paraId="25768322" w14:textId="080A49E3" w:rsidTr="00CD072B">
        <w:tc>
          <w:tcPr>
            <w:tcW w:w="710" w:type="dxa"/>
            <w:shd w:val="clear" w:color="auto" w:fill="auto"/>
          </w:tcPr>
          <w:p w14:paraId="3C62FB02" w14:textId="733ECA62" w:rsidR="00F6215B" w:rsidRPr="00CD072B" w:rsidRDefault="00F6215B" w:rsidP="00F6215B">
            <w:pPr>
              <w:ind w:left="31"/>
              <w:rPr>
                <w:rFonts w:cs="Arial"/>
                <w:bCs/>
                <w:sz w:val="20"/>
                <w:szCs w:val="20"/>
                <w:lang w:eastAsia="en-AU"/>
              </w:rPr>
            </w:pPr>
            <w:r w:rsidRPr="00CD072B">
              <w:rPr>
                <w:rFonts w:cs="Arial"/>
                <w:bCs/>
                <w:sz w:val="20"/>
                <w:szCs w:val="20"/>
                <w:lang w:eastAsia="en-AU"/>
              </w:rPr>
              <w:t>32</w:t>
            </w:r>
          </w:p>
        </w:tc>
        <w:tc>
          <w:tcPr>
            <w:tcW w:w="8788" w:type="dxa"/>
            <w:shd w:val="clear" w:color="auto" w:fill="auto"/>
          </w:tcPr>
          <w:p w14:paraId="3C445B7C" w14:textId="42E97599" w:rsidR="00F6215B" w:rsidRPr="00CD072B" w:rsidRDefault="00F6215B" w:rsidP="00CD072B">
            <w:pPr>
              <w:pStyle w:val="Indenta"/>
              <w:spacing w:before="0"/>
              <w:rPr>
                <w:rFonts w:ascii="Arial" w:hAnsi="Arial" w:cs="Arial"/>
                <w:bCs/>
                <w:sz w:val="20"/>
              </w:rPr>
            </w:pPr>
            <w:r w:rsidRPr="00CD072B">
              <w:rPr>
                <w:rFonts w:ascii="Arial" w:hAnsi="Arial" w:cs="Arial"/>
                <w:bCs/>
                <w:sz w:val="20"/>
              </w:rPr>
              <w:t>Enrolment and orientation</w:t>
            </w:r>
          </w:p>
        </w:tc>
        <w:tc>
          <w:tcPr>
            <w:tcW w:w="993" w:type="dxa"/>
            <w:shd w:val="clear" w:color="auto" w:fill="auto"/>
          </w:tcPr>
          <w:p w14:paraId="0DC13454" w14:textId="77777777" w:rsidR="00F6215B" w:rsidRPr="00CD072B" w:rsidRDefault="00F6215B" w:rsidP="00F6215B">
            <w:pPr>
              <w:pStyle w:val="Indenta"/>
              <w:spacing w:before="0"/>
              <w:rPr>
                <w:rFonts w:ascii="Arial" w:hAnsi="Arial" w:cs="Arial"/>
                <w:bCs/>
                <w:sz w:val="20"/>
              </w:rPr>
            </w:pPr>
          </w:p>
        </w:tc>
      </w:tr>
      <w:tr w:rsidR="00F6215B" w:rsidRPr="00CD072B" w14:paraId="1DEB9CCF" w14:textId="48012A18" w:rsidTr="00CD072B">
        <w:tc>
          <w:tcPr>
            <w:tcW w:w="710" w:type="dxa"/>
            <w:shd w:val="clear" w:color="auto" w:fill="auto"/>
          </w:tcPr>
          <w:p w14:paraId="15B329F0" w14:textId="1E12F89E" w:rsidR="00F6215B" w:rsidRPr="00CD072B" w:rsidRDefault="00F6215B" w:rsidP="00F6215B">
            <w:pPr>
              <w:ind w:left="31"/>
              <w:rPr>
                <w:rFonts w:cs="Arial"/>
                <w:bCs/>
                <w:sz w:val="20"/>
                <w:szCs w:val="20"/>
                <w:lang w:eastAsia="en-AU"/>
              </w:rPr>
            </w:pPr>
            <w:r w:rsidRPr="00CD072B">
              <w:rPr>
                <w:rFonts w:cs="Arial"/>
                <w:bCs/>
                <w:sz w:val="20"/>
                <w:szCs w:val="20"/>
                <w:lang w:eastAsia="en-AU"/>
              </w:rPr>
              <w:t>33</w:t>
            </w:r>
          </w:p>
        </w:tc>
        <w:tc>
          <w:tcPr>
            <w:tcW w:w="8788" w:type="dxa"/>
            <w:shd w:val="clear" w:color="auto" w:fill="auto"/>
          </w:tcPr>
          <w:p w14:paraId="155CA326" w14:textId="11513B76" w:rsidR="00F6215B" w:rsidRPr="00CD072B" w:rsidRDefault="00F6215B" w:rsidP="00CD072B">
            <w:pPr>
              <w:pStyle w:val="Indenta"/>
              <w:tabs>
                <w:tab w:val="clear" w:pos="1616"/>
                <w:tab w:val="left" w:pos="1811"/>
              </w:tabs>
              <w:spacing w:before="0"/>
              <w:ind w:left="0" w:firstLine="0"/>
              <w:rPr>
                <w:rFonts w:ascii="Arial" w:hAnsi="Arial" w:cs="Arial"/>
                <w:bCs/>
                <w:sz w:val="20"/>
              </w:rPr>
            </w:pPr>
            <w:r w:rsidRPr="00CD072B">
              <w:rPr>
                <w:rFonts w:ascii="Arial" w:hAnsi="Arial" w:cs="Arial"/>
                <w:bCs/>
                <w:sz w:val="20"/>
              </w:rPr>
              <w:t>Governance and management of the service, including confidentiality of records.</w:t>
            </w:r>
          </w:p>
        </w:tc>
        <w:tc>
          <w:tcPr>
            <w:tcW w:w="993" w:type="dxa"/>
            <w:shd w:val="clear" w:color="auto" w:fill="auto"/>
          </w:tcPr>
          <w:p w14:paraId="6FB8C1AB" w14:textId="77777777" w:rsidR="00F6215B" w:rsidRPr="00CD072B" w:rsidRDefault="00F6215B" w:rsidP="00F6215B">
            <w:pPr>
              <w:pStyle w:val="Indenta"/>
              <w:spacing w:before="0"/>
              <w:rPr>
                <w:rFonts w:ascii="Arial" w:hAnsi="Arial" w:cs="Arial"/>
                <w:bCs/>
                <w:sz w:val="20"/>
              </w:rPr>
            </w:pPr>
          </w:p>
        </w:tc>
      </w:tr>
      <w:tr w:rsidR="00F6215B" w:rsidRPr="00CD072B" w14:paraId="505A3269" w14:textId="1DEAACFE" w:rsidTr="00CD072B">
        <w:tc>
          <w:tcPr>
            <w:tcW w:w="710" w:type="dxa"/>
            <w:shd w:val="clear" w:color="auto" w:fill="auto"/>
          </w:tcPr>
          <w:p w14:paraId="2384E15F" w14:textId="04909051" w:rsidR="00F6215B" w:rsidRPr="00CD072B" w:rsidRDefault="00F6215B" w:rsidP="00F6215B">
            <w:pPr>
              <w:ind w:left="31"/>
              <w:rPr>
                <w:rFonts w:cs="Arial"/>
                <w:bCs/>
                <w:sz w:val="20"/>
                <w:szCs w:val="20"/>
                <w:lang w:eastAsia="en-AU"/>
              </w:rPr>
            </w:pPr>
            <w:r w:rsidRPr="00CD072B">
              <w:rPr>
                <w:rFonts w:cs="Arial"/>
                <w:bCs/>
                <w:sz w:val="20"/>
                <w:szCs w:val="20"/>
                <w:lang w:eastAsia="en-AU"/>
              </w:rPr>
              <w:t>34</w:t>
            </w:r>
          </w:p>
        </w:tc>
        <w:tc>
          <w:tcPr>
            <w:tcW w:w="8788" w:type="dxa"/>
            <w:shd w:val="clear" w:color="auto" w:fill="auto"/>
          </w:tcPr>
          <w:p w14:paraId="3BC6AFFC" w14:textId="7462DF47" w:rsidR="00F6215B" w:rsidRPr="00CD072B" w:rsidRDefault="00F6215B" w:rsidP="00CD072B">
            <w:pPr>
              <w:ind w:left="31"/>
              <w:rPr>
                <w:rFonts w:cs="Arial"/>
                <w:bCs/>
                <w:sz w:val="20"/>
                <w:szCs w:val="20"/>
              </w:rPr>
            </w:pPr>
            <w:r w:rsidRPr="00CD072B">
              <w:rPr>
                <w:rFonts w:cs="Arial"/>
                <w:bCs/>
                <w:sz w:val="20"/>
                <w:szCs w:val="20"/>
              </w:rPr>
              <w:t>The acceptance and refusal of authorisations</w:t>
            </w:r>
          </w:p>
        </w:tc>
        <w:tc>
          <w:tcPr>
            <w:tcW w:w="993" w:type="dxa"/>
            <w:shd w:val="clear" w:color="auto" w:fill="auto"/>
          </w:tcPr>
          <w:p w14:paraId="4EFB4717" w14:textId="77777777" w:rsidR="00F6215B" w:rsidRPr="00CD072B" w:rsidRDefault="00F6215B" w:rsidP="00F6215B">
            <w:pPr>
              <w:ind w:left="31"/>
              <w:rPr>
                <w:rFonts w:cs="Arial"/>
                <w:bCs/>
                <w:sz w:val="20"/>
                <w:szCs w:val="20"/>
              </w:rPr>
            </w:pPr>
          </w:p>
        </w:tc>
      </w:tr>
      <w:tr w:rsidR="00F6215B" w:rsidRPr="00CD072B" w14:paraId="38F31797" w14:textId="18E32DC0" w:rsidTr="00CD072B">
        <w:tc>
          <w:tcPr>
            <w:tcW w:w="710" w:type="dxa"/>
            <w:shd w:val="clear" w:color="auto" w:fill="auto"/>
          </w:tcPr>
          <w:p w14:paraId="54577818" w14:textId="633498CE" w:rsidR="00F6215B" w:rsidRPr="00CD072B" w:rsidRDefault="00F6215B" w:rsidP="00F6215B">
            <w:pPr>
              <w:ind w:left="31"/>
              <w:rPr>
                <w:rFonts w:cs="Arial"/>
                <w:bCs/>
                <w:sz w:val="20"/>
                <w:szCs w:val="20"/>
                <w:lang w:eastAsia="en-AU"/>
              </w:rPr>
            </w:pPr>
            <w:r w:rsidRPr="00CD072B">
              <w:rPr>
                <w:rFonts w:cs="Arial"/>
                <w:bCs/>
                <w:sz w:val="20"/>
                <w:szCs w:val="20"/>
                <w:lang w:eastAsia="en-AU"/>
              </w:rPr>
              <w:t>35</w:t>
            </w:r>
          </w:p>
        </w:tc>
        <w:tc>
          <w:tcPr>
            <w:tcW w:w="8788" w:type="dxa"/>
            <w:shd w:val="clear" w:color="auto" w:fill="auto"/>
          </w:tcPr>
          <w:p w14:paraId="3AA722E9" w14:textId="126D203B" w:rsidR="00F6215B" w:rsidRPr="00CD072B" w:rsidRDefault="00F6215B" w:rsidP="00F6215B">
            <w:pPr>
              <w:pStyle w:val="Indenta"/>
              <w:tabs>
                <w:tab w:val="clear" w:pos="1332"/>
                <w:tab w:val="clear" w:pos="1616"/>
                <w:tab w:val="right" w:pos="529"/>
              </w:tabs>
              <w:spacing w:before="0"/>
              <w:ind w:left="0" w:firstLine="0"/>
              <w:rPr>
                <w:rFonts w:ascii="Arial" w:hAnsi="Arial" w:cs="Arial"/>
                <w:bCs/>
                <w:sz w:val="20"/>
              </w:rPr>
            </w:pPr>
            <w:r w:rsidRPr="00CD072B">
              <w:rPr>
                <w:rFonts w:ascii="Arial" w:hAnsi="Arial" w:cs="Arial"/>
                <w:bCs/>
                <w:sz w:val="20"/>
              </w:rPr>
              <w:t>Payment of fees and provision of a statement of fees charged by the education and care service.</w:t>
            </w:r>
          </w:p>
        </w:tc>
        <w:tc>
          <w:tcPr>
            <w:tcW w:w="993" w:type="dxa"/>
            <w:shd w:val="clear" w:color="auto" w:fill="auto"/>
          </w:tcPr>
          <w:p w14:paraId="5E5EE3E8" w14:textId="77777777" w:rsidR="00F6215B" w:rsidRPr="00CD072B" w:rsidRDefault="00F6215B" w:rsidP="00F6215B">
            <w:pPr>
              <w:pStyle w:val="Indenta"/>
              <w:tabs>
                <w:tab w:val="clear" w:pos="1332"/>
                <w:tab w:val="clear" w:pos="1616"/>
                <w:tab w:val="right" w:pos="529"/>
              </w:tabs>
              <w:spacing w:before="0"/>
              <w:ind w:left="0" w:firstLine="0"/>
              <w:rPr>
                <w:rFonts w:ascii="Arial" w:hAnsi="Arial" w:cs="Arial"/>
                <w:bCs/>
                <w:sz w:val="20"/>
              </w:rPr>
            </w:pPr>
          </w:p>
        </w:tc>
      </w:tr>
      <w:tr w:rsidR="001F5E90" w:rsidRPr="00CD072B" w14:paraId="5C50CE95" w14:textId="795A2E38" w:rsidTr="00CD072B">
        <w:tc>
          <w:tcPr>
            <w:tcW w:w="710" w:type="dxa"/>
            <w:shd w:val="clear" w:color="auto" w:fill="auto"/>
          </w:tcPr>
          <w:p w14:paraId="664B9D7A" w14:textId="64FB8E01" w:rsidR="00547E32" w:rsidRPr="00CD072B" w:rsidRDefault="00F6215B" w:rsidP="00944BC4">
            <w:pPr>
              <w:ind w:left="31"/>
              <w:rPr>
                <w:rFonts w:cs="Arial"/>
                <w:bCs/>
                <w:sz w:val="20"/>
                <w:szCs w:val="20"/>
                <w:lang w:eastAsia="en-AU"/>
              </w:rPr>
            </w:pPr>
            <w:r w:rsidRPr="00CD072B">
              <w:rPr>
                <w:rFonts w:cs="Arial"/>
                <w:bCs/>
                <w:sz w:val="20"/>
                <w:szCs w:val="20"/>
                <w:lang w:eastAsia="en-AU"/>
              </w:rPr>
              <w:t>36</w:t>
            </w:r>
          </w:p>
        </w:tc>
        <w:tc>
          <w:tcPr>
            <w:tcW w:w="8788" w:type="dxa"/>
            <w:shd w:val="clear" w:color="auto" w:fill="auto"/>
          </w:tcPr>
          <w:p w14:paraId="7DE52F34" w14:textId="101C9697" w:rsidR="00547E32" w:rsidRPr="00CD072B" w:rsidRDefault="009937B5" w:rsidP="00CD072B">
            <w:pPr>
              <w:pStyle w:val="Indenta"/>
              <w:spacing w:before="0"/>
              <w:rPr>
                <w:rFonts w:ascii="Arial" w:hAnsi="Arial" w:cs="Arial"/>
                <w:bCs/>
                <w:sz w:val="20"/>
              </w:rPr>
            </w:pPr>
            <w:r w:rsidRPr="00CD072B">
              <w:rPr>
                <w:rFonts w:ascii="Arial" w:hAnsi="Arial" w:cs="Arial"/>
                <w:bCs/>
                <w:sz w:val="20"/>
              </w:rPr>
              <w:t>D</w:t>
            </w:r>
            <w:r w:rsidR="00547E32" w:rsidRPr="00CD072B">
              <w:rPr>
                <w:rFonts w:ascii="Arial" w:hAnsi="Arial" w:cs="Arial"/>
                <w:bCs/>
                <w:sz w:val="20"/>
              </w:rPr>
              <w:t>ealing with complaints.</w:t>
            </w:r>
          </w:p>
        </w:tc>
        <w:tc>
          <w:tcPr>
            <w:tcW w:w="993" w:type="dxa"/>
            <w:shd w:val="clear" w:color="auto" w:fill="auto"/>
          </w:tcPr>
          <w:p w14:paraId="13AC0C9D" w14:textId="77777777" w:rsidR="00547E32" w:rsidRPr="00CD072B" w:rsidRDefault="00547E32" w:rsidP="00944BC4">
            <w:pPr>
              <w:pStyle w:val="Indenta"/>
              <w:spacing w:before="0"/>
              <w:rPr>
                <w:rFonts w:ascii="Arial" w:hAnsi="Arial" w:cs="Arial"/>
                <w:bCs/>
                <w:sz w:val="20"/>
              </w:rPr>
            </w:pPr>
          </w:p>
        </w:tc>
      </w:tr>
    </w:tbl>
    <w:p w14:paraId="682F3CF8" w14:textId="77777777" w:rsidR="005F468B" w:rsidRPr="00CD072B" w:rsidRDefault="005F468B" w:rsidP="00FF0944">
      <w:pPr>
        <w:rPr>
          <w:sz w:val="12"/>
          <w:szCs w:val="12"/>
        </w:rPr>
      </w:pPr>
    </w:p>
    <w:sectPr w:rsidR="005F468B" w:rsidRPr="00CD072B" w:rsidSect="00CD072B">
      <w:headerReference w:type="default" r:id="rId7"/>
      <w:footerReference w:type="default" r:id="rId8"/>
      <w:headerReference w:type="first" r:id="rId9"/>
      <w:pgSz w:w="11907" w:h="16840" w:code="9"/>
      <w:pgMar w:top="680" w:right="1134" w:bottom="454" w:left="113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F2A63" w14:textId="77777777" w:rsidR="000F5F90" w:rsidRDefault="000F5F90" w:rsidP="000F5F90">
      <w:r>
        <w:separator/>
      </w:r>
    </w:p>
  </w:endnote>
  <w:endnote w:type="continuationSeparator" w:id="0">
    <w:p w14:paraId="2BF6E3DF" w14:textId="77777777" w:rsidR="000F5F90" w:rsidRDefault="000F5F90" w:rsidP="000F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75FF" w14:textId="48F7749E" w:rsidR="00800530" w:rsidRPr="00851C00" w:rsidRDefault="00851C00" w:rsidP="00851C00">
    <w:pPr>
      <w:pStyle w:val="Footer"/>
      <w:rPr>
        <w:sz w:val="16"/>
        <w:szCs w:val="16"/>
      </w:rPr>
    </w:pPr>
    <w:r w:rsidRPr="00851C00">
      <w:rPr>
        <w:i/>
        <w:iCs/>
        <w:sz w:val="16"/>
        <w:szCs w:val="16"/>
      </w:rPr>
      <w:t>(V1 5/12/24)</w:t>
    </w:r>
    <w:r>
      <w:rPr>
        <w:sz w:val="16"/>
        <w:szCs w:val="16"/>
      </w:rPr>
      <w:t xml:space="preserve"> </w:t>
    </w:r>
    <w:r>
      <w:rPr>
        <w:sz w:val="16"/>
        <w:szCs w:val="16"/>
      </w:rPr>
      <w:tab/>
    </w:r>
    <w:r>
      <w:rPr>
        <w:sz w:val="16"/>
        <w:szCs w:val="16"/>
      </w:rPr>
      <w:tab/>
    </w:r>
    <w:r w:rsidR="00800530" w:rsidRPr="00851C00">
      <w:rPr>
        <w:sz w:val="16"/>
        <w:szCs w:val="16"/>
      </w:rPr>
      <w:t xml:space="preserve">Page </w:t>
    </w:r>
    <w:r w:rsidR="00800530" w:rsidRPr="00851C00">
      <w:rPr>
        <w:sz w:val="16"/>
        <w:szCs w:val="16"/>
      </w:rPr>
      <w:fldChar w:fldCharType="begin"/>
    </w:r>
    <w:r w:rsidR="00800530" w:rsidRPr="00851C00">
      <w:rPr>
        <w:sz w:val="16"/>
        <w:szCs w:val="16"/>
      </w:rPr>
      <w:instrText xml:space="preserve"> PAGE  \* Arabic  \* MERGEFORMAT </w:instrText>
    </w:r>
    <w:r w:rsidR="00800530" w:rsidRPr="00851C00">
      <w:rPr>
        <w:sz w:val="16"/>
        <w:szCs w:val="16"/>
      </w:rPr>
      <w:fldChar w:fldCharType="separate"/>
    </w:r>
    <w:r w:rsidR="00800530" w:rsidRPr="00851C00">
      <w:rPr>
        <w:noProof/>
        <w:sz w:val="16"/>
        <w:szCs w:val="16"/>
      </w:rPr>
      <w:t>2</w:t>
    </w:r>
    <w:r w:rsidR="00800530" w:rsidRPr="00851C00">
      <w:rPr>
        <w:sz w:val="16"/>
        <w:szCs w:val="16"/>
      </w:rPr>
      <w:fldChar w:fldCharType="end"/>
    </w:r>
    <w:r w:rsidR="00800530" w:rsidRPr="00851C00">
      <w:rPr>
        <w:sz w:val="16"/>
        <w:szCs w:val="16"/>
      </w:rPr>
      <w:t xml:space="preserve"> of </w:t>
    </w:r>
    <w:r w:rsidR="0033366B" w:rsidRPr="00851C00">
      <w:rPr>
        <w:sz w:val="16"/>
        <w:szCs w:val="16"/>
      </w:rPr>
      <w:fldChar w:fldCharType="begin"/>
    </w:r>
    <w:r w:rsidR="0033366B" w:rsidRPr="00851C00">
      <w:rPr>
        <w:sz w:val="16"/>
        <w:szCs w:val="16"/>
      </w:rPr>
      <w:instrText xml:space="preserve"> NUMPAGES  \* Arabic  \* MERGEFORMAT </w:instrText>
    </w:r>
    <w:r w:rsidR="0033366B" w:rsidRPr="00851C00">
      <w:rPr>
        <w:sz w:val="16"/>
        <w:szCs w:val="16"/>
      </w:rPr>
      <w:fldChar w:fldCharType="separate"/>
    </w:r>
    <w:r w:rsidR="00800530" w:rsidRPr="00851C00">
      <w:rPr>
        <w:noProof/>
        <w:sz w:val="16"/>
        <w:szCs w:val="16"/>
      </w:rPr>
      <w:t>2</w:t>
    </w:r>
    <w:r w:rsidR="0033366B" w:rsidRPr="00851C00">
      <w:rPr>
        <w:noProof/>
        <w:sz w:val="16"/>
        <w:szCs w:val="16"/>
      </w:rPr>
      <w:fldChar w:fldCharType="end"/>
    </w:r>
  </w:p>
  <w:p w14:paraId="26296E45" w14:textId="77777777" w:rsidR="00800530" w:rsidRDefault="00800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F67C5" w14:textId="77777777" w:rsidR="000F5F90" w:rsidRDefault="000F5F90" w:rsidP="000F5F90">
      <w:r>
        <w:separator/>
      </w:r>
    </w:p>
  </w:footnote>
  <w:footnote w:type="continuationSeparator" w:id="0">
    <w:p w14:paraId="7A8A71F8" w14:textId="77777777" w:rsidR="000F5F90" w:rsidRDefault="000F5F90" w:rsidP="000F5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48AB" w14:textId="1D2004B9" w:rsidR="000F5F90" w:rsidRDefault="00800530" w:rsidP="000F5F90">
    <w:pPr>
      <w:pStyle w:val="Header"/>
      <w:ind w:left="-1418"/>
    </w:pPr>
    <w:r>
      <w:rPr>
        <w:noProof/>
        <w:lang w:eastAsia="en-AU"/>
      </w:rPr>
      <w:drawing>
        <wp:anchor distT="0" distB="0" distL="0" distR="0" simplePos="0" relativeHeight="251659264" behindDoc="0" locked="0" layoutInCell="1" allowOverlap="1" wp14:anchorId="4FF45FF5" wp14:editId="39C6E4F5">
          <wp:simplePos x="0" y="0"/>
          <wp:positionH relativeFrom="column">
            <wp:posOffset>-1595755</wp:posOffset>
          </wp:positionH>
          <wp:positionV relativeFrom="paragraph">
            <wp:posOffset>-200025</wp:posOffset>
          </wp:positionV>
          <wp:extent cx="8421370" cy="8001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421370" cy="800100"/>
                  </a:xfrm>
                  <a:prstGeom prst="rect">
                    <a:avLst/>
                  </a:prstGeom>
                </pic:spPr>
              </pic:pic>
            </a:graphicData>
          </a:graphic>
          <wp14:sizeRelH relativeFrom="margin">
            <wp14:pctWidth>0</wp14:pctWidth>
          </wp14:sizeRelH>
          <wp14:sizeRelV relativeFrom="margin">
            <wp14:pctHeight>0</wp14:pctHeight>
          </wp14:sizeRelV>
        </wp:anchor>
      </w:drawing>
    </w:r>
    <w:r w:rsidR="000F5F90">
      <w:rPr>
        <w:noProof/>
      </w:rPr>
      <w:ptab w:relativeTo="margin" w:alignment="left" w:leader="none"/>
    </w:r>
    <w:r w:rsidR="000F5F90">
      <w:rPr>
        <w:noProof/>
      </w:rPr>
      <w:ptab w:relativeTo="indent" w:alignment="center" w:leader="none"/>
    </w:r>
    <w:r w:rsidR="000F5F90">
      <w:rPr>
        <w:noProof/>
      </w:rP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DA44" w14:textId="6274ED62" w:rsidR="00800530" w:rsidRDefault="00800530">
    <w:pPr>
      <w:pStyle w:val="Header"/>
    </w:pPr>
    <w:r>
      <w:rPr>
        <w:noProof/>
        <w:lang w:eastAsia="en-AU"/>
      </w:rPr>
      <w:drawing>
        <wp:anchor distT="0" distB="0" distL="0" distR="0" simplePos="0" relativeHeight="251658240" behindDoc="0" locked="0" layoutInCell="1" allowOverlap="1" wp14:anchorId="3AC3B4F3" wp14:editId="23AA5E75">
          <wp:simplePos x="0" y="0"/>
          <wp:positionH relativeFrom="column">
            <wp:posOffset>-881380</wp:posOffset>
          </wp:positionH>
          <wp:positionV relativeFrom="paragraph">
            <wp:posOffset>0</wp:posOffset>
          </wp:positionV>
          <wp:extent cx="7613015" cy="1266825"/>
          <wp:effectExtent l="0" t="0" r="698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301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9EF"/>
    <w:multiLevelType w:val="hybridMultilevel"/>
    <w:tmpl w:val="DBDAB73A"/>
    <w:lvl w:ilvl="0" w:tplc="3A4E3A32">
      <w:start w:val="1"/>
      <w:numFmt w:val="bullet"/>
      <w:lvlText w:val="-"/>
      <w:lvlJc w:val="left"/>
      <w:pPr>
        <w:ind w:left="390" w:hanging="360"/>
      </w:pPr>
      <w:rPr>
        <w:rFonts w:ascii="Arial" w:eastAsia="Times New Roman" w:hAnsi="Arial" w:cs="Arial"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1" w15:restartNumberingAfterBreak="0">
    <w:nsid w:val="03C95434"/>
    <w:multiLevelType w:val="hybridMultilevel"/>
    <w:tmpl w:val="072C9934"/>
    <w:lvl w:ilvl="0" w:tplc="0C090001">
      <w:start w:val="1"/>
      <w:numFmt w:val="bullet"/>
      <w:lvlText w:val=""/>
      <w:lvlJc w:val="left"/>
      <w:pPr>
        <w:ind w:left="390" w:hanging="360"/>
      </w:pPr>
      <w:rPr>
        <w:rFonts w:ascii="Symbol" w:hAnsi="Symbol"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2" w15:restartNumberingAfterBreak="0">
    <w:nsid w:val="16E73FFD"/>
    <w:multiLevelType w:val="hybridMultilevel"/>
    <w:tmpl w:val="FE9C4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590BAB"/>
    <w:multiLevelType w:val="hybridMultilevel"/>
    <w:tmpl w:val="A606A21A"/>
    <w:lvl w:ilvl="0" w:tplc="A71A175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1C3347B"/>
    <w:multiLevelType w:val="hybridMultilevel"/>
    <w:tmpl w:val="3AD69188"/>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5" w15:restartNumberingAfterBreak="0">
    <w:nsid w:val="34A26284"/>
    <w:multiLevelType w:val="hybridMultilevel"/>
    <w:tmpl w:val="56A8E4AE"/>
    <w:lvl w:ilvl="0" w:tplc="7BA60B3C">
      <w:start w:val="1"/>
      <w:numFmt w:val="lowerRoman"/>
      <w:lvlText w:val="(%1)"/>
      <w:lvlJc w:val="left"/>
      <w:pPr>
        <w:ind w:left="1080" w:hanging="72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2B5052"/>
    <w:multiLevelType w:val="hybridMultilevel"/>
    <w:tmpl w:val="3F563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032301"/>
    <w:multiLevelType w:val="hybridMultilevel"/>
    <w:tmpl w:val="3F40CF1E"/>
    <w:lvl w:ilvl="0" w:tplc="0C090003">
      <w:start w:val="1"/>
      <w:numFmt w:val="bullet"/>
      <w:lvlText w:val="o"/>
      <w:lvlJc w:val="left"/>
      <w:pPr>
        <w:ind w:left="750" w:hanging="360"/>
      </w:pPr>
      <w:rPr>
        <w:rFonts w:ascii="Courier New" w:hAnsi="Courier New" w:cs="Courier New" w:hint="default"/>
      </w:rPr>
    </w:lvl>
    <w:lvl w:ilvl="1" w:tplc="0C090003">
      <w:start w:val="1"/>
      <w:numFmt w:val="bullet"/>
      <w:lvlText w:val="o"/>
      <w:lvlJc w:val="left"/>
      <w:pPr>
        <w:ind w:left="1470" w:hanging="360"/>
      </w:pPr>
      <w:rPr>
        <w:rFonts w:ascii="Courier New" w:hAnsi="Courier New" w:cs="Courier New" w:hint="default"/>
      </w:rPr>
    </w:lvl>
    <w:lvl w:ilvl="2" w:tplc="0C090005">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8" w15:restartNumberingAfterBreak="0">
    <w:nsid w:val="383F76B7"/>
    <w:multiLevelType w:val="hybridMultilevel"/>
    <w:tmpl w:val="1A7C60F4"/>
    <w:lvl w:ilvl="0" w:tplc="0C090001">
      <w:start w:val="1"/>
      <w:numFmt w:val="bullet"/>
      <w:lvlText w:val=""/>
      <w:lvlJc w:val="left"/>
      <w:pPr>
        <w:ind w:left="390" w:hanging="360"/>
      </w:pPr>
      <w:rPr>
        <w:rFonts w:ascii="Symbol" w:hAnsi="Symbol"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9" w15:restartNumberingAfterBreak="0">
    <w:nsid w:val="3A6B56FD"/>
    <w:multiLevelType w:val="hybridMultilevel"/>
    <w:tmpl w:val="05501B48"/>
    <w:lvl w:ilvl="0" w:tplc="72DE1104">
      <w:start w:val="1"/>
      <w:numFmt w:val="lowerLetter"/>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10" w15:restartNumberingAfterBreak="0">
    <w:nsid w:val="3A922825"/>
    <w:multiLevelType w:val="hybridMultilevel"/>
    <w:tmpl w:val="FA8A12E0"/>
    <w:lvl w:ilvl="0" w:tplc="0C54696E">
      <w:start w:val="1"/>
      <w:numFmt w:val="lowerRoman"/>
      <w:lvlText w:val="(%1)"/>
      <w:lvlJc w:val="left"/>
      <w:pPr>
        <w:ind w:left="751" w:hanging="720"/>
      </w:pPr>
      <w:rPr>
        <w:rFonts w:hint="default"/>
      </w:rPr>
    </w:lvl>
    <w:lvl w:ilvl="1" w:tplc="0C090019" w:tentative="1">
      <w:start w:val="1"/>
      <w:numFmt w:val="lowerLetter"/>
      <w:lvlText w:val="%2."/>
      <w:lvlJc w:val="left"/>
      <w:pPr>
        <w:ind w:left="1111" w:hanging="360"/>
      </w:pPr>
    </w:lvl>
    <w:lvl w:ilvl="2" w:tplc="0C09001B" w:tentative="1">
      <w:start w:val="1"/>
      <w:numFmt w:val="lowerRoman"/>
      <w:lvlText w:val="%3."/>
      <w:lvlJc w:val="right"/>
      <w:pPr>
        <w:ind w:left="1831" w:hanging="180"/>
      </w:pPr>
    </w:lvl>
    <w:lvl w:ilvl="3" w:tplc="0C09000F" w:tentative="1">
      <w:start w:val="1"/>
      <w:numFmt w:val="decimal"/>
      <w:lvlText w:val="%4."/>
      <w:lvlJc w:val="left"/>
      <w:pPr>
        <w:ind w:left="2551" w:hanging="360"/>
      </w:pPr>
    </w:lvl>
    <w:lvl w:ilvl="4" w:tplc="0C090019" w:tentative="1">
      <w:start w:val="1"/>
      <w:numFmt w:val="lowerLetter"/>
      <w:lvlText w:val="%5."/>
      <w:lvlJc w:val="left"/>
      <w:pPr>
        <w:ind w:left="3271" w:hanging="360"/>
      </w:pPr>
    </w:lvl>
    <w:lvl w:ilvl="5" w:tplc="0C09001B" w:tentative="1">
      <w:start w:val="1"/>
      <w:numFmt w:val="lowerRoman"/>
      <w:lvlText w:val="%6."/>
      <w:lvlJc w:val="right"/>
      <w:pPr>
        <w:ind w:left="3991" w:hanging="180"/>
      </w:pPr>
    </w:lvl>
    <w:lvl w:ilvl="6" w:tplc="0C09000F" w:tentative="1">
      <w:start w:val="1"/>
      <w:numFmt w:val="decimal"/>
      <w:lvlText w:val="%7."/>
      <w:lvlJc w:val="left"/>
      <w:pPr>
        <w:ind w:left="4711" w:hanging="360"/>
      </w:pPr>
    </w:lvl>
    <w:lvl w:ilvl="7" w:tplc="0C090019" w:tentative="1">
      <w:start w:val="1"/>
      <w:numFmt w:val="lowerLetter"/>
      <w:lvlText w:val="%8."/>
      <w:lvlJc w:val="left"/>
      <w:pPr>
        <w:ind w:left="5431" w:hanging="360"/>
      </w:pPr>
    </w:lvl>
    <w:lvl w:ilvl="8" w:tplc="0C09001B" w:tentative="1">
      <w:start w:val="1"/>
      <w:numFmt w:val="lowerRoman"/>
      <w:lvlText w:val="%9."/>
      <w:lvlJc w:val="right"/>
      <w:pPr>
        <w:ind w:left="6151" w:hanging="180"/>
      </w:pPr>
    </w:lvl>
  </w:abstractNum>
  <w:abstractNum w:abstractNumId="11" w15:restartNumberingAfterBreak="0">
    <w:nsid w:val="3B0A2438"/>
    <w:multiLevelType w:val="hybridMultilevel"/>
    <w:tmpl w:val="8DC8D032"/>
    <w:lvl w:ilvl="0" w:tplc="08A04084">
      <w:start w:val="2"/>
      <w:numFmt w:val="decimal"/>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12" w15:restartNumberingAfterBreak="0">
    <w:nsid w:val="510B641B"/>
    <w:multiLevelType w:val="hybridMultilevel"/>
    <w:tmpl w:val="6A4C5A52"/>
    <w:lvl w:ilvl="0" w:tplc="0C090001">
      <w:start w:val="1"/>
      <w:numFmt w:val="bullet"/>
      <w:lvlText w:val=""/>
      <w:lvlJc w:val="left"/>
      <w:pPr>
        <w:ind w:left="391" w:hanging="360"/>
      </w:pPr>
      <w:rPr>
        <w:rFonts w:ascii="Symbol" w:hAnsi="Symbol" w:hint="default"/>
      </w:rPr>
    </w:lvl>
    <w:lvl w:ilvl="1" w:tplc="0C090003">
      <w:start w:val="1"/>
      <w:numFmt w:val="bullet"/>
      <w:lvlText w:val="o"/>
      <w:lvlJc w:val="left"/>
      <w:pPr>
        <w:ind w:left="1111" w:hanging="360"/>
      </w:pPr>
      <w:rPr>
        <w:rFonts w:ascii="Courier New" w:hAnsi="Courier New" w:cs="Courier New" w:hint="default"/>
      </w:rPr>
    </w:lvl>
    <w:lvl w:ilvl="2" w:tplc="0C090005" w:tentative="1">
      <w:start w:val="1"/>
      <w:numFmt w:val="bullet"/>
      <w:lvlText w:val=""/>
      <w:lvlJc w:val="left"/>
      <w:pPr>
        <w:ind w:left="1831" w:hanging="360"/>
      </w:pPr>
      <w:rPr>
        <w:rFonts w:ascii="Wingdings" w:hAnsi="Wingdings" w:hint="default"/>
      </w:rPr>
    </w:lvl>
    <w:lvl w:ilvl="3" w:tplc="0C090001" w:tentative="1">
      <w:start w:val="1"/>
      <w:numFmt w:val="bullet"/>
      <w:lvlText w:val=""/>
      <w:lvlJc w:val="left"/>
      <w:pPr>
        <w:ind w:left="2551" w:hanging="360"/>
      </w:pPr>
      <w:rPr>
        <w:rFonts w:ascii="Symbol" w:hAnsi="Symbol" w:hint="default"/>
      </w:rPr>
    </w:lvl>
    <w:lvl w:ilvl="4" w:tplc="0C090003" w:tentative="1">
      <w:start w:val="1"/>
      <w:numFmt w:val="bullet"/>
      <w:lvlText w:val="o"/>
      <w:lvlJc w:val="left"/>
      <w:pPr>
        <w:ind w:left="3271" w:hanging="360"/>
      </w:pPr>
      <w:rPr>
        <w:rFonts w:ascii="Courier New" w:hAnsi="Courier New" w:cs="Courier New" w:hint="default"/>
      </w:rPr>
    </w:lvl>
    <w:lvl w:ilvl="5" w:tplc="0C090005" w:tentative="1">
      <w:start w:val="1"/>
      <w:numFmt w:val="bullet"/>
      <w:lvlText w:val=""/>
      <w:lvlJc w:val="left"/>
      <w:pPr>
        <w:ind w:left="3991" w:hanging="360"/>
      </w:pPr>
      <w:rPr>
        <w:rFonts w:ascii="Wingdings" w:hAnsi="Wingdings" w:hint="default"/>
      </w:rPr>
    </w:lvl>
    <w:lvl w:ilvl="6" w:tplc="0C090001" w:tentative="1">
      <w:start w:val="1"/>
      <w:numFmt w:val="bullet"/>
      <w:lvlText w:val=""/>
      <w:lvlJc w:val="left"/>
      <w:pPr>
        <w:ind w:left="4711" w:hanging="360"/>
      </w:pPr>
      <w:rPr>
        <w:rFonts w:ascii="Symbol" w:hAnsi="Symbol" w:hint="default"/>
      </w:rPr>
    </w:lvl>
    <w:lvl w:ilvl="7" w:tplc="0C090003" w:tentative="1">
      <w:start w:val="1"/>
      <w:numFmt w:val="bullet"/>
      <w:lvlText w:val="o"/>
      <w:lvlJc w:val="left"/>
      <w:pPr>
        <w:ind w:left="5431" w:hanging="360"/>
      </w:pPr>
      <w:rPr>
        <w:rFonts w:ascii="Courier New" w:hAnsi="Courier New" w:cs="Courier New" w:hint="default"/>
      </w:rPr>
    </w:lvl>
    <w:lvl w:ilvl="8" w:tplc="0C090005" w:tentative="1">
      <w:start w:val="1"/>
      <w:numFmt w:val="bullet"/>
      <w:lvlText w:val=""/>
      <w:lvlJc w:val="left"/>
      <w:pPr>
        <w:ind w:left="6151" w:hanging="360"/>
      </w:pPr>
      <w:rPr>
        <w:rFonts w:ascii="Wingdings" w:hAnsi="Wingdings" w:hint="default"/>
      </w:rPr>
    </w:lvl>
  </w:abstractNum>
  <w:abstractNum w:abstractNumId="13" w15:restartNumberingAfterBreak="0">
    <w:nsid w:val="535535CC"/>
    <w:multiLevelType w:val="hybridMultilevel"/>
    <w:tmpl w:val="939E82FE"/>
    <w:lvl w:ilvl="0" w:tplc="9B1CFDBA">
      <w:numFmt w:val="bullet"/>
      <w:lvlText w:val="-"/>
      <w:lvlJc w:val="left"/>
      <w:pPr>
        <w:ind w:left="1110" w:hanging="360"/>
      </w:pPr>
      <w:rPr>
        <w:rFonts w:ascii="Arial" w:eastAsia="Times New Roman" w:hAnsi="Arial" w:cs="Arial" w:hint="default"/>
      </w:rPr>
    </w:lvl>
    <w:lvl w:ilvl="1" w:tplc="0C090003" w:tentative="1">
      <w:start w:val="1"/>
      <w:numFmt w:val="bullet"/>
      <w:lvlText w:val="o"/>
      <w:lvlJc w:val="left"/>
      <w:pPr>
        <w:ind w:left="1830" w:hanging="360"/>
      </w:pPr>
      <w:rPr>
        <w:rFonts w:ascii="Courier New" w:hAnsi="Courier New" w:cs="Courier New" w:hint="default"/>
      </w:rPr>
    </w:lvl>
    <w:lvl w:ilvl="2" w:tplc="0C090005" w:tentative="1">
      <w:start w:val="1"/>
      <w:numFmt w:val="bullet"/>
      <w:lvlText w:val=""/>
      <w:lvlJc w:val="left"/>
      <w:pPr>
        <w:ind w:left="2550" w:hanging="360"/>
      </w:pPr>
      <w:rPr>
        <w:rFonts w:ascii="Wingdings" w:hAnsi="Wingdings" w:hint="default"/>
      </w:rPr>
    </w:lvl>
    <w:lvl w:ilvl="3" w:tplc="0C090001" w:tentative="1">
      <w:start w:val="1"/>
      <w:numFmt w:val="bullet"/>
      <w:lvlText w:val=""/>
      <w:lvlJc w:val="left"/>
      <w:pPr>
        <w:ind w:left="3270" w:hanging="360"/>
      </w:pPr>
      <w:rPr>
        <w:rFonts w:ascii="Symbol" w:hAnsi="Symbol" w:hint="default"/>
      </w:rPr>
    </w:lvl>
    <w:lvl w:ilvl="4" w:tplc="0C090003" w:tentative="1">
      <w:start w:val="1"/>
      <w:numFmt w:val="bullet"/>
      <w:lvlText w:val="o"/>
      <w:lvlJc w:val="left"/>
      <w:pPr>
        <w:ind w:left="3990" w:hanging="360"/>
      </w:pPr>
      <w:rPr>
        <w:rFonts w:ascii="Courier New" w:hAnsi="Courier New" w:cs="Courier New" w:hint="default"/>
      </w:rPr>
    </w:lvl>
    <w:lvl w:ilvl="5" w:tplc="0C090005" w:tentative="1">
      <w:start w:val="1"/>
      <w:numFmt w:val="bullet"/>
      <w:lvlText w:val=""/>
      <w:lvlJc w:val="left"/>
      <w:pPr>
        <w:ind w:left="4710" w:hanging="360"/>
      </w:pPr>
      <w:rPr>
        <w:rFonts w:ascii="Wingdings" w:hAnsi="Wingdings" w:hint="default"/>
      </w:rPr>
    </w:lvl>
    <w:lvl w:ilvl="6" w:tplc="0C090001" w:tentative="1">
      <w:start w:val="1"/>
      <w:numFmt w:val="bullet"/>
      <w:lvlText w:val=""/>
      <w:lvlJc w:val="left"/>
      <w:pPr>
        <w:ind w:left="5430" w:hanging="360"/>
      </w:pPr>
      <w:rPr>
        <w:rFonts w:ascii="Symbol" w:hAnsi="Symbol" w:hint="default"/>
      </w:rPr>
    </w:lvl>
    <w:lvl w:ilvl="7" w:tplc="0C090003" w:tentative="1">
      <w:start w:val="1"/>
      <w:numFmt w:val="bullet"/>
      <w:lvlText w:val="o"/>
      <w:lvlJc w:val="left"/>
      <w:pPr>
        <w:ind w:left="6150" w:hanging="360"/>
      </w:pPr>
      <w:rPr>
        <w:rFonts w:ascii="Courier New" w:hAnsi="Courier New" w:cs="Courier New" w:hint="default"/>
      </w:rPr>
    </w:lvl>
    <w:lvl w:ilvl="8" w:tplc="0C090005" w:tentative="1">
      <w:start w:val="1"/>
      <w:numFmt w:val="bullet"/>
      <w:lvlText w:val=""/>
      <w:lvlJc w:val="left"/>
      <w:pPr>
        <w:ind w:left="6870" w:hanging="360"/>
      </w:pPr>
      <w:rPr>
        <w:rFonts w:ascii="Wingdings" w:hAnsi="Wingdings" w:hint="default"/>
      </w:rPr>
    </w:lvl>
  </w:abstractNum>
  <w:abstractNum w:abstractNumId="14" w15:restartNumberingAfterBreak="0">
    <w:nsid w:val="588F288A"/>
    <w:multiLevelType w:val="hybridMultilevel"/>
    <w:tmpl w:val="D71CD20A"/>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5" w15:restartNumberingAfterBreak="0">
    <w:nsid w:val="629360EF"/>
    <w:multiLevelType w:val="hybridMultilevel"/>
    <w:tmpl w:val="49EA1304"/>
    <w:lvl w:ilvl="0" w:tplc="153C04F4">
      <w:start w:val="17"/>
      <w:numFmt w:val="bullet"/>
      <w:lvlText w:val="-"/>
      <w:lvlJc w:val="left"/>
      <w:pPr>
        <w:ind w:left="390" w:hanging="360"/>
      </w:pPr>
      <w:rPr>
        <w:rFonts w:ascii="Arial" w:eastAsia="Times New Roman" w:hAnsi="Arial" w:cs="Arial"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16" w15:restartNumberingAfterBreak="0">
    <w:nsid w:val="64961C1E"/>
    <w:multiLevelType w:val="hybridMultilevel"/>
    <w:tmpl w:val="1FCE9C4C"/>
    <w:lvl w:ilvl="0" w:tplc="4BC2BAE2">
      <w:start w:val="15"/>
      <w:numFmt w:val="bullet"/>
      <w:lvlText w:val="-"/>
      <w:lvlJc w:val="left"/>
      <w:pPr>
        <w:ind w:left="390" w:hanging="360"/>
      </w:pPr>
      <w:rPr>
        <w:rFonts w:ascii="Arial" w:eastAsia="Times New Roman" w:hAnsi="Arial" w:cs="Arial"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17" w15:restartNumberingAfterBreak="0">
    <w:nsid w:val="6CFB2A22"/>
    <w:multiLevelType w:val="hybridMultilevel"/>
    <w:tmpl w:val="1CC40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FF2C3A"/>
    <w:multiLevelType w:val="hybridMultilevel"/>
    <w:tmpl w:val="37681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837971"/>
    <w:multiLevelType w:val="hybridMultilevel"/>
    <w:tmpl w:val="2C44B418"/>
    <w:lvl w:ilvl="0" w:tplc="C5BAFACC">
      <w:start w:val="1"/>
      <w:numFmt w:val="decimal"/>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20" w15:restartNumberingAfterBreak="0">
    <w:nsid w:val="788B494E"/>
    <w:multiLevelType w:val="hybridMultilevel"/>
    <w:tmpl w:val="BD2E07D2"/>
    <w:lvl w:ilvl="0" w:tplc="8CBEBE6C">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FC57A3C"/>
    <w:multiLevelType w:val="hybridMultilevel"/>
    <w:tmpl w:val="710EA14C"/>
    <w:lvl w:ilvl="0" w:tplc="93361484">
      <w:start w:val="1"/>
      <w:numFmt w:val="lowerRoman"/>
      <w:lvlText w:val="(%1)"/>
      <w:lvlJc w:val="left"/>
      <w:pPr>
        <w:ind w:left="751" w:hanging="720"/>
      </w:pPr>
      <w:rPr>
        <w:rFonts w:hint="default"/>
      </w:rPr>
    </w:lvl>
    <w:lvl w:ilvl="1" w:tplc="0C090019" w:tentative="1">
      <w:start w:val="1"/>
      <w:numFmt w:val="lowerLetter"/>
      <w:lvlText w:val="%2."/>
      <w:lvlJc w:val="left"/>
      <w:pPr>
        <w:ind w:left="1111" w:hanging="360"/>
      </w:pPr>
    </w:lvl>
    <w:lvl w:ilvl="2" w:tplc="0C09001B" w:tentative="1">
      <w:start w:val="1"/>
      <w:numFmt w:val="lowerRoman"/>
      <w:lvlText w:val="%3."/>
      <w:lvlJc w:val="right"/>
      <w:pPr>
        <w:ind w:left="1831" w:hanging="180"/>
      </w:pPr>
    </w:lvl>
    <w:lvl w:ilvl="3" w:tplc="0C09000F" w:tentative="1">
      <w:start w:val="1"/>
      <w:numFmt w:val="decimal"/>
      <w:lvlText w:val="%4."/>
      <w:lvlJc w:val="left"/>
      <w:pPr>
        <w:ind w:left="2551" w:hanging="360"/>
      </w:pPr>
    </w:lvl>
    <w:lvl w:ilvl="4" w:tplc="0C090019" w:tentative="1">
      <w:start w:val="1"/>
      <w:numFmt w:val="lowerLetter"/>
      <w:lvlText w:val="%5."/>
      <w:lvlJc w:val="left"/>
      <w:pPr>
        <w:ind w:left="3271" w:hanging="360"/>
      </w:pPr>
    </w:lvl>
    <w:lvl w:ilvl="5" w:tplc="0C09001B" w:tentative="1">
      <w:start w:val="1"/>
      <w:numFmt w:val="lowerRoman"/>
      <w:lvlText w:val="%6."/>
      <w:lvlJc w:val="right"/>
      <w:pPr>
        <w:ind w:left="3991" w:hanging="180"/>
      </w:pPr>
    </w:lvl>
    <w:lvl w:ilvl="6" w:tplc="0C09000F" w:tentative="1">
      <w:start w:val="1"/>
      <w:numFmt w:val="decimal"/>
      <w:lvlText w:val="%7."/>
      <w:lvlJc w:val="left"/>
      <w:pPr>
        <w:ind w:left="4711" w:hanging="360"/>
      </w:pPr>
    </w:lvl>
    <w:lvl w:ilvl="7" w:tplc="0C090019" w:tentative="1">
      <w:start w:val="1"/>
      <w:numFmt w:val="lowerLetter"/>
      <w:lvlText w:val="%8."/>
      <w:lvlJc w:val="left"/>
      <w:pPr>
        <w:ind w:left="5431" w:hanging="360"/>
      </w:pPr>
    </w:lvl>
    <w:lvl w:ilvl="8" w:tplc="0C09001B" w:tentative="1">
      <w:start w:val="1"/>
      <w:numFmt w:val="lowerRoman"/>
      <w:lvlText w:val="%9."/>
      <w:lvlJc w:val="right"/>
      <w:pPr>
        <w:ind w:left="6151" w:hanging="180"/>
      </w:pPr>
    </w:lvl>
  </w:abstractNum>
  <w:num w:numId="1" w16cid:durableId="1930119984">
    <w:abstractNumId w:val="1"/>
  </w:num>
  <w:num w:numId="2" w16cid:durableId="1954902464">
    <w:abstractNumId w:val="12"/>
  </w:num>
  <w:num w:numId="3" w16cid:durableId="740523639">
    <w:abstractNumId w:val="11"/>
  </w:num>
  <w:num w:numId="4" w16cid:durableId="1619799343">
    <w:abstractNumId w:val="9"/>
  </w:num>
  <w:num w:numId="5" w16cid:durableId="11955393">
    <w:abstractNumId w:val="18"/>
  </w:num>
  <w:num w:numId="6" w16cid:durableId="1895510049">
    <w:abstractNumId w:val="2"/>
  </w:num>
  <w:num w:numId="7" w16cid:durableId="577446862">
    <w:abstractNumId w:val="6"/>
  </w:num>
  <w:num w:numId="8" w16cid:durableId="1051349273">
    <w:abstractNumId w:val="3"/>
  </w:num>
  <w:num w:numId="9" w16cid:durableId="1730611937">
    <w:abstractNumId w:val="20"/>
  </w:num>
  <w:num w:numId="10" w16cid:durableId="2084906615">
    <w:abstractNumId w:val="19"/>
  </w:num>
  <w:num w:numId="11" w16cid:durableId="300889337">
    <w:abstractNumId w:val="14"/>
  </w:num>
  <w:num w:numId="12" w16cid:durableId="2090810852">
    <w:abstractNumId w:val="7"/>
  </w:num>
  <w:num w:numId="13" w16cid:durableId="324162258">
    <w:abstractNumId w:val="13"/>
  </w:num>
  <w:num w:numId="14" w16cid:durableId="1557163823">
    <w:abstractNumId w:val="8"/>
  </w:num>
  <w:num w:numId="15" w16cid:durableId="2043821370">
    <w:abstractNumId w:val="16"/>
  </w:num>
  <w:num w:numId="16" w16cid:durableId="233201227">
    <w:abstractNumId w:val="4"/>
  </w:num>
  <w:num w:numId="17" w16cid:durableId="1460685197">
    <w:abstractNumId w:val="17"/>
  </w:num>
  <w:num w:numId="18" w16cid:durableId="1191534146">
    <w:abstractNumId w:val="21"/>
  </w:num>
  <w:num w:numId="19" w16cid:durableId="810830792">
    <w:abstractNumId w:val="5"/>
  </w:num>
  <w:num w:numId="20" w16cid:durableId="1768649799">
    <w:abstractNumId w:val="15"/>
  </w:num>
  <w:num w:numId="21" w16cid:durableId="532157814">
    <w:abstractNumId w:val="10"/>
  </w:num>
  <w:num w:numId="22" w16cid:durableId="1442139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3E"/>
    <w:rsid w:val="0007199A"/>
    <w:rsid w:val="000771BB"/>
    <w:rsid w:val="000F5F90"/>
    <w:rsid w:val="00161737"/>
    <w:rsid w:val="001F5AB0"/>
    <w:rsid w:val="001F5E90"/>
    <w:rsid w:val="00217986"/>
    <w:rsid w:val="00241580"/>
    <w:rsid w:val="002A331F"/>
    <w:rsid w:val="0033366B"/>
    <w:rsid w:val="003713A6"/>
    <w:rsid w:val="003F3BA9"/>
    <w:rsid w:val="004005EA"/>
    <w:rsid w:val="00460A48"/>
    <w:rsid w:val="00547E32"/>
    <w:rsid w:val="005532ED"/>
    <w:rsid w:val="00555C23"/>
    <w:rsid w:val="0058547E"/>
    <w:rsid w:val="005A744A"/>
    <w:rsid w:val="005F468B"/>
    <w:rsid w:val="00642362"/>
    <w:rsid w:val="00682E78"/>
    <w:rsid w:val="006D5B25"/>
    <w:rsid w:val="007C27BD"/>
    <w:rsid w:val="007E069A"/>
    <w:rsid w:val="00800530"/>
    <w:rsid w:val="00811B3E"/>
    <w:rsid w:val="00813BD7"/>
    <w:rsid w:val="00851C00"/>
    <w:rsid w:val="008F1310"/>
    <w:rsid w:val="00903D5D"/>
    <w:rsid w:val="00935137"/>
    <w:rsid w:val="00944BC4"/>
    <w:rsid w:val="009846F4"/>
    <w:rsid w:val="009937B5"/>
    <w:rsid w:val="00A32A44"/>
    <w:rsid w:val="00A84516"/>
    <w:rsid w:val="00B71773"/>
    <w:rsid w:val="00C3653E"/>
    <w:rsid w:val="00CD072B"/>
    <w:rsid w:val="00E66A0B"/>
    <w:rsid w:val="00EC4665"/>
    <w:rsid w:val="00F23906"/>
    <w:rsid w:val="00F45EE0"/>
    <w:rsid w:val="00F6215B"/>
    <w:rsid w:val="00F95B21"/>
    <w:rsid w:val="00FF09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9EF845"/>
  <w15:chartTrackingRefBased/>
  <w15:docId w15:val="{78B30FFE-B9EE-4BBA-ADA8-5A55DE14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AU" w:eastAsia="en-A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944"/>
    <w:rPr>
      <w:rFonts w:ascii="Arial" w:hAnsi="Arial"/>
      <w:sz w:val="22"/>
      <w:szCs w:val="24"/>
      <w:lang w:eastAsia="en-US"/>
    </w:rPr>
  </w:style>
  <w:style w:type="paragraph" w:styleId="Heading1">
    <w:name w:val="heading 1"/>
    <w:basedOn w:val="Normal"/>
    <w:next w:val="Normal"/>
    <w:link w:val="Heading1Char"/>
    <w:uiPriority w:val="9"/>
    <w:qFormat/>
    <w:rsid w:val="00FF094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FF094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FF094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FF09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944"/>
    <w:rPr>
      <w:rFonts w:ascii="Arial" w:hAnsi="Arial"/>
      <w:sz w:val="22"/>
      <w:szCs w:val="24"/>
      <w:lang w:eastAsia="en-US"/>
    </w:rPr>
  </w:style>
  <w:style w:type="character" w:customStyle="1" w:styleId="Heading1Char">
    <w:name w:val="Heading 1 Char"/>
    <w:basedOn w:val="DefaultParagraphFont"/>
    <w:link w:val="Heading1"/>
    <w:uiPriority w:val="9"/>
    <w:rsid w:val="00FF0944"/>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FF0944"/>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rsid w:val="00FF0944"/>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rsid w:val="00FF0944"/>
    <w:rPr>
      <w:rFonts w:ascii="Calibri" w:eastAsia="Times New Roman" w:hAnsi="Calibri" w:cs="Times New Roman"/>
      <w:b/>
      <w:bCs/>
      <w:sz w:val="28"/>
      <w:szCs w:val="28"/>
      <w:lang w:eastAsia="en-US"/>
    </w:rPr>
  </w:style>
  <w:style w:type="table" w:styleId="TableGrid">
    <w:name w:val="Table Grid"/>
    <w:basedOn w:val="TableNormal"/>
    <w:uiPriority w:val="59"/>
    <w:rsid w:val="00811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1B3E"/>
    <w:pPr>
      <w:spacing w:after="200" w:line="276" w:lineRule="auto"/>
      <w:ind w:left="720"/>
      <w:contextualSpacing/>
    </w:pPr>
    <w:rPr>
      <w:rFonts w:asciiTheme="minorHAnsi" w:eastAsiaTheme="minorHAnsi" w:hAnsiTheme="minorHAnsi" w:cstheme="minorBidi"/>
      <w:kern w:val="0"/>
      <w:szCs w:val="22"/>
    </w:rPr>
  </w:style>
  <w:style w:type="paragraph" w:customStyle="1" w:styleId="Indenta">
    <w:name w:val="Indent(a)"/>
    <w:rsid w:val="00B71773"/>
    <w:pPr>
      <w:tabs>
        <w:tab w:val="right" w:pos="1332"/>
        <w:tab w:val="left" w:pos="1616"/>
      </w:tabs>
      <w:spacing w:before="80" w:line="260" w:lineRule="atLeast"/>
      <w:ind w:left="1616" w:hanging="1616"/>
    </w:pPr>
    <w:rPr>
      <w:kern w:val="0"/>
      <w:sz w:val="24"/>
      <w:lang w:eastAsia="en-US"/>
      <w14:ligatures w14:val="none"/>
    </w:rPr>
  </w:style>
  <w:style w:type="paragraph" w:customStyle="1" w:styleId="Indenti">
    <w:name w:val="Indent(i)"/>
    <w:rsid w:val="00B71773"/>
    <w:pPr>
      <w:tabs>
        <w:tab w:val="right" w:pos="2041"/>
        <w:tab w:val="left" w:pos="2325"/>
      </w:tabs>
      <w:spacing w:before="80" w:line="260" w:lineRule="atLeast"/>
      <w:ind w:left="2325" w:hanging="2325"/>
    </w:pPr>
    <w:rPr>
      <w:kern w:val="0"/>
      <w:sz w:val="24"/>
      <w:lang w:eastAsia="en-US"/>
      <w14:ligatures w14:val="none"/>
    </w:rPr>
  </w:style>
  <w:style w:type="character" w:customStyle="1" w:styleId="ui-provider">
    <w:name w:val="ui-provider"/>
    <w:basedOn w:val="DefaultParagraphFont"/>
    <w:rsid w:val="00B71773"/>
  </w:style>
  <w:style w:type="paragraph" w:customStyle="1" w:styleId="PermNoteHeading">
    <w:name w:val="PermNoteHeading"/>
    <w:qFormat/>
    <w:rsid w:val="005F468B"/>
    <w:pPr>
      <w:keepNext/>
      <w:spacing w:before="160"/>
      <w:ind w:left="879" w:hanging="879"/>
    </w:pPr>
    <w:rPr>
      <w:rFonts w:ascii="Arial" w:hAnsi="Arial"/>
      <w:kern w:val="0"/>
      <w:sz w:val="18"/>
      <w14:ligatures w14:val="none"/>
    </w:rPr>
  </w:style>
  <w:style w:type="paragraph" w:customStyle="1" w:styleId="PermNoteText">
    <w:name w:val="PermNoteText"/>
    <w:qFormat/>
    <w:rsid w:val="005F468B"/>
    <w:pPr>
      <w:tabs>
        <w:tab w:val="left" w:pos="879"/>
      </w:tabs>
      <w:spacing w:before="80"/>
      <w:ind w:left="1418" w:hanging="1418"/>
    </w:pPr>
    <w:rPr>
      <w:rFonts w:ascii="Arial" w:hAnsi="Arial"/>
      <w:kern w:val="0"/>
      <w:sz w:val="18"/>
      <w14:ligatures w14:val="none"/>
    </w:rPr>
  </w:style>
  <w:style w:type="paragraph" w:styleId="Revision">
    <w:name w:val="Revision"/>
    <w:hidden/>
    <w:uiPriority w:val="99"/>
    <w:semiHidden/>
    <w:rsid w:val="002A331F"/>
    <w:rPr>
      <w:rFonts w:ascii="Arial" w:hAnsi="Arial"/>
      <w:sz w:val="22"/>
      <w:szCs w:val="24"/>
      <w:lang w:eastAsia="en-US"/>
    </w:rPr>
  </w:style>
  <w:style w:type="character" w:styleId="CommentReference">
    <w:name w:val="annotation reference"/>
    <w:basedOn w:val="DefaultParagraphFont"/>
    <w:uiPriority w:val="99"/>
    <w:semiHidden/>
    <w:unhideWhenUsed/>
    <w:rsid w:val="002A331F"/>
    <w:rPr>
      <w:sz w:val="16"/>
      <w:szCs w:val="16"/>
    </w:rPr>
  </w:style>
  <w:style w:type="paragraph" w:styleId="CommentText">
    <w:name w:val="annotation text"/>
    <w:basedOn w:val="Normal"/>
    <w:link w:val="CommentTextChar"/>
    <w:uiPriority w:val="99"/>
    <w:unhideWhenUsed/>
    <w:rsid w:val="002A331F"/>
    <w:rPr>
      <w:sz w:val="20"/>
      <w:szCs w:val="20"/>
    </w:rPr>
  </w:style>
  <w:style w:type="character" w:customStyle="1" w:styleId="CommentTextChar">
    <w:name w:val="Comment Text Char"/>
    <w:basedOn w:val="DefaultParagraphFont"/>
    <w:link w:val="CommentText"/>
    <w:uiPriority w:val="99"/>
    <w:rsid w:val="002A331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A331F"/>
    <w:rPr>
      <w:b/>
      <w:bCs/>
    </w:rPr>
  </w:style>
  <w:style w:type="character" w:customStyle="1" w:styleId="CommentSubjectChar">
    <w:name w:val="Comment Subject Char"/>
    <w:basedOn w:val="CommentTextChar"/>
    <w:link w:val="CommentSubject"/>
    <w:uiPriority w:val="99"/>
    <w:semiHidden/>
    <w:rsid w:val="002A331F"/>
    <w:rPr>
      <w:rFonts w:ascii="Arial" w:hAnsi="Arial"/>
      <w:b/>
      <w:bCs/>
      <w:lang w:eastAsia="en-US"/>
    </w:rPr>
  </w:style>
  <w:style w:type="paragraph" w:styleId="Header">
    <w:name w:val="header"/>
    <w:basedOn w:val="Normal"/>
    <w:link w:val="HeaderChar"/>
    <w:uiPriority w:val="99"/>
    <w:unhideWhenUsed/>
    <w:rsid w:val="000F5F90"/>
    <w:pPr>
      <w:tabs>
        <w:tab w:val="center" w:pos="4513"/>
        <w:tab w:val="right" w:pos="9026"/>
      </w:tabs>
    </w:pPr>
  </w:style>
  <w:style w:type="character" w:customStyle="1" w:styleId="HeaderChar">
    <w:name w:val="Header Char"/>
    <w:basedOn w:val="DefaultParagraphFont"/>
    <w:link w:val="Header"/>
    <w:uiPriority w:val="99"/>
    <w:rsid w:val="000F5F90"/>
    <w:rPr>
      <w:rFonts w:ascii="Arial" w:hAnsi="Arial"/>
      <w:sz w:val="22"/>
      <w:szCs w:val="24"/>
      <w:lang w:eastAsia="en-US"/>
    </w:rPr>
  </w:style>
  <w:style w:type="paragraph" w:styleId="Footer">
    <w:name w:val="footer"/>
    <w:basedOn w:val="Normal"/>
    <w:link w:val="FooterChar"/>
    <w:uiPriority w:val="99"/>
    <w:unhideWhenUsed/>
    <w:rsid w:val="000F5F90"/>
    <w:pPr>
      <w:tabs>
        <w:tab w:val="center" w:pos="4513"/>
        <w:tab w:val="right" w:pos="9026"/>
      </w:tabs>
    </w:pPr>
  </w:style>
  <w:style w:type="character" w:customStyle="1" w:styleId="FooterChar">
    <w:name w:val="Footer Char"/>
    <w:basedOn w:val="DefaultParagraphFont"/>
    <w:link w:val="Footer"/>
    <w:uiPriority w:val="99"/>
    <w:rsid w:val="000F5F90"/>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665</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Wade</dc:creator>
  <cp:keywords/>
  <dc:description/>
  <cp:lastModifiedBy>Kathy Wade</cp:lastModifiedBy>
  <cp:revision>5</cp:revision>
  <cp:lastPrinted>2024-10-22T02:02:00Z</cp:lastPrinted>
  <dcterms:created xsi:type="dcterms:W3CDTF">2024-05-10T08:03:00Z</dcterms:created>
  <dcterms:modified xsi:type="dcterms:W3CDTF">2024-12-05T03:46:00Z</dcterms:modified>
</cp:coreProperties>
</file>