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6B0D1" w14:textId="77777777" w:rsidR="00984FB8" w:rsidRPr="00C90260" w:rsidRDefault="00984FB8" w:rsidP="00C90260">
      <w:r>
        <w:rPr>
          <w:noProof/>
        </w:rPr>
        <w:drawing>
          <wp:inline distT="0" distB="0" distL="0" distR="0" wp14:anchorId="0CAAE4D3" wp14:editId="131934BE">
            <wp:extent cx="2383155" cy="727075"/>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0">
                      <a:extLst>
                        <a:ext uri="{96DAC541-7B7A-43D3-8B79-37D633B846F1}">
                          <asvg:svgBlip xmlns:asvg="http://schemas.microsoft.com/office/drawing/2016/SVG/main" r:embed="rId11"/>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49091871" wp14:editId="33063954">
            <wp:simplePos x="0" y="0"/>
            <wp:positionH relativeFrom="character">
              <wp:posOffset>-810260</wp:posOffset>
            </wp:positionH>
            <wp:positionV relativeFrom="paragraph">
              <wp:posOffset>-900430</wp:posOffset>
            </wp:positionV>
            <wp:extent cx="7671600" cy="2451600"/>
            <wp:effectExtent l="0" t="0" r="571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2"/>
                    <a:stretch>
                      <a:fillRect/>
                    </a:stretch>
                  </pic:blipFill>
                  <pic:spPr>
                    <a:xfrm>
                      <a:off x="0" y="0"/>
                      <a:ext cx="7671600" cy="2451600"/>
                    </a:xfrm>
                    <a:prstGeom prst="rect">
                      <a:avLst/>
                    </a:prstGeom>
                  </pic:spPr>
                </pic:pic>
              </a:graphicData>
            </a:graphic>
            <wp14:sizeRelH relativeFrom="page">
              <wp14:pctWidth>0</wp14:pctWidth>
            </wp14:sizeRelH>
            <wp14:sizeRelV relativeFrom="page">
              <wp14:pctHeight>0</wp14:pctHeight>
            </wp14:sizeRelV>
          </wp:anchor>
        </w:drawing>
      </w:r>
    </w:p>
    <w:p w14:paraId="6E1A1CBD" w14:textId="46CF3CC2" w:rsidR="00930CDA" w:rsidRPr="00380927" w:rsidRDefault="00380927" w:rsidP="00B914B9">
      <w:pPr>
        <w:pStyle w:val="Title"/>
        <w:ind w:left="1440"/>
        <w:rPr>
          <w:rFonts w:asciiTheme="minorHAnsi" w:hAnsiTheme="minorHAnsi" w:cstheme="minorHAnsi"/>
          <w:noProof/>
          <w:color w:val="404246"/>
          <w:lang w:eastAsia="en-AU"/>
        </w:rPr>
      </w:pPr>
      <w:r w:rsidRPr="00380927">
        <w:rPr>
          <w:rFonts w:asciiTheme="minorHAnsi" w:hAnsiTheme="minorHAnsi" w:cstheme="minorHAnsi"/>
          <w:noProof/>
          <w:color w:val="404246"/>
          <w:lang w:eastAsia="en-AU"/>
        </w:rPr>
        <w:t>Credential Policy</w:t>
      </w:r>
    </w:p>
    <w:p w14:paraId="5974CF40" w14:textId="7B809A60" w:rsidR="00747913" w:rsidRPr="00747913" w:rsidRDefault="00380927" w:rsidP="421AAF65">
      <w:pPr>
        <w:ind w:left="1440"/>
        <w:rPr>
          <w:rFonts w:ascii="Calibri" w:eastAsia="Calibri" w:hAnsi="Calibri" w:cs="Times New Roman"/>
          <w:sz w:val="40"/>
          <w:szCs w:val="40"/>
        </w:rPr>
      </w:pPr>
      <w:r w:rsidRPr="421AAF65">
        <w:rPr>
          <w:rFonts w:asciiTheme="minorHAnsi" w:hAnsiTheme="minorHAnsi"/>
          <w:noProof/>
          <w:color w:val="5D7A38" w:themeColor="accent1"/>
          <w:sz w:val="40"/>
          <w:szCs w:val="40"/>
          <w:lang w:eastAsia="en-AU"/>
        </w:rPr>
        <w:t>Draft revised Standards for Registered Training Organisations</w:t>
      </w:r>
    </w:p>
    <w:p w14:paraId="0E55B162" w14:textId="06B5200B" w:rsidR="00747913" w:rsidRPr="00747913" w:rsidRDefault="5BD5E556" w:rsidP="421AAF65">
      <w:pPr>
        <w:ind w:left="1440"/>
        <w:rPr>
          <w:rFonts w:ascii="Calibri" w:eastAsia="Calibri" w:hAnsi="Calibri" w:cs="Times New Roman"/>
          <w:sz w:val="40"/>
          <w:szCs w:val="40"/>
        </w:rPr>
      </w:pPr>
      <w:r w:rsidRPr="421AAF65">
        <w:rPr>
          <w:rFonts w:ascii="Calibri" w:eastAsia="Calibri" w:hAnsi="Calibri" w:cs="Calibri"/>
          <w:i/>
          <w:iCs/>
          <w:noProof/>
          <w:color w:val="5D7A38" w:themeColor="accent1"/>
          <w:sz w:val="40"/>
          <w:szCs w:val="40"/>
        </w:rPr>
        <w:t>Final Policy Draft</w:t>
      </w:r>
      <w:r w:rsidR="00380927" w:rsidRPr="421AAF65">
        <w:rPr>
          <w:noProof/>
          <w:color w:val="5D7A38" w:themeColor="accent1"/>
          <w:sz w:val="40"/>
          <w:szCs w:val="40"/>
          <w:lang w:eastAsia="en-AU"/>
        </w:rPr>
        <w:t xml:space="preserve"> </w:t>
      </w:r>
      <w:r w:rsidR="00380927" w:rsidRPr="421AAF65">
        <w:rPr>
          <w:noProof/>
          <w:sz w:val="40"/>
          <w:szCs w:val="40"/>
          <w:lang w:eastAsia="en-AU"/>
        </w:rPr>
        <w:br w:type="page"/>
      </w:r>
    </w:p>
    <w:sdt>
      <w:sdtPr>
        <w:rPr>
          <w:rFonts w:ascii="Calibri" w:eastAsia="Times New Roman" w:hAnsi="Calibri" w:cs="Times New Roman"/>
        </w:rPr>
        <w:id w:val="2095505612"/>
        <w:docPartObj>
          <w:docPartGallery w:val="Table of Contents"/>
          <w:docPartUnique/>
        </w:docPartObj>
      </w:sdtPr>
      <w:sdtEndPr>
        <w:rPr>
          <w:b/>
          <w:bCs/>
          <w:noProof/>
        </w:rPr>
      </w:sdtEndPr>
      <w:sdtContent>
        <w:p w14:paraId="0882BE64" w14:textId="77777777" w:rsidR="00747913" w:rsidRPr="00747913" w:rsidRDefault="00747913" w:rsidP="00747913">
          <w:pPr>
            <w:keepNext/>
            <w:keepLines/>
            <w:spacing w:before="240" w:after="0" w:line="259" w:lineRule="auto"/>
            <w:rPr>
              <w:rFonts w:ascii="Calibri Light" w:eastAsia="Times New Roman" w:hAnsi="Calibri Light" w:cs="Times New Roman"/>
              <w:color w:val="2F5496"/>
              <w:sz w:val="32"/>
              <w:szCs w:val="32"/>
              <w:lang w:val="en-US"/>
            </w:rPr>
          </w:pPr>
          <w:r w:rsidRPr="00747913">
            <w:rPr>
              <w:rFonts w:ascii="Calibri Light" w:eastAsia="Times New Roman" w:hAnsi="Calibri Light" w:cs="Times New Roman"/>
              <w:color w:val="2F5496"/>
              <w:sz w:val="32"/>
              <w:szCs w:val="32"/>
              <w:lang w:val="en-US"/>
            </w:rPr>
            <w:t>Contents</w:t>
          </w:r>
        </w:p>
        <w:p w14:paraId="249D09AE" w14:textId="2C62E9D0" w:rsidR="00D50F60" w:rsidRDefault="00747913">
          <w:pPr>
            <w:pStyle w:val="TOC2"/>
            <w:tabs>
              <w:tab w:val="right" w:leader="dot" w:pos="9180"/>
            </w:tabs>
            <w:rPr>
              <w:rFonts w:asciiTheme="minorHAnsi" w:eastAsiaTheme="minorEastAsia" w:hAnsiTheme="minorHAnsi"/>
              <w:noProof/>
              <w:kern w:val="2"/>
              <w:sz w:val="24"/>
              <w:szCs w:val="24"/>
              <w:lang w:eastAsia="en-AU"/>
              <w14:ligatures w14:val="standardContextual"/>
            </w:rPr>
          </w:pPr>
          <w:r w:rsidRPr="00747913">
            <w:rPr>
              <w:rFonts w:ascii="Calibri" w:eastAsia="Calibri" w:hAnsi="Calibri" w:cs="Times New Roman"/>
            </w:rPr>
            <w:fldChar w:fldCharType="begin"/>
          </w:r>
          <w:r w:rsidRPr="00747913">
            <w:rPr>
              <w:rFonts w:ascii="Calibri" w:eastAsia="Calibri" w:hAnsi="Calibri" w:cs="Times New Roman"/>
            </w:rPr>
            <w:instrText xml:space="preserve"> TOC \o "1-3" \h \z \u </w:instrText>
          </w:r>
          <w:r w:rsidRPr="00747913">
            <w:rPr>
              <w:rFonts w:ascii="Calibri" w:eastAsia="Calibri" w:hAnsi="Calibri" w:cs="Times New Roman"/>
            </w:rPr>
            <w:fldChar w:fldCharType="separate"/>
          </w:r>
          <w:hyperlink w:anchor="_Toc177736091" w:history="1">
            <w:r w:rsidR="00D50F60" w:rsidRPr="009D00AC">
              <w:rPr>
                <w:rStyle w:val="Hyperlink"/>
                <w:rFonts w:eastAsia="Times New Roman"/>
                <w:noProof/>
              </w:rPr>
              <w:t>Purpose</w:t>
            </w:r>
            <w:r w:rsidR="00D50F60">
              <w:rPr>
                <w:noProof/>
                <w:webHidden/>
              </w:rPr>
              <w:tab/>
            </w:r>
            <w:r w:rsidR="00D50F60">
              <w:rPr>
                <w:noProof/>
                <w:webHidden/>
              </w:rPr>
              <w:fldChar w:fldCharType="begin"/>
            </w:r>
            <w:r w:rsidR="00D50F60">
              <w:rPr>
                <w:noProof/>
                <w:webHidden/>
              </w:rPr>
              <w:instrText xml:space="preserve"> PAGEREF _Toc177736091 \h </w:instrText>
            </w:r>
            <w:r w:rsidR="00D50F60">
              <w:rPr>
                <w:noProof/>
                <w:webHidden/>
              </w:rPr>
            </w:r>
            <w:r w:rsidR="00D50F60">
              <w:rPr>
                <w:noProof/>
                <w:webHidden/>
              </w:rPr>
              <w:fldChar w:fldCharType="separate"/>
            </w:r>
            <w:r w:rsidR="00D50F60">
              <w:rPr>
                <w:noProof/>
                <w:webHidden/>
              </w:rPr>
              <w:t>3</w:t>
            </w:r>
            <w:r w:rsidR="00D50F60">
              <w:rPr>
                <w:noProof/>
                <w:webHidden/>
              </w:rPr>
              <w:fldChar w:fldCharType="end"/>
            </w:r>
          </w:hyperlink>
        </w:p>
        <w:p w14:paraId="37892144" w14:textId="3E0F8B81" w:rsidR="00D50F60" w:rsidRDefault="00D50F60">
          <w:pPr>
            <w:pStyle w:val="TOC1"/>
            <w:tabs>
              <w:tab w:val="right" w:leader="dot" w:pos="9180"/>
            </w:tabs>
            <w:rPr>
              <w:rFonts w:asciiTheme="minorHAnsi" w:eastAsiaTheme="minorEastAsia" w:hAnsiTheme="minorHAnsi"/>
              <w:b w:val="0"/>
              <w:noProof/>
              <w:kern w:val="2"/>
              <w:sz w:val="24"/>
              <w:szCs w:val="24"/>
              <w:lang w:eastAsia="en-AU"/>
              <w14:ligatures w14:val="standardContextual"/>
            </w:rPr>
          </w:pPr>
          <w:hyperlink w:anchor="_Toc177736092" w:history="1">
            <w:r w:rsidRPr="009D00AC">
              <w:rPr>
                <w:rStyle w:val="Hyperlink"/>
                <w:rFonts w:ascii="Calibri Light" w:eastAsia="Times New Roman" w:hAnsi="Calibri Light" w:cs="Times New Roman"/>
                <w:noProof/>
              </w:rPr>
              <w:t>Section 1: Credentials for the delivery of training and assessment</w:t>
            </w:r>
            <w:r>
              <w:rPr>
                <w:noProof/>
                <w:webHidden/>
              </w:rPr>
              <w:tab/>
            </w:r>
            <w:r>
              <w:rPr>
                <w:noProof/>
                <w:webHidden/>
              </w:rPr>
              <w:fldChar w:fldCharType="begin"/>
            </w:r>
            <w:r>
              <w:rPr>
                <w:noProof/>
                <w:webHidden/>
              </w:rPr>
              <w:instrText xml:space="preserve"> PAGEREF _Toc177736092 \h </w:instrText>
            </w:r>
            <w:r>
              <w:rPr>
                <w:noProof/>
                <w:webHidden/>
              </w:rPr>
            </w:r>
            <w:r>
              <w:rPr>
                <w:noProof/>
                <w:webHidden/>
              </w:rPr>
              <w:fldChar w:fldCharType="separate"/>
            </w:r>
            <w:r>
              <w:rPr>
                <w:noProof/>
                <w:webHidden/>
              </w:rPr>
              <w:t>4</w:t>
            </w:r>
            <w:r>
              <w:rPr>
                <w:noProof/>
                <w:webHidden/>
              </w:rPr>
              <w:fldChar w:fldCharType="end"/>
            </w:r>
          </w:hyperlink>
        </w:p>
        <w:p w14:paraId="22CE0B5E" w14:textId="3E2211FE" w:rsidR="00D50F60" w:rsidRDefault="00D50F60">
          <w:pPr>
            <w:pStyle w:val="TOC2"/>
            <w:tabs>
              <w:tab w:val="right" w:leader="dot" w:pos="9180"/>
            </w:tabs>
            <w:rPr>
              <w:rFonts w:asciiTheme="minorHAnsi" w:eastAsiaTheme="minorEastAsia" w:hAnsiTheme="minorHAnsi"/>
              <w:noProof/>
              <w:kern w:val="2"/>
              <w:sz w:val="24"/>
              <w:szCs w:val="24"/>
              <w:lang w:eastAsia="en-AU"/>
              <w14:ligatures w14:val="standardContextual"/>
            </w:rPr>
          </w:pPr>
          <w:hyperlink w:anchor="_Toc177736093" w:history="1">
            <w:r w:rsidRPr="009D00AC">
              <w:rPr>
                <w:rStyle w:val="Hyperlink"/>
                <w:rFonts w:ascii="Calibri Light" w:eastAsia="Times New Roman" w:hAnsi="Calibri Light" w:cs="Times New Roman"/>
                <w:noProof/>
              </w:rPr>
              <w:t>1A. Training and assessment credentials</w:t>
            </w:r>
            <w:r>
              <w:rPr>
                <w:noProof/>
                <w:webHidden/>
              </w:rPr>
              <w:tab/>
            </w:r>
            <w:r>
              <w:rPr>
                <w:noProof/>
                <w:webHidden/>
              </w:rPr>
              <w:fldChar w:fldCharType="begin"/>
            </w:r>
            <w:r>
              <w:rPr>
                <w:noProof/>
                <w:webHidden/>
              </w:rPr>
              <w:instrText xml:space="preserve"> PAGEREF _Toc177736093 \h </w:instrText>
            </w:r>
            <w:r>
              <w:rPr>
                <w:noProof/>
                <w:webHidden/>
              </w:rPr>
            </w:r>
            <w:r>
              <w:rPr>
                <w:noProof/>
                <w:webHidden/>
              </w:rPr>
              <w:fldChar w:fldCharType="separate"/>
            </w:r>
            <w:r>
              <w:rPr>
                <w:noProof/>
                <w:webHidden/>
              </w:rPr>
              <w:t>4</w:t>
            </w:r>
            <w:r>
              <w:rPr>
                <w:noProof/>
                <w:webHidden/>
              </w:rPr>
              <w:fldChar w:fldCharType="end"/>
            </w:r>
          </w:hyperlink>
        </w:p>
        <w:p w14:paraId="5596CA92" w14:textId="53BEA87E" w:rsidR="00D50F60" w:rsidRDefault="00D50F60">
          <w:pPr>
            <w:pStyle w:val="TOC2"/>
            <w:tabs>
              <w:tab w:val="right" w:leader="dot" w:pos="9180"/>
            </w:tabs>
            <w:rPr>
              <w:rFonts w:asciiTheme="minorHAnsi" w:eastAsiaTheme="minorEastAsia" w:hAnsiTheme="minorHAnsi"/>
              <w:noProof/>
              <w:kern w:val="2"/>
              <w:sz w:val="24"/>
              <w:szCs w:val="24"/>
              <w:lang w:eastAsia="en-AU"/>
              <w14:ligatures w14:val="standardContextual"/>
            </w:rPr>
          </w:pPr>
          <w:hyperlink w:anchor="_Toc177736094" w:history="1">
            <w:r w:rsidRPr="009D00AC">
              <w:rPr>
                <w:rStyle w:val="Hyperlink"/>
                <w:rFonts w:ascii="Calibri Light" w:eastAsia="Times New Roman" w:hAnsi="Calibri Light" w:cs="Times New Roman"/>
                <w:noProof/>
              </w:rPr>
              <w:t xml:space="preserve">1B. Assessment </w:t>
            </w:r>
            <w:r w:rsidRPr="009D00AC">
              <w:rPr>
                <w:rStyle w:val="Hyperlink"/>
                <w:rFonts w:ascii="Calibri Light" w:eastAsia="Times New Roman" w:hAnsi="Calibri Light" w:cs="Times New Roman"/>
                <w:b/>
                <w:bCs/>
                <w:noProof/>
              </w:rPr>
              <w:t>only</w:t>
            </w:r>
            <w:r w:rsidRPr="009D00AC">
              <w:rPr>
                <w:rStyle w:val="Hyperlink"/>
                <w:rFonts w:ascii="Calibri Light" w:eastAsia="Times New Roman" w:hAnsi="Calibri Light" w:cs="Times New Roman"/>
                <w:noProof/>
              </w:rPr>
              <w:t xml:space="preserve"> credentials</w:t>
            </w:r>
            <w:r>
              <w:rPr>
                <w:noProof/>
                <w:webHidden/>
              </w:rPr>
              <w:tab/>
            </w:r>
            <w:r>
              <w:rPr>
                <w:noProof/>
                <w:webHidden/>
              </w:rPr>
              <w:fldChar w:fldCharType="begin"/>
            </w:r>
            <w:r>
              <w:rPr>
                <w:noProof/>
                <w:webHidden/>
              </w:rPr>
              <w:instrText xml:space="preserve"> PAGEREF _Toc177736094 \h </w:instrText>
            </w:r>
            <w:r>
              <w:rPr>
                <w:noProof/>
                <w:webHidden/>
              </w:rPr>
            </w:r>
            <w:r>
              <w:rPr>
                <w:noProof/>
                <w:webHidden/>
              </w:rPr>
              <w:fldChar w:fldCharType="separate"/>
            </w:r>
            <w:r>
              <w:rPr>
                <w:noProof/>
                <w:webHidden/>
              </w:rPr>
              <w:t>4</w:t>
            </w:r>
            <w:r>
              <w:rPr>
                <w:noProof/>
                <w:webHidden/>
              </w:rPr>
              <w:fldChar w:fldCharType="end"/>
            </w:r>
          </w:hyperlink>
        </w:p>
        <w:p w14:paraId="14E63070" w14:textId="64C90767" w:rsidR="00D50F60" w:rsidRDefault="00D50F60">
          <w:pPr>
            <w:pStyle w:val="TOC2"/>
            <w:tabs>
              <w:tab w:val="right" w:leader="dot" w:pos="9180"/>
            </w:tabs>
            <w:rPr>
              <w:rFonts w:asciiTheme="minorHAnsi" w:eastAsiaTheme="minorEastAsia" w:hAnsiTheme="minorHAnsi"/>
              <w:noProof/>
              <w:kern w:val="2"/>
              <w:sz w:val="24"/>
              <w:szCs w:val="24"/>
              <w:lang w:eastAsia="en-AU"/>
              <w14:ligatures w14:val="standardContextual"/>
            </w:rPr>
          </w:pPr>
          <w:hyperlink w:anchor="_Toc177736095" w:history="1">
            <w:r w:rsidRPr="009D00AC">
              <w:rPr>
                <w:rStyle w:val="Hyperlink"/>
                <w:rFonts w:ascii="Calibri Light" w:eastAsia="Times New Roman" w:hAnsi="Calibri Light" w:cs="Times New Roman"/>
                <w:noProof/>
              </w:rPr>
              <w:t>1C. Actively working towards a training and assessment credential</w:t>
            </w:r>
            <w:r>
              <w:rPr>
                <w:noProof/>
                <w:webHidden/>
              </w:rPr>
              <w:tab/>
            </w:r>
            <w:r>
              <w:rPr>
                <w:noProof/>
                <w:webHidden/>
              </w:rPr>
              <w:fldChar w:fldCharType="begin"/>
            </w:r>
            <w:r>
              <w:rPr>
                <w:noProof/>
                <w:webHidden/>
              </w:rPr>
              <w:instrText xml:space="preserve"> PAGEREF _Toc177736095 \h </w:instrText>
            </w:r>
            <w:r>
              <w:rPr>
                <w:noProof/>
                <w:webHidden/>
              </w:rPr>
            </w:r>
            <w:r>
              <w:rPr>
                <w:noProof/>
                <w:webHidden/>
              </w:rPr>
              <w:fldChar w:fldCharType="separate"/>
            </w:r>
            <w:r>
              <w:rPr>
                <w:noProof/>
                <w:webHidden/>
              </w:rPr>
              <w:t>5</w:t>
            </w:r>
            <w:r>
              <w:rPr>
                <w:noProof/>
                <w:webHidden/>
              </w:rPr>
              <w:fldChar w:fldCharType="end"/>
            </w:r>
          </w:hyperlink>
        </w:p>
        <w:p w14:paraId="5DDCF3A8" w14:textId="0D9029EB" w:rsidR="00D50F60" w:rsidRDefault="00D50F60">
          <w:pPr>
            <w:pStyle w:val="TOC2"/>
            <w:tabs>
              <w:tab w:val="right" w:leader="dot" w:pos="9180"/>
            </w:tabs>
            <w:rPr>
              <w:rFonts w:asciiTheme="minorHAnsi" w:eastAsiaTheme="minorEastAsia" w:hAnsiTheme="minorHAnsi"/>
              <w:noProof/>
              <w:kern w:val="2"/>
              <w:sz w:val="24"/>
              <w:szCs w:val="24"/>
              <w:lang w:eastAsia="en-AU"/>
              <w14:ligatures w14:val="standardContextual"/>
            </w:rPr>
          </w:pPr>
          <w:hyperlink w:anchor="_Toc177736096" w:history="1">
            <w:r w:rsidRPr="009D00AC">
              <w:rPr>
                <w:rStyle w:val="Hyperlink"/>
                <w:rFonts w:ascii="Calibri Light" w:eastAsia="Times New Roman" w:hAnsi="Calibri Light" w:cs="Times New Roman"/>
                <w:noProof/>
              </w:rPr>
              <w:t>1D. Training and assessment under direction</w:t>
            </w:r>
            <w:r>
              <w:rPr>
                <w:noProof/>
                <w:webHidden/>
              </w:rPr>
              <w:tab/>
            </w:r>
            <w:r>
              <w:rPr>
                <w:noProof/>
                <w:webHidden/>
              </w:rPr>
              <w:fldChar w:fldCharType="begin"/>
            </w:r>
            <w:r>
              <w:rPr>
                <w:noProof/>
                <w:webHidden/>
              </w:rPr>
              <w:instrText xml:space="preserve"> PAGEREF _Toc177736096 \h </w:instrText>
            </w:r>
            <w:r>
              <w:rPr>
                <w:noProof/>
                <w:webHidden/>
              </w:rPr>
            </w:r>
            <w:r>
              <w:rPr>
                <w:noProof/>
                <w:webHidden/>
              </w:rPr>
              <w:fldChar w:fldCharType="separate"/>
            </w:r>
            <w:r>
              <w:rPr>
                <w:noProof/>
                <w:webHidden/>
              </w:rPr>
              <w:t>5</w:t>
            </w:r>
            <w:r>
              <w:rPr>
                <w:noProof/>
                <w:webHidden/>
              </w:rPr>
              <w:fldChar w:fldCharType="end"/>
            </w:r>
          </w:hyperlink>
        </w:p>
        <w:p w14:paraId="007C4C00" w14:textId="2633B22B" w:rsidR="00D50F60" w:rsidRDefault="00D50F60">
          <w:pPr>
            <w:pStyle w:val="TOC2"/>
            <w:tabs>
              <w:tab w:val="right" w:leader="dot" w:pos="9180"/>
            </w:tabs>
            <w:rPr>
              <w:rFonts w:asciiTheme="minorHAnsi" w:eastAsiaTheme="minorEastAsia" w:hAnsiTheme="minorHAnsi"/>
              <w:noProof/>
              <w:kern w:val="2"/>
              <w:sz w:val="24"/>
              <w:szCs w:val="24"/>
              <w:lang w:eastAsia="en-AU"/>
              <w14:ligatures w14:val="standardContextual"/>
            </w:rPr>
          </w:pPr>
          <w:hyperlink w:anchor="_Toc177736097" w:history="1">
            <w:r w:rsidRPr="009D00AC">
              <w:rPr>
                <w:rStyle w:val="Hyperlink"/>
                <w:rFonts w:ascii="Calibri Light" w:eastAsia="Times New Roman" w:hAnsi="Calibri Light" w:cs="Times New Roman"/>
                <w:noProof/>
              </w:rPr>
              <w:t>1E. Providing direction on the delivery of training and assessment</w:t>
            </w:r>
            <w:r>
              <w:rPr>
                <w:noProof/>
                <w:webHidden/>
              </w:rPr>
              <w:tab/>
            </w:r>
            <w:r>
              <w:rPr>
                <w:noProof/>
                <w:webHidden/>
              </w:rPr>
              <w:fldChar w:fldCharType="begin"/>
            </w:r>
            <w:r>
              <w:rPr>
                <w:noProof/>
                <w:webHidden/>
              </w:rPr>
              <w:instrText xml:space="preserve"> PAGEREF _Toc177736097 \h </w:instrText>
            </w:r>
            <w:r>
              <w:rPr>
                <w:noProof/>
                <w:webHidden/>
              </w:rPr>
            </w:r>
            <w:r>
              <w:rPr>
                <w:noProof/>
                <w:webHidden/>
              </w:rPr>
              <w:fldChar w:fldCharType="separate"/>
            </w:r>
            <w:r>
              <w:rPr>
                <w:noProof/>
                <w:webHidden/>
              </w:rPr>
              <w:t>6</w:t>
            </w:r>
            <w:r>
              <w:rPr>
                <w:noProof/>
                <w:webHidden/>
              </w:rPr>
              <w:fldChar w:fldCharType="end"/>
            </w:r>
          </w:hyperlink>
        </w:p>
        <w:p w14:paraId="3B7C58EB" w14:textId="3319D0DD" w:rsidR="00D50F60" w:rsidRDefault="00D50F60">
          <w:pPr>
            <w:pStyle w:val="TOC1"/>
            <w:tabs>
              <w:tab w:val="right" w:leader="dot" w:pos="9180"/>
            </w:tabs>
            <w:rPr>
              <w:rFonts w:asciiTheme="minorHAnsi" w:eastAsiaTheme="minorEastAsia" w:hAnsiTheme="minorHAnsi"/>
              <w:b w:val="0"/>
              <w:noProof/>
              <w:kern w:val="2"/>
              <w:sz w:val="24"/>
              <w:szCs w:val="24"/>
              <w:lang w:eastAsia="en-AU"/>
              <w14:ligatures w14:val="standardContextual"/>
            </w:rPr>
          </w:pPr>
          <w:hyperlink w:anchor="_Toc177736098" w:history="1">
            <w:r w:rsidRPr="009D00AC">
              <w:rPr>
                <w:rStyle w:val="Hyperlink"/>
                <w:rFonts w:ascii="Calibri Light" w:eastAsia="Times New Roman" w:hAnsi="Calibri Light" w:cs="Times New Roman"/>
                <w:noProof/>
              </w:rPr>
              <w:t>Section 2: Credential requirements for the delivery of training and assessment for training products from the TAE Training Package</w:t>
            </w:r>
            <w:r>
              <w:rPr>
                <w:noProof/>
                <w:webHidden/>
              </w:rPr>
              <w:tab/>
            </w:r>
            <w:r>
              <w:rPr>
                <w:noProof/>
                <w:webHidden/>
              </w:rPr>
              <w:fldChar w:fldCharType="begin"/>
            </w:r>
            <w:r>
              <w:rPr>
                <w:noProof/>
                <w:webHidden/>
              </w:rPr>
              <w:instrText xml:space="preserve"> PAGEREF _Toc177736098 \h </w:instrText>
            </w:r>
            <w:r>
              <w:rPr>
                <w:noProof/>
                <w:webHidden/>
              </w:rPr>
            </w:r>
            <w:r>
              <w:rPr>
                <w:noProof/>
                <w:webHidden/>
              </w:rPr>
              <w:fldChar w:fldCharType="separate"/>
            </w:r>
            <w:r>
              <w:rPr>
                <w:noProof/>
                <w:webHidden/>
              </w:rPr>
              <w:t>7</w:t>
            </w:r>
            <w:r>
              <w:rPr>
                <w:noProof/>
                <w:webHidden/>
              </w:rPr>
              <w:fldChar w:fldCharType="end"/>
            </w:r>
          </w:hyperlink>
        </w:p>
        <w:p w14:paraId="2C6BFCB3" w14:textId="00FBF6C0" w:rsidR="00D50F60" w:rsidRDefault="00D50F60">
          <w:pPr>
            <w:pStyle w:val="TOC2"/>
            <w:tabs>
              <w:tab w:val="right" w:leader="dot" w:pos="9180"/>
            </w:tabs>
            <w:rPr>
              <w:rFonts w:asciiTheme="minorHAnsi" w:eastAsiaTheme="minorEastAsia" w:hAnsiTheme="minorHAnsi"/>
              <w:noProof/>
              <w:kern w:val="2"/>
              <w:sz w:val="24"/>
              <w:szCs w:val="24"/>
              <w:lang w:eastAsia="en-AU"/>
              <w14:ligatures w14:val="standardContextual"/>
            </w:rPr>
          </w:pPr>
          <w:hyperlink w:anchor="_Toc177736099" w:history="1">
            <w:r w:rsidRPr="009D00AC">
              <w:rPr>
                <w:rStyle w:val="Hyperlink"/>
                <w:rFonts w:ascii="Calibri Light" w:eastAsia="Times New Roman" w:hAnsi="Calibri Light" w:cs="Times New Roman"/>
                <w:noProof/>
              </w:rPr>
              <w:t>2A. Delivery of TAE training and assessment</w:t>
            </w:r>
            <w:r>
              <w:rPr>
                <w:noProof/>
                <w:webHidden/>
              </w:rPr>
              <w:tab/>
            </w:r>
            <w:r>
              <w:rPr>
                <w:noProof/>
                <w:webHidden/>
              </w:rPr>
              <w:fldChar w:fldCharType="begin"/>
            </w:r>
            <w:r>
              <w:rPr>
                <w:noProof/>
                <w:webHidden/>
              </w:rPr>
              <w:instrText xml:space="preserve"> PAGEREF _Toc177736099 \h </w:instrText>
            </w:r>
            <w:r>
              <w:rPr>
                <w:noProof/>
                <w:webHidden/>
              </w:rPr>
            </w:r>
            <w:r>
              <w:rPr>
                <w:noProof/>
                <w:webHidden/>
              </w:rPr>
              <w:fldChar w:fldCharType="separate"/>
            </w:r>
            <w:r>
              <w:rPr>
                <w:noProof/>
                <w:webHidden/>
              </w:rPr>
              <w:t>7</w:t>
            </w:r>
            <w:r>
              <w:rPr>
                <w:noProof/>
                <w:webHidden/>
              </w:rPr>
              <w:fldChar w:fldCharType="end"/>
            </w:r>
          </w:hyperlink>
        </w:p>
        <w:p w14:paraId="45CA2F5A" w14:textId="14AB1BD6" w:rsidR="00D50F60" w:rsidRDefault="00D50F60">
          <w:pPr>
            <w:pStyle w:val="TOC2"/>
            <w:tabs>
              <w:tab w:val="right" w:leader="dot" w:pos="9180"/>
            </w:tabs>
            <w:rPr>
              <w:rFonts w:asciiTheme="minorHAnsi" w:eastAsiaTheme="minorEastAsia" w:hAnsiTheme="minorHAnsi"/>
              <w:noProof/>
              <w:kern w:val="2"/>
              <w:sz w:val="24"/>
              <w:szCs w:val="24"/>
              <w:lang w:eastAsia="en-AU"/>
              <w14:ligatures w14:val="standardContextual"/>
            </w:rPr>
          </w:pPr>
          <w:hyperlink w:anchor="_Toc177736100" w:history="1">
            <w:r w:rsidRPr="009D00AC">
              <w:rPr>
                <w:rStyle w:val="Hyperlink"/>
                <w:rFonts w:ascii="Calibri Light" w:eastAsia="Times New Roman" w:hAnsi="Calibri Light" w:cs="Times New Roman"/>
                <w:noProof/>
              </w:rPr>
              <w:t>2B. Delivery of TAE training and assessment under direction</w:t>
            </w:r>
            <w:r>
              <w:rPr>
                <w:noProof/>
                <w:webHidden/>
              </w:rPr>
              <w:tab/>
            </w:r>
            <w:r>
              <w:rPr>
                <w:noProof/>
                <w:webHidden/>
              </w:rPr>
              <w:fldChar w:fldCharType="begin"/>
            </w:r>
            <w:r>
              <w:rPr>
                <w:noProof/>
                <w:webHidden/>
              </w:rPr>
              <w:instrText xml:space="preserve"> PAGEREF _Toc177736100 \h </w:instrText>
            </w:r>
            <w:r>
              <w:rPr>
                <w:noProof/>
                <w:webHidden/>
              </w:rPr>
            </w:r>
            <w:r>
              <w:rPr>
                <w:noProof/>
                <w:webHidden/>
              </w:rPr>
              <w:fldChar w:fldCharType="separate"/>
            </w:r>
            <w:r>
              <w:rPr>
                <w:noProof/>
                <w:webHidden/>
              </w:rPr>
              <w:t>7</w:t>
            </w:r>
            <w:r>
              <w:rPr>
                <w:noProof/>
                <w:webHidden/>
              </w:rPr>
              <w:fldChar w:fldCharType="end"/>
            </w:r>
          </w:hyperlink>
        </w:p>
        <w:p w14:paraId="78875EBE" w14:textId="1E5B2FE1" w:rsidR="00D50F60" w:rsidRDefault="00D50F60">
          <w:pPr>
            <w:pStyle w:val="TOC2"/>
            <w:tabs>
              <w:tab w:val="right" w:leader="dot" w:pos="9180"/>
            </w:tabs>
            <w:rPr>
              <w:rFonts w:asciiTheme="minorHAnsi" w:eastAsiaTheme="minorEastAsia" w:hAnsiTheme="minorHAnsi"/>
              <w:noProof/>
              <w:kern w:val="2"/>
              <w:sz w:val="24"/>
              <w:szCs w:val="24"/>
              <w:lang w:eastAsia="en-AU"/>
              <w14:ligatures w14:val="standardContextual"/>
            </w:rPr>
          </w:pPr>
          <w:hyperlink w:anchor="_Toc177736101" w:history="1">
            <w:r w:rsidRPr="009D00AC">
              <w:rPr>
                <w:rStyle w:val="Hyperlink"/>
                <w:rFonts w:ascii="Calibri Light" w:eastAsia="Times New Roman" w:hAnsi="Calibri Light" w:cs="Times New Roman"/>
                <w:noProof/>
              </w:rPr>
              <w:t>2C. Providing direction on the delivery of TAE training and assessment</w:t>
            </w:r>
            <w:r>
              <w:rPr>
                <w:noProof/>
                <w:webHidden/>
              </w:rPr>
              <w:tab/>
            </w:r>
            <w:r>
              <w:rPr>
                <w:noProof/>
                <w:webHidden/>
              </w:rPr>
              <w:fldChar w:fldCharType="begin"/>
            </w:r>
            <w:r>
              <w:rPr>
                <w:noProof/>
                <w:webHidden/>
              </w:rPr>
              <w:instrText xml:space="preserve"> PAGEREF _Toc177736101 \h </w:instrText>
            </w:r>
            <w:r>
              <w:rPr>
                <w:noProof/>
                <w:webHidden/>
              </w:rPr>
            </w:r>
            <w:r>
              <w:rPr>
                <w:noProof/>
                <w:webHidden/>
              </w:rPr>
              <w:fldChar w:fldCharType="separate"/>
            </w:r>
            <w:r>
              <w:rPr>
                <w:noProof/>
                <w:webHidden/>
              </w:rPr>
              <w:t>8</w:t>
            </w:r>
            <w:r>
              <w:rPr>
                <w:noProof/>
                <w:webHidden/>
              </w:rPr>
              <w:fldChar w:fldCharType="end"/>
            </w:r>
          </w:hyperlink>
        </w:p>
        <w:p w14:paraId="7C4A9110" w14:textId="6D1ABB2D" w:rsidR="00D50F60" w:rsidRDefault="00D50F60">
          <w:pPr>
            <w:pStyle w:val="TOC1"/>
            <w:tabs>
              <w:tab w:val="right" w:leader="dot" w:pos="9180"/>
            </w:tabs>
            <w:rPr>
              <w:rFonts w:asciiTheme="minorHAnsi" w:eastAsiaTheme="minorEastAsia" w:hAnsiTheme="minorHAnsi"/>
              <w:b w:val="0"/>
              <w:noProof/>
              <w:kern w:val="2"/>
              <w:sz w:val="24"/>
              <w:szCs w:val="24"/>
              <w:lang w:eastAsia="en-AU"/>
              <w14:ligatures w14:val="standardContextual"/>
            </w:rPr>
          </w:pPr>
          <w:hyperlink w:anchor="_Toc177736102" w:history="1">
            <w:r w:rsidRPr="009D00AC">
              <w:rPr>
                <w:rStyle w:val="Hyperlink"/>
                <w:rFonts w:ascii="Calibri Light" w:eastAsia="Times New Roman" w:hAnsi="Calibri Light" w:cs="Times New Roman"/>
                <w:noProof/>
              </w:rPr>
              <w:t>Section 3: Credentials for Validation of Assessment</w:t>
            </w:r>
            <w:r>
              <w:rPr>
                <w:noProof/>
                <w:webHidden/>
              </w:rPr>
              <w:tab/>
            </w:r>
            <w:r>
              <w:rPr>
                <w:noProof/>
                <w:webHidden/>
              </w:rPr>
              <w:fldChar w:fldCharType="begin"/>
            </w:r>
            <w:r>
              <w:rPr>
                <w:noProof/>
                <w:webHidden/>
              </w:rPr>
              <w:instrText xml:space="preserve"> PAGEREF _Toc177736102 \h </w:instrText>
            </w:r>
            <w:r>
              <w:rPr>
                <w:noProof/>
                <w:webHidden/>
              </w:rPr>
            </w:r>
            <w:r>
              <w:rPr>
                <w:noProof/>
                <w:webHidden/>
              </w:rPr>
              <w:fldChar w:fldCharType="separate"/>
            </w:r>
            <w:r>
              <w:rPr>
                <w:noProof/>
                <w:webHidden/>
              </w:rPr>
              <w:t>9</w:t>
            </w:r>
            <w:r>
              <w:rPr>
                <w:noProof/>
                <w:webHidden/>
              </w:rPr>
              <w:fldChar w:fldCharType="end"/>
            </w:r>
          </w:hyperlink>
        </w:p>
        <w:p w14:paraId="53ABFE55" w14:textId="0A6AB6F0" w:rsidR="00D50F60" w:rsidRDefault="00D50F60">
          <w:pPr>
            <w:pStyle w:val="TOC2"/>
            <w:tabs>
              <w:tab w:val="right" w:leader="dot" w:pos="9180"/>
            </w:tabs>
            <w:rPr>
              <w:rFonts w:asciiTheme="minorHAnsi" w:eastAsiaTheme="minorEastAsia" w:hAnsiTheme="minorHAnsi"/>
              <w:noProof/>
              <w:kern w:val="2"/>
              <w:sz w:val="24"/>
              <w:szCs w:val="24"/>
              <w:lang w:eastAsia="en-AU"/>
              <w14:ligatures w14:val="standardContextual"/>
            </w:rPr>
          </w:pPr>
          <w:hyperlink w:anchor="_Toc177736103" w:history="1">
            <w:r w:rsidRPr="009D00AC">
              <w:rPr>
                <w:rStyle w:val="Hyperlink"/>
                <w:rFonts w:ascii="Calibri Light" w:eastAsia="Times New Roman" w:hAnsi="Calibri Light" w:cs="Times New Roman"/>
                <w:noProof/>
              </w:rPr>
              <w:t>3A. Validation of assessment for AQF qualifications or skill sets from the TAE Training Package</w:t>
            </w:r>
            <w:r>
              <w:rPr>
                <w:noProof/>
                <w:webHidden/>
              </w:rPr>
              <w:tab/>
            </w:r>
            <w:r>
              <w:rPr>
                <w:noProof/>
                <w:webHidden/>
              </w:rPr>
              <w:fldChar w:fldCharType="begin"/>
            </w:r>
            <w:r>
              <w:rPr>
                <w:noProof/>
                <w:webHidden/>
              </w:rPr>
              <w:instrText xml:space="preserve"> PAGEREF _Toc177736103 \h </w:instrText>
            </w:r>
            <w:r>
              <w:rPr>
                <w:noProof/>
                <w:webHidden/>
              </w:rPr>
            </w:r>
            <w:r>
              <w:rPr>
                <w:noProof/>
                <w:webHidden/>
              </w:rPr>
              <w:fldChar w:fldCharType="separate"/>
            </w:r>
            <w:r>
              <w:rPr>
                <w:noProof/>
                <w:webHidden/>
              </w:rPr>
              <w:t>9</w:t>
            </w:r>
            <w:r>
              <w:rPr>
                <w:noProof/>
                <w:webHidden/>
              </w:rPr>
              <w:fldChar w:fldCharType="end"/>
            </w:r>
          </w:hyperlink>
        </w:p>
        <w:p w14:paraId="0848F5E6" w14:textId="26694AD5" w:rsidR="00D50F60" w:rsidRDefault="00D50F60">
          <w:pPr>
            <w:pStyle w:val="TOC2"/>
            <w:tabs>
              <w:tab w:val="right" w:leader="dot" w:pos="9180"/>
            </w:tabs>
            <w:rPr>
              <w:rFonts w:asciiTheme="minorHAnsi" w:eastAsiaTheme="minorEastAsia" w:hAnsiTheme="minorHAnsi"/>
              <w:noProof/>
              <w:kern w:val="2"/>
              <w:sz w:val="24"/>
              <w:szCs w:val="24"/>
              <w:lang w:eastAsia="en-AU"/>
              <w14:ligatures w14:val="standardContextual"/>
            </w:rPr>
          </w:pPr>
          <w:hyperlink w:anchor="_Toc177736104" w:history="1">
            <w:r w:rsidRPr="009D00AC">
              <w:rPr>
                <w:rStyle w:val="Hyperlink"/>
                <w:rFonts w:ascii="Calibri Light" w:eastAsia="Times New Roman" w:hAnsi="Calibri Light" w:cs="Times New Roman"/>
                <w:noProof/>
              </w:rPr>
              <w:t>3B. Validation of assessment for all other training products</w:t>
            </w:r>
            <w:r>
              <w:rPr>
                <w:noProof/>
                <w:webHidden/>
              </w:rPr>
              <w:tab/>
            </w:r>
            <w:r>
              <w:rPr>
                <w:noProof/>
                <w:webHidden/>
              </w:rPr>
              <w:fldChar w:fldCharType="begin"/>
            </w:r>
            <w:r>
              <w:rPr>
                <w:noProof/>
                <w:webHidden/>
              </w:rPr>
              <w:instrText xml:space="preserve"> PAGEREF _Toc177736104 \h </w:instrText>
            </w:r>
            <w:r>
              <w:rPr>
                <w:noProof/>
                <w:webHidden/>
              </w:rPr>
            </w:r>
            <w:r>
              <w:rPr>
                <w:noProof/>
                <w:webHidden/>
              </w:rPr>
              <w:fldChar w:fldCharType="separate"/>
            </w:r>
            <w:r>
              <w:rPr>
                <w:noProof/>
                <w:webHidden/>
              </w:rPr>
              <w:t>9</w:t>
            </w:r>
            <w:r>
              <w:rPr>
                <w:noProof/>
                <w:webHidden/>
              </w:rPr>
              <w:fldChar w:fldCharType="end"/>
            </w:r>
          </w:hyperlink>
        </w:p>
        <w:p w14:paraId="720E250F" w14:textId="00B78D05" w:rsidR="00D50F60" w:rsidRDefault="00D50F60">
          <w:pPr>
            <w:pStyle w:val="TOC1"/>
            <w:tabs>
              <w:tab w:val="right" w:leader="dot" w:pos="9180"/>
            </w:tabs>
            <w:rPr>
              <w:rFonts w:asciiTheme="minorHAnsi" w:eastAsiaTheme="minorEastAsia" w:hAnsiTheme="minorHAnsi"/>
              <w:b w:val="0"/>
              <w:noProof/>
              <w:kern w:val="2"/>
              <w:sz w:val="24"/>
              <w:szCs w:val="24"/>
              <w:lang w:eastAsia="en-AU"/>
              <w14:ligatures w14:val="standardContextual"/>
            </w:rPr>
          </w:pPr>
          <w:hyperlink w:anchor="_Toc177736105" w:history="1">
            <w:r w:rsidRPr="009D00AC">
              <w:rPr>
                <w:rStyle w:val="Hyperlink"/>
                <w:rFonts w:ascii="Calibri Light" w:eastAsia="Times New Roman" w:hAnsi="Calibri Light" w:cs="Times New Roman"/>
                <w:noProof/>
              </w:rPr>
              <w:t>Glossary</w:t>
            </w:r>
            <w:r>
              <w:rPr>
                <w:noProof/>
                <w:webHidden/>
              </w:rPr>
              <w:tab/>
            </w:r>
            <w:r>
              <w:rPr>
                <w:noProof/>
                <w:webHidden/>
              </w:rPr>
              <w:fldChar w:fldCharType="begin"/>
            </w:r>
            <w:r>
              <w:rPr>
                <w:noProof/>
                <w:webHidden/>
              </w:rPr>
              <w:instrText xml:space="preserve"> PAGEREF _Toc177736105 \h </w:instrText>
            </w:r>
            <w:r>
              <w:rPr>
                <w:noProof/>
                <w:webHidden/>
              </w:rPr>
            </w:r>
            <w:r>
              <w:rPr>
                <w:noProof/>
                <w:webHidden/>
              </w:rPr>
              <w:fldChar w:fldCharType="separate"/>
            </w:r>
            <w:r>
              <w:rPr>
                <w:noProof/>
                <w:webHidden/>
              </w:rPr>
              <w:t>10</w:t>
            </w:r>
            <w:r>
              <w:rPr>
                <w:noProof/>
                <w:webHidden/>
              </w:rPr>
              <w:fldChar w:fldCharType="end"/>
            </w:r>
          </w:hyperlink>
        </w:p>
        <w:p w14:paraId="26AADD15" w14:textId="23B0AC9C"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b/>
              <w:bCs/>
              <w:noProof/>
            </w:rPr>
            <w:fldChar w:fldCharType="end"/>
          </w:r>
        </w:p>
      </w:sdtContent>
    </w:sdt>
    <w:p w14:paraId="03F03391" w14:textId="77777777" w:rsidR="00747913" w:rsidRPr="00747913" w:rsidRDefault="00747913" w:rsidP="00747913">
      <w:pPr>
        <w:spacing w:after="160" w:line="259" w:lineRule="auto"/>
        <w:rPr>
          <w:rFonts w:ascii="Calibri Light" w:eastAsia="Times New Roman" w:hAnsi="Calibri Light" w:cs="Times New Roman"/>
          <w:color w:val="2F5496"/>
          <w:sz w:val="32"/>
          <w:szCs w:val="32"/>
        </w:rPr>
      </w:pPr>
      <w:r w:rsidRPr="00747913">
        <w:rPr>
          <w:rFonts w:ascii="Calibri" w:eastAsia="Calibri" w:hAnsi="Calibri" w:cs="Times New Roman"/>
        </w:rPr>
        <w:br w:type="page"/>
      </w:r>
    </w:p>
    <w:p w14:paraId="5D090D6E" w14:textId="77777777" w:rsidR="00747913" w:rsidRPr="00747913" w:rsidRDefault="00747913" w:rsidP="00D50F60">
      <w:pPr>
        <w:pStyle w:val="Heading2"/>
        <w:rPr>
          <w:rFonts w:eastAsia="Times New Roman"/>
        </w:rPr>
      </w:pPr>
      <w:bookmarkStart w:id="0" w:name="_Toc177736091"/>
      <w:r w:rsidRPr="00747913">
        <w:rPr>
          <w:rFonts w:eastAsia="Times New Roman"/>
        </w:rPr>
        <w:t>Purpose</w:t>
      </w:r>
      <w:bookmarkEnd w:id="0"/>
    </w:p>
    <w:p w14:paraId="3F552581" w14:textId="652C0DD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t xml:space="preserve">This policy outlines relevant credentials for trainers and assessors undertaking particular training and assessment activities or roles. This policy </w:t>
      </w:r>
      <w:r w:rsidR="00466DBD">
        <w:rPr>
          <w:rFonts w:ascii="Calibri" w:eastAsia="Calibri" w:hAnsi="Calibri" w:cs="Times New Roman"/>
        </w:rPr>
        <w:t>forms part of the</w:t>
      </w:r>
      <w:r w:rsidRPr="00747913">
        <w:rPr>
          <w:rFonts w:ascii="Calibri" w:eastAsia="Calibri" w:hAnsi="Calibri" w:cs="Times New Roman"/>
        </w:rPr>
        <w:t xml:space="preserve"> Standards for Registered Training Organisations (Standards for RTOs) and </w:t>
      </w:r>
      <w:r w:rsidR="00466DBD">
        <w:rPr>
          <w:rFonts w:ascii="Calibri" w:eastAsia="Calibri" w:hAnsi="Calibri" w:cs="Times New Roman"/>
        </w:rPr>
        <w:t xml:space="preserve">must be read in conjunction with the Outcome Standards and </w:t>
      </w:r>
      <w:r w:rsidRPr="00747913">
        <w:rPr>
          <w:rFonts w:ascii="Calibri" w:eastAsia="Calibri" w:hAnsi="Calibri" w:cs="Times New Roman"/>
        </w:rPr>
        <w:t>the Compliance Requirements. Additionally, guidance material</w:t>
      </w:r>
      <w:r w:rsidR="005B4FAA">
        <w:rPr>
          <w:rFonts w:ascii="Calibri" w:eastAsia="Calibri" w:hAnsi="Calibri" w:cs="Times New Roman"/>
        </w:rPr>
        <w:t>s</w:t>
      </w:r>
      <w:r w:rsidRPr="00747913">
        <w:rPr>
          <w:rFonts w:ascii="Calibri" w:eastAsia="Calibri" w:hAnsi="Calibri" w:cs="Times New Roman"/>
        </w:rPr>
        <w:t xml:space="preserve"> </w:t>
      </w:r>
      <w:r w:rsidR="005B4FAA">
        <w:rPr>
          <w:rFonts w:ascii="Calibri" w:eastAsia="Calibri" w:hAnsi="Calibri" w:cs="Times New Roman"/>
        </w:rPr>
        <w:t>are</w:t>
      </w:r>
      <w:r w:rsidRPr="00747913">
        <w:rPr>
          <w:rFonts w:ascii="Calibri" w:eastAsia="Calibri" w:hAnsi="Calibri" w:cs="Times New Roman"/>
        </w:rPr>
        <w:t xml:space="preserve"> available to support interpretation and application of this policy, the Compliance Requirements</w:t>
      </w:r>
      <w:r w:rsidR="00DE542D">
        <w:rPr>
          <w:rFonts w:ascii="Calibri" w:eastAsia="Calibri" w:hAnsi="Calibri" w:cs="Times New Roman"/>
        </w:rPr>
        <w:t xml:space="preserve">, and </w:t>
      </w:r>
      <w:r w:rsidR="005B4FAA">
        <w:rPr>
          <w:rFonts w:ascii="Calibri" w:eastAsia="Calibri" w:hAnsi="Calibri" w:cs="Times New Roman"/>
        </w:rPr>
        <w:t>the Outcome Standards</w:t>
      </w:r>
      <w:r w:rsidR="00DE542D">
        <w:rPr>
          <w:rFonts w:ascii="Calibri" w:eastAsia="Calibri" w:hAnsi="Calibri" w:cs="Times New Roman"/>
        </w:rPr>
        <w:t>.</w:t>
      </w:r>
    </w:p>
    <w:p w14:paraId="408C98F6" w14:textId="05C3C77A"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t xml:space="preserve">All registered training organisations (RTOs) are required to comply with this policy, in addition to the </w:t>
      </w:r>
      <w:r w:rsidR="005B4FAA">
        <w:rPr>
          <w:rFonts w:ascii="Calibri" w:eastAsia="Calibri" w:hAnsi="Calibri" w:cs="Times New Roman"/>
        </w:rPr>
        <w:t>Outcome Standards</w:t>
      </w:r>
      <w:r w:rsidRPr="00747913">
        <w:rPr>
          <w:rFonts w:ascii="Calibri" w:eastAsia="Calibri" w:hAnsi="Calibri" w:cs="Times New Roman"/>
        </w:rPr>
        <w:t xml:space="preserve"> and the Compliance Requirements.</w:t>
      </w:r>
    </w:p>
    <w:p w14:paraId="6CD4D9B3" w14:textId="71C4AED6" w:rsidR="00747913" w:rsidRPr="00747913" w:rsidRDefault="00747913" w:rsidP="00747913">
      <w:pPr>
        <w:spacing w:after="160" w:line="259" w:lineRule="auto"/>
        <w:rPr>
          <w:rFonts w:ascii="Calibri Light" w:eastAsia="Times New Roman" w:hAnsi="Calibri Light" w:cs="Times New Roman"/>
          <w:color w:val="2F5496"/>
          <w:sz w:val="32"/>
          <w:szCs w:val="32"/>
        </w:rPr>
      </w:pPr>
      <w:r w:rsidRPr="15AFB1DD">
        <w:rPr>
          <w:rFonts w:ascii="Calibri" w:eastAsia="Calibri" w:hAnsi="Calibri" w:cs="Times New Roman"/>
        </w:rPr>
        <w:t xml:space="preserve">The corresponding </w:t>
      </w:r>
      <w:r w:rsidR="00DE0DDE">
        <w:rPr>
          <w:rFonts w:ascii="Calibri" w:eastAsia="Calibri" w:hAnsi="Calibri" w:cs="Times New Roman"/>
        </w:rPr>
        <w:t>Outcome Standards</w:t>
      </w:r>
      <w:r w:rsidRPr="15AFB1DD">
        <w:rPr>
          <w:rFonts w:ascii="Calibri" w:eastAsia="Calibri" w:hAnsi="Calibri" w:cs="Times New Roman"/>
        </w:rPr>
        <w:t xml:space="preserve"> have been referenced throughout this policy for ease of reference. Further to the credentialling requirements set out below, the </w:t>
      </w:r>
      <w:r w:rsidR="00DE0DDE">
        <w:rPr>
          <w:rFonts w:ascii="Calibri" w:eastAsia="Calibri" w:hAnsi="Calibri" w:cs="Times New Roman"/>
        </w:rPr>
        <w:t>Outcome Standards</w:t>
      </w:r>
      <w:r w:rsidRPr="15AFB1DD">
        <w:rPr>
          <w:rFonts w:ascii="Calibri" w:eastAsia="Calibri" w:hAnsi="Calibri" w:cs="Times New Roman"/>
        </w:rPr>
        <w:t xml:space="preserve"> set out additional requirements relating to individuals undertaking certain training and assessment activities. Recognising there are various standards within the </w:t>
      </w:r>
      <w:r w:rsidR="00DE0DDE">
        <w:rPr>
          <w:rFonts w:ascii="Calibri" w:eastAsia="Calibri" w:hAnsi="Calibri" w:cs="Times New Roman"/>
        </w:rPr>
        <w:t>Outcome Standards</w:t>
      </w:r>
      <w:r w:rsidRPr="15AFB1DD">
        <w:rPr>
          <w:rFonts w:ascii="Calibri" w:eastAsia="Calibri" w:hAnsi="Calibri" w:cs="Times New Roman"/>
        </w:rPr>
        <w:t xml:space="preserve"> that contain credentialling requirements, and as such this policy cannot be read as a standalone list of credentialling requirements. </w:t>
      </w:r>
    </w:p>
    <w:p w14:paraId="3CB09B0B" w14:textId="77777777" w:rsidR="00747913" w:rsidRPr="00747913" w:rsidRDefault="00747913" w:rsidP="00747913">
      <w:pPr>
        <w:spacing w:after="160" w:line="259" w:lineRule="auto"/>
        <w:rPr>
          <w:rFonts w:ascii="Calibri Light" w:eastAsia="Times New Roman" w:hAnsi="Calibri Light" w:cs="Times New Roman"/>
          <w:color w:val="2F5496"/>
          <w:sz w:val="32"/>
          <w:szCs w:val="32"/>
        </w:rPr>
      </w:pPr>
      <w:r w:rsidRPr="00747913">
        <w:rPr>
          <w:rFonts w:ascii="Calibri" w:eastAsia="Calibri" w:hAnsi="Calibri" w:cs="Times New Roman"/>
        </w:rPr>
        <w:br w:type="page"/>
      </w:r>
    </w:p>
    <w:p w14:paraId="5E38C7F1" w14:textId="77777777" w:rsidR="00747913" w:rsidRPr="00747913" w:rsidRDefault="00747913" w:rsidP="00747913">
      <w:pPr>
        <w:keepNext/>
        <w:keepLines/>
        <w:spacing w:before="240" w:after="0" w:line="259" w:lineRule="auto"/>
        <w:outlineLvl w:val="0"/>
        <w:rPr>
          <w:rFonts w:ascii="Calibri Light" w:eastAsia="Times New Roman" w:hAnsi="Calibri Light" w:cs="Times New Roman"/>
          <w:color w:val="2F5496"/>
          <w:sz w:val="32"/>
          <w:szCs w:val="32"/>
        </w:rPr>
      </w:pPr>
      <w:bookmarkStart w:id="1" w:name="_Toc177736092"/>
      <w:bookmarkStart w:id="2" w:name="_Hlk130906626"/>
      <w:r w:rsidRPr="00747913">
        <w:rPr>
          <w:rFonts w:ascii="Calibri Light" w:eastAsia="Times New Roman" w:hAnsi="Calibri Light" w:cs="Times New Roman"/>
          <w:color w:val="2F5496"/>
          <w:sz w:val="32"/>
          <w:szCs w:val="32"/>
        </w:rPr>
        <w:t>Section 1: Credentials for the delivery of training and assessment</w:t>
      </w:r>
      <w:bookmarkEnd w:id="1"/>
      <w:r w:rsidRPr="00747913">
        <w:rPr>
          <w:rFonts w:ascii="Calibri Light" w:eastAsia="Times New Roman" w:hAnsi="Calibri Light" w:cs="Times New Roman"/>
          <w:color w:val="2F5496"/>
          <w:sz w:val="32"/>
          <w:szCs w:val="32"/>
        </w:rPr>
        <w:t xml:space="preserve"> </w:t>
      </w:r>
    </w:p>
    <w:p w14:paraId="435B4550" w14:textId="77777777" w:rsidR="00747913" w:rsidRPr="00747913" w:rsidRDefault="00747913" w:rsidP="00747913">
      <w:pPr>
        <w:shd w:val="clear" w:color="auto" w:fill="BDD6EE"/>
        <w:spacing w:after="160" w:line="259" w:lineRule="auto"/>
        <w:rPr>
          <w:rFonts w:ascii="Calibri" w:eastAsia="Calibri" w:hAnsi="Calibri" w:cs="Times New Roman"/>
          <w:b/>
          <w:bCs/>
        </w:rPr>
      </w:pPr>
      <w:r w:rsidRPr="00747913">
        <w:rPr>
          <w:rFonts w:ascii="Calibri" w:eastAsia="Calibri" w:hAnsi="Calibri" w:cs="Times New Roman"/>
          <w:b/>
          <w:bCs/>
        </w:rPr>
        <w:t>This section specifies credential requirements for individuals delivering training and assessment for all training products other than AQF qualifications or skill sets from the Training and Education (TAE) Training Package.</w:t>
      </w:r>
      <w:r w:rsidRPr="00747913">
        <w:rPr>
          <w:rFonts w:ascii="Calibri" w:eastAsia="Calibri" w:hAnsi="Calibri" w:cs="Times New Roman"/>
        </w:rPr>
        <w:t xml:space="preserve"> </w:t>
      </w:r>
      <w:r w:rsidRPr="00747913">
        <w:rPr>
          <w:rFonts w:ascii="Calibri" w:eastAsia="Calibri" w:hAnsi="Calibri" w:cs="Times New Roman"/>
          <w:b/>
          <w:bCs/>
        </w:rPr>
        <w:t>Standard 3.2 also sets out additional requirements for individuals delivering training and assessment for training products from the TAE Training Package.</w:t>
      </w:r>
    </w:p>
    <w:p w14:paraId="1F7EE2F5"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t>Subject to Section 2 of this policy (Credential requirements for the delivery of training and assessment for training products from the TAE Training Package), all people delivering training and/or assessment must either:</w:t>
      </w:r>
    </w:p>
    <w:p w14:paraId="61D5A320" w14:textId="77777777" w:rsidR="00747913" w:rsidRPr="00747913" w:rsidRDefault="00747913" w:rsidP="00747913">
      <w:pPr>
        <w:numPr>
          <w:ilvl w:val="0"/>
          <w:numId w:val="21"/>
        </w:numPr>
        <w:spacing w:after="0" w:line="240" w:lineRule="auto"/>
        <w:contextualSpacing/>
        <w:rPr>
          <w:rFonts w:ascii="Calibri" w:eastAsia="Calibri" w:hAnsi="Calibri" w:cs="Times New Roman"/>
        </w:rPr>
      </w:pPr>
      <w:r w:rsidRPr="00747913">
        <w:rPr>
          <w:rFonts w:ascii="Calibri" w:eastAsia="Calibri" w:hAnsi="Calibri" w:cs="Times New Roman"/>
        </w:rPr>
        <w:t xml:space="preserve">have one of the training and assessment credentials outlined at section 1A, or </w:t>
      </w:r>
    </w:p>
    <w:p w14:paraId="5BDFDF76" w14:textId="77777777" w:rsidR="00747913" w:rsidRPr="00747913" w:rsidRDefault="00747913" w:rsidP="00747913">
      <w:pPr>
        <w:numPr>
          <w:ilvl w:val="0"/>
          <w:numId w:val="21"/>
        </w:numPr>
        <w:spacing w:after="0" w:line="240" w:lineRule="auto"/>
        <w:contextualSpacing/>
        <w:rPr>
          <w:rFonts w:ascii="Calibri" w:eastAsia="Calibri" w:hAnsi="Calibri" w:cs="Times New Roman"/>
        </w:rPr>
      </w:pPr>
      <w:r w:rsidRPr="00747913">
        <w:rPr>
          <w:rFonts w:ascii="Calibri" w:eastAsia="Calibri" w:hAnsi="Calibri" w:cs="Times New Roman"/>
        </w:rPr>
        <w:t>be actively working towards one of the training and assessment credentials at section 1C, and work under the direction of a trainer or assessor with one of the relevant training and assessment credentials at section 1E, or</w:t>
      </w:r>
    </w:p>
    <w:p w14:paraId="368C8DBB" w14:textId="77777777" w:rsidR="00747913" w:rsidRPr="00747913" w:rsidRDefault="00747913" w:rsidP="00747913">
      <w:pPr>
        <w:numPr>
          <w:ilvl w:val="0"/>
          <w:numId w:val="21"/>
        </w:numPr>
        <w:spacing w:after="0" w:line="240" w:lineRule="auto"/>
        <w:contextualSpacing/>
        <w:rPr>
          <w:rFonts w:ascii="Calibri" w:eastAsia="Calibri" w:hAnsi="Calibri" w:cs="Times New Roman"/>
        </w:rPr>
      </w:pPr>
      <w:r w:rsidRPr="00747913">
        <w:rPr>
          <w:rFonts w:ascii="Calibri" w:eastAsia="Calibri" w:hAnsi="Calibri" w:cs="Times New Roman"/>
        </w:rPr>
        <w:t xml:space="preserve">have one of the training and assessment credentials outlined at section 1D, and work under the direction of a trainer or assessor with one of the relevant training and assessment credentials at section 1E. </w:t>
      </w:r>
    </w:p>
    <w:p w14:paraId="49260CEF" w14:textId="77777777" w:rsidR="00747913" w:rsidRPr="00747913" w:rsidRDefault="00747913" w:rsidP="00747913">
      <w:pPr>
        <w:spacing w:after="0" w:line="240" w:lineRule="auto"/>
        <w:ind w:left="360"/>
        <w:contextualSpacing/>
        <w:rPr>
          <w:rFonts w:ascii="Calibri" w:eastAsia="Calibri" w:hAnsi="Calibri" w:cs="Times New Roman"/>
          <w:b/>
          <w:bCs/>
        </w:rPr>
      </w:pPr>
    </w:p>
    <w:p w14:paraId="53CB0A09" w14:textId="77777777" w:rsidR="00747913" w:rsidRPr="00747913" w:rsidRDefault="00747913" w:rsidP="00747913">
      <w:pPr>
        <w:keepNext/>
        <w:keepLines/>
        <w:spacing w:before="40" w:after="0" w:line="259" w:lineRule="auto"/>
        <w:outlineLvl w:val="1"/>
        <w:rPr>
          <w:rFonts w:ascii="Calibri Light" w:eastAsia="Times New Roman" w:hAnsi="Calibri Light" w:cs="Times New Roman"/>
          <w:color w:val="2F5496"/>
          <w:sz w:val="26"/>
          <w:szCs w:val="26"/>
        </w:rPr>
      </w:pPr>
      <w:bookmarkStart w:id="3" w:name="_Toc177736093"/>
      <w:r w:rsidRPr="00747913">
        <w:rPr>
          <w:rFonts w:ascii="Calibri Light" w:eastAsia="Times New Roman" w:hAnsi="Calibri Light" w:cs="Times New Roman"/>
          <w:color w:val="2F5496"/>
          <w:sz w:val="26"/>
          <w:szCs w:val="26"/>
        </w:rPr>
        <w:t>1A. Training and assessmen</w:t>
      </w:r>
      <w:bookmarkEnd w:id="2"/>
      <w:r w:rsidRPr="00747913">
        <w:rPr>
          <w:rFonts w:ascii="Calibri Light" w:eastAsia="Times New Roman" w:hAnsi="Calibri Light" w:cs="Times New Roman"/>
          <w:color w:val="2F5496"/>
          <w:sz w:val="26"/>
          <w:szCs w:val="26"/>
        </w:rPr>
        <w:t>t credentials</w:t>
      </w:r>
      <w:bookmarkEnd w:id="3"/>
      <w:r w:rsidRPr="00747913">
        <w:rPr>
          <w:rFonts w:ascii="Calibri Light" w:eastAsia="Times New Roman" w:hAnsi="Calibri Light" w:cs="Times New Roman"/>
          <w:color w:val="2F5496"/>
          <w:sz w:val="26"/>
          <w:szCs w:val="26"/>
        </w:rPr>
        <w:t xml:space="preserve"> </w:t>
      </w:r>
    </w:p>
    <w:p w14:paraId="2F4CD39D"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t xml:space="preserve">To deliver training </w:t>
      </w:r>
      <w:r w:rsidRPr="00747913">
        <w:rPr>
          <w:rFonts w:ascii="Calibri" w:eastAsia="Calibri" w:hAnsi="Calibri" w:cs="Times New Roman"/>
          <w:b/>
          <w:bCs/>
        </w:rPr>
        <w:t>and</w:t>
      </w:r>
      <w:r w:rsidRPr="00747913">
        <w:rPr>
          <w:rFonts w:ascii="Calibri" w:eastAsia="Calibri" w:hAnsi="Calibri" w:cs="Times New Roman"/>
        </w:rPr>
        <w:t xml:space="preserve"> assessment, including making assessment judgements, the person must hold one of the following credentials:</w:t>
      </w:r>
    </w:p>
    <w:p w14:paraId="315EE76E" w14:textId="77777777" w:rsidR="00747913" w:rsidRPr="00747913" w:rsidRDefault="00747913" w:rsidP="00747913">
      <w:pPr>
        <w:numPr>
          <w:ilvl w:val="2"/>
          <w:numId w:val="19"/>
        </w:numPr>
        <w:spacing w:after="160" w:line="259" w:lineRule="auto"/>
        <w:contextualSpacing/>
        <w:rPr>
          <w:rFonts w:ascii="Calibri" w:eastAsia="Calibri" w:hAnsi="Calibri" w:cs="Times New Roman"/>
          <w:i/>
          <w:iCs/>
          <w:sz w:val="21"/>
          <w:szCs w:val="21"/>
        </w:rPr>
      </w:pPr>
      <w:r w:rsidRPr="00747913">
        <w:rPr>
          <w:rFonts w:ascii="Calibri" w:eastAsia="Calibri" w:hAnsi="Calibri" w:cs="Times New Roman"/>
          <w:i/>
          <w:iCs/>
          <w:sz w:val="21"/>
          <w:szCs w:val="21"/>
        </w:rPr>
        <w:t xml:space="preserve">TAE40122 Certificate IV in Training and Assessment </w:t>
      </w:r>
      <w:r w:rsidRPr="00747913">
        <w:rPr>
          <w:rFonts w:ascii="Calibri" w:eastAsia="Calibri" w:hAnsi="Calibri" w:cs="Times New Roman"/>
          <w:sz w:val="21"/>
          <w:szCs w:val="21"/>
        </w:rPr>
        <w:t>or its successor,</w:t>
      </w:r>
    </w:p>
    <w:p w14:paraId="20E1460C" w14:textId="77777777" w:rsidR="00747913" w:rsidRPr="00747913" w:rsidRDefault="00747913" w:rsidP="00747913">
      <w:pPr>
        <w:numPr>
          <w:ilvl w:val="2"/>
          <w:numId w:val="19"/>
        </w:numPr>
        <w:spacing w:after="160" w:line="259" w:lineRule="auto"/>
        <w:contextualSpacing/>
        <w:rPr>
          <w:rFonts w:ascii="Calibri" w:eastAsia="Calibri" w:hAnsi="Calibri" w:cs="Times New Roman"/>
          <w:i/>
          <w:iCs/>
          <w:sz w:val="21"/>
          <w:szCs w:val="21"/>
        </w:rPr>
      </w:pPr>
      <w:r w:rsidRPr="00747913">
        <w:rPr>
          <w:rFonts w:ascii="Calibri" w:eastAsia="Calibri" w:hAnsi="Calibri" w:cs="Times New Roman"/>
          <w:i/>
          <w:iCs/>
          <w:sz w:val="21"/>
          <w:szCs w:val="21"/>
        </w:rPr>
        <w:t>TAE40116 Certificate IV in Training and Assessment,</w:t>
      </w:r>
    </w:p>
    <w:p w14:paraId="7D490117" w14:textId="77777777" w:rsidR="00747913" w:rsidRPr="00747913" w:rsidRDefault="00747913" w:rsidP="00747913">
      <w:pPr>
        <w:numPr>
          <w:ilvl w:val="2"/>
          <w:numId w:val="19"/>
        </w:numPr>
        <w:spacing w:after="160" w:line="259" w:lineRule="auto"/>
        <w:contextualSpacing/>
        <w:rPr>
          <w:rFonts w:ascii="Calibri" w:eastAsia="Calibri" w:hAnsi="Calibri" w:cs="Times New Roman"/>
          <w:sz w:val="21"/>
          <w:szCs w:val="21"/>
        </w:rPr>
      </w:pPr>
      <w:r w:rsidRPr="00747913">
        <w:rPr>
          <w:rFonts w:ascii="Calibri" w:eastAsia="Calibri" w:hAnsi="Calibri" w:cs="Times New Roman"/>
          <w:i/>
          <w:iCs/>
          <w:sz w:val="21"/>
          <w:szCs w:val="21"/>
        </w:rPr>
        <w:t>TAE40110 Certificate IV in Training and Assessment</w:t>
      </w:r>
      <w:r w:rsidRPr="00747913">
        <w:rPr>
          <w:rFonts w:ascii="Calibri" w:eastAsia="Calibri" w:hAnsi="Calibri" w:cs="Times New Roman"/>
          <w:sz w:val="21"/>
          <w:szCs w:val="21"/>
        </w:rPr>
        <w:t xml:space="preserve">, </w:t>
      </w:r>
    </w:p>
    <w:p w14:paraId="74BBBB2D" w14:textId="77777777" w:rsidR="00747913" w:rsidRPr="00747913" w:rsidRDefault="00747913" w:rsidP="00747913">
      <w:pPr>
        <w:numPr>
          <w:ilvl w:val="2"/>
          <w:numId w:val="19"/>
        </w:numPr>
        <w:spacing w:after="160" w:line="259" w:lineRule="auto"/>
        <w:contextualSpacing/>
        <w:rPr>
          <w:rFonts w:ascii="Calibri" w:eastAsia="Calibri" w:hAnsi="Calibri" w:cs="Times New Roman"/>
          <w:sz w:val="21"/>
          <w:szCs w:val="21"/>
        </w:rPr>
      </w:pPr>
      <w:bookmarkStart w:id="4" w:name="_Hlk130998024"/>
      <w:r w:rsidRPr="00747913">
        <w:rPr>
          <w:rFonts w:ascii="Calibri" w:eastAsia="Calibri" w:hAnsi="Calibri" w:cs="Times New Roman"/>
          <w:sz w:val="21"/>
          <w:szCs w:val="21"/>
        </w:rPr>
        <w:t xml:space="preserve">A secondary teaching qualification </w:t>
      </w:r>
      <w:r w:rsidRPr="00747913">
        <w:rPr>
          <w:rFonts w:ascii="Calibri" w:eastAsia="Calibri" w:hAnsi="Calibri" w:cs="Times New Roman"/>
          <w:sz w:val="21"/>
          <w:szCs w:val="21"/>
          <w:u w:val="single"/>
        </w:rPr>
        <w:t>and</w:t>
      </w:r>
      <w:r w:rsidRPr="00747913">
        <w:rPr>
          <w:rFonts w:ascii="Calibri" w:eastAsia="Calibri" w:hAnsi="Calibri" w:cs="Times New Roman"/>
          <w:sz w:val="21"/>
          <w:szCs w:val="21"/>
        </w:rPr>
        <w:t xml:space="preserve"> one of the following credentials:</w:t>
      </w:r>
    </w:p>
    <w:p w14:paraId="610895DF" w14:textId="77777777" w:rsidR="00747913" w:rsidRPr="00747913" w:rsidRDefault="00747913" w:rsidP="00747913">
      <w:pPr>
        <w:numPr>
          <w:ilvl w:val="0"/>
          <w:numId w:val="20"/>
        </w:numPr>
        <w:spacing w:after="160" w:line="259" w:lineRule="auto"/>
        <w:contextualSpacing/>
        <w:rPr>
          <w:rFonts w:ascii="Calibri" w:eastAsia="Calibri" w:hAnsi="Calibri" w:cs="Times New Roman"/>
          <w:i/>
          <w:iCs/>
          <w:sz w:val="21"/>
          <w:szCs w:val="21"/>
        </w:rPr>
      </w:pPr>
      <w:r w:rsidRPr="00747913">
        <w:rPr>
          <w:rFonts w:ascii="Calibri" w:eastAsia="Calibri" w:hAnsi="Calibri" w:cs="Times New Roman"/>
          <w:i/>
          <w:iCs/>
          <w:sz w:val="21"/>
          <w:szCs w:val="21"/>
        </w:rPr>
        <w:t>TAESS00011 Assessor Skill Set, or</w:t>
      </w:r>
    </w:p>
    <w:p w14:paraId="216A74D7" w14:textId="77777777" w:rsidR="00747913" w:rsidRPr="00747913" w:rsidRDefault="00747913" w:rsidP="00747913">
      <w:pPr>
        <w:numPr>
          <w:ilvl w:val="0"/>
          <w:numId w:val="20"/>
        </w:numPr>
        <w:spacing w:after="160" w:line="259" w:lineRule="auto"/>
        <w:contextualSpacing/>
        <w:rPr>
          <w:rFonts w:ascii="Calibri" w:eastAsia="Calibri" w:hAnsi="Calibri" w:cs="Times New Roman"/>
          <w:i/>
          <w:iCs/>
          <w:sz w:val="21"/>
          <w:szCs w:val="21"/>
        </w:rPr>
      </w:pPr>
      <w:r w:rsidRPr="00747913">
        <w:rPr>
          <w:rFonts w:ascii="Calibri" w:eastAsia="Calibri" w:hAnsi="Calibri" w:cs="Times New Roman"/>
          <w:i/>
          <w:iCs/>
          <w:sz w:val="21"/>
          <w:szCs w:val="21"/>
        </w:rPr>
        <w:t xml:space="preserve">TAESS00019 Assessor Skill Set </w:t>
      </w:r>
      <w:r w:rsidRPr="00747913">
        <w:rPr>
          <w:rFonts w:ascii="Calibri" w:eastAsia="Calibri" w:hAnsi="Calibri" w:cs="Times New Roman"/>
          <w:sz w:val="21"/>
          <w:szCs w:val="21"/>
        </w:rPr>
        <w:t xml:space="preserve">or its successor, or </w:t>
      </w:r>
    </w:p>
    <w:p w14:paraId="0C111401" w14:textId="77777777" w:rsidR="00747913" w:rsidRPr="00747913" w:rsidRDefault="00747913" w:rsidP="00747913">
      <w:pPr>
        <w:numPr>
          <w:ilvl w:val="0"/>
          <w:numId w:val="20"/>
        </w:numPr>
        <w:spacing w:after="160" w:line="259" w:lineRule="auto"/>
        <w:contextualSpacing/>
        <w:rPr>
          <w:rFonts w:ascii="Calibri" w:eastAsia="Calibri" w:hAnsi="Calibri" w:cs="Times New Roman"/>
          <w:i/>
          <w:iCs/>
          <w:sz w:val="21"/>
          <w:szCs w:val="21"/>
        </w:rPr>
      </w:pPr>
      <w:r w:rsidRPr="00747913">
        <w:rPr>
          <w:rFonts w:ascii="Calibri" w:eastAsia="Calibri" w:hAnsi="Calibri" w:cs="Times New Roman"/>
          <w:i/>
          <w:iCs/>
          <w:sz w:val="21"/>
          <w:szCs w:val="21"/>
        </w:rPr>
        <w:t xml:space="preserve">TAESS00024 VET Delivered to School Students Teacher Enhancement Skill Set </w:t>
      </w:r>
      <w:r w:rsidRPr="00747913">
        <w:rPr>
          <w:rFonts w:ascii="Calibri" w:eastAsia="Calibri" w:hAnsi="Calibri" w:cs="Times New Roman"/>
          <w:sz w:val="21"/>
          <w:szCs w:val="21"/>
        </w:rPr>
        <w:t>or its successor, or</w:t>
      </w:r>
    </w:p>
    <w:bookmarkEnd w:id="4"/>
    <w:p w14:paraId="0639312D" w14:textId="77777777" w:rsidR="00747913" w:rsidRPr="00747913" w:rsidRDefault="00747913" w:rsidP="00747913">
      <w:pPr>
        <w:numPr>
          <w:ilvl w:val="0"/>
          <w:numId w:val="22"/>
        </w:numPr>
        <w:spacing w:after="0" w:line="240" w:lineRule="auto"/>
        <w:contextualSpacing/>
        <w:rPr>
          <w:rFonts w:ascii="Calibri" w:eastAsia="Calibri" w:hAnsi="Calibri" w:cs="Times New Roman"/>
          <w:sz w:val="21"/>
          <w:szCs w:val="21"/>
        </w:rPr>
      </w:pPr>
      <w:r w:rsidRPr="00747913">
        <w:rPr>
          <w:rFonts w:ascii="Calibri" w:eastAsia="Calibri" w:hAnsi="Calibri" w:cs="Times New Roman"/>
          <w:sz w:val="21"/>
          <w:szCs w:val="21"/>
        </w:rPr>
        <w:t>A diploma or higher-level qualification in adult education or vocational education and training.</w:t>
      </w:r>
    </w:p>
    <w:p w14:paraId="5B203169" w14:textId="77777777" w:rsidR="00747913" w:rsidRPr="00747913" w:rsidRDefault="00747913" w:rsidP="00747913">
      <w:pPr>
        <w:spacing w:after="0" w:line="240" w:lineRule="auto"/>
        <w:ind w:left="785"/>
        <w:contextualSpacing/>
        <w:rPr>
          <w:rFonts w:ascii="Calibri" w:eastAsia="Calibri" w:hAnsi="Calibri" w:cs="Times New Roman"/>
          <w:sz w:val="21"/>
          <w:szCs w:val="21"/>
        </w:rPr>
      </w:pPr>
    </w:p>
    <w:p w14:paraId="7D146D78" w14:textId="77777777" w:rsidR="00747913" w:rsidRPr="00747913" w:rsidRDefault="00747913" w:rsidP="00747913">
      <w:pPr>
        <w:keepNext/>
        <w:keepLines/>
        <w:spacing w:before="40" w:after="0" w:line="259" w:lineRule="auto"/>
        <w:outlineLvl w:val="1"/>
        <w:rPr>
          <w:rFonts w:ascii="Calibri Light" w:eastAsia="Times New Roman" w:hAnsi="Calibri Light" w:cs="Times New Roman"/>
          <w:color w:val="2F5496"/>
          <w:sz w:val="26"/>
          <w:szCs w:val="26"/>
        </w:rPr>
      </w:pPr>
      <w:bookmarkStart w:id="5" w:name="_Toc177736094"/>
      <w:r w:rsidRPr="00747913">
        <w:rPr>
          <w:rFonts w:ascii="Calibri Light" w:eastAsia="Times New Roman" w:hAnsi="Calibri Light" w:cs="Times New Roman"/>
          <w:color w:val="2F5496"/>
          <w:sz w:val="26"/>
          <w:szCs w:val="26"/>
        </w:rPr>
        <w:t xml:space="preserve">1B. Assessment </w:t>
      </w:r>
      <w:r w:rsidRPr="00747913">
        <w:rPr>
          <w:rFonts w:ascii="Calibri Light" w:eastAsia="Times New Roman" w:hAnsi="Calibri Light" w:cs="Times New Roman"/>
          <w:b/>
          <w:bCs/>
          <w:color w:val="2F5496"/>
          <w:sz w:val="26"/>
          <w:szCs w:val="26"/>
        </w:rPr>
        <w:t>only</w:t>
      </w:r>
      <w:r w:rsidRPr="00747913">
        <w:rPr>
          <w:rFonts w:ascii="Calibri Light" w:eastAsia="Times New Roman" w:hAnsi="Calibri Light" w:cs="Times New Roman"/>
          <w:color w:val="2F5496"/>
          <w:sz w:val="26"/>
          <w:szCs w:val="26"/>
        </w:rPr>
        <w:t xml:space="preserve"> credentials</w:t>
      </w:r>
      <w:bookmarkEnd w:id="5"/>
    </w:p>
    <w:p w14:paraId="13B89D1E"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t xml:space="preserve">To conduct assessment </w:t>
      </w:r>
      <w:r w:rsidRPr="00747913">
        <w:rPr>
          <w:rFonts w:ascii="Calibri" w:eastAsia="Calibri" w:hAnsi="Calibri" w:cs="Times New Roman"/>
          <w:b/>
          <w:bCs/>
        </w:rPr>
        <w:t>only</w:t>
      </w:r>
      <w:r w:rsidRPr="00747913">
        <w:rPr>
          <w:rFonts w:ascii="Calibri" w:eastAsia="Calibri" w:hAnsi="Calibri" w:cs="Times New Roman"/>
        </w:rPr>
        <w:t>, including making assessment judgements, the person must hold one of the following credentials:</w:t>
      </w:r>
    </w:p>
    <w:p w14:paraId="2C703994" w14:textId="77777777" w:rsidR="00747913" w:rsidRPr="00747913" w:rsidRDefault="00747913" w:rsidP="00747913">
      <w:pPr>
        <w:numPr>
          <w:ilvl w:val="2"/>
          <w:numId w:val="19"/>
        </w:numPr>
        <w:spacing w:after="160" w:line="259" w:lineRule="auto"/>
        <w:contextualSpacing/>
        <w:rPr>
          <w:rFonts w:ascii="Calibri" w:eastAsia="Calibri" w:hAnsi="Calibri" w:cs="Times New Roman"/>
          <w:sz w:val="21"/>
          <w:szCs w:val="21"/>
        </w:rPr>
      </w:pPr>
      <w:r w:rsidRPr="00747913">
        <w:rPr>
          <w:rFonts w:ascii="Calibri" w:eastAsia="Calibri" w:hAnsi="Calibri" w:cs="Times New Roman"/>
          <w:i/>
          <w:iCs/>
          <w:sz w:val="21"/>
          <w:szCs w:val="21"/>
        </w:rPr>
        <w:t>TAE40122 Certificate IV in Training and Assessment</w:t>
      </w:r>
      <w:r w:rsidRPr="00747913">
        <w:rPr>
          <w:rFonts w:ascii="Calibri" w:eastAsia="Calibri" w:hAnsi="Calibri" w:cs="Times New Roman"/>
          <w:sz w:val="21"/>
          <w:szCs w:val="21"/>
        </w:rPr>
        <w:t xml:space="preserve"> or its successor,</w:t>
      </w:r>
    </w:p>
    <w:p w14:paraId="685DA6A6" w14:textId="77777777" w:rsidR="00747913" w:rsidRPr="00747913" w:rsidRDefault="00747913" w:rsidP="00747913">
      <w:pPr>
        <w:numPr>
          <w:ilvl w:val="2"/>
          <w:numId w:val="19"/>
        </w:numPr>
        <w:spacing w:after="160" w:line="259" w:lineRule="auto"/>
        <w:contextualSpacing/>
        <w:rPr>
          <w:rFonts w:ascii="Calibri" w:eastAsia="Calibri" w:hAnsi="Calibri" w:cs="Times New Roman"/>
          <w:sz w:val="21"/>
          <w:szCs w:val="21"/>
        </w:rPr>
      </w:pPr>
      <w:r w:rsidRPr="00747913">
        <w:rPr>
          <w:rFonts w:ascii="Calibri" w:eastAsia="Calibri" w:hAnsi="Calibri" w:cs="Times New Roman"/>
          <w:i/>
          <w:iCs/>
          <w:sz w:val="21"/>
          <w:szCs w:val="21"/>
        </w:rPr>
        <w:t>TAE40116 Certificate IV in Training and Assessment</w:t>
      </w:r>
      <w:r w:rsidRPr="00747913">
        <w:rPr>
          <w:rFonts w:ascii="Calibri" w:eastAsia="Calibri" w:hAnsi="Calibri" w:cs="Times New Roman"/>
          <w:sz w:val="21"/>
          <w:szCs w:val="21"/>
        </w:rPr>
        <w:t xml:space="preserve">, </w:t>
      </w:r>
    </w:p>
    <w:p w14:paraId="6BCF1DDF" w14:textId="77777777" w:rsidR="00747913" w:rsidRPr="00747913" w:rsidRDefault="00747913" w:rsidP="00747913">
      <w:pPr>
        <w:numPr>
          <w:ilvl w:val="2"/>
          <w:numId w:val="19"/>
        </w:numPr>
        <w:spacing w:after="160" w:line="259" w:lineRule="auto"/>
        <w:contextualSpacing/>
        <w:rPr>
          <w:rFonts w:ascii="Calibri" w:eastAsia="Calibri" w:hAnsi="Calibri" w:cs="Times New Roman"/>
          <w:sz w:val="21"/>
          <w:szCs w:val="21"/>
        </w:rPr>
      </w:pPr>
      <w:r w:rsidRPr="00747913">
        <w:rPr>
          <w:rFonts w:ascii="Calibri" w:eastAsia="Calibri" w:hAnsi="Calibri" w:cs="Times New Roman"/>
          <w:i/>
          <w:iCs/>
          <w:sz w:val="21"/>
          <w:szCs w:val="21"/>
        </w:rPr>
        <w:t>TAE40110 Certificate IV in Training and Assessment</w:t>
      </w:r>
      <w:r w:rsidRPr="00747913">
        <w:rPr>
          <w:rFonts w:ascii="Calibri" w:eastAsia="Calibri" w:hAnsi="Calibri" w:cs="Times New Roman"/>
          <w:sz w:val="21"/>
          <w:szCs w:val="21"/>
        </w:rPr>
        <w:t xml:space="preserve">, </w:t>
      </w:r>
    </w:p>
    <w:p w14:paraId="03B9DF9D" w14:textId="77777777" w:rsidR="00747913" w:rsidRPr="00747913" w:rsidRDefault="00747913" w:rsidP="00747913">
      <w:pPr>
        <w:numPr>
          <w:ilvl w:val="2"/>
          <w:numId w:val="19"/>
        </w:numPr>
        <w:spacing w:after="160" w:line="259" w:lineRule="auto"/>
        <w:contextualSpacing/>
        <w:rPr>
          <w:rFonts w:ascii="Calibri" w:eastAsia="Calibri" w:hAnsi="Calibri" w:cs="Times New Roman"/>
          <w:i/>
          <w:iCs/>
          <w:sz w:val="21"/>
          <w:szCs w:val="21"/>
        </w:rPr>
      </w:pPr>
      <w:r w:rsidRPr="00747913">
        <w:rPr>
          <w:rFonts w:ascii="Calibri" w:eastAsia="Calibri" w:hAnsi="Calibri" w:cs="Times New Roman"/>
          <w:i/>
          <w:iCs/>
          <w:sz w:val="21"/>
          <w:szCs w:val="21"/>
        </w:rPr>
        <w:t xml:space="preserve">TAESS00019 Assessor Skill Set </w:t>
      </w:r>
      <w:r w:rsidRPr="00747913">
        <w:rPr>
          <w:rFonts w:ascii="Calibri" w:eastAsia="Calibri" w:hAnsi="Calibri" w:cs="Times New Roman"/>
          <w:sz w:val="21"/>
          <w:szCs w:val="21"/>
        </w:rPr>
        <w:t>or its successor,</w:t>
      </w:r>
    </w:p>
    <w:p w14:paraId="0CC43738" w14:textId="77777777" w:rsidR="00747913" w:rsidRPr="00747913" w:rsidRDefault="00747913" w:rsidP="00747913">
      <w:pPr>
        <w:numPr>
          <w:ilvl w:val="2"/>
          <w:numId w:val="19"/>
        </w:numPr>
        <w:spacing w:after="160" w:line="259" w:lineRule="auto"/>
        <w:contextualSpacing/>
        <w:rPr>
          <w:rFonts w:ascii="Calibri" w:eastAsia="Calibri" w:hAnsi="Calibri" w:cs="Times New Roman"/>
          <w:i/>
          <w:iCs/>
          <w:sz w:val="21"/>
          <w:szCs w:val="21"/>
        </w:rPr>
      </w:pPr>
      <w:r w:rsidRPr="00747913">
        <w:rPr>
          <w:rFonts w:ascii="Calibri" w:eastAsia="Calibri" w:hAnsi="Calibri" w:cs="Times New Roman"/>
          <w:i/>
          <w:iCs/>
          <w:sz w:val="21"/>
          <w:szCs w:val="21"/>
        </w:rPr>
        <w:t>TAESS00011 Assessor Skill Set,</w:t>
      </w:r>
    </w:p>
    <w:p w14:paraId="5E872720" w14:textId="77777777" w:rsidR="00747913" w:rsidRPr="00747913" w:rsidRDefault="00747913" w:rsidP="00747913">
      <w:pPr>
        <w:numPr>
          <w:ilvl w:val="2"/>
          <w:numId w:val="19"/>
        </w:numPr>
        <w:spacing w:after="160" w:line="259" w:lineRule="auto"/>
        <w:contextualSpacing/>
        <w:rPr>
          <w:rFonts w:ascii="Calibri" w:eastAsia="Calibri" w:hAnsi="Calibri" w:cs="Times New Roman"/>
          <w:b/>
          <w:bCs/>
          <w:sz w:val="21"/>
          <w:szCs w:val="21"/>
        </w:rPr>
      </w:pPr>
      <w:r w:rsidRPr="00747913">
        <w:rPr>
          <w:rFonts w:ascii="Calibri" w:eastAsia="Calibri" w:hAnsi="Calibri" w:cs="Times New Roman"/>
          <w:i/>
          <w:iCs/>
          <w:sz w:val="21"/>
          <w:szCs w:val="21"/>
        </w:rPr>
        <w:t>TAESS00001 Assessor Skill Set</w:t>
      </w:r>
      <w:r w:rsidRPr="00747913">
        <w:rPr>
          <w:rFonts w:ascii="Calibri" w:eastAsia="Calibri" w:hAnsi="Calibri" w:cs="Times New Roman"/>
          <w:sz w:val="21"/>
          <w:szCs w:val="21"/>
        </w:rPr>
        <w:t xml:space="preserve">, </w:t>
      </w:r>
    </w:p>
    <w:p w14:paraId="01F4D0EB" w14:textId="77777777" w:rsidR="00747913" w:rsidRPr="00747913" w:rsidRDefault="00747913" w:rsidP="00747913">
      <w:pPr>
        <w:numPr>
          <w:ilvl w:val="0"/>
          <w:numId w:val="22"/>
        </w:numPr>
        <w:spacing w:after="0" w:line="240" w:lineRule="auto"/>
        <w:contextualSpacing/>
        <w:rPr>
          <w:rFonts w:ascii="Calibri" w:eastAsia="Calibri" w:hAnsi="Calibri" w:cs="Times New Roman"/>
          <w:sz w:val="21"/>
          <w:szCs w:val="21"/>
        </w:rPr>
      </w:pPr>
      <w:r w:rsidRPr="00747913">
        <w:rPr>
          <w:rFonts w:ascii="Calibri" w:eastAsia="Calibri" w:hAnsi="Calibri" w:cs="Times New Roman"/>
          <w:sz w:val="21"/>
          <w:szCs w:val="21"/>
        </w:rPr>
        <w:t xml:space="preserve">A secondary teaching qualification </w:t>
      </w:r>
      <w:r w:rsidRPr="00747913">
        <w:rPr>
          <w:rFonts w:ascii="Calibri" w:eastAsia="Calibri" w:hAnsi="Calibri" w:cs="Times New Roman"/>
          <w:sz w:val="21"/>
          <w:szCs w:val="21"/>
          <w:u w:val="single"/>
        </w:rPr>
        <w:t>and</w:t>
      </w:r>
      <w:r w:rsidRPr="00747913">
        <w:rPr>
          <w:rFonts w:ascii="Calibri" w:eastAsia="Calibri" w:hAnsi="Calibri" w:cs="Times New Roman"/>
          <w:sz w:val="21"/>
          <w:szCs w:val="21"/>
        </w:rPr>
        <w:t xml:space="preserve"> one of the following credentials:</w:t>
      </w:r>
    </w:p>
    <w:p w14:paraId="27FF7621" w14:textId="77777777" w:rsidR="00747913" w:rsidRPr="00747913" w:rsidRDefault="00747913" w:rsidP="00747913">
      <w:pPr>
        <w:numPr>
          <w:ilvl w:val="1"/>
          <w:numId w:val="22"/>
        </w:numPr>
        <w:spacing w:after="160" w:line="259" w:lineRule="auto"/>
        <w:contextualSpacing/>
        <w:rPr>
          <w:rFonts w:ascii="Calibri" w:eastAsia="Calibri" w:hAnsi="Calibri" w:cs="Times New Roman"/>
          <w:i/>
          <w:iCs/>
          <w:sz w:val="21"/>
          <w:szCs w:val="21"/>
        </w:rPr>
      </w:pPr>
      <w:r w:rsidRPr="00747913">
        <w:rPr>
          <w:rFonts w:ascii="Calibri" w:eastAsia="Calibri" w:hAnsi="Calibri" w:cs="Times New Roman"/>
          <w:i/>
          <w:iCs/>
          <w:sz w:val="21"/>
          <w:szCs w:val="21"/>
        </w:rPr>
        <w:t>TAESS00011 Assessor Skill Set, or</w:t>
      </w:r>
    </w:p>
    <w:p w14:paraId="0E6390A8" w14:textId="77777777" w:rsidR="00747913" w:rsidRPr="00747913" w:rsidRDefault="00747913" w:rsidP="00747913">
      <w:pPr>
        <w:numPr>
          <w:ilvl w:val="3"/>
          <w:numId w:val="19"/>
        </w:numPr>
        <w:spacing w:after="160" w:line="259" w:lineRule="auto"/>
        <w:contextualSpacing/>
        <w:rPr>
          <w:rFonts w:ascii="Calibri" w:eastAsia="Calibri" w:hAnsi="Calibri" w:cs="Times New Roman"/>
          <w:sz w:val="21"/>
          <w:szCs w:val="21"/>
        </w:rPr>
      </w:pPr>
      <w:r w:rsidRPr="00747913">
        <w:rPr>
          <w:rFonts w:ascii="Calibri" w:eastAsia="Calibri" w:hAnsi="Calibri" w:cs="Times New Roman"/>
          <w:i/>
          <w:iCs/>
          <w:sz w:val="21"/>
          <w:szCs w:val="21"/>
        </w:rPr>
        <w:t xml:space="preserve">TAESS00019 Assessor Skill Set </w:t>
      </w:r>
      <w:r w:rsidRPr="00747913">
        <w:rPr>
          <w:rFonts w:ascii="Calibri" w:eastAsia="Calibri" w:hAnsi="Calibri" w:cs="Times New Roman"/>
          <w:sz w:val="21"/>
          <w:szCs w:val="21"/>
        </w:rPr>
        <w:t>or its successor, or</w:t>
      </w:r>
    </w:p>
    <w:p w14:paraId="1CB13E25" w14:textId="77777777" w:rsidR="00747913" w:rsidRPr="00747913" w:rsidRDefault="00747913" w:rsidP="00747913">
      <w:pPr>
        <w:numPr>
          <w:ilvl w:val="3"/>
          <w:numId w:val="19"/>
        </w:numPr>
        <w:spacing w:after="160" w:line="259" w:lineRule="auto"/>
        <w:contextualSpacing/>
        <w:rPr>
          <w:rFonts w:ascii="Calibri" w:eastAsia="Calibri" w:hAnsi="Calibri" w:cs="Times New Roman"/>
          <w:i/>
          <w:iCs/>
          <w:sz w:val="21"/>
          <w:szCs w:val="21"/>
        </w:rPr>
      </w:pPr>
      <w:r w:rsidRPr="00747913">
        <w:rPr>
          <w:rFonts w:ascii="Calibri" w:eastAsia="Calibri" w:hAnsi="Calibri" w:cs="Times New Roman"/>
          <w:i/>
          <w:iCs/>
          <w:sz w:val="21"/>
          <w:szCs w:val="21"/>
        </w:rPr>
        <w:t xml:space="preserve">TAESS00024 VET Delivered to School Students Teacher Enhancement Skill Set </w:t>
      </w:r>
      <w:r w:rsidRPr="00747913">
        <w:rPr>
          <w:rFonts w:ascii="Calibri" w:eastAsia="Calibri" w:hAnsi="Calibri" w:cs="Times New Roman"/>
          <w:sz w:val="21"/>
          <w:szCs w:val="21"/>
        </w:rPr>
        <w:t>or its successor, or</w:t>
      </w:r>
    </w:p>
    <w:p w14:paraId="56A9E55C" w14:textId="77777777" w:rsidR="00747913" w:rsidRPr="00747913" w:rsidRDefault="00747913" w:rsidP="00747913">
      <w:pPr>
        <w:numPr>
          <w:ilvl w:val="0"/>
          <w:numId w:val="22"/>
        </w:numPr>
        <w:spacing w:after="0" w:line="240" w:lineRule="auto"/>
        <w:contextualSpacing/>
        <w:rPr>
          <w:rFonts w:ascii="Calibri" w:eastAsia="Calibri" w:hAnsi="Calibri" w:cs="Times New Roman"/>
          <w:sz w:val="21"/>
          <w:szCs w:val="21"/>
        </w:rPr>
      </w:pPr>
      <w:r w:rsidRPr="00747913">
        <w:rPr>
          <w:rFonts w:ascii="Calibri" w:eastAsia="Calibri" w:hAnsi="Calibri" w:cs="Times New Roman"/>
          <w:sz w:val="21"/>
          <w:szCs w:val="21"/>
        </w:rPr>
        <w:t>A diploma or higher-level qualification in adult education or vocational education and training.</w:t>
      </w:r>
    </w:p>
    <w:p w14:paraId="4ED0E50B" w14:textId="77777777" w:rsidR="00747913" w:rsidRPr="00747913" w:rsidRDefault="00747913" w:rsidP="00747913">
      <w:pPr>
        <w:keepNext/>
        <w:keepLines/>
        <w:spacing w:before="40" w:after="0" w:line="259" w:lineRule="auto"/>
        <w:outlineLvl w:val="1"/>
        <w:rPr>
          <w:rFonts w:ascii="Calibri Light" w:eastAsia="Times New Roman" w:hAnsi="Calibri Light" w:cs="Times New Roman"/>
          <w:color w:val="2F5496"/>
          <w:sz w:val="26"/>
          <w:szCs w:val="26"/>
        </w:rPr>
      </w:pPr>
      <w:bookmarkStart w:id="6" w:name="_Toc177736095"/>
      <w:r w:rsidRPr="00747913">
        <w:rPr>
          <w:rFonts w:ascii="Calibri Light" w:eastAsia="Times New Roman" w:hAnsi="Calibri Light" w:cs="Times New Roman"/>
          <w:color w:val="2F5496"/>
          <w:sz w:val="26"/>
          <w:szCs w:val="26"/>
        </w:rPr>
        <w:t>1C. Actively working towards a training and assessment credential</w:t>
      </w:r>
      <w:bookmarkEnd w:id="6"/>
      <w:r w:rsidRPr="00747913">
        <w:rPr>
          <w:rFonts w:ascii="Calibri Light" w:eastAsia="Times New Roman" w:hAnsi="Calibri Light" w:cs="Times New Roman"/>
          <w:color w:val="2F5496"/>
          <w:sz w:val="26"/>
          <w:szCs w:val="26"/>
        </w:rPr>
        <w:t xml:space="preserve"> </w:t>
      </w:r>
    </w:p>
    <w:p w14:paraId="3EEFC30B" w14:textId="45E6A95B" w:rsidR="00747913" w:rsidRPr="00747913" w:rsidRDefault="00747913" w:rsidP="00747913">
      <w:pPr>
        <w:shd w:val="clear" w:color="auto" w:fill="BDD6EE"/>
        <w:spacing w:after="160" w:line="259" w:lineRule="auto"/>
        <w:rPr>
          <w:rFonts w:ascii="Calibri" w:eastAsia="Calibri" w:hAnsi="Calibri" w:cs="Times New Roman"/>
          <w:b/>
          <w:bCs/>
        </w:rPr>
      </w:pPr>
      <w:r w:rsidRPr="3A65895A">
        <w:rPr>
          <w:rFonts w:ascii="Calibri" w:eastAsia="Calibri" w:hAnsi="Calibri" w:cs="Times New Roman"/>
          <w:b/>
          <w:bCs/>
        </w:rPr>
        <w:t xml:space="preserve">A person who is actively working towards a training and assessment credential can deliver training and contribute to assessment (including conducting assessment and collecting assessment evidence), provided they work under the direction of a trainer or assessor. Working towards these qualifications does not qualify the person to make assessment judgements, but does not prohibit them from doing so if they are otherwise permitted under section 1B. </w:t>
      </w:r>
    </w:p>
    <w:p w14:paraId="0F1A53FE"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t>To be actively working towards a credential, the person must:</w:t>
      </w:r>
    </w:p>
    <w:p w14:paraId="0014E655"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rPr>
        <w:t>be enrolled in and have commenced training in one of the following training and assessment credentials:</w:t>
      </w:r>
    </w:p>
    <w:p w14:paraId="3CD5010D" w14:textId="77777777" w:rsidR="00747913" w:rsidRPr="00747913" w:rsidRDefault="00747913" w:rsidP="00747913">
      <w:pPr>
        <w:numPr>
          <w:ilvl w:val="2"/>
          <w:numId w:val="23"/>
        </w:numPr>
        <w:spacing w:after="160" w:line="259" w:lineRule="auto"/>
        <w:contextualSpacing/>
        <w:rPr>
          <w:rFonts w:ascii="Calibri" w:eastAsia="Calibri" w:hAnsi="Calibri" w:cs="Times New Roman"/>
        </w:rPr>
      </w:pPr>
      <w:r w:rsidRPr="00747913">
        <w:rPr>
          <w:rFonts w:ascii="Calibri" w:eastAsia="Calibri" w:hAnsi="Calibri" w:cs="Times New Roman"/>
          <w:i/>
          <w:iCs/>
        </w:rPr>
        <w:t xml:space="preserve">TAE40122 Certificate IV in Training and Assessment </w:t>
      </w:r>
      <w:r w:rsidRPr="00747913">
        <w:rPr>
          <w:rFonts w:ascii="Calibri" w:eastAsia="Calibri" w:hAnsi="Calibri" w:cs="Times New Roman"/>
        </w:rPr>
        <w:t>or its successor, or</w:t>
      </w:r>
    </w:p>
    <w:p w14:paraId="52963613" w14:textId="77777777" w:rsidR="00747913" w:rsidRPr="00747913" w:rsidRDefault="00747913" w:rsidP="00747913">
      <w:pPr>
        <w:numPr>
          <w:ilvl w:val="2"/>
          <w:numId w:val="23"/>
        </w:numPr>
        <w:spacing w:after="160" w:line="259" w:lineRule="auto"/>
        <w:contextualSpacing/>
        <w:rPr>
          <w:rFonts w:ascii="Calibri" w:eastAsia="Calibri" w:hAnsi="Calibri" w:cs="Times New Roman"/>
          <w:i/>
          <w:iCs/>
        </w:rPr>
      </w:pPr>
      <w:r w:rsidRPr="00747913">
        <w:rPr>
          <w:rFonts w:ascii="Calibri" w:eastAsia="Calibri" w:hAnsi="Calibri" w:cs="Times New Roman"/>
          <w:i/>
          <w:iCs/>
        </w:rPr>
        <w:t xml:space="preserve">TAE50122 Diploma of Vocational Education and Training </w:t>
      </w:r>
      <w:r w:rsidRPr="00747913">
        <w:rPr>
          <w:rFonts w:ascii="Calibri" w:eastAsia="Calibri" w:hAnsi="Calibri" w:cs="Times New Roman"/>
        </w:rPr>
        <w:t>or its successor, and</w:t>
      </w:r>
    </w:p>
    <w:p w14:paraId="67A56306"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rPr>
        <w:t>be making satisfactory progress to enable the credential to be completed within two years of commencement.</w:t>
      </w:r>
    </w:p>
    <w:p w14:paraId="4ED4BB24" w14:textId="77777777" w:rsidR="00747913" w:rsidRPr="00747913" w:rsidRDefault="00747913" w:rsidP="00747913">
      <w:pPr>
        <w:spacing w:after="160" w:line="259" w:lineRule="auto"/>
        <w:rPr>
          <w:rFonts w:ascii="Calibri" w:eastAsia="Calibri" w:hAnsi="Calibri" w:cs="Times New Roman"/>
          <w:b/>
          <w:bCs/>
        </w:rPr>
      </w:pPr>
    </w:p>
    <w:p w14:paraId="521C2560" w14:textId="77777777" w:rsidR="00747913" w:rsidRPr="00747913" w:rsidRDefault="00747913" w:rsidP="00747913">
      <w:pPr>
        <w:keepNext/>
        <w:keepLines/>
        <w:spacing w:before="40" w:after="0" w:line="259" w:lineRule="auto"/>
        <w:outlineLvl w:val="1"/>
        <w:rPr>
          <w:rFonts w:ascii="Calibri Light" w:eastAsia="Times New Roman" w:hAnsi="Calibri Light" w:cs="Times New Roman"/>
          <w:color w:val="2F5496"/>
          <w:sz w:val="26"/>
          <w:szCs w:val="26"/>
        </w:rPr>
      </w:pPr>
      <w:bookmarkStart w:id="7" w:name="_Toc177736096"/>
      <w:r w:rsidRPr="00747913">
        <w:rPr>
          <w:rFonts w:ascii="Calibri Light" w:eastAsia="Times New Roman" w:hAnsi="Calibri Light" w:cs="Times New Roman"/>
          <w:color w:val="2F5496"/>
          <w:sz w:val="26"/>
          <w:szCs w:val="26"/>
        </w:rPr>
        <w:t>1D. Training and assessment under direction</w:t>
      </w:r>
      <w:bookmarkEnd w:id="7"/>
      <w:r w:rsidRPr="00747913">
        <w:rPr>
          <w:rFonts w:ascii="Calibri Light" w:eastAsia="Times New Roman" w:hAnsi="Calibri Light" w:cs="Times New Roman"/>
          <w:color w:val="2F5496"/>
          <w:sz w:val="26"/>
          <w:szCs w:val="26"/>
        </w:rPr>
        <w:t xml:space="preserve"> </w:t>
      </w:r>
    </w:p>
    <w:p w14:paraId="1CD2B0CA" w14:textId="77777777" w:rsidR="00747913" w:rsidRPr="00747913" w:rsidRDefault="00747913" w:rsidP="00747913">
      <w:pPr>
        <w:shd w:val="clear" w:color="auto" w:fill="BDD6EE"/>
        <w:spacing w:after="160" w:line="259" w:lineRule="auto"/>
        <w:rPr>
          <w:rFonts w:ascii="Calibri" w:eastAsia="Calibri" w:hAnsi="Calibri" w:cs="Times New Roman"/>
          <w:b/>
          <w:bCs/>
        </w:rPr>
      </w:pPr>
      <w:r w:rsidRPr="00747913">
        <w:rPr>
          <w:rFonts w:ascii="Calibri" w:eastAsia="Calibri" w:hAnsi="Calibri" w:cs="Times New Roman"/>
          <w:b/>
          <w:bCs/>
        </w:rPr>
        <w:t xml:space="preserve">A person who holds one of the skill sets listed in this section or a secondary teaching qualification can deliver training and contribute to assessment (including conducting assessment and collecting assessment evidence), provided they work under the direction of a trainer or assessor, but is not permitted to make assessment judgements. </w:t>
      </w:r>
    </w:p>
    <w:p w14:paraId="59D4F1D9" w14:textId="77777777" w:rsidR="00747913" w:rsidRPr="00747913" w:rsidRDefault="00747913" w:rsidP="00747913">
      <w:pPr>
        <w:shd w:val="clear" w:color="auto" w:fill="BDD6EE"/>
        <w:spacing w:after="160" w:line="259" w:lineRule="auto"/>
        <w:rPr>
          <w:rFonts w:ascii="Calibri" w:eastAsia="Calibri" w:hAnsi="Calibri" w:cs="Times New Roman"/>
          <w:b/>
          <w:bCs/>
        </w:rPr>
      </w:pPr>
      <w:r w:rsidRPr="00747913">
        <w:rPr>
          <w:rFonts w:ascii="Calibri" w:eastAsia="Calibri" w:hAnsi="Calibri" w:cs="Times New Roman"/>
          <w:b/>
          <w:bCs/>
        </w:rPr>
        <w:t xml:space="preserve">RTOs must ensure that the credential held by trainers and assessors in accordance with this section is relevant to their role, taking into account the nature of the VET student cohort and the delivery context. </w:t>
      </w:r>
    </w:p>
    <w:p w14:paraId="594F0213"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t>To deliver training and conduct assessment under direction, a person must hold one of the following credentials:</w:t>
      </w:r>
    </w:p>
    <w:p w14:paraId="470F707D" w14:textId="77777777" w:rsidR="00747913" w:rsidRPr="00747913" w:rsidRDefault="00747913" w:rsidP="00747913">
      <w:pPr>
        <w:numPr>
          <w:ilvl w:val="1"/>
          <w:numId w:val="19"/>
        </w:numPr>
        <w:spacing w:after="160" w:line="259" w:lineRule="auto"/>
        <w:ind w:left="720"/>
        <w:contextualSpacing/>
        <w:rPr>
          <w:rFonts w:ascii="Calibri" w:eastAsia="Calibri" w:hAnsi="Calibri" w:cs="Times New Roman"/>
        </w:rPr>
      </w:pPr>
      <w:r w:rsidRPr="00747913">
        <w:rPr>
          <w:rFonts w:ascii="Calibri" w:eastAsia="Calibri" w:hAnsi="Calibri" w:cs="Times New Roman"/>
          <w:i/>
          <w:iCs/>
        </w:rPr>
        <w:t>TAESS00021 Facilitation Skill Set</w:t>
      </w:r>
      <w:r w:rsidRPr="00747913">
        <w:rPr>
          <w:rFonts w:ascii="Calibri" w:eastAsia="Calibri" w:hAnsi="Calibri" w:cs="Times New Roman"/>
        </w:rPr>
        <w:t xml:space="preserve"> or its successor, </w:t>
      </w:r>
    </w:p>
    <w:p w14:paraId="365B403B" w14:textId="77777777" w:rsidR="00747913" w:rsidRPr="00747913" w:rsidRDefault="00747913" w:rsidP="00747913">
      <w:pPr>
        <w:numPr>
          <w:ilvl w:val="1"/>
          <w:numId w:val="19"/>
        </w:numPr>
        <w:spacing w:after="160" w:line="259" w:lineRule="auto"/>
        <w:ind w:left="720"/>
        <w:contextualSpacing/>
        <w:rPr>
          <w:rFonts w:ascii="Calibri" w:eastAsia="Calibri" w:hAnsi="Calibri" w:cs="Times New Roman"/>
        </w:rPr>
      </w:pPr>
      <w:bookmarkStart w:id="8" w:name="_Hlk134531783"/>
      <w:r w:rsidRPr="00747913">
        <w:rPr>
          <w:rFonts w:ascii="Calibri" w:eastAsia="Calibri" w:hAnsi="Calibri" w:cs="Times New Roman"/>
          <w:i/>
          <w:iCs/>
        </w:rPr>
        <w:t>TAESS00024 VET Delivered to School Students Teacher Enhancement Skill Set</w:t>
      </w:r>
      <w:r w:rsidRPr="00747913">
        <w:rPr>
          <w:rFonts w:ascii="Calibri" w:eastAsia="Calibri" w:hAnsi="Calibri" w:cs="Times New Roman"/>
        </w:rPr>
        <w:t xml:space="preserve"> or its successor,</w:t>
      </w:r>
    </w:p>
    <w:bookmarkEnd w:id="8"/>
    <w:p w14:paraId="65BBE296" w14:textId="77777777" w:rsidR="00747913" w:rsidRPr="00747913" w:rsidRDefault="00747913" w:rsidP="00747913">
      <w:pPr>
        <w:numPr>
          <w:ilvl w:val="1"/>
          <w:numId w:val="19"/>
        </w:numPr>
        <w:spacing w:after="160" w:line="259" w:lineRule="auto"/>
        <w:ind w:left="720"/>
        <w:contextualSpacing/>
        <w:rPr>
          <w:rFonts w:ascii="Calibri" w:eastAsia="Calibri" w:hAnsi="Calibri" w:cs="Times New Roman"/>
        </w:rPr>
      </w:pPr>
      <w:r w:rsidRPr="00747913">
        <w:rPr>
          <w:rFonts w:ascii="Calibri" w:eastAsia="Calibri" w:hAnsi="Calibri" w:cs="Times New Roman"/>
          <w:i/>
          <w:iCs/>
        </w:rPr>
        <w:t>TAESS00030 Volunteer Trainer Delivery and Assessment Contribution Skill Set</w:t>
      </w:r>
      <w:r w:rsidRPr="00747913">
        <w:rPr>
          <w:rFonts w:ascii="Calibri" w:eastAsia="Calibri" w:hAnsi="Calibri" w:cs="Times New Roman"/>
        </w:rPr>
        <w:t xml:space="preserve"> or its successor, </w:t>
      </w:r>
    </w:p>
    <w:p w14:paraId="73F07572" w14:textId="77777777" w:rsidR="00747913" w:rsidRPr="00747913" w:rsidRDefault="00747913" w:rsidP="00747913">
      <w:pPr>
        <w:numPr>
          <w:ilvl w:val="1"/>
          <w:numId w:val="19"/>
        </w:numPr>
        <w:spacing w:after="160" w:line="259" w:lineRule="auto"/>
        <w:ind w:left="720"/>
        <w:contextualSpacing/>
        <w:rPr>
          <w:rFonts w:ascii="Calibri" w:eastAsia="Calibri" w:hAnsi="Calibri" w:cs="Times New Roman"/>
        </w:rPr>
      </w:pPr>
      <w:r w:rsidRPr="00747913">
        <w:rPr>
          <w:rFonts w:ascii="Calibri" w:eastAsia="Calibri" w:hAnsi="Calibri" w:cs="Times New Roman"/>
          <w:i/>
          <w:iCs/>
        </w:rPr>
        <w:t>TAESS00029 Volunteer Trainer Delivery Skill Set</w:t>
      </w:r>
      <w:r w:rsidRPr="00747913">
        <w:rPr>
          <w:rFonts w:ascii="Calibri" w:eastAsia="Calibri" w:hAnsi="Calibri" w:cs="Times New Roman"/>
        </w:rPr>
        <w:t xml:space="preserve"> or its successor,</w:t>
      </w:r>
    </w:p>
    <w:p w14:paraId="6AD69843" w14:textId="77777777" w:rsidR="00747913" w:rsidRPr="00747913" w:rsidRDefault="00747913" w:rsidP="00747913">
      <w:pPr>
        <w:numPr>
          <w:ilvl w:val="1"/>
          <w:numId w:val="19"/>
        </w:numPr>
        <w:spacing w:after="160" w:line="259" w:lineRule="auto"/>
        <w:ind w:left="720"/>
        <w:contextualSpacing/>
        <w:rPr>
          <w:rFonts w:ascii="Calibri" w:eastAsia="Calibri" w:hAnsi="Calibri" w:cs="Times New Roman"/>
        </w:rPr>
      </w:pPr>
      <w:r w:rsidRPr="00747913">
        <w:rPr>
          <w:rFonts w:ascii="Calibri" w:eastAsia="Calibri" w:hAnsi="Calibri" w:cs="Times New Roman"/>
          <w:i/>
          <w:iCs/>
        </w:rPr>
        <w:t>TAESS00020 Workplace Trainer Skill Set</w:t>
      </w:r>
      <w:r w:rsidRPr="00747913">
        <w:rPr>
          <w:rFonts w:ascii="Calibri" w:eastAsia="Calibri" w:hAnsi="Calibri" w:cs="Times New Roman"/>
        </w:rPr>
        <w:t xml:space="preserve"> or its successor,</w:t>
      </w:r>
    </w:p>
    <w:p w14:paraId="459C3A4D" w14:textId="77777777" w:rsidR="00747913" w:rsidRPr="00747913" w:rsidRDefault="00747913" w:rsidP="00747913">
      <w:pPr>
        <w:numPr>
          <w:ilvl w:val="1"/>
          <w:numId w:val="19"/>
        </w:numPr>
        <w:spacing w:after="160" w:line="259" w:lineRule="auto"/>
        <w:ind w:left="720"/>
        <w:contextualSpacing/>
        <w:rPr>
          <w:rFonts w:ascii="Calibri" w:eastAsia="Calibri" w:hAnsi="Calibri" w:cs="Times New Roman"/>
        </w:rPr>
      </w:pPr>
      <w:r w:rsidRPr="00747913">
        <w:rPr>
          <w:rFonts w:ascii="Calibri" w:eastAsia="Calibri" w:hAnsi="Calibri" w:cs="Times New Roman"/>
          <w:i/>
          <w:iCs/>
        </w:rPr>
        <w:t>TAESS00028 Work Skill Instructor Skill Set</w:t>
      </w:r>
      <w:r w:rsidRPr="00747913">
        <w:rPr>
          <w:rFonts w:ascii="Calibri" w:eastAsia="Calibri" w:hAnsi="Calibri" w:cs="Times New Roman"/>
        </w:rPr>
        <w:t xml:space="preserve"> or its successor,</w:t>
      </w:r>
    </w:p>
    <w:p w14:paraId="15756E79" w14:textId="77777777" w:rsidR="00747913" w:rsidRPr="00747913" w:rsidRDefault="00747913" w:rsidP="00747913">
      <w:pPr>
        <w:numPr>
          <w:ilvl w:val="1"/>
          <w:numId w:val="19"/>
        </w:numPr>
        <w:spacing w:after="160" w:line="259" w:lineRule="auto"/>
        <w:ind w:left="720"/>
        <w:contextualSpacing/>
        <w:rPr>
          <w:rFonts w:ascii="Calibri" w:eastAsia="Calibri" w:hAnsi="Calibri" w:cs="Times New Roman"/>
        </w:rPr>
      </w:pPr>
      <w:r w:rsidRPr="00747913">
        <w:rPr>
          <w:rFonts w:ascii="Calibri" w:eastAsia="Calibri" w:hAnsi="Calibri" w:cs="Times New Roman"/>
          <w:i/>
          <w:iCs/>
        </w:rPr>
        <w:t>TAESS00022 Young Learner Delivery Skill Set</w:t>
      </w:r>
      <w:r w:rsidRPr="00747913">
        <w:rPr>
          <w:rFonts w:ascii="Calibri" w:eastAsia="Calibri" w:hAnsi="Calibri" w:cs="Times New Roman"/>
        </w:rPr>
        <w:t xml:space="preserve"> or its successor,</w:t>
      </w:r>
    </w:p>
    <w:p w14:paraId="551BCAE8" w14:textId="77777777" w:rsidR="00747913" w:rsidRPr="00747913" w:rsidRDefault="00747913" w:rsidP="00747913">
      <w:pPr>
        <w:numPr>
          <w:ilvl w:val="1"/>
          <w:numId w:val="19"/>
        </w:numPr>
        <w:spacing w:after="160" w:line="259" w:lineRule="auto"/>
        <w:ind w:left="720"/>
        <w:contextualSpacing/>
        <w:rPr>
          <w:rFonts w:ascii="Calibri" w:eastAsia="Calibri" w:hAnsi="Calibri" w:cs="Times New Roman"/>
          <w:i/>
          <w:iCs/>
        </w:rPr>
      </w:pPr>
      <w:r w:rsidRPr="00747913">
        <w:rPr>
          <w:rFonts w:ascii="Calibri" w:eastAsia="Calibri" w:hAnsi="Calibri" w:cs="Times New Roman"/>
          <w:i/>
          <w:iCs/>
        </w:rPr>
        <w:t>TAESS00015 Enterprise Trainer and Assessor Skill Set</w:t>
      </w:r>
    </w:p>
    <w:p w14:paraId="264413E7" w14:textId="77777777" w:rsidR="00747913" w:rsidRPr="00747913" w:rsidRDefault="00747913" w:rsidP="00747913">
      <w:pPr>
        <w:numPr>
          <w:ilvl w:val="1"/>
          <w:numId w:val="19"/>
        </w:numPr>
        <w:spacing w:after="160" w:line="259" w:lineRule="auto"/>
        <w:ind w:left="720"/>
        <w:contextualSpacing/>
        <w:rPr>
          <w:rFonts w:ascii="Calibri" w:eastAsia="Calibri" w:hAnsi="Calibri" w:cs="Times New Roman"/>
          <w:i/>
          <w:iCs/>
        </w:rPr>
      </w:pPr>
      <w:r w:rsidRPr="00747913">
        <w:rPr>
          <w:rFonts w:ascii="Calibri" w:eastAsia="Calibri" w:hAnsi="Calibri" w:cs="Times New Roman"/>
          <w:i/>
          <w:iCs/>
        </w:rPr>
        <w:t xml:space="preserve">TAESS00003 Enterprise Trainer and Assessor Skill Set, </w:t>
      </w:r>
    </w:p>
    <w:p w14:paraId="1CBC54CB" w14:textId="77777777" w:rsidR="00747913" w:rsidRPr="00747913" w:rsidRDefault="00747913" w:rsidP="00747913">
      <w:pPr>
        <w:numPr>
          <w:ilvl w:val="1"/>
          <w:numId w:val="19"/>
        </w:numPr>
        <w:spacing w:after="160" w:line="259" w:lineRule="auto"/>
        <w:ind w:left="720"/>
        <w:contextualSpacing/>
        <w:rPr>
          <w:rFonts w:ascii="Calibri" w:eastAsia="Calibri" w:hAnsi="Calibri" w:cs="Times New Roman"/>
          <w:i/>
          <w:iCs/>
        </w:rPr>
      </w:pPr>
      <w:r w:rsidRPr="00747913">
        <w:rPr>
          <w:rFonts w:ascii="Calibri" w:eastAsia="Calibri" w:hAnsi="Calibri" w:cs="Times New Roman"/>
          <w:i/>
          <w:iCs/>
        </w:rPr>
        <w:t>TAESS00008 Enterprise Trainer – Mentoring Skill Set,</w:t>
      </w:r>
    </w:p>
    <w:p w14:paraId="000DBB5A" w14:textId="77777777" w:rsidR="00747913" w:rsidRPr="00747913" w:rsidRDefault="00747913" w:rsidP="00747913">
      <w:pPr>
        <w:numPr>
          <w:ilvl w:val="1"/>
          <w:numId w:val="19"/>
        </w:numPr>
        <w:spacing w:after="160" w:line="259" w:lineRule="auto"/>
        <w:ind w:left="720"/>
        <w:contextualSpacing/>
        <w:rPr>
          <w:rFonts w:ascii="Calibri" w:eastAsia="Calibri" w:hAnsi="Calibri" w:cs="Times New Roman"/>
          <w:i/>
          <w:iCs/>
        </w:rPr>
      </w:pPr>
      <w:r w:rsidRPr="00747913">
        <w:rPr>
          <w:rFonts w:ascii="Calibri" w:eastAsia="Calibri" w:hAnsi="Calibri" w:cs="Times New Roman"/>
          <w:i/>
          <w:iCs/>
        </w:rPr>
        <w:t>TAESS00013 Enterprise Trainer – Mentoring Skill Set</w:t>
      </w:r>
      <w:r w:rsidRPr="00747913">
        <w:rPr>
          <w:rFonts w:ascii="Calibri" w:eastAsia="Calibri" w:hAnsi="Calibri" w:cs="Times New Roman"/>
        </w:rPr>
        <w:t>,</w:t>
      </w:r>
    </w:p>
    <w:p w14:paraId="29D929BD" w14:textId="77777777" w:rsidR="00747913" w:rsidRPr="00747913" w:rsidRDefault="00747913" w:rsidP="00747913">
      <w:pPr>
        <w:numPr>
          <w:ilvl w:val="1"/>
          <w:numId w:val="19"/>
        </w:numPr>
        <w:spacing w:after="160" w:line="259" w:lineRule="auto"/>
        <w:ind w:left="720"/>
        <w:contextualSpacing/>
        <w:rPr>
          <w:rFonts w:ascii="Calibri" w:eastAsia="Calibri" w:hAnsi="Calibri" w:cs="Times New Roman"/>
          <w:i/>
          <w:iCs/>
        </w:rPr>
      </w:pPr>
      <w:r w:rsidRPr="00747913">
        <w:rPr>
          <w:rFonts w:ascii="Calibri" w:eastAsia="Calibri" w:hAnsi="Calibri" w:cs="Times New Roman"/>
          <w:i/>
          <w:iCs/>
        </w:rPr>
        <w:t>TAESS00007 Enterprise Trainer – Presenting Skill Set,</w:t>
      </w:r>
    </w:p>
    <w:p w14:paraId="0B22FA6D" w14:textId="77777777" w:rsidR="00747913" w:rsidRPr="00747913" w:rsidRDefault="00747913" w:rsidP="00747913">
      <w:pPr>
        <w:numPr>
          <w:ilvl w:val="1"/>
          <w:numId w:val="19"/>
        </w:numPr>
        <w:spacing w:after="160" w:line="259" w:lineRule="auto"/>
        <w:ind w:left="720"/>
        <w:contextualSpacing/>
        <w:rPr>
          <w:rFonts w:ascii="Calibri" w:eastAsia="Calibri" w:hAnsi="Calibri" w:cs="Times New Roman"/>
          <w:i/>
          <w:iCs/>
        </w:rPr>
      </w:pPr>
      <w:r w:rsidRPr="00747913">
        <w:rPr>
          <w:rFonts w:ascii="Calibri" w:eastAsia="Calibri" w:hAnsi="Calibri" w:cs="Times New Roman"/>
          <w:i/>
          <w:iCs/>
        </w:rPr>
        <w:t>TAESS00014 Enterprise Trainer – Presenting Skill Set, or</w:t>
      </w:r>
    </w:p>
    <w:p w14:paraId="57EDE2A4" w14:textId="77777777" w:rsidR="00747913" w:rsidRPr="00747913" w:rsidRDefault="00747913" w:rsidP="00747913">
      <w:pPr>
        <w:numPr>
          <w:ilvl w:val="1"/>
          <w:numId w:val="19"/>
        </w:numPr>
        <w:spacing w:after="160" w:line="259" w:lineRule="auto"/>
        <w:ind w:left="720"/>
        <w:contextualSpacing/>
        <w:rPr>
          <w:rFonts w:ascii="Calibri" w:eastAsia="Calibri" w:hAnsi="Calibri" w:cs="Times New Roman"/>
          <w:i/>
          <w:iCs/>
        </w:rPr>
      </w:pPr>
      <w:r w:rsidRPr="00747913">
        <w:rPr>
          <w:rFonts w:ascii="Calibri" w:eastAsia="Calibri" w:hAnsi="Calibri" w:cs="Times New Roman"/>
        </w:rPr>
        <w:t>A secondary teaching qualification.</w:t>
      </w:r>
    </w:p>
    <w:p w14:paraId="7A746025" w14:textId="77777777" w:rsidR="00A836A7" w:rsidRDefault="00A836A7" w:rsidP="00747913">
      <w:pPr>
        <w:spacing w:after="160" w:line="259" w:lineRule="auto"/>
        <w:rPr>
          <w:rFonts w:ascii="Calibri" w:eastAsia="Calibri" w:hAnsi="Calibri" w:cs="Times New Roman"/>
        </w:rPr>
      </w:pPr>
    </w:p>
    <w:p w14:paraId="5C1C8C83" w14:textId="41913393"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t>The RTO must be able to justify the relevance of the person’s credential to the VET student cohort being delivered to.</w:t>
      </w:r>
    </w:p>
    <w:p w14:paraId="4E475CC0" w14:textId="77777777" w:rsidR="00747913" w:rsidRPr="00747913" w:rsidRDefault="00747913" w:rsidP="00747913">
      <w:pPr>
        <w:spacing w:after="160" w:line="259" w:lineRule="auto"/>
        <w:rPr>
          <w:rFonts w:ascii="Calibri" w:eastAsia="Calibri" w:hAnsi="Calibri" w:cs="Times New Roman"/>
        </w:rPr>
      </w:pPr>
    </w:p>
    <w:p w14:paraId="22BDFF74" w14:textId="77777777" w:rsidR="00747913" w:rsidRPr="00747913" w:rsidRDefault="00747913" w:rsidP="00747913">
      <w:pPr>
        <w:keepNext/>
        <w:keepLines/>
        <w:spacing w:before="40" w:after="0" w:line="259" w:lineRule="auto"/>
        <w:outlineLvl w:val="1"/>
        <w:rPr>
          <w:rFonts w:ascii="Calibri Light" w:eastAsia="Times New Roman" w:hAnsi="Calibri Light" w:cs="Times New Roman"/>
          <w:color w:val="2F5496"/>
          <w:sz w:val="26"/>
          <w:szCs w:val="26"/>
        </w:rPr>
      </w:pPr>
      <w:bookmarkStart w:id="9" w:name="_Toc177736097"/>
      <w:r w:rsidRPr="00747913">
        <w:rPr>
          <w:rFonts w:ascii="Calibri Light" w:eastAsia="Times New Roman" w:hAnsi="Calibri Light" w:cs="Times New Roman"/>
          <w:color w:val="2F5496"/>
          <w:sz w:val="26"/>
          <w:szCs w:val="26"/>
        </w:rPr>
        <w:t>1E. Providing direction on the delivery of training and assessment</w:t>
      </w:r>
      <w:bookmarkEnd w:id="9"/>
    </w:p>
    <w:p w14:paraId="6DFDC67A" w14:textId="0D2B84D4" w:rsidR="00747913" w:rsidRPr="00747913" w:rsidRDefault="00747913" w:rsidP="00747913">
      <w:pPr>
        <w:shd w:val="clear" w:color="auto" w:fill="BDD6EE"/>
        <w:spacing w:after="160" w:line="259" w:lineRule="auto"/>
        <w:rPr>
          <w:rFonts w:ascii="Calibri" w:eastAsia="Calibri" w:hAnsi="Calibri" w:cs="Times New Roman"/>
          <w:b/>
          <w:bCs/>
        </w:rPr>
      </w:pPr>
      <w:r w:rsidRPr="34A3EC2C">
        <w:rPr>
          <w:rFonts w:ascii="Calibri" w:eastAsia="Calibri" w:hAnsi="Calibri" w:cs="Times New Roman"/>
          <w:b/>
          <w:bCs/>
        </w:rPr>
        <w:t xml:space="preserve">A trainer and assessor who satisfies the requirements of this section is permitted to provide direction to others delivering training and assessment in accordance with Sections 1C and 1D of this policy, or to experts engaged in accordance with Standard 3.3. </w:t>
      </w:r>
    </w:p>
    <w:p w14:paraId="3BB41F25" w14:textId="77777777" w:rsidR="00747913" w:rsidRPr="00747913" w:rsidRDefault="00747913" w:rsidP="00747913">
      <w:pPr>
        <w:shd w:val="clear" w:color="auto" w:fill="BDD6EE"/>
        <w:spacing w:after="160" w:line="259" w:lineRule="auto"/>
        <w:rPr>
          <w:rFonts w:ascii="Calibri" w:eastAsia="Calibri" w:hAnsi="Calibri" w:cs="Times New Roman"/>
          <w:b/>
          <w:bCs/>
        </w:rPr>
      </w:pPr>
      <w:r w:rsidRPr="00747913">
        <w:rPr>
          <w:rFonts w:ascii="Calibri" w:eastAsia="Calibri" w:hAnsi="Calibri" w:cs="Times New Roman"/>
          <w:b/>
          <w:bCs/>
        </w:rPr>
        <w:t xml:space="preserve">Where a trainer or assessor is providing direction, they are responsible for providing oversight, guidance and quality assurance in respect of a person who does not have the full training and assessment credential to ensure the quality of training and assessment delivered by that person. </w:t>
      </w:r>
    </w:p>
    <w:p w14:paraId="081BACC8" w14:textId="77777777" w:rsidR="00747913" w:rsidRPr="00747913" w:rsidRDefault="00747913" w:rsidP="00747913">
      <w:pPr>
        <w:shd w:val="clear" w:color="auto" w:fill="BDD6EE"/>
        <w:spacing w:after="160" w:line="259" w:lineRule="auto"/>
        <w:rPr>
          <w:rFonts w:ascii="Calibri" w:eastAsia="Calibri" w:hAnsi="Calibri" w:cs="Times New Roman"/>
          <w:b/>
          <w:bCs/>
        </w:rPr>
      </w:pPr>
      <w:r w:rsidRPr="00747913">
        <w:rPr>
          <w:rFonts w:ascii="Calibri" w:eastAsia="Calibri" w:hAnsi="Calibri" w:cs="Times New Roman"/>
          <w:b/>
          <w:bCs/>
        </w:rPr>
        <w:t xml:space="preserve">The requirements below apply to all trainers or assessors giving direction regardless of whether the person receiving direction is an industry expert, holds a relevant skill set, or is actively working towards a credential. </w:t>
      </w:r>
    </w:p>
    <w:p w14:paraId="28C01C12"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t xml:space="preserve">A person providing direction must hold one of the following credentials: </w:t>
      </w:r>
    </w:p>
    <w:p w14:paraId="6D01A6D8"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i/>
          <w:iCs/>
        </w:rPr>
        <w:t>TAE40122 Certificate IV in Training and Assessment</w:t>
      </w:r>
      <w:r w:rsidRPr="00747913">
        <w:rPr>
          <w:rFonts w:ascii="Calibri" w:eastAsia="Calibri" w:hAnsi="Calibri" w:cs="Times New Roman"/>
        </w:rPr>
        <w:t xml:space="preserve"> or its successor, </w:t>
      </w:r>
    </w:p>
    <w:p w14:paraId="736A912B"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i/>
          <w:iCs/>
        </w:rPr>
        <w:t>TAE40116 Certificate IV in Training and Assessment,</w:t>
      </w:r>
    </w:p>
    <w:p w14:paraId="5A50239E"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i/>
          <w:iCs/>
        </w:rPr>
        <w:t>TAE40110 Certificate IV in Training and Assessment</w:t>
      </w:r>
      <w:r w:rsidRPr="00747913">
        <w:rPr>
          <w:rFonts w:ascii="Calibri" w:eastAsia="Calibri" w:hAnsi="Calibri" w:cs="Times New Roman"/>
        </w:rPr>
        <w:t xml:space="preserve">, </w:t>
      </w:r>
    </w:p>
    <w:p w14:paraId="4F734E1F"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rPr>
        <w:t xml:space="preserve">A secondary teaching qualification </w:t>
      </w:r>
      <w:r w:rsidRPr="00747913">
        <w:rPr>
          <w:rFonts w:ascii="Calibri" w:eastAsia="Calibri" w:hAnsi="Calibri" w:cs="Times New Roman"/>
          <w:u w:val="single"/>
        </w:rPr>
        <w:t>and</w:t>
      </w:r>
      <w:r w:rsidRPr="00747913">
        <w:rPr>
          <w:rFonts w:ascii="Calibri" w:eastAsia="Calibri" w:hAnsi="Calibri" w:cs="Times New Roman"/>
        </w:rPr>
        <w:t xml:space="preserve"> one of the following credentials:</w:t>
      </w:r>
    </w:p>
    <w:p w14:paraId="1588E06B" w14:textId="77777777" w:rsidR="00747913" w:rsidRPr="00747913" w:rsidRDefault="00747913" w:rsidP="00747913">
      <w:pPr>
        <w:numPr>
          <w:ilvl w:val="3"/>
          <w:numId w:val="19"/>
        </w:numPr>
        <w:spacing w:after="160" w:line="259" w:lineRule="auto"/>
        <w:contextualSpacing/>
        <w:rPr>
          <w:rFonts w:ascii="Calibri" w:eastAsia="Calibri" w:hAnsi="Calibri" w:cs="Times New Roman"/>
        </w:rPr>
      </w:pPr>
      <w:r w:rsidRPr="00747913">
        <w:rPr>
          <w:rFonts w:ascii="Calibri" w:eastAsia="Calibri" w:hAnsi="Calibri" w:cs="Times New Roman"/>
          <w:i/>
          <w:iCs/>
        </w:rPr>
        <w:t>TAESS00011 Assessor Skill Set, or</w:t>
      </w:r>
    </w:p>
    <w:p w14:paraId="3F162497" w14:textId="77777777" w:rsidR="00747913" w:rsidRPr="00747913" w:rsidRDefault="00747913" w:rsidP="00747913">
      <w:pPr>
        <w:numPr>
          <w:ilvl w:val="3"/>
          <w:numId w:val="19"/>
        </w:numPr>
        <w:spacing w:after="160" w:line="259" w:lineRule="auto"/>
        <w:contextualSpacing/>
        <w:rPr>
          <w:rFonts w:ascii="Calibri" w:eastAsia="Calibri" w:hAnsi="Calibri" w:cs="Times New Roman"/>
        </w:rPr>
      </w:pPr>
      <w:r w:rsidRPr="00747913">
        <w:rPr>
          <w:rFonts w:ascii="Calibri" w:eastAsia="Calibri" w:hAnsi="Calibri" w:cs="Times New Roman"/>
          <w:i/>
          <w:iCs/>
        </w:rPr>
        <w:t xml:space="preserve">TAESS00019 Assessor Skill Set </w:t>
      </w:r>
      <w:r w:rsidRPr="00747913">
        <w:rPr>
          <w:rFonts w:ascii="Calibri" w:eastAsia="Calibri" w:hAnsi="Calibri" w:cs="Times New Roman"/>
        </w:rPr>
        <w:t>or its successor, or</w:t>
      </w:r>
    </w:p>
    <w:p w14:paraId="4F8685C7" w14:textId="77777777" w:rsidR="00747913" w:rsidRPr="00747913" w:rsidRDefault="00747913" w:rsidP="00747913">
      <w:pPr>
        <w:numPr>
          <w:ilvl w:val="3"/>
          <w:numId w:val="19"/>
        </w:numPr>
        <w:spacing w:after="160" w:line="259" w:lineRule="auto"/>
        <w:contextualSpacing/>
        <w:rPr>
          <w:rFonts w:ascii="Calibri" w:eastAsia="Calibri" w:hAnsi="Calibri" w:cs="Times New Roman"/>
          <w:i/>
          <w:iCs/>
        </w:rPr>
      </w:pPr>
      <w:r w:rsidRPr="00747913">
        <w:rPr>
          <w:rFonts w:ascii="Calibri" w:eastAsia="Calibri" w:hAnsi="Calibri" w:cs="Times New Roman"/>
          <w:i/>
          <w:iCs/>
        </w:rPr>
        <w:t xml:space="preserve">TAESS00024 VET Delivered to School Students Teacher Enhancement Skill Set </w:t>
      </w:r>
      <w:r w:rsidRPr="00747913">
        <w:rPr>
          <w:rFonts w:ascii="Calibri" w:eastAsia="Calibri" w:hAnsi="Calibri" w:cs="Times New Roman"/>
        </w:rPr>
        <w:t>or its successor,</w:t>
      </w:r>
    </w:p>
    <w:p w14:paraId="76C703B9"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rPr>
        <w:t>A diploma or higher-level qualification in adult education or vocational education and training.</w:t>
      </w:r>
    </w:p>
    <w:p w14:paraId="4BE6C7A4" w14:textId="77777777" w:rsidR="00747913" w:rsidRPr="00747913" w:rsidRDefault="00747913" w:rsidP="00747913">
      <w:pPr>
        <w:spacing w:after="160" w:line="259" w:lineRule="auto"/>
        <w:rPr>
          <w:rFonts w:ascii="Calibri" w:eastAsia="Calibri" w:hAnsi="Calibri" w:cs="Times New Roman"/>
        </w:rPr>
      </w:pPr>
    </w:p>
    <w:p w14:paraId="6F85CD18" w14:textId="77777777" w:rsidR="00747913" w:rsidRPr="00747913" w:rsidRDefault="00747913" w:rsidP="00747913">
      <w:pPr>
        <w:spacing w:after="160" w:line="259" w:lineRule="auto"/>
        <w:rPr>
          <w:rFonts w:ascii="Calibri" w:eastAsia="Calibri" w:hAnsi="Calibri" w:cs="Times New Roman"/>
        </w:rPr>
      </w:pPr>
    </w:p>
    <w:p w14:paraId="7B1A0ED9" w14:textId="77777777" w:rsidR="00747913" w:rsidRPr="00747913" w:rsidRDefault="00747913" w:rsidP="00747913">
      <w:pPr>
        <w:spacing w:after="160" w:line="259" w:lineRule="auto"/>
        <w:rPr>
          <w:rFonts w:ascii="Calibri" w:eastAsia="Calibri" w:hAnsi="Calibri" w:cs="Times New Roman"/>
        </w:rPr>
      </w:pPr>
    </w:p>
    <w:p w14:paraId="31B881DC" w14:textId="77777777" w:rsidR="00747913" w:rsidRPr="00747913" w:rsidRDefault="00747913" w:rsidP="00747913">
      <w:pPr>
        <w:spacing w:after="160" w:line="259" w:lineRule="auto"/>
        <w:rPr>
          <w:rFonts w:ascii="Calibri" w:eastAsia="Calibri" w:hAnsi="Calibri" w:cs="Times New Roman"/>
        </w:rPr>
      </w:pPr>
    </w:p>
    <w:p w14:paraId="0E5AA579" w14:textId="77777777" w:rsidR="00747913" w:rsidRPr="00747913" w:rsidRDefault="00747913" w:rsidP="00747913">
      <w:pPr>
        <w:spacing w:after="160" w:line="259" w:lineRule="auto"/>
        <w:rPr>
          <w:rFonts w:ascii="Calibri" w:eastAsia="Calibri" w:hAnsi="Calibri" w:cs="Times New Roman"/>
        </w:rPr>
      </w:pPr>
    </w:p>
    <w:p w14:paraId="468AD08C" w14:textId="77777777" w:rsidR="00747913" w:rsidRPr="00747913" w:rsidRDefault="00747913" w:rsidP="00747913">
      <w:pPr>
        <w:spacing w:after="160" w:line="259" w:lineRule="auto"/>
        <w:rPr>
          <w:rFonts w:ascii="Calibri" w:eastAsia="Calibri" w:hAnsi="Calibri" w:cs="Times New Roman"/>
        </w:rPr>
      </w:pPr>
    </w:p>
    <w:p w14:paraId="566F7089" w14:textId="77777777" w:rsidR="00747913" w:rsidRPr="00747913" w:rsidRDefault="00747913" w:rsidP="00747913">
      <w:pPr>
        <w:spacing w:after="160" w:line="259" w:lineRule="auto"/>
        <w:rPr>
          <w:rFonts w:ascii="Calibri" w:eastAsia="Calibri" w:hAnsi="Calibri" w:cs="Times New Roman"/>
        </w:rPr>
      </w:pPr>
    </w:p>
    <w:p w14:paraId="0C3D2445" w14:textId="77777777" w:rsidR="00747913" w:rsidRPr="00747913" w:rsidRDefault="00747913" w:rsidP="00747913">
      <w:pPr>
        <w:spacing w:after="160" w:line="259" w:lineRule="auto"/>
        <w:rPr>
          <w:rFonts w:ascii="Calibri" w:eastAsia="Calibri" w:hAnsi="Calibri" w:cs="Times New Roman"/>
        </w:rPr>
      </w:pPr>
    </w:p>
    <w:p w14:paraId="20A51F25" w14:textId="77777777" w:rsidR="00747913" w:rsidRPr="00747913" w:rsidRDefault="00747913" w:rsidP="00747913">
      <w:pPr>
        <w:spacing w:after="160" w:line="259" w:lineRule="auto"/>
        <w:rPr>
          <w:rFonts w:ascii="Calibri" w:eastAsia="Calibri" w:hAnsi="Calibri" w:cs="Times New Roman"/>
        </w:rPr>
      </w:pPr>
    </w:p>
    <w:p w14:paraId="79A88B21" w14:textId="77777777" w:rsidR="00747913" w:rsidRPr="00747913" w:rsidRDefault="00747913" w:rsidP="00747913">
      <w:pPr>
        <w:spacing w:after="160" w:line="259" w:lineRule="auto"/>
        <w:rPr>
          <w:rFonts w:ascii="Calibri" w:eastAsia="Calibri" w:hAnsi="Calibri" w:cs="Times New Roman"/>
        </w:rPr>
      </w:pPr>
    </w:p>
    <w:p w14:paraId="51EE7623" w14:textId="77777777" w:rsidR="00747913" w:rsidRPr="00747913" w:rsidRDefault="00747913" w:rsidP="00747913">
      <w:pPr>
        <w:spacing w:after="160" w:line="259" w:lineRule="auto"/>
        <w:rPr>
          <w:rFonts w:ascii="Calibri" w:eastAsia="Calibri" w:hAnsi="Calibri" w:cs="Times New Roman"/>
        </w:rPr>
      </w:pPr>
    </w:p>
    <w:p w14:paraId="4436EE03" w14:textId="77777777" w:rsidR="00747913" w:rsidRPr="00747913" w:rsidRDefault="00747913" w:rsidP="00747913">
      <w:pPr>
        <w:spacing w:after="160" w:line="259" w:lineRule="auto"/>
        <w:rPr>
          <w:rFonts w:ascii="Calibri" w:eastAsia="Calibri" w:hAnsi="Calibri" w:cs="Times New Roman"/>
        </w:rPr>
      </w:pPr>
    </w:p>
    <w:p w14:paraId="0A55C601" w14:textId="77777777" w:rsidR="00747913" w:rsidRPr="00747913" w:rsidRDefault="00747913" w:rsidP="00747913">
      <w:pPr>
        <w:spacing w:after="160" w:line="259" w:lineRule="auto"/>
        <w:rPr>
          <w:rFonts w:ascii="Calibri" w:eastAsia="Calibri" w:hAnsi="Calibri" w:cs="Times New Roman"/>
        </w:rPr>
      </w:pPr>
    </w:p>
    <w:p w14:paraId="1799D0D5" w14:textId="77777777" w:rsidR="00747913" w:rsidRPr="00747913" w:rsidRDefault="00747913" w:rsidP="00747913">
      <w:pPr>
        <w:spacing w:after="160" w:line="259" w:lineRule="auto"/>
        <w:rPr>
          <w:rFonts w:ascii="Calibri" w:eastAsia="Calibri" w:hAnsi="Calibri" w:cs="Times New Roman"/>
        </w:rPr>
      </w:pPr>
    </w:p>
    <w:p w14:paraId="02ED4543" w14:textId="77777777" w:rsidR="00747913" w:rsidRPr="00747913" w:rsidRDefault="00747913" w:rsidP="00747913">
      <w:pPr>
        <w:spacing w:after="160" w:line="259" w:lineRule="auto"/>
        <w:rPr>
          <w:rFonts w:ascii="Calibri" w:eastAsia="Calibri" w:hAnsi="Calibri" w:cs="Times New Roman"/>
        </w:rPr>
      </w:pPr>
    </w:p>
    <w:p w14:paraId="6386D28F" w14:textId="77777777" w:rsidR="00747913" w:rsidRPr="00747913" w:rsidRDefault="00747913" w:rsidP="00747913">
      <w:pPr>
        <w:spacing w:after="160" w:line="259" w:lineRule="auto"/>
        <w:rPr>
          <w:rFonts w:ascii="Calibri" w:eastAsia="Calibri" w:hAnsi="Calibri" w:cs="Times New Roman"/>
        </w:rPr>
      </w:pPr>
    </w:p>
    <w:p w14:paraId="4648B322" w14:textId="77777777" w:rsidR="00747913" w:rsidRPr="00747913" w:rsidRDefault="00747913" w:rsidP="00747913">
      <w:pPr>
        <w:keepNext/>
        <w:keepLines/>
        <w:spacing w:before="240" w:after="0" w:line="259" w:lineRule="auto"/>
        <w:outlineLvl w:val="0"/>
        <w:rPr>
          <w:rFonts w:ascii="Calibri Light" w:eastAsia="Times New Roman" w:hAnsi="Calibri Light" w:cs="Times New Roman"/>
          <w:color w:val="2F5496"/>
          <w:sz w:val="32"/>
          <w:szCs w:val="32"/>
        </w:rPr>
      </w:pPr>
      <w:bookmarkStart w:id="10" w:name="_Toc177736098"/>
      <w:r w:rsidRPr="00747913">
        <w:rPr>
          <w:rFonts w:ascii="Calibri Light" w:eastAsia="Times New Roman" w:hAnsi="Calibri Light" w:cs="Times New Roman"/>
          <w:color w:val="2F5496"/>
          <w:sz w:val="32"/>
          <w:szCs w:val="32"/>
        </w:rPr>
        <w:t>Section 2: Credential requirements for the delivery of training and assessment for training products from the TAE Training Package</w:t>
      </w:r>
      <w:bookmarkEnd w:id="10"/>
    </w:p>
    <w:p w14:paraId="6E0D0181" w14:textId="77777777" w:rsidR="00747913" w:rsidRPr="00747913" w:rsidRDefault="00747913" w:rsidP="00747913">
      <w:pPr>
        <w:shd w:val="clear" w:color="auto" w:fill="BDD6EE"/>
        <w:spacing w:after="160" w:line="259" w:lineRule="auto"/>
        <w:rPr>
          <w:rFonts w:ascii="Calibri" w:eastAsia="Calibri" w:hAnsi="Calibri" w:cs="Times New Roman"/>
          <w:b/>
          <w:bCs/>
        </w:rPr>
      </w:pPr>
      <w:r w:rsidRPr="00747913">
        <w:rPr>
          <w:rFonts w:ascii="Calibri" w:eastAsia="Calibri" w:hAnsi="Calibri" w:cs="Times New Roman"/>
          <w:b/>
          <w:bCs/>
        </w:rPr>
        <w:t xml:space="preserve">This section specifies credential requirements for a person delivering training and assessment for a qualification or skill set in the TAE Training Package, for the purposes of Standard 3.2. Standards 3.2 and 3.3 set out additional requirements for individuals delivering training and assessment. </w:t>
      </w:r>
    </w:p>
    <w:p w14:paraId="03FFB01F"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t>To deliver training and assessment for an AQF qualification or skill set from the TAE Training Package, the person must either:</w:t>
      </w:r>
    </w:p>
    <w:p w14:paraId="03144B4A" w14:textId="77777777" w:rsidR="00747913" w:rsidRPr="00747913" w:rsidRDefault="00747913" w:rsidP="00747913">
      <w:pPr>
        <w:numPr>
          <w:ilvl w:val="0"/>
          <w:numId w:val="21"/>
        </w:numPr>
        <w:shd w:val="clear" w:color="auto" w:fill="FFFFFF"/>
        <w:spacing w:after="0" w:line="240" w:lineRule="auto"/>
        <w:contextualSpacing/>
        <w:rPr>
          <w:rFonts w:ascii="Calibri" w:eastAsia="Calibri" w:hAnsi="Calibri" w:cs="Times New Roman"/>
        </w:rPr>
      </w:pPr>
      <w:r w:rsidRPr="00747913">
        <w:rPr>
          <w:rFonts w:ascii="Calibri" w:eastAsia="Calibri" w:hAnsi="Calibri" w:cs="Times New Roman"/>
        </w:rPr>
        <w:t>hold one of the training and assessment credentials outlined at section 2A, or</w:t>
      </w:r>
    </w:p>
    <w:p w14:paraId="3C9907EF" w14:textId="77777777" w:rsidR="00747913" w:rsidRPr="00747913" w:rsidRDefault="00747913" w:rsidP="00747913">
      <w:pPr>
        <w:numPr>
          <w:ilvl w:val="0"/>
          <w:numId w:val="21"/>
        </w:numPr>
        <w:shd w:val="clear" w:color="auto" w:fill="FFFFFF"/>
        <w:spacing w:after="0" w:line="240" w:lineRule="auto"/>
        <w:contextualSpacing/>
        <w:rPr>
          <w:rFonts w:ascii="Calibri" w:eastAsia="Calibri" w:hAnsi="Calibri" w:cs="Times New Roman"/>
        </w:rPr>
      </w:pPr>
      <w:r w:rsidRPr="00747913">
        <w:rPr>
          <w:rFonts w:ascii="Calibri" w:eastAsia="Calibri" w:hAnsi="Calibri" w:cs="Times New Roman"/>
        </w:rPr>
        <w:t xml:space="preserve">hold one of the training and assessment credentials outlined at section 2B and work under the direction of a trainer or assessor with one of the relevant training and assessment credentials at section 2C. </w:t>
      </w:r>
    </w:p>
    <w:p w14:paraId="55D2428D" w14:textId="77777777" w:rsidR="00747913" w:rsidRPr="00747913" w:rsidRDefault="00747913" w:rsidP="00747913">
      <w:pPr>
        <w:shd w:val="clear" w:color="auto" w:fill="FFFFFF"/>
        <w:spacing w:after="0" w:line="240" w:lineRule="auto"/>
        <w:ind w:left="360"/>
        <w:contextualSpacing/>
        <w:rPr>
          <w:rFonts w:ascii="Calibri" w:eastAsia="Calibri" w:hAnsi="Calibri" w:cs="Times New Roman"/>
          <w:b/>
          <w:bCs/>
        </w:rPr>
      </w:pPr>
    </w:p>
    <w:p w14:paraId="7E500D2F" w14:textId="77777777" w:rsidR="00747913" w:rsidRPr="00747913" w:rsidRDefault="00747913" w:rsidP="00747913">
      <w:pPr>
        <w:keepNext/>
        <w:keepLines/>
        <w:spacing w:before="40" w:after="0" w:line="259" w:lineRule="auto"/>
        <w:outlineLvl w:val="1"/>
        <w:rPr>
          <w:rFonts w:ascii="Calibri Light" w:eastAsia="Times New Roman" w:hAnsi="Calibri Light" w:cs="Times New Roman"/>
          <w:color w:val="2F5496"/>
          <w:sz w:val="26"/>
          <w:szCs w:val="26"/>
        </w:rPr>
      </w:pPr>
      <w:bookmarkStart w:id="11" w:name="_Toc177736099"/>
      <w:r w:rsidRPr="00747913">
        <w:rPr>
          <w:rFonts w:ascii="Calibri Light" w:eastAsia="Times New Roman" w:hAnsi="Calibri Light" w:cs="Times New Roman"/>
          <w:color w:val="2F5496"/>
          <w:sz w:val="26"/>
          <w:szCs w:val="26"/>
        </w:rPr>
        <w:t>2A. Delivery of TAE training and assessment</w:t>
      </w:r>
      <w:bookmarkEnd w:id="11"/>
      <w:r w:rsidRPr="00747913">
        <w:rPr>
          <w:rFonts w:ascii="Calibri Light" w:eastAsia="Times New Roman" w:hAnsi="Calibri Light" w:cs="Times New Roman"/>
          <w:color w:val="2F5496"/>
          <w:sz w:val="26"/>
          <w:szCs w:val="26"/>
        </w:rPr>
        <w:t xml:space="preserve"> </w:t>
      </w:r>
    </w:p>
    <w:p w14:paraId="6016CED7"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t>To deliver training and assessment for any AQF qualification or skill set from the TAE Training Package or its successor, the person must hold the qualification or skill set at least to the level being delivered.</w:t>
      </w:r>
    </w:p>
    <w:p w14:paraId="6609F73A"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t xml:space="preserve">To deliver training and assessment for the </w:t>
      </w:r>
      <w:r w:rsidRPr="00747913">
        <w:rPr>
          <w:rFonts w:ascii="Calibri" w:eastAsia="Calibri" w:hAnsi="Calibri" w:cs="Times New Roman"/>
          <w:i/>
          <w:iCs/>
        </w:rPr>
        <w:t>TAE40122 Certificate IV in Training and Assessment</w:t>
      </w:r>
      <w:r w:rsidRPr="00747913">
        <w:rPr>
          <w:rFonts w:ascii="Calibri" w:eastAsia="Calibri" w:hAnsi="Calibri" w:cs="Times New Roman"/>
        </w:rPr>
        <w:t xml:space="preserve"> or its successor or the </w:t>
      </w:r>
      <w:r w:rsidRPr="00747913">
        <w:rPr>
          <w:rFonts w:ascii="Calibri" w:eastAsia="Calibri" w:hAnsi="Calibri" w:cs="Times New Roman"/>
          <w:i/>
          <w:iCs/>
        </w:rPr>
        <w:t>TAESS00019 Assessor Skill Set</w:t>
      </w:r>
      <w:r w:rsidRPr="00747913">
        <w:rPr>
          <w:rFonts w:ascii="Calibri" w:eastAsia="Calibri" w:hAnsi="Calibri" w:cs="Times New Roman"/>
        </w:rPr>
        <w:t xml:space="preserve"> or its successor, the person must hold one of the following credentials: </w:t>
      </w:r>
    </w:p>
    <w:p w14:paraId="275E6635" w14:textId="77777777" w:rsidR="00747913" w:rsidRPr="00747913" w:rsidRDefault="00747913" w:rsidP="00747913">
      <w:pPr>
        <w:numPr>
          <w:ilvl w:val="2"/>
          <w:numId w:val="19"/>
        </w:numPr>
        <w:spacing w:after="160" w:line="259" w:lineRule="auto"/>
        <w:contextualSpacing/>
        <w:rPr>
          <w:rFonts w:ascii="Calibri" w:eastAsia="Calibri" w:hAnsi="Calibri" w:cs="Times New Roman"/>
          <w:sz w:val="21"/>
          <w:szCs w:val="21"/>
        </w:rPr>
      </w:pPr>
      <w:r w:rsidRPr="00747913">
        <w:rPr>
          <w:rFonts w:ascii="Calibri" w:eastAsia="Calibri" w:hAnsi="Calibri" w:cs="Times New Roman"/>
          <w:i/>
          <w:iCs/>
          <w:sz w:val="21"/>
          <w:szCs w:val="21"/>
        </w:rPr>
        <w:t xml:space="preserve">TAE50122 Diploma of Vocational Education and Training </w:t>
      </w:r>
      <w:r w:rsidRPr="00747913">
        <w:rPr>
          <w:rFonts w:ascii="Calibri" w:eastAsia="Calibri" w:hAnsi="Calibri" w:cs="Times New Roman"/>
          <w:sz w:val="21"/>
          <w:szCs w:val="21"/>
        </w:rPr>
        <w:t>or its successor,</w:t>
      </w:r>
    </w:p>
    <w:p w14:paraId="6B83B593" w14:textId="77777777" w:rsidR="00747913" w:rsidRPr="00747913" w:rsidRDefault="00747913" w:rsidP="00747913">
      <w:pPr>
        <w:numPr>
          <w:ilvl w:val="2"/>
          <w:numId w:val="19"/>
        </w:numPr>
        <w:spacing w:after="160" w:line="259" w:lineRule="auto"/>
        <w:contextualSpacing/>
        <w:rPr>
          <w:rFonts w:ascii="Calibri" w:eastAsia="Calibri" w:hAnsi="Calibri" w:cs="Times New Roman"/>
          <w:sz w:val="21"/>
          <w:szCs w:val="21"/>
        </w:rPr>
      </w:pPr>
      <w:r w:rsidRPr="00747913">
        <w:rPr>
          <w:rFonts w:ascii="Calibri" w:eastAsia="Calibri" w:hAnsi="Calibri" w:cs="Times New Roman"/>
          <w:i/>
          <w:iCs/>
          <w:sz w:val="21"/>
          <w:szCs w:val="21"/>
        </w:rPr>
        <w:t>TAE50116 Diploma of Vocational Education and Training,</w:t>
      </w:r>
    </w:p>
    <w:p w14:paraId="36D9BCB1" w14:textId="77777777" w:rsidR="00747913" w:rsidRPr="00747913" w:rsidRDefault="00747913" w:rsidP="00747913">
      <w:pPr>
        <w:numPr>
          <w:ilvl w:val="2"/>
          <w:numId w:val="19"/>
        </w:numPr>
        <w:spacing w:after="160" w:line="259" w:lineRule="auto"/>
        <w:contextualSpacing/>
        <w:rPr>
          <w:rFonts w:ascii="Calibri" w:eastAsia="Calibri" w:hAnsi="Calibri" w:cs="Times New Roman"/>
          <w:i/>
          <w:iCs/>
          <w:sz w:val="21"/>
          <w:szCs w:val="21"/>
        </w:rPr>
      </w:pPr>
      <w:r w:rsidRPr="00747913">
        <w:rPr>
          <w:rFonts w:ascii="Calibri" w:eastAsia="Calibri" w:hAnsi="Calibri" w:cs="Times New Roman"/>
          <w:i/>
          <w:iCs/>
          <w:sz w:val="21"/>
          <w:szCs w:val="21"/>
        </w:rPr>
        <w:t>TAE50111 Diploma of Vocational Education and Training</w:t>
      </w:r>
      <w:r w:rsidRPr="00747913">
        <w:rPr>
          <w:rFonts w:ascii="Calibri" w:eastAsia="Calibri" w:hAnsi="Calibri" w:cs="Times New Roman"/>
          <w:sz w:val="21"/>
          <w:szCs w:val="21"/>
        </w:rPr>
        <w:t>,</w:t>
      </w:r>
    </w:p>
    <w:p w14:paraId="5A28A88B" w14:textId="77777777" w:rsidR="00747913" w:rsidRPr="00747913" w:rsidRDefault="00747913" w:rsidP="00747913">
      <w:pPr>
        <w:numPr>
          <w:ilvl w:val="2"/>
          <w:numId w:val="19"/>
        </w:numPr>
        <w:spacing w:after="160" w:line="259" w:lineRule="auto"/>
        <w:contextualSpacing/>
        <w:rPr>
          <w:rFonts w:ascii="Calibri" w:eastAsia="Calibri" w:hAnsi="Calibri" w:cs="Times New Roman"/>
          <w:i/>
          <w:iCs/>
          <w:sz w:val="21"/>
          <w:szCs w:val="21"/>
        </w:rPr>
      </w:pPr>
      <w:r w:rsidRPr="00747913">
        <w:rPr>
          <w:rFonts w:ascii="Calibri" w:eastAsia="Calibri" w:hAnsi="Calibri" w:cs="Times New Roman"/>
          <w:i/>
          <w:iCs/>
          <w:sz w:val="21"/>
          <w:szCs w:val="21"/>
        </w:rPr>
        <w:t>TAE50216 Diploma of Training Design and Development,</w:t>
      </w:r>
    </w:p>
    <w:p w14:paraId="64D6B8F5" w14:textId="77777777" w:rsidR="00747913" w:rsidRPr="00747913" w:rsidRDefault="00747913" w:rsidP="00747913">
      <w:pPr>
        <w:numPr>
          <w:ilvl w:val="2"/>
          <w:numId w:val="19"/>
        </w:numPr>
        <w:spacing w:after="160" w:line="259" w:lineRule="auto"/>
        <w:contextualSpacing/>
        <w:rPr>
          <w:rFonts w:ascii="Calibri" w:eastAsia="Calibri" w:hAnsi="Calibri" w:cs="Times New Roman"/>
          <w:i/>
          <w:iCs/>
          <w:sz w:val="21"/>
          <w:szCs w:val="21"/>
        </w:rPr>
      </w:pPr>
      <w:r w:rsidRPr="00747913">
        <w:rPr>
          <w:rFonts w:ascii="Calibri" w:eastAsia="Calibri" w:hAnsi="Calibri" w:cs="Times New Roman"/>
          <w:i/>
          <w:iCs/>
          <w:sz w:val="21"/>
          <w:szCs w:val="21"/>
        </w:rPr>
        <w:t>TAE50211 Diploma of Training Design and Development</w:t>
      </w:r>
      <w:r w:rsidRPr="00747913">
        <w:rPr>
          <w:rFonts w:ascii="Calibri" w:eastAsia="Calibri" w:hAnsi="Calibri" w:cs="Times New Roman"/>
          <w:sz w:val="21"/>
          <w:szCs w:val="21"/>
        </w:rPr>
        <w:t>, or</w:t>
      </w:r>
    </w:p>
    <w:p w14:paraId="1C826E64" w14:textId="77777777" w:rsidR="00747913" w:rsidRPr="00747913" w:rsidRDefault="00747913" w:rsidP="00747913">
      <w:pPr>
        <w:numPr>
          <w:ilvl w:val="0"/>
          <w:numId w:val="22"/>
        </w:numPr>
        <w:spacing w:after="0" w:line="240" w:lineRule="auto"/>
        <w:contextualSpacing/>
        <w:rPr>
          <w:rFonts w:ascii="Calibri" w:eastAsia="Calibri" w:hAnsi="Calibri" w:cs="Times New Roman"/>
          <w:sz w:val="21"/>
          <w:szCs w:val="21"/>
        </w:rPr>
      </w:pPr>
      <w:r w:rsidRPr="00747913">
        <w:rPr>
          <w:rFonts w:ascii="Calibri" w:eastAsia="Calibri" w:hAnsi="Calibri" w:cs="Times New Roman"/>
          <w:sz w:val="21"/>
          <w:szCs w:val="21"/>
        </w:rPr>
        <w:t>A higher-level qualification in adult education or vocational education and training.</w:t>
      </w:r>
    </w:p>
    <w:p w14:paraId="52D1AE92" w14:textId="77777777" w:rsidR="00747913" w:rsidRPr="00747913" w:rsidRDefault="00747913" w:rsidP="00747913">
      <w:pPr>
        <w:keepNext/>
        <w:keepLines/>
        <w:spacing w:before="40" w:after="0" w:line="259" w:lineRule="auto"/>
        <w:outlineLvl w:val="1"/>
        <w:rPr>
          <w:rFonts w:ascii="Calibri Light" w:eastAsia="Times New Roman" w:hAnsi="Calibri Light" w:cs="Times New Roman"/>
          <w:color w:val="2F5496"/>
          <w:sz w:val="26"/>
          <w:szCs w:val="26"/>
        </w:rPr>
      </w:pPr>
    </w:p>
    <w:p w14:paraId="5122F260" w14:textId="77777777" w:rsidR="00747913" w:rsidRPr="00747913" w:rsidRDefault="00747913" w:rsidP="00747913">
      <w:pPr>
        <w:keepNext/>
        <w:keepLines/>
        <w:spacing w:before="40" w:after="0" w:line="259" w:lineRule="auto"/>
        <w:outlineLvl w:val="1"/>
        <w:rPr>
          <w:rFonts w:ascii="Calibri Light" w:eastAsia="Times New Roman" w:hAnsi="Calibri Light" w:cs="Times New Roman"/>
          <w:color w:val="2F5496"/>
          <w:sz w:val="26"/>
          <w:szCs w:val="26"/>
        </w:rPr>
      </w:pPr>
      <w:bookmarkStart w:id="12" w:name="_Toc177736100"/>
      <w:r w:rsidRPr="00747913">
        <w:rPr>
          <w:rFonts w:ascii="Calibri Light" w:eastAsia="Times New Roman" w:hAnsi="Calibri Light" w:cs="Times New Roman"/>
          <w:color w:val="2F5496"/>
          <w:sz w:val="26"/>
          <w:szCs w:val="26"/>
        </w:rPr>
        <w:t>2B. Delivery of TAE training and assessment under direction</w:t>
      </w:r>
      <w:bookmarkEnd w:id="12"/>
      <w:r w:rsidRPr="00747913">
        <w:rPr>
          <w:rFonts w:ascii="Calibri Light" w:eastAsia="Times New Roman" w:hAnsi="Calibri Light" w:cs="Times New Roman"/>
          <w:color w:val="2F5496"/>
          <w:sz w:val="26"/>
          <w:szCs w:val="26"/>
        </w:rPr>
        <w:t xml:space="preserve"> </w:t>
      </w:r>
    </w:p>
    <w:p w14:paraId="44B936D3" w14:textId="77777777" w:rsidR="00747913" w:rsidRPr="00747913" w:rsidRDefault="00747913" w:rsidP="00747913">
      <w:pPr>
        <w:shd w:val="clear" w:color="auto" w:fill="BDD6EE"/>
        <w:spacing w:after="160" w:line="259" w:lineRule="auto"/>
        <w:rPr>
          <w:rFonts w:ascii="Calibri" w:eastAsia="Calibri" w:hAnsi="Calibri" w:cs="Times New Roman"/>
          <w:b/>
          <w:bCs/>
          <w:sz w:val="21"/>
          <w:szCs w:val="21"/>
        </w:rPr>
      </w:pPr>
      <w:r w:rsidRPr="3A65895A">
        <w:rPr>
          <w:rFonts w:ascii="Calibri" w:eastAsia="Calibri" w:hAnsi="Calibri" w:cs="Times New Roman"/>
          <w:b/>
          <w:bCs/>
          <w:sz w:val="21"/>
          <w:szCs w:val="21"/>
        </w:rPr>
        <w:t xml:space="preserve">A person who holds one of the credentials listed in this section can deliver training and contribute to assessment (including conducting assessment and collecting assessment evidence) for certain credentials from the TAE training package, provided they work under the direction of a trainer or assessor who holds a relevant Diploma or higher-level qualification (as per section 2C), but cannot make assessment judgements. </w:t>
      </w:r>
    </w:p>
    <w:p w14:paraId="1079105A"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t xml:space="preserve">To deliver training and assessment under direction for the </w:t>
      </w:r>
      <w:r w:rsidRPr="00747913">
        <w:rPr>
          <w:rFonts w:ascii="Calibri" w:eastAsia="Calibri" w:hAnsi="Calibri" w:cs="Times New Roman"/>
          <w:i/>
          <w:iCs/>
        </w:rPr>
        <w:t>TAE40122 Certificate IV in Training and Assessment</w:t>
      </w:r>
      <w:r w:rsidRPr="00747913">
        <w:rPr>
          <w:rFonts w:ascii="Calibri" w:eastAsia="Calibri" w:hAnsi="Calibri" w:cs="Times New Roman"/>
        </w:rPr>
        <w:t xml:space="preserve"> or its successor, </w:t>
      </w:r>
      <w:r w:rsidRPr="00747913">
        <w:rPr>
          <w:rFonts w:ascii="Calibri" w:eastAsia="Calibri" w:hAnsi="Calibri" w:cs="Times New Roman"/>
          <w:i/>
          <w:iCs/>
        </w:rPr>
        <w:t>TAESS00019 Assessor Skill Set</w:t>
      </w:r>
      <w:r w:rsidRPr="00747913">
        <w:rPr>
          <w:rFonts w:ascii="Calibri" w:eastAsia="Calibri" w:hAnsi="Calibri" w:cs="Times New Roman"/>
        </w:rPr>
        <w:t xml:space="preserve"> or its successor, or </w:t>
      </w:r>
      <w:r w:rsidRPr="00747913">
        <w:rPr>
          <w:rFonts w:ascii="Calibri" w:eastAsia="Calibri" w:hAnsi="Calibri" w:cs="Times New Roman"/>
          <w:i/>
          <w:iCs/>
        </w:rPr>
        <w:t>TAESS00024 VET Delivered to School Students Teacher Enhancement Skill Set</w:t>
      </w:r>
      <w:r w:rsidRPr="00747913">
        <w:rPr>
          <w:rFonts w:ascii="Calibri" w:eastAsia="Calibri" w:hAnsi="Calibri" w:cs="Times New Roman"/>
        </w:rPr>
        <w:t xml:space="preserve"> or its successor, the person must hold one of the following credentials:  </w:t>
      </w:r>
    </w:p>
    <w:p w14:paraId="0F74FC0E"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i/>
          <w:iCs/>
        </w:rPr>
        <w:t>TAE40122 Certificate IV in Training and Assessment</w:t>
      </w:r>
      <w:r w:rsidRPr="00747913">
        <w:rPr>
          <w:rFonts w:ascii="Calibri" w:eastAsia="Calibri" w:hAnsi="Calibri" w:cs="Times New Roman"/>
        </w:rPr>
        <w:t xml:space="preserve"> or its successor,</w:t>
      </w:r>
    </w:p>
    <w:p w14:paraId="15F650C6"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i/>
          <w:iCs/>
        </w:rPr>
        <w:t>TAE40116 Certificate IV in Training and Assessment,</w:t>
      </w:r>
    </w:p>
    <w:p w14:paraId="25856B70"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i/>
          <w:iCs/>
        </w:rPr>
        <w:t>TAE40110 Certificate IV in Training and Assessment</w:t>
      </w:r>
      <w:r w:rsidRPr="00747913">
        <w:rPr>
          <w:rFonts w:ascii="Calibri" w:eastAsia="Calibri" w:hAnsi="Calibri" w:cs="Times New Roman"/>
        </w:rPr>
        <w:t xml:space="preserve">, </w:t>
      </w:r>
    </w:p>
    <w:p w14:paraId="0A776150"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rPr>
        <w:t xml:space="preserve">A secondary teaching qualification </w:t>
      </w:r>
      <w:r w:rsidRPr="00747913">
        <w:rPr>
          <w:rFonts w:ascii="Calibri" w:eastAsia="Calibri" w:hAnsi="Calibri" w:cs="Times New Roman"/>
          <w:u w:val="single"/>
        </w:rPr>
        <w:t>and</w:t>
      </w:r>
      <w:r w:rsidRPr="00747913">
        <w:rPr>
          <w:rFonts w:ascii="Calibri" w:eastAsia="Calibri" w:hAnsi="Calibri" w:cs="Times New Roman"/>
        </w:rPr>
        <w:t xml:space="preserve"> one of the following credentials:</w:t>
      </w:r>
    </w:p>
    <w:p w14:paraId="20DCE154" w14:textId="77777777" w:rsidR="00747913" w:rsidRPr="00747913" w:rsidRDefault="00747913" w:rsidP="00747913">
      <w:pPr>
        <w:numPr>
          <w:ilvl w:val="3"/>
          <w:numId w:val="19"/>
        </w:numPr>
        <w:spacing w:after="160" w:line="259" w:lineRule="auto"/>
        <w:contextualSpacing/>
        <w:rPr>
          <w:rFonts w:ascii="Calibri" w:eastAsia="Calibri" w:hAnsi="Calibri" w:cs="Times New Roman"/>
        </w:rPr>
      </w:pPr>
      <w:r w:rsidRPr="00747913">
        <w:rPr>
          <w:rFonts w:ascii="Calibri" w:eastAsia="Calibri" w:hAnsi="Calibri" w:cs="Times New Roman"/>
          <w:i/>
          <w:iCs/>
        </w:rPr>
        <w:t xml:space="preserve">TAESS00011 Assessor Skill Set, or </w:t>
      </w:r>
    </w:p>
    <w:p w14:paraId="54BD0DE2" w14:textId="77777777" w:rsidR="00747913" w:rsidRPr="00747913" w:rsidRDefault="00747913" w:rsidP="00747913">
      <w:pPr>
        <w:numPr>
          <w:ilvl w:val="3"/>
          <w:numId w:val="19"/>
        </w:numPr>
        <w:spacing w:after="160" w:line="259" w:lineRule="auto"/>
        <w:contextualSpacing/>
        <w:rPr>
          <w:rFonts w:ascii="Calibri" w:eastAsia="Calibri" w:hAnsi="Calibri" w:cs="Times New Roman"/>
        </w:rPr>
      </w:pPr>
      <w:r w:rsidRPr="00747913">
        <w:rPr>
          <w:rFonts w:ascii="Calibri" w:eastAsia="Calibri" w:hAnsi="Calibri" w:cs="Times New Roman"/>
          <w:i/>
          <w:iCs/>
        </w:rPr>
        <w:t xml:space="preserve">TAESS00019 Assessor Skill Set </w:t>
      </w:r>
      <w:r w:rsidRPr="00747913">
        <w:rPr>
          <w:rFonts w:ascii="Calibri" w:eastAsia="Calibri" w:hAnsi="Calibri" w:cs="Times New Roman"/>
        </w:rPr>
        <w:t>or its successor, or</w:t>
      </w:r>
    </w:p>
    <w:p w14:paraId="73CA840B" w14:textId="77777777" w:rsidR="00747913" w:rsidRPr="00747913" w:rsidRDefault="00747913" w:rsidP="00747913">
      <w:pPr>
        <w:numPr>
          <w:ilvl w:val="3"/>
          <w:numId w:val="19"/>
        </w:numPr>
        <w:spacing w:after="160" w:line="259" w:lineRule="auto"/>
        <w:contextualSpacing/>
        <w:rPr>
          <w:rFonts w:ascii="Calibri" w:eastAsia="Calibri" w:hAnsi="Calibri" w:cs="Times New Roman"/>
          <w:i/>
          <w:iCs/>
        </w:rPr>
      </w:pPr>
      <w:r w:rsidRPr="00747913">
        <w:rPr>
          <w:rFonts w:ascii="Calibri" w:eastAsia="Calibri" w:hAnsi="Calibri" w:cs="Times New Roman"/>
          <w:i/>
          <w:iCs/>
        </w:rPr>
        <w:t xml:space="preserve">TAESS00024 VET Delivered to School Students Teacher Enhancement Skill Set </w:t>
      </w:r>
      <w:r w:rsidRPr="00747913">
        <w:rPr>
          <w:rFonts w:ascii="Calibri" w:eastAsia="Calibri" w:hAnsi="Calibri" w:cs="Times New Roman"/>
        </w:rPr>
        <w:t>or its successor.</w:t>
      </w:r>
    </w:p>
    <w:p w14:paraId="3B389E3F" w14:textId="77777777" w:rsidR="00747913" w:rsidRPr="00747913" w:rsidRDefault="00747913" w:rsidP="00747913">
      <w:pPr>
        <w:keepNext/>
        <w:keepLines/>
        <w:spacing w:before="40" w:after="0" w:line="259" w:lineRule="auto"/>
        <w:outlineLvl w:val="1"/>
        <w:rPr>
          <w:rFonts w:ascii="Calibri Light" w:eastAsia="Times New Roman" w:hAnsi="Calibri Light" w:cs="Times New Roman"/>
          <w:color w:val="2F5496"/>
          <w:sz w:val="26"/>
          <w:szCs w:val="26"/>
        </w:rPr>
      </w:pPr>
      <w:bookmarkStart w:id="13" w:name="_Toc177736101"/>
      <w:r w:rsidRPr="00747913">
        <w:rPr>
          <w:rFonts w:ascii="Calibri Light" w:eastAsia="Times New Roman" w:hAnsi="Calibri Light" w:cs="Times New Roman"/>
          <w:color w:val="2F5496"/>
          <w:sz w:val="26"/>
          <w:szCs w:val="26"/>
        </w:rPr>
        <w:t>2C. Providing direction on the delivery of TAE training and assessment</w:t>
      </w:r>
      <w:bookmarkEnd w:id="13"/>
    </w:p>
    <w:p w14:paraId="061BA14B" w14:textId="77777777" w:rsidR="00747913" w:rsidRPr="00747913" w:rsidRDefault="00747913" w:rsidP="00747913">
      <w:pPr>
        <w:shd w:val="clear" w:color="auto" w:fill="BDD6EE"/>
        <w:spacing w:after="160" w:line="259" w:lineRule="auto"/>
        <w:rPr>
          <w:rFonts w:ascii="Calibri" w:eastAsia="Calibri" w:hAnsi="Calibri" w:cs="Times New Roman"/>
          <w:b/>
          <w:bCs/>
        </w:rPr>
      </w:pPr>
      <w:r w:rsidRPr="00747913">
        <w:rPr>
          <w:rFonts w:ascii="Calibri" w:eastAsia="Calibri" w:hAnsi="Calibri" w:cs="Times New Roman"/>
          <w:b/>
          <w:bCs/>
        </w:rPr>
        <w:t xml:space="preserve">A trainer and assessor who satisfies the requirements of this section is permitted to provide direction to others delivering training and assessment for a training product from the TAE Training Package in accordance with Section 2B. </w:t>
      </w:r>
    </w:p>
    <w:p w14:paraId="6D077BE1" w14:textId="77777777" w:rsidR="00747913" w:rsidRPr="00747913" w:rsidRDefault="00747913" w:rsidP="00747913">
      <w:pPr>
        <w:shd w:val="clear" w:color="auto" w:fill="BDD6EE"/>
        <w:spacing w:after="160" w:line="259" w:lineRule="auto"/>
        <w:rPr>
          <w:rFonts w:ascii="Calibri" w:eastAsia="Calibri" w:hAnsi="Calibri" w:cs="Times New Roman"/>
          <w:b/>
          <w:bCs/>
        </w:rPr>
      </w:pPr>
      <w:r w:rsidRPr="00747913">
        <w:rPr>
          <w:rFonts w:ascii="Calibri" w:eastAsia="Calibri" w:hAnsi="Calibri" w:cs="Times New Roman"/>
          <w:b/>
          <w:bCs/>
        </w:rPr>
        <w:t>Where a trainer or assessor is providing direction, they are responsible for providing oversight, guidance and quality assurance in respect of an individual to ensure the quality of training and assessment delivered by that person.</w:t>
      </w:r>
    </w:p>
    <w:p w14:paraId="53286B6F" w14:textId="21467366" w:rsidR="00747913" w:rsidRPr="00747913" w:rsidRDefault="00747913" w:rsidP="00747913">
      <w:pPr>
        <w:shd w:val="clear" w:color="auto" w:fill="BDD6EE"/>
        <w:spacing w:after="160" w:line="259" w:lineRule="auto"/>
        <w:rPr>
          <w:rFonts w:ascii="Calibri" w:eastAsia="Calibri" w:hAnsi="Calibri" w:cs="Times New Roman"/>
          <w:b/>
          <w:bCs/>
        </w:rPr>
      </w:pPr>
      <w:r w:rsidRPr="68B52781">
        <w:rPr>
          <w:rFonts w:ascii="Calibri" w:eastAsia="Calibri" w:hAnsi="Calibri" w:cs="Times New Roman"/>
          <w:b/>
          <w:bCs/>
        </w:rPr>
        <w:t xml:space="preserve">The RTO is responsible for determining the nature and extent of direction required and any necessary restrictions, and ensuring the quality of training and assessment is consistent with the </w:t>
      </w:r>
      <w:r w:rsidR="7237E8C8" w:rsidRPr="68B52781">
        <w:rPr>
          <w:rFonts w:ascii="Calibri" w:eastAsia="Calibri" w:hAnsi="Calibri" w:cs="Times New Roman"/>
          <w:b/>
          <w:bCs/>
        </w:rPr>
        <w:t xml:space="preserve">Outcome </w:t>
      </w:r>
      <w:r w:rsidRPr="68B52781">
        <w:rPr>
          <w:rFonts w:ascii="Calibri" w:eastAsia="Calibri" w:hAnsi="Calibri" w:cs="Times New Roman"/>
          <w:b/>
          <w:bCs/>
        </w:rPr>
        <w:t>Standards.</w:t>
      </w:r>
    </w:p>
    <w:p w14:paraId="50AE758A"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t xml:space="preserve">To provide direction related to the delivery of training and assessment for an AQF qualification or skill set from the TAE Training Package, the person must hold one of the following credentials: </w:t>
      </w:r>
    </w:p>
    <w:p w14:paraId="4FDFFE68" w14:textId="77777777" w:rsidR="00747913" w:rsidRPr="00747913" w:rsidRDefault="00747913" w:rsidP="00747913">
      <w:pPr>
        <w:numPr>
          <w:ilvl w:val="2"/>
          <w:numId w:val="19"/>
        </w:numPr>
        <w:spacing w:after="160" w:line="259" w:lineRule="auto"/>
        <w:contextualSpacing/>
        <w:rPr>
          <w:rFonts w:ascii="Calibri" w:eastAsia="Calibri" w:hAnsi="Calibri" w:cs="Times New Roman"/>
          <w:i/>
          <w:iCs/>
        </w:rPr>
      </w:pPr>
      <w:r w:rsidRPr="00747913">
        <w:rPr>
          <w:rFonts w:ascii="Calibri" w:eastAsia="Calibri" w:hAnsi="Calibri" w:cs="Times New Roman"/>
          <w:i/>
          <w:iCs/>
        </w:rPr>
        <w:t xml:space="preserve">TAE50122 Diploma of Vocational Education and Training </w:t>
      </w:r>
      <w:r w:rsidRPr="00747913">
        <w:rPr>
          <w:rFonts w:ascii="Calibri" w:eastAsia="Calibri" w:hAnsi="Calibri" w:cs="Times New Roman"/>
        </w:rPr>
        <w:t>or its successor,</w:t>
      </w:r>
    </w:p>
    <w:p w14:paraId="5F2FBC5D" w14:textId="77777777" w:rsidR="00747913" w:rsidRPr="00747913" w:rsidRDefault="00747913" w:rsidP="00747913">
      <w:pPr>
        <w:numPr>
          <w:ilvl w:val="2"/>
          <w:numId w:val="19"/>
        </w:numPr>
        <w:spacing w:after="160" w:line="259" w:lineRule="auto"/>
        <w:contextualSpacing/>
        <w:rPr>
          <w:rFonts w:ascii="Calibri" w:eastAsia="Calibri" w:hAnsi="Calibri" w:cs="Times New Roman"/>
          <w:i/>
          <w:iCs/>
        </w:rPr>
      </w:pPr>
      <w:r w:rsidRPr="00747913">
        <w:rPr>
          <w:rFonts w:ascii="Calibri" w:eastAsia="Calibri" w:hAnsi="Calibri" w:cs="Times New Roman"/>
          <w:i/>
          <w:iCs/>
        </w:rPr>
        <w:t>TAE50116 Diploma of Vocational Education and Training,</w:t>
      </w:r>
    </w:p>
    <w:p w14:paraId="455A1ACB" w14:textId="77777777" w:rsidR="00747913" w:rsidRPr="00747913" w:rsidRDefault="00747913" w:rsidP="00747913">
      <w:pPr>
        <w:numPr>
          <w:ilvl w:val="2"/>
          <w:numId w:val="19"/>
        </w:numPr>
        <w:spacing w:after="160" w:line="259" w:lineRule="auto"/>
        <w:contextualSpacing/>
        <w:rPr>
          <w:rFonts w:ascii="Calibri" w:eastAsia="Calibri" w:hAnsi="Calibri" w:cs="Times New Roman"/>
          <w:i/>
          <w:iCs/>
        </w:rPr>
      </w:pPr>
      <w:r w:rsidRPr="00747913">
        <w:rPr>
          <w:rFonts w:ascii="Calibri" w:eastAsia="Calibri" w:hAnsi="Calibri" w:cs="Times New Roman"/>
          <w:i/>
          <w:iCs/>
        </w:rPr>
        <w:t>TAE50111 Diploma of Vocational Education and Training,</w:t>
      </w:r>
    </w:p>
    <w:p w14:paraId="2CC2C3E0" w14:textId="77777777" w:rsidR="00747913" w:rsidRPr="00747913" w:rsidRDefault="00747913" w:rsidP="00747913">
      <w:pPr>
        <w:numPr>
          <w:ilvl w:val="2"/>
          <w:numId w:val="19"/>
        </w:numPr>
        <w:spacing w:after="160" w:line="259" w:lineRule="auto"/>
        <w:contextualSpacing/>
        <w:rPr>
          <w:rFonts w:ascii="Calibri" w:eastAsia="Calibri" w:hAnsi="Calibri" w:cs="Times New Roman"/>
          <w:i/>
          <w:iCs/>
        </w:rPr>
      </w:pPr>
      <w:r w:rsidRPr="00747913">
        <w:rPr>
          <w:rFonts w:ascii="Calibri" w:eastAsia="Calibri" w:hAnsi="Calibri" w:cs="Times New Roman"/>
          <w:i/>
          <w:iCs/>
        </w:rPr>
        <w:t>TAE50216 Diploma of Training Design and Development,</w:t>
      </w:r>
    </w:p>
    <w:p w14:paraId="46E131F4" w14:textId="77777777" w:rsidR="00747913" w:rsidRPr="00747913" w:rsidRDefault="00747913" w:rsidP="00747913">
      <w:pPr>
        <w:numPr>
          <w:ilvl w:val="2"/>
          <w:numId w:val="19"/>
        </w:numPr>
        <w:spacing w:after="160" w:line="259" w:lineRule="auto"/>
        <w:contextualSpacing/>
        <w:rPr>
          <w:rFonts w:ascii="Calibri" w:eastAsia="Calibri" w:hAnsi="Calibri" w:cs="Times New Roman"/>
          <w:i/>
          <w:iCs/>
        </w:rPr>
      </w:pPr>
      <w:r w:rsidRPr="00747913">
        <w:rPr>
          <w:rFonts w:ascii="Calibri" w:eastAsia="Calibri" w:hAnsi="Calibri" w:cs="Times New Roman"/>
          <w:i/>
          <w:iCs/>
        </w:rPr>
        <w:t>TAE50211 Diploma of Training Design and Development</w:t>
      </w:r>
      <w:r w:rsidRPr="00747913">
        <w:rPr>
          <w:rFonts w:ascii="Calibri" w:eastAsia="Calibri" w:hAnsi="Calibri" w:cs="Times New Roman"/>
        </w:rPr>
        <w:t xml:space="preserve">, or </w:t>
      </w:r>
    </w:p>
    <w:p w14:paraId="484645B7"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rPr>
        <w:t>A diploma or higher-level qualification in adult education or vocational education and training.</w:t>
      </w:r>
    </w:p>
    <w:p w14:paraId="4AED62C8"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br w:type="page"/>
      </w:r>
    </w:p>
    <w:p w14:paraId="0FF382AD" w14:textId="77777777" w:rsidR="00747913" w:rsidRPr="00747913" w:rsidRDefault="00747913" w:rsidP="00747913">
      <w:pPr>
        <w:keepNext/>
        <w:keepLines/>
        <w:spacing w:before="240" w:after="0" w:line="259" w:lineRule="auto"/>
        <w:outlineLvl w:val="0"/>
        <w:rPr>
          <w:rFonts w:ascii="Calibri Light" w:eastAsia="Times New Roman" w:hAnsi="Calibri Light" w:cs="Times New Roman"/>
          <w:color w:val="2F5496"/>
          <w:sz w:val="32"/>
          <w:szCs w:val="32"/>
        </w:rPr>
      </w:pPr>
      <w:bookmarkStart w:id="14" w:name="_Toc177736102"/>
      <w:r w:rsidRPr="00747913">
        <w:rPr>
          <w:rFonts w:ascii="Calibri Light" w:eastAsia="Times New Roman" w:hAnsi="Calibri Light" w:cs="Times New Roman"/>
          <w:color w:val="2F5496"/>
          <w:sz w:val="32"/>
          <w:szCs w:val="32"/>
        </w:rPr>
        <w:t>Section 3: Credentials for Validation of Assessment</w:t>
      </w:r>
      <w:bookmarkEnd w:id="14"/>
      <w:r w:rsidRPr="00747913">
        <w:rPr>
          <w:rFonts w:ascii="Calibri Light" w:eastAsia="Times New Roman" w:hAnsi="Calibri Light" w:cs="Times New Roman"/>
          <w:color w:val="2F5496"/>
          <w:sz w:val="32"/>
          <w:szCs w:val="32"/>
        </w:rPr>
        <w:t xml:space="preserve">  </w:t>
      </w:r>
    </w:p>
    <w:p w14:paraId="0BE8EF88" w14:textId="616B0839" w:rsidR="00747913" w:rsidRPr="00747913" w:rsidRDefault="00747913" w:rsidP="00747913">
      <w:pPr>
        <w:shd w:val="clear" w:color="auto" w:fill="BDD6EE"/>
        <w:spacing w:after="160" w:line="259" w:lineRule="auto"/>
        <w:rPr>
          <w:rFonts w:ascii="Calibri" w:eastAsia="Calibri" w:hAnsi="Calibri" w:cs="Times New Roman"/>
          <w:b/>
          <w:bCs/>
        </w:rPr>
      </w:pPr>
      <w:r w:rsidRPr="68B52781">
        <w:rPr>
          <w:rFonts w:ascii="Calibri" w:eastAsia="Calibri" w:hAnsi="Calibri" w:cs="Times New Roman"/>
          <w:b/>
          <w:bCs/>
        </w:rPr>
        <w:t xml:space="preserve">This section specifies credential requirements for individuals conducting validation of assessment for the purposes of Standard 1.5. Standard 1.5 also sets out additional requirements for individuals participating in validation. </w:t>
      </w:r>
    </w:p>
    <w:p w14:paraId="0239EF3B" w14:textId="77777777" w:rsidR="00747913" w:rsidRPr="00747913" w:rsidRDefault="00747913" w:rsidP="00747913">
      <w:pPr>
        <w:numPr>
          <w:ilvl w:val="0"/>
          <w:numId w:val="24"/>
        </w:numPr>
        <w:spacing w:after="160" w:line="259" w:lineRule="auto"/>
        <w:contextualSpacing/>
        <w:rPr>
          <w:rFonts w:ascii="Calibri" w:eastAsia="Calibri" w:hAnsi="Calibri" w:cs="Times New Roman"/>
        </w:rPr>
      </w:pPr>
      <w:r w:rsidRPr="00747913">
        <w:rPr>
          <w:rFonts w:ascii="Calibri" w:eastAsia="Calibri" w:hAnsi="Calibri" w:cs="Times New Roman"/>
        </w:rPr>
        <w:t xml:space="preserve">To conduct validation in relation to any AQF qualification or skill set from the TAE Training Package that enables individuals to make assessment judgements (as specified in section 1A and 1B of this policy), the person(s) conducting the validation must collectively meet the requirements of </w:t>
      </w:r>
      <w:r w:rsidRPr="00747913">
        <w:rPr>
          <w:rFonts w:ascii="Calibri" w:eastAsia="Calibri" w:hAnsi="Calibri" w:cs="Times New Roman"/>
          <w:b/>
          <w:bCs/>
        </w:rPr>
        <w:t>section 3A</w:t>
      </w:r>
      <w:r w:rsidRPr="00747913">
        <w:rPr>
          <w:rFonts w:ascii="Calibri" w:eastAsia="Calibri" w:hAnsi="Calibri" w:cs="Times New Roman"/>
        </w:rPr>
        <w:t>.</w:t>
      </w:r>
    </w:p>
    <w:p w14:paraId="039B4E1A" w14:textId="77777777" w:rsidR="00747913" w:rsidRDefault="00747913" w:rsidP="00747913">
      <w:pPr>
        <w:numPr>
          <w:ilvl w:val="0"/>
          <w:numId w:val="24"/>
        </w:numPr>
        <w:spacing w:after="160" w:line="259" w:lineRule="auto"/>
        <w:contextualSpacing/>
        <w:rPr>
          <w:rFonts w:ascii="Calibri" w:eastAsia="Calibri" w:hAnsi="Calibri" w:cs="Times New Roman"/>
        </w:rPr>
      </w:pPr>
      <w:r w:rsidRPr="00747913">
        <w:rPr>
          <w:rFonts w:ascii="Calibri" w:eastAsia="Calibri" w:hAnsi="Calibri" w:cs="Times New Roman"/>
        </w:rPr>
        <w:t xml:space="preserve">To conduct validation in relation to any other training product, the person(s) conducting the validation must collectively meet the requirements of </w:t>
      </w:r>
      <w:r w:rsidRPr="00747913">
        <w:rPr>
          <w:rFonts w:ascii="Calibri" w:eastAsia="Calibri" w:hAnsi="Calibri" w:cs="Times New Roman"/>
          <w:b/>
          <w:bCs/>
        </w:rPr>
        <w:t>section 3B</w:t>
      </w:r>
      <w:r w:rsidRPr="00747913">
        <w:rPr>
          <w:rFonts w:ascii="Calibri" w:eastAsia="Calibri" w:hAnsi="Calibri" w:cs="Times New Roman"/>
        </w:rPr>
        <w:t>.</w:t>
      </w:r>
    </w:p>
    <w:p w14:paraId="6F189B78" w14:textId="77777777" w:rsidR="005B2DD8" w:rsidRPr="00747913" w:rsidRDefault="005B2DD8" w:rsidP="005B2DD8">
      <w:pPr>
        <w:spacing w:after="160" w:line="259" w:lineRule="auto"/>
        <w:ind w:left="360"/>
        <w:contextualSpacing/>
        <w:rPr>
          <w:rFonts w:ascii="Calibri" w:eastAsia="Calibri" w:hAnsi="Calibri" w:cs="Times New Roman"/>
        </w:rPr>
      </w:pPr>
    </w:p>
    <w:p w14:paraId="7810009A" w14:textId="77777777" w:rsidR="00747913" w:rsidRPr="00747913" w:rsidRDefault="00747913" w:rsidP="00747913">
      <w:pPr>
        <w:keepNext/>
        <w:keepLines/>
        <w:spacing w:before="40" w:after="0" w:line="259" w:lineRule="auto"/>
        <w:outlineLvl w:val="1"/>
        <w:rPr>
          <w:rFonts w:ascii="Calibri Light" w:eastAsia="Times New Roman" w:hAnsi="Calibri Light" w:cs="Times New Roman"/>
          <w:color w:val="2F5496"/>
          <w:sz w:val="26"/>
          <w:szCs w:val="26"/>
        </w:rPr>
      </w:pPr>
      <w:bookmarkStart w:id="15" w:name="_Toc177736103"/>
      <w:r w:rsidRPr="00747913">
        <w:rPr>
          <w:rFonts w:ascii="Calibri Light" w:eastAsia="Times New Roman" w:hAnsi="Calibri Light" w:cs="Times New Roman"/>
          <w:color w:val="2F5496"/>
          <w:sz w:val="26"/>
          <w:szCs w:val="26"/>
        </w:rPr>
        <w:t>3A. Validation of assessment for AQF qualifications or skill sets from the TAE Training Package</w:t>
      </w:r>
      <w:bookmarkEnd w:id="15"/>
    </w:p>
    <w:p w14:paraId="18F41DE2"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t>To validate in relation to any AQF qualification or skill set from the TAE Training Package that enables individuals to make assessment judgements, at least one of the people undertaking the validation activity must have the AQF qualification or skill set at least to the level being validated.</w:t>
      </w:r>
    </w:p>
    <w:p w14:paraId="682B1ABA" w14:textId="77777777" w:rsidR="00747913" w:rsidRPr="00747913" w:rsidRDefault="00747913" w:rsidP="00747913">
      <w:pPr>
        <w:keepNext/>
        <w:keepLines/>
        <w:spacing w:before="40" w:after="0" w:line="259" w:lineRule="auto"/>
        <w:outlineLvl w:val="1"/>
        <w:rPr>
          <w:rFonts w:ascii="Calibri Light" w:eastAsia="Times New Roman" w:hAnsi="Calibri Light" w:cs="Times New Roman"/>
          <w:color w:val="2F5496"/>
          <w:sz w:val="26"/>
          <w:szCs w:val="26"/>
        </w:rPr>
      </w:pPr>
      <w:bookmarkStart w:id="16" w:name="_Toc177736104"/>
      <w:r w:rsidRPr="00747913">
        <w:rPr>
          <w:rFonts w:ascii="Calibri Light" w:eastAsia="Times New Roman" w:hAnsi="Calibri Light" w:cs="Times New Roman"/>
          <w:color w:val="2F5496"/>
          <w:sz w:val="26"/>
          <w:szCs w:val="26"/>
        </w:rPr>
        <w:t>3B. Validation of assessment for all other training products</w:t>
      </w:r>
      <w:bookmarkEnd w:id="16"/>
    </w:p>
    <w:p w14:paraId="58AD312D"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t>For all other validation activity, at least one of the people undertaking the validation must have one of the following training and assessment validation credentials:</w:t>
      </w:r>
    </w:p>
    <w:p w14:paraId="074482DD"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i/>
          <w:iCs/>
        </w:rPr>
        <w:t>TAE40122 Certificate IV in Training and Assessment</w:t>
      </w:r>
      <w:r w:rsidRPr="00747913">
        <w:rPr>
          <w:rFonts w:ascii="Calibri" w:eastAsia="Calibri" w:hAnsi="Calibri" w:cs="Times New Roman"/>
        </w:rPr>
        <w:t xml:space="preserve"> or its successor,</w:t>
      </w:r>
    </w:p>
    <w:p w14:paraId="6A5D00E5"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i/>
          <w:iCs/>
        </w:rPr>
        <w:t>TAE40116 Certificate IV in Training and Assessment,</w:t>
      </w:r>
    </w:p>
    <w:p w14:paraId="0CF83C44"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i/>
          <w:iCs/>
        </w:rPr>
        <w:t>TAE40110 Certificate IV in Training and Assessment</w:t>
      </w:r>
      <w:r w:rsidRPr="00747913">
        <w:rPr>
          <w:rFonts w:ascii="Calibri" w:eastAsia="Calibri" w:hAnsi="Calibri" w:cs="Times New Roman"/>
        </w:rPr>
        <w:t xml:space="preserve">, </w:t>
      </w:r>
    </w:p>
    <w:p w14:paraId="2A2CC5D6" w14:textId="77777777" w:rsidR="00747913" w:rsidRPr="00747913" w:rsidRDefault="00747913" w:rsidP="00747913">
      <w:pPr>
        <w:numPr>
          <w:ilvl w:val="0"/>
          <w:numId w:val="22"/>
        </w:numPr>
        <w:spacing w:after="160" w:line="259" w:lineRule="auto"/>
        <w:contextualSpacing/>
        <w:rPr>
          <w:rFonts w:ascii="Calibri" w:eastAsia="Calibri" w:hAnsi="Calibri" w:cs="Times New Roman"/>
          <w:i/>
          <w:iCs/>
        </w:rPr>
      </w:pPr>
      <w:r w:rsidRPr="00747913">
        <w:rPr>
          <w:rFonts w:ascii="Calibri" w:eastAsia="Calibri" w:hAnsi="Calibri" w:cs="Times New Roman"/>
        </w:rPr>
        <w:t xml:space="preserve">A secondary teaching qualification </w:t>
      </w:r>
      <w:r w:rsidRPr="00747913">
        <w:rPr>
          <w:rFonts w:ascii="Calibri" w:eastAsia="Calibri" w:hAnsi="Calibri" w:cs="Times New Roman"/>
          <w:u w:val="single"/>
        </w:rPr>
        <w:t>and</w:t>
      </w:r>
      <w:r w:rsidRPr="00747913">
        <w:rPr>
          <w:rFonts w:ascii="Calibri" w:eastAsia="Calibri" w:hAnsi="Calibri" w:cs="Times New Roman"/>
        </w:rPr>
        <w:t xml:space="preserve"> </w:t>
      </w:r>
      <w:r w:rsidRPr="00747913">
        <w:rPr>
          <w:rFonts w:ascii="Calibri" w:eastAsia="Calibri" w:hAnsi="Calibri" w:cs="Times New Roman"/>
          <w:i/>
          <w:iCs/>
        </w:rPr>
        <w:t xml:space="preserve">TAESS00024 VET Delivered to School Students Teacher Enhancement Skill Set </w:t>
      </w:r>
      <w:r w:rsidRPr="00747913">
        <w:rPr>
          <w:rFonts w:ascii="Calibri" w:eastAsia="Calibri" w:hAnsi="Calibri" w:cs="Times New Roman"/>
        </w:rPr>
        <w:t>or its successor,</w:t>
      </w:r>
    </w:p>
    <w:p w14:paraId="12AE6103"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i/>
          <w:iCs/>
        </w:rPr>
        <w:t>TAESS00019 Assessor Skill Set</w:t>
      </w:r>
      <w:r w:rsidRPr="00747913">
        <w:rPr>
          <w:rFonts w:ascii="Calibri" w:eastAsia="Calibri" w:hAnsi="Calibri" w:cs="Times New Roman"/>
        </w:rPr>
        <w:t xml:space="preserve"> or its successor,</w:t>
      </w:r>
    </w:p>
    <w:p w14:paraId="46CC6164"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i/>
          <w:iCs/>
        </w:rPr>
        <w:t xml:space="preserve">TAESS00011 Assessor Skill Set, </w:t>
      </w:r>
    </w:p>
    <w:p w14:paraId="29C1271A"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i/>
          <w:iCs/>
        </w:rPr>
        <w:t>TAESS00001 Assessor Skill Set</w:t>
      </w:r>
      <w:r w:rsidRPr="00747913">
        <w:rPr>
          <w:rFonts w:ascii="Calibri" w:eastAsia="Calibri" w:hAnsi="Calibri" w:cs="Times New Roman"/>
        </w:rPr>
        <w:t>, or</w:t>
      </w:r>
    </w:p>
    <w:p w14:paraId="7205C7E4" w14:textId="77777777" w:rsidR="00747913" w:rsidRPr="00747913" w:rsidRDefault="00747913" w:rsidP="00747913">
      <w:pPr>
        <w:numPr>
          <w:ilvl w:val="0"/>
          <w:numId w:val="22"/>
        </w:numPr>
        <w:spacing w:after="0" w:line="240" w:lineRule="auto"/>
        <w:contextualSpacing/>
        <w:rPr>
          <w:rFonts w:ascii="Calibri" w:eastAsia="Calibri" w:hAnsi="Calibri" w:cs="Times New Roman"/>
        </w:rPr>
      </w:pPr>
      <w:r w:rsidRPr="00747913">
        <w:rPr>
          <w:rFonts w:ascii="Calibri" w:eastAsia="Calibri" w:hAnsi="Calibri" w:cs="Times New Roman"/>
        </w:rPr>
        <w:t>A diploma or higher-level qualification in adult education or vocational education and training.</w:t>
      </w:r>
    </w:p>
    <w:p w14:paraId="62D25F8D"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rPr>
        <w:br w:type="page"/>
      </w:r>
    </w:p>
    <w:p w14:paraId="3BA88974" w14:textId="77777777" w:rsidR="00747913" w:rsidRPr="00747913" w:rsidRDefault="00747913" w:rsidP="00747913">
      <w:pPr>
        <w:keepNext/>
        <w:keepLines/>
        <w:spacing w:before="240" w:after="0" w:line="259" w:lineRule="auto"/>
        <w:outlineLvl w:val="0"/>
        <w:rPr>
          <w:rFonts w:ascii="Calibri Light" w:eastAsia="Times New Roman" w:hAnsi="Calibri Light" w:cs="Times New Roman"/>
          <w:color w:val="2F5496"/>
          <w:sz w:val="32"/>
          <w:szCs w:val="32"/>
        </w:rPr>
      </w:pPr>
      <w:bookmarkStart w:id="17" w:name="_Toc177736105"/>
      <w:r w:rsidRPr="00747913">
        <w:rPr>
          <w:rFonts w:ascii="Calibri Light" w:eastAsia="Times New Roman" w:hAnsi="Calibri Light" w:cs="Times New Roman"/>
          <w:color w:val="2F5496"/>
          <w:sz w:val="32"/>
          <w:szCs w:val="32"/>
        </w:rPr>
        <w:t>Glossary</w:t>
      </w:r>
      <w:bookmarkEnd w:id="17"/>
    </w:p>
    <w:p w14:paraId="4BADE9D4" w14:textId="77777777" w:rsidR="00747913" w:rsidRPr="00747913" w:rsidRDefault="00747913" w:rsidP="00747913">
      <w:pPr>
        <w:spacing w:after="160" w:line="259" w:lineRule="auto"/>
        <w:rPr>
          <w:rFonts w:ascii="Calibri" w:eastAsia="Calibri" w:hAnsi="Calibri" w:cs="Times New Roman"/>
        </w:rPr>
      </w:pPr>
      <w:r w:rsidRPr="3A65895A">
        <w:rPr>
          <w:rFonts w:ascii="Calibri" w:eastAsia="Calibri" w:hAnsi="Calibri" w:cs="Times New Roman"/>
          <w:b/>
          <w:bCs/>
        </w:rPr>
        <w:t xml:space="preserve">Actively working towards </w:t>
      </w:r>
      <w:r w:rsidRPr="3A65895A">
        <w:rPr>
          <w:rFonts w:ascii="Calibri" w:eastAsia="Calibri" w:hAnsi="Calibri" w:cs="Times New Roman"/>
        </w:rPr>
        <w:t>has the meaning given by section 1C of this policy.</w:t>
      </w:r>
    </w:p>
    <w:p w14:paraId="69F036D1"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b/>
          <w:bCs/>
        </w:rPr>
        <w:t>Assessment judgement</w:t>
      </w:r>
      <w:r w:rsidRPr="00747913">
        <w:rPr>
          <w:rFonts w:ascii="Calibri" w:eastAsia="Calibri" w:hAnsi="Calibri" w:cs="Times New Roman"/>
        </w:rPr>
        <w:t xml:space="preserve"> has the same meaning as in the </w:t>
      </w:r>
      <w:r w:rsidRPr="00747913">
        <w:rPr>
          <w:rFonts w:ascii="Calibri" w:eastAsia="Calibri" w:hAnsi="Calibri" w:cs="Times New Roman"/>
          <w:i/>
          <w:iCs/>
        </w:rPr>
        <w:t>Standards for RTOs</w:t>
      </w:r>
      <w:r w:rsidRPr="00747913">
        <w:rPr>
          <w:rFonts w:ascii="Calibri" w:eastAsia="Calibri" w:hAnsi="Calibri" w:cs="Times New Roman"/>
        </w:rPr>
        <w:t xml:space="preserve">. </w:t>
      </w:r>
    </w:p>
    <w:p w14:paraId="3F73D0BC"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b/>
          <w:bCs/>
        </w:rPr>
        <w:t>Australian Qualifications Framework (AQF)</w:t>
      </w:r>
      <w:r w:rsidRPr="00747913">
        <w:rPr>
          <w:rFonts w:ascii="Calibri" w:eastAsia="Calibri" w:hAnsi="Calibri" w:cs="Times New Roman"/>
        </w:rPr>
        <w:t xml:space="preserve"> has the same meaning as in the </w:t>
      </w:r>
      <w:r w:rsidRPr="00747913">
        <w:rPr>
          <w:rFonts w:ascii="Calibri" w:eastAsia="Calibri" w:hAnsi="Calibri" w:cs="Times New Roman"/>
          <w:i/>
          <w:iCs/>
        </w:rPr>
        <w:t>National Vocational Education and Training Regulator Act 2011</w:t>
      </w:r>
      <w:r w:rsidRPr="00747913">
        <w:rPr>
          <w:rFonts w:ascii="Calibri" w:eastAsia="Calibri" w:hAnsi="Calibri" w:cs="Times New Roman"/>
        </w:rPr>
        <w:t>.</w:t>
      </w:r>
    </w:p>
    <w:p w14:paraId="591B89D9"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b/>
          <w:bCs/>
        </w:rPr>
        <w:t xml:space="preserve">Diploma or higher-level qualification in adult education or vocational education and training </w:t>
      </w:r>
      <w:r w:rsidRPr="00747913">
        <w:rPr>
          <w:rFonts w:ascii="Calibri" w:eastAsia="Calibri" w:hAnsi="Calibri" w:cs="Times New Roman"/>
        </w:rPr>
        <w:t>means a qualification that satisfies the requirements of the Australian Qualifications Framework at level 5 or higher and has a focus on training and assessing adults and relevance to delivery and assessment of VET and competency-based training and assessment. The qualification does not need to include the words ‘adult education’ or ‘vocational education and training’ in the title, however units completed within the qualification need to demonstrate the skills and knowledge required to train adults and teach VET. The academic transcript or record of results for the qualification will provide the evidence to demonstrate this.</w:t>
      </w:r>
    </w:p>
    <w:p w14:paraId="10842399"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b/>
          <w:bCs/>
        </w:rPr>
        <w:t>Direction</w:t>
      </w:r>
      <w:r w:rsidRPr="00747913">
        <w:rPr>
          <w:rFonts w:ascii="Calibri" w:eastAsia="Calibri" w:hAnsi="Calibri" w:cs="Times New Roman"/>
        </w:rPr>
        <w:t xml:space="preserve"> has the same meaning as in the </w:t>
      </w:r>
      <w:r w:rsidRPr="00747913">
        <w:rPr>
          <w:rFonts w:ascii="Calibri" w:eastAsia="Calibri" w:hAnsi="Calibri" w:cs="Times New Roman"/>
          <w:i/>
          <w:iCs/>
        </w:rPr>
        <w:t>Standards for RTOs</w:t>
      </w:r>
      <w:r w:rsidRPr="00747913">
        <w:rPr>
          <w:rFonts w:ascii="Calibri" w:eastAsia="Calibri" w:hAnsi="Calibri" w:cs="Times New Roman"/>
        </w:rPr>
        <w:t>.</w:t>
      </w:r>
    </w:p>
    <w:p w14:paraId="38566F49"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b/>
          <w:bCs/>
        </w:rPr>
        <w:t>Secondary teaching qualification</w:t>
      </w:r>
      <w:r w:rsidRPr="00747913">
        <w:rPr>
          <w:rFonts w:ascii="Calibri" w:eastAsia="Calibri" w:hAnsi="Calibri" w:cs="Times New Roman"/>
        </w:rPr>
        <w:t xml:space="preserve"> means a credential issued by a higher education provider (as defined in section 5 of the </w:t>
      </w:r>
      <w:r w:rsidRPr="00747913">
        <w:rPr>
          <w:rFonts w:ascii="Calibri" w:eastAsia="Calibri" w:hAnsi="Calibri" w:cs="Times New Roman"/>
          <w:i/>
          <w:iCs/>
        </w:rPr>
        <w:t>Tertiary Education Quality and Standards Agency Act 2011</w:t>
      </w:r>
      <w:r w:rsidRPr="00747913">
        <w:rPr>
          <w:rFonts w:ascii="Calibri" w:eastAsia="Calibri" w:hAnsi="Calibri" w:cs="Times New Roman"/>
        </w:rPr>
        <w:t>) which would enable the individual to satisfy the academic requirements for registration as a secondary school teacher in accordance with the registration requirements in at least one State or Territory.</w:t>
      </w:r>
    </w:p>
    <w:p w14:paraId="66F82107"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b/>
          <w:bCs/>
        </w:rPr>
        <w:t>Standards for RTOs</w:t>
      </w:r>
      <w:r w:rsidRPr="00747913">
        <w:rPr>
          <w:rFonts w:ascii="Calibri" w:eastAsia="Calibri" w:hAnsi="Calibri" w:cs="Times New Roman"/>
        </w:rPr>
        <w:t xml:space="preserve"> means the standards made under subsection 185(1) of the </w:t>
      </w:r>
      <w:r w:rsidRPr="00747913">
        <w:rPr>
          <w:rFonts w:ascii="Calibri" w:eastAsia="Calibri" w:hAnsi="Calibri" w:cs="Times New Roman"/>
          <w:i/>
          <w:iCs/>
        </w:rPr>
        <w:t>National Vocational Education and Training Regulator Act 2011</w:t>
      </w:r>
      <w:r w:rsidRPr="00747913">
        <w:rPr>
          <w:rFonts w:ascii="Calibri" w:eastAsia="Calibri" w:hAnsi="Calibri" w:cs="Times New Roman"/>
        </w:rPr>
        <w:t>.</w:t>
      </w:r>
    </w:p>
    <w:p w14:paraId="5817FDC1"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b/>
          <w:bCs/>
        </w:rPr>
        <w:t>Training product</w:t>
      </w:r>
      <w:r w:rsidRPr="00747913">
        <w:rPr>
          <w:rFonts w:ascii="Calibri" w:eastAsia="Calibri" w:hAnsi="Calibri" w:cs="Times New Roman"/>
        </w:rPr>
        <w:t xml:space="preserve"> has the same meaning as in the </w:t>
      </w:r>
      <w:r w:rsidRPr="00747913">
        <w:rPr>
          <w:rFonts w:ascii="Calibri" w:eastAsia="Calibri" w:hAnsi="Calibri" w:cs="Times New Roman"/>
          <w:i/>
          <w:iCs/>
        </w:rPr>
        <w:t>Standards for RTOs</w:t>
      </w:r>
      <w:r w:rsidRPr="00747913">
        <w:rPr>
          <w:rFonts w:ascii="Calibri" w:eastAsia="Calibri" w:hAnsi="Calibri" w:cs="Times New Roman"/>
        </w:rPr>
        <w:t>.</w:t>
      </w:r>
    </w:p>
    <w:p w14:paraId="2B6ECAC1" w14:textId="77777777" w:rsidR="00747913" w:rsidRPr="00747913" w:rsidRDefault="00747913" w:rsidP="00747913">
      <w:pPr>
        <w:spacing w:after="160" w:line="259" w:lineRule="auto"/>
        <w:rPr>
          <w:rFonts w:ascii="Calibri" w:eastAsia="Calibri" w:hAnsi="Calibri" w:cs="Times New Roman"/>
        </w:rPr>
      </w:pPr>
      <w:r w:rsidRPr="00747913">
        <w:rPr>
          <w:rFonts w:ascii="Calibri" w:eastAsia="Calibri" w:hAnsi="Calibri" w:cs="Times New Roman"/>
          <w:b/>
          <w:bCs/>
        </w:rPr>
        <w:t>Validation</w:t>
      </w:r>
      <w:r w:rsidRPr="00747913">
        <w:rPr>
          <w:rFonts w:ascii="Calibri" w:eastAsia="Calibri" w:hAnsi="Calibri" w:cs="Times New Roman"/>
        </w:rPr>
        <w:t xml:space="preserve"> has the same meaning as in the </w:t>
      </w:r>
      <w:r w:rsidRPr="00747913">
        <w:rPr>
          <w:rFonts w:ascii="Calibri" w:eastAsia="Calibri" w:hAnsi="Calibri" w:cs="Times New Roman"/>
          <w:i/>
          <w:iCs/>
        </w:rPr>
        <w:t>Standards for RTOs</w:t>
      </w:r>
      <w:r w:rsidRPr="00747913">
        <w:rPr>
          <w:rFonts w:ascii="Calibri" w:eastAsia="Calibri" w:hAnsi="Calibri" w:cs="Times New Roman"/>
        </w:rPr>
        <w:t>.</w:t>
      </w:r>
    </w:p>
    <w:p w14:paraId="54650855" w14:textId="77777777" w:rsidR="00747913" w:rsidRPr="00747913" w:rsidRDefault="00747913" w:rsidP="00747913">
      <w:pPr>
        <w:spacing w:after="160" w:line="259" w:lineRule="auto"/>
        <w:rPr>
          <w:rFonts w:ascii="Calibri" w:eastAsia="Calibri" w:hAnsi="Calibri" w:cs="Times New Roman"/>
        </w:rPr>
      </w:pPr>
    </w:p>
    <w:p w14:paraId="7ACD7532" w14:textId="30F6F959" w:rsidR="00930CDA" w:rsidRPr="0095636C" w:rsidRDefault="00930CDA" w:rsidP="0047432B">
      <w:pPr>
        <w:pStyle w:val="Subtitle"/>
        <w:spacing w:before="240"/>
        <w:ind w:left="1276"/>
        <w:rPr>
          <w:noProof/>
          <w:lang w:eastAsia="en-AU"/>
        </w:rPr>
      </w:pPr>
    </w:p>
    <w:sectPr w:rsidR="00930CDA" w:rsidRPr="0095636C" w:rsidSect="00380927">
      <w:headerReference w:type="default" r:id="rId13"/>
      <w:footerReference w:type="default" r:id="rId14"/>
      <w:type w:val="continuous"/>
      <w:pgSz w:w="11906" w:h="16838"/>
      <w:pgMar w:top="1418" w:right="1440" w:bottom="1559"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3A1E6" w14:textId="77777777" w:rsidR="000A43D7" w:rsidRDefault="000A43D7" w:rsidP="0051352E">
      <w:pPr>
        <w:spacing w:after="0" w:line="240" w:lineRule="auto"/>
      </w:pPr>
      <w:r>
        <w:separator/>
      </w:r>
    </w:p>
  </w:endnote>
  <w:endnote w:type="continuationSeparator" w:id="0">
    <w:p w14:paraId="32B90C94" w14:textId="77777777" w:rsidR="000A43D7" w:rsidRDefault="000A43D7" w:rsidP="0051352E">
      <w:pPr>
        <w:spacing w:after="0" w:line="240" w:lineRule="auto"/>
      </w:pPr>
      <w:r>
        <w:continuationSeparator/>
      </w:r>
    </w:p>
  </w:endnote>
  <w:endnote w:type="continuationNotice" w:id="1">
    <w:p w14:paraId="55EA7B8C" w14:textId="77777777" w:rsidR="00C91E4D" w:rsidRDefault="00C91E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SemiBold">
    <w:charset w:val="00"/>
    <w:family w:val="swiss"/>
    <w:pitch w:val="variable"/>
    <w:sig w:usb0="20000287" w:usb1="00000003" w:usb2="00000000" w:usb3="00000000" w:csb0="0000019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94619" w14:textId="6B2BEE33" w:rsidR="00EA67FC" w:rsidRDefault="00380927">
    <w:pPr>
      <w:pStyle w:val="Footer"/>
      <w:jc w:val="right"/>
    </w:pPr>
    <w:r>
      <w:t>Credential Policy – Revised Standards for RTOs</w:t>
    </w:r>
    <w:r w:rsidR="00EA67FC">
      <w:t xml:space="preserve"> |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7DF31754" w14:textId="77777777" w:rsidR="00EA67FC" w:rsidRDefault="00BE737E">
    <w:pPr>
      <w:pStyle w:val="Footer"/>
    </w:pPr>
    <w:r>
      <w:rPr>
        <w:noProof/>
      </w:rPr>
      <mc:AlternateContent>
        <mc:Choice Requires="wps">
          <w:drawing>
            <wp:anchor distT="0" distB="0" distL="114300" distR="114300" simplePos="0" relativeHeight="251658240" behindDoc="0" locked="0" layoutInCell="1" allowOverlap="1" wp14:anchorId="40243A90" wp14:editId="48E770F1">
              <wp:simplePos x="0" y="0"/>
              <wp:positionH relativeFrom="page">
                <wp:posOffset>0</wp:posOffset>
              </wp:positionH>
              <wp:positionV relativeFrom="paragraph">
                <wp:posOffset>251509</wp:posOffset>
              </wp:positionV>
              <wp:extent cx="7559675" cy="197485"/>
              <wp:effectExtent l="0" t="0" r="0" b="571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w:pict>
            <v:rect id="Rectangle 1" style="position:absolute;margin-left:0;margin-top:19.8pt;width:595.25pt;height:1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404246" stroked="f" strokeweight="1pt" w14:anchorId="326B88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">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7F302" w14:textId="77777777" w:rsidR="000A43D7" w:rsidRDefault="000A43D7" w:rsidP="0051352E">
      <w:pPr>
        <w:spacing w:after="0" w:line="240" w:lineRule="auto"/>
      </w:pPr>
      <w:r>
        <w:separator/>
      </w:r>
    </w:p>
  </w:footnote>
  <w:footnote w:type="continuationSeparator" w:id="0">
    <w:p w14:paraId="5DDA31F3" w14:textId="77777777" w:rsidR="000A43D7" w:rsidRDefault="000A43D7" w:rsidP="0051352E">
      <w:pPr>
        <w:spacing w:after="0" w:line="240" w:lineRule="auto"/>
      </w:pPr>
      <w:r>
        <w:continuationSeparator/>
      </w:r>
    </w:p>
  </w:footnote>
  <w:footnote w:type="continuationNotice" w:id="1">
    <w:p w14:paraId="480655C2" w14:textId="77777777" w:rsidR="00C91E4D" w:rsidRDefault="00C91E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CD1BD" w14:textId="2570A1F2" w:rsidR="00EA67FC" w:rsidRDefault="00380927" w:rsidP="00380927">
    <w:pPr>
      <w:pStyle w:val="Header"/>
      <w:jc w:val="center"/>
    </w:pPr>
    <w:r>
      <w:t>POLICY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C1A30"/>
    <w:multiLevelType w:val="hybridMultilevel"/>
    <w:tmpl w:val="178A7150"/>
    <w:lvl w:ilvl="0" w:tplc="0C090003">
      <w:start w:val="1"/>
      <w:numFmt w:val="bullet"/>
      <w:lvlText w:val="o"/>
      <w:lvlJc w:val="left"/>
      <w:pPr>
        <w:ind w:left="1635" w:hanging="360"/>
      </w:pPr>
      <w:rPr>
        <w:rFonts w:ascii="Courier New" w:hAnsi="Courier New" w:cs="Courier New" w:hint="default"/>
      </w:r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1" w15:restartNumberingAfterBreak="0">
    <w:nsid w:val="0BEC0203"/>
    <w:multiLevelType w:val="hybridMultilevel"/>
    <w:tmpl w:val="B8C297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0B80F0E"/>
    <w:multiLevelType w:val="hybridMultilevel"/>
    <w:tmpl w:val="722EBD3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0C090001">
      <w:start w:val="1"/>
      <w:numFmt w:val="bullet"/>
      <w:lvlText w:val=""/>
      <w:lvlJc w:val="left"/>
      <w:pPr>
        <w:ind w:left="785" w:hanging="360"/>
      </w:pPr>
      <w:rPr>
        <w:rFonts w:ascii="Symbol" w:hAnsi="Symbol" w:hint="default"/>
      </w:rPr>
    </w:lvl>
    <w:lvl w:ilvl="3" w:tplc="0C090003">
      <w:start w:val="1"/>
      <w:numFmt w:val="bullet"/>
      <w:lvlText w:val="o"/>
      <w:lvlJc w:val="left"/>
      <w:pPr>
        <w:ind w:left="1494" w:hanging="360"/>
      </w:pPr>
      <w:rPr>
        <w:rFonts w:ascii="Courier New" w:hAnsi="Courier New" w:cs="Courier New" w:hint="default"/>
      </w:rPr>
    </w:lvl>
    <w:lvl w:ilvl="4" w:tplc="83D04310">
      <w:numFmt w:val="bullet"/>
      <w:lvlText w:val="•"/>
      <w:lvlJc w:val="left"/>
      <w:pPr>
        <w:ind w:left="3960" w:hanging="720"/>
      </w:pPr>
      <w:rPr>
        <w:rFonts w:ascii="Calibri" w:eastAsiaTheme="minorHAnsi" w:hAnsi="Calibri"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157457"/>
    <w:multiLevelType w:val="multilevel"/>
    <w:tmpl w:val="FCAE33DC"/>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6641DF2"/>
    <w:multiLevelType w:val="hybridMultilevel"/>
    <w:tmpl w:val="234A3D54"/>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15:restartNumberingAfterBreak="0">
    <w:nsid w:val="21A50250"/>
    <w:multiLevelType w:val="hybridMultilevel"/>
    <w:tmpl w:val="A3AA5E4C"/>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0C090003">
      <w:start w:val="1"/>
      <w:numFmt w:val="bullet"/>
      <w:lvlText w:val="o"/>
      <w:lvlJc w:val="left"/>
      <w:pPr>
        <w:ind w:left="1352"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EA53E4C"/>
    <w:multiLevelType w:val="multilevel"/>
    <w:tmpl w:val="D3645D1C"/>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A96A34"/>
    <w:multiLevelType w:val="multilevel"/>
    <w:tmpl w:val="6486BEEA"/>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E43869"/>
    <w:multiLevelType w:val="hybridMultilevel"/>
    <w:tmpl w:val="C54CA9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2F95FCC"/>
    <w:multiLevelType w:val="hybridMultilevel"/>
    <w:tmpl w:val="B8C29738"/>
    <w:lvl w:ilvl="0" w:tplc="FFFFFFFF">
      <w:start w:val="1"/>
      <w:numFmt w:val="bullet"/>
      <w:lvlText w:val=""/>
      <w:lvlJc w:val="left"/>
      <w:pPr>
        <w:ind w:left="785" w:hanging="360"/>
      </w:pPr>
      <w:rPr>
        <w:rFonts w:ascii="Symbol" w:hAnsi="Symbol" w:hint="default"/>
      </w:rPr>
    </w:lvl>
    <w:lvl w:ilvl="1" w:tplc="FFFFFFFF">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num w:numId="1" w16cid:durableId="1580096470">
    <w:abstractNumId w:val="9"/>
  </w:num>
  <w:num w:numId="2" w16cid:durableId="1647465914">
    <w:abstractNumId w:val="7"/>
  </w:num>
  <w:num w:numId="3" w16cid:durableId="1515999598">
    <w:abstractNumId w:val="6"/>
  </w:num>
  <w:num w:numId="4" w16cid:durableId="1710911546">
    <w:abstractNumId w:val="5"/>
  </w:num>
  <w:num w:numId="5" w16cid:durableId="1105229916">
    <w:abstractNumId w:val="4"/>
  </w:num>
  <w:num w:numId="6" w16cid:durableId="217056741">
    <w:abstractNumId w:val="8"/>
  </w:num>
  <w:num w:numId="7" w16cid:durableId="12417967">
    <w:abstractNumId w:val="3"/>
  </w:num>
  <w:num w:numId="8" w16cid:durableId="1390764340">
    <w:abstractNumId w:val="2"/>
  </w:num>
  <w:num w:numId="9" w16cid:durableId="231473955">
    <w:abstractNumId w:val="1"/>
  </w:num>
  <w:num w:numId="10" w16cid:durableId="1738477065">
    <w:abstractNumId w:val="0"/>
  </w:num>
  <w:num w:numId="11" w16cid:durableId="1618096227">
    <w:abstractNumId w:val="13"/>
  </w:num>
  <w:num w:numId="12" w16cid:durableId="1593397953">
    <w:abstractNumId w:val="16"/>
  </w:num>
  <w:num w:numId="13" w16cid:durableId="1732926391">
    <w:abstractNumId w:val="17"/>
  </w:num>
  <w:num w:numId="14" w16cid:durableId="7378208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6342039">
    <w:abstractNumId w:val="16"/>
  </w:num>
  <w:num w:numId="16" w16cid:durableId="772162969">
    <w:abstractNumId w:val="17"/>
  </w:num>
  <w:num w:numId="17" w16cid:durableId="1766225347">
    <w:abstractNumId w:val="13"/>
  </w:num>
  <w:num w:numId="18" w16cid:durableId="19689305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9051692">
    <w:abstractNumId w:val="12"/>
  </w:num>
  <w:num w:numId="20" w16cid:durableId="1766608963">
    <w:abstractNumId w:val="10"/>
  </w:num>
  <w:num w:numId="21" w16cid:durableId="250550556">
    <w:abstractNumId w:val="11"/>
  </w:num>
  <w:num w:numId="22" w16cid:durableId="1798521666">
    <w:abstractNumId w:val="19"/>
  </w:num>
  <w:num w:numId="23" w16cid:durableId="1637763005">
    <w:abstractNumId w:val="15"/>
  </w:num>
  <w:num w:numId="24" w16cid:durableId="9687101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423"/>
    <w:rsid w:val="00017D74"/>
    <w:rsid w:val="00052BBC"/>
    <w:rsid w:val="00052E66"/>
    <w:rsid w:val="00053554"/>
    <w:rsid w:val="000A43D7"/>
    <w:rsid w:val="000A453D"/>
    <w:rsid w:val="000E3D80"/>
    <w:rsid w:val="0015571D"/>
    <w:rsid w:val="00157F35"/>
    <w:rsid w:val="001A1003"/>
    <w:rsid w:val="00217EAB"/>
    <w:rsid w:val="00224453"/>
    <w:rsid w:val="0022498C"/>
    <w:rsid w:val="002270F7"/>
    <w:rsid w:val="00240708"/>
    <w:rsid w:val="002724D0"/>
    <w:rsid w:val="002729EC"/>
    <w:rsid w:val="002B1CE5"/>
    <w:rsid w:val="002E4EB0"/>
    <w:rsid w:val="002F4DB3"/>
    <w:rsid w:val="00305BA4"/>
    <w:rsid w:val="00311EC2"/>
    <w:rsid w:val="00337D19"/>
    <w:rsid w:val="003450CB"/>
    <w:rsid w:val="00350FFA"/>
    <w:rsid w:val="00380927"/>
    <w:rsid w:val="00382F07"/>
    <w:rsid w:val="00453C04"/>
    <w:rsid w:val="00466DBD"/>
    <w:rsid w:val="00470065"/>
    <w:rsid w:val="0047432B"/>
    <w:rsid w:val="00497764"/>
    <w:rsid w:val="004A57E4"/>
    <w:rsid w:val="004F649D"/>
    <w:rsid w:val="0051352E"/>
    <w:rsid w:val="00517DA7"/>
    <w:rsid w:val="00520A33"/>
    <w:rsid w:val="005242E0"/>
    <w:rsid w:val="00527749"/>
    <w:rsid w:val="00527AE4"/>
    <w:rsid w:val="00552123"/>
    <w:rsid w:val="00555377"/>
    <w:rsid w:val="0058535E"/>
    <w:rsid w:val="00596423"/>
    <w:rsid w:val="005B2DD8"/>
    <w:rsid w:val="005B4FAA"/>
    <w:rsid w:val="005F0E81"/>
    <w:rsid w:val="00615C53"/>
    <w:rsid w:val="00630DDF"/>
    <w:rsid w:val="006610A4"/>
    <w:rsid w:val="006C54E8"/>
    <w:rsid w:val="006E5D6E"/>
    <w:rsid w:val="00721B03"/>
    <w:rsid w:val="00747913"/>
    <w:rsid w:val="00752643"/>
    <w:rsid w:val="007855CC"/>
    <w:rsid w:val="007B1ABA"/>
    <w:rsid w:val="007B74C5"/>
    <w:rsid w:val="007E7835"/>
    <w:rsid w:val="00843506"/>
    <w:rsid w:val="008507C1"/>
    <w:rsid w:val="00850B4E"/>
    <w:rsid w:val="00861934"/>
    <w:rsid w:val="00897FDD"/>
    <w:rsid w:val="008A1B9A"/>
    <w:rsid w:val="008C712E"/>
    <w:rsid w:val="008E2854"/>
    <w:rsid w:val="008F0AC9"/>
    <w:rsid w:val="00930CDA"/>
    <w:rsid w:val="0093473D"/>
    <w:rsid w:val="0095636C"/>
    <w:rsid w:val="00972F57"/>
    <w:rsid w:val="00984FB8"/>
    <w:rsid w:val="0099096C"/>
    <w:rsid w:val="00995280"/>
    <w:rsid w:val="009C65E8"/>
    <w:rsid w:val="00A22849"/>
    <w:rsid w:val="00A24E6E"/>
    <w:rsid w:val="00A43694"/>
    <w:rsid w:val="00A56FC7"/>
    <w:rsid w:val="00A702C7"/>
    <w:rsid w:val="00A72575"/>
    <w:rsid w:val="00A74071"/>
    <w:rsid w:val="00A836A7"/>
    <w:rsid w:val="00A927F4"/>
    <w:rsid w:val="00AA124A"/>
    <w:rsid w:val="00AA2A96"/>
    <w:rsid w:val="00AB2098"/>
    <w:rsid w:val="00AC0C27"/>
    <w:rsid w:val="00AF1C52"/>
    <w:rsid w:val="00B100CC"/>
    <w:rsid w:val="00B14B2B"/>
    <w:rsid w:val="00B1581C"/>
    <w:rsid w:val="00B6689D"/>
    <w:rsid w:val="00B72368"/>
    <w:rsid w:val="00B914B9"/>
    <w:rsid w:val="00BA7C33"/>
    <w:rsid w:val="00BE737E"/>
    <w:rsid w:val="00C0503C"/>
    <w:rsid w:val="00C54D58"/>
    <w:rsid w:val="00C56CB1"/>
    <w:rsid w:val="00C573E1"/>
    <w:rsid w:val="00C70AC9"/>
    <w:rsid w:val="00C90260"/>
    <w:rsid w:val="00C91E4D"/>
    <w:rsid w:val="00C95DF6"/>
    <w:rsid w:val="00CC5961"/>
    <w:rsid w:val="00CF2DD1"/>
    <w:rsid w:val="00CF7B09"/>
    <w:rsid w:val="00D50F60"/>
    <w:rsid w:val="00D75D95"/>
    <w:rsid w:val="00D95D6A"/>
    <w:rsid w:val="00DA1B7B"/>
    <w:rsid w:val="00DB79DF"/>
    <w:rsid w:val="00DE0DDE"/>
    <w:rsid w:val="00DE4697"/>
    <w:rsid w:val="00DE542D"/>
    <w:rsid w:val="00DF153F"/>
    <w:rsid w:val="00E8208B"/>
    <w:rsid w:val="00E866AC"/>
    <w:rsid w:val="00EA32F7"/>
    <w:rsid w:val="00EA67FC"/>
    <w:rsid w:val="00EC3468"/>
    <w:rsid w:val="00ED2612"/>
    <w:rsid w:val="00ED3309"/>
    <w:rsid w:val="00F04265"/>
    <w:rsid w:val="00F230CD"/>
    <w:rsid w:val="00F51C18"/>
    <w:rsid w:val="00F66F4B"/>
    <w:rsid w:val="00FA31E2"/>
    <w:rsid w:val="00FF5B70"/>
    <w:rsid w:val="00FF5BB9"/>
    <w:rsid w:val="00FF61BE"/>
    <w:rsid w:val="15AFB1DD"/>
    <w:rsid w:val="233C01A6"/>
    <w:rsid w:val="34A3EC2C"/>
    <w:rsid w:val="35E4CF27"/>
    <w:rsid w:val="3A65895A"/>
    <w:rsid w:val="421AAF65"/>
    <w:rsid w:val="52536217"/>
    <w:rsid w:val="5BD5E556"/>
    <w:rsid w:val="61756194"/>
    <w:rsid w:val="68B52781"/>
    <w:rsid w:val="7237E8C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77FEB0"/>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AC9"/>
    <w:pPr>
      <w:spacing w:after="200" w:line="276" w:lineRule="auto"/>
    </w:pPr>
    <w:rPr>
      <w:rFonts w:ascii="Aptos Display" w:hAnsi="Aptos Display"/>
    </w:rPr>
  </w:style>
  <w:style w:type="paragraph" w:styleId="Heading1">
    <w:name w:val="heading 1"/>
    <w:basedOn w:val="Normal"/>
    <w:next w:val="Normal"/>
    <w:link w:val="Heading1Char"/>
    <w:uiPriority w:val="9"/>
    <w:qFormat/>
    <w:rsid w:val="00C70AC9"/>
    <w:pPr>
      <w:keepNext/>
      <w:keepLines/>
      <w:spacing w:before="600" w:after="0"/>
      <w:outlineLvl w:val="0"/>
    </w:pPr>
    <w:rPr>
      <w:rFonts w:eastAsiaTheme="majorEastAsia" w:cstheme="majorBidi"/>
      <w:b/>
      <w:color w:val="5D7A38" w:themeColor="accent1"/>
      <w:sz w:val="54"/>
      <w:szCs w:val="32"/>
    </w:rPr>
  </w:style>
  <w:style w:type="paragraph" w:styleId="Heading2">
    <w:name w:val="heading 2"/>
    <w:basedOn w:val="Normal"/>
    <w:next w:val="Normal"/>
    <w:link w:val="Heading2Char"/>
    <w:uiPriority w:val="9"/>
    <w:unhideWhenUsed/>
    <w:qFormat/>
    <w:rsid w:val="00C70AC9"/>
    <w:pPr>
      <w:keepNext/>
      <w:keepLines/>
      <w:spacing w:before="240" w:after="0"/>
      <w:outlineLvl w:val="1"/>
    </w:pPr>
    <w:rPr>
      <w:rFonts w:eastAsiaTheme="majorEastAsia" w:cstheme="majorBidi"/>
      <w:b/>
      <w:color w:val="404246" w:themeColor="text2"/>
      <w:sz w:val="44"/>
      <w:szCs w:val="26"/>
    </w:rPr>
  </w:style>
  <w:style w:type="paragraph" w:styleId="Heading3">
    <w:name w:val="heading 3"/>
    <w:basedOn w:val="Normal"/>
    <w:next w:val="Normal"/>
    <w:link w:val="Heading3Char"/>
    <w:uiPriority w:val="9"/>
    <w:unhideWhenUsed/>
    <w:qFormat/>
    <w:rsid w:val="00C70AC9"/>
    <w:pPr>
      <w:keepNext/>
      <w:keepLines/>
      <w:spacing w:before="240" w:after="0"/>
      <w:outlineLvl w:val="2"/>
    </w:pPr>
    <w:rPr>
      <w:rFonts w:ascii="Aptos SemiBold" w:eastAsiaTheme="majorEastAsia" w:hAnsi="Aptos SemiBold" w:cstheme="majorBidi"/>
      <w:color w:val="62165C" w:themeColor="accent2"/>
      <w:sz w:val="36"/>
      <w:szCs w:val="24"/>
    </w:rPr>
  </w:style>
  <w:style w:type="paragraph" w:styleId="Heading4">
    <w:name w:val="heading 4"/>
    <w:basedOn w:val="Normal"/>
    <w:next w:val="Normal"/>
    <w:link w:val="Heading4Char"/>
    <w:uiPriority w:val="9"/>
    <w:unhideWhenUsed/>
    <w:qFormat/>
    <w:rsid w:val="00C70AC9"/>
    <w:pPr>
      <w:keepNext/>
      <w:keepLines/>
      <w:spacing w:before="240" w:after="0"/>
      <w:outlineLvl w:val="3"/>
    </w:pPr>
    <w:rPr>
      <w:rFonts w:ascii="Aptos SemiBold" w:eastAsiaTheme="majorEastAsia" w:hAnsi="Aptos SemiBold" w:cstheme="majorBidi"/>
      <w:iCs/>
      <w:color w:val="0D2C6C" w:themeColor="accent5"/>
      <w:sz w:val="28"/>
    </w:rPr>
  </w:style>
  <w:style w:type="paragraph" w:styleId="Heading5">
    <w:name w:val="heading 5"/>
    <w:basedOn w:val="Normal"/>
    <w:next w:val="Normal"/>
    <w:link w:val="Heading5Char"/>
    <w:uiPriority w:val="9"/>
    <w:unhideWhenUsed/>
    <w:qFormat/>
    <w:rsid w:val="00C70AC9"/>
    <w:pPr>
      <w:keepNext/>
      <w:keepLines/>
      <w:spacing w:before="240" w:after="0"/>
      <w:outlineLvl w:val="4"/>
    </w:pPr>
    <w:rPr>
      <w:rFonts w:eastAsiaTheme="majorEastAsia" w:cstheme="majorBidi"/>
      <w:b/>
      <w:color w:val="404246" w:themeColor="text2"/>
      <w:sz w:val="24"/>
    </w:rPr>
  </w:style>
  <w:style w:type="paragraph" w:styleId="Heading6">
    <w:name w:val="heading 6"/>
    <w:basedOn w:val="Normal"/>
    <w:next w:val="Normal"/>
    <w:link w:val="Heading6Char"/>
    <w:uiPriority w:val="9"/>
    <w:unhideWhenUsed/>
    <w:qFormat/>
    <w:rsid w:val="00C70AC9"/>
    <w:pPr>
      <w:keepNext/>
      <w:keepLines/>
      <w:spacing w:before="240" w:after="0"/>
      <w:outlineLvl w:val="5"/>
    </w:pPr>
    <w:rPr>
      <w:rFonts w:ascii="Aptos SemiBold" w:eastAsiaTheme="majorEastAsia" w:hAnsi="Aptos SemiBold" w:cstheme="majorBidi"/>
      <w:color w:val="5D7A38" w:themeColor="accent1"/>
    </w:rPr>
  </w:style>
  <w:style w:type="paragraph" w:styleId="Heading7">
    <w:name w:val="heading 7"/>
    <w:basedOn w:val="Normal"/>
    <w:next w:val="Normal"/>
    <w:link w:val="Heading7Char"/>
    <w:uiPriority w:val="9"/>
    <w:unhideWhenUsed/>
    <w:qFormat/>
    <w:rsid w:val="00C70AC9"/>
    <w:pPr>
      <w:keepNext/>
      <w:keepLines/>
      <w:spacing w:before="40" w:after="60"/>
      <w:outlineLvl w:val="6"/>
    </w:pPr>
    <w:rPr>
      <w:rFonts w:ascii="Aptos SemiBold" w:eastAsiaTheme="majorEastAsia" w:hAnsi="Aptos SemiBold" w:cstheme="majorBidi"/>
      <w:i/>
      <w:iCs/>
      <w:color w:val="0D2C6C"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70AC9"/>
    <w:pPr>
      <w:spacing w:before="2040" w:after="0" w:line="240" w:lineRule="auto"/>
    </w:pPr>
    <w:rPr>
      <w:rFonts w:ascii="Aptos SemiBold" w:eastAsiaTheme="majorEastAsia" w:hAnsi="Aptos SemiBold" w:cstheme="majorBidi"/>
      <w:b/>
      <w:color w:val="FFFFFF" w:themeColor="background1"/>
      <w:spacing w:val="-10"/>
      <w:kern w:val="28"/>
      <w:sz w:val="72"/>
      <w:szCs w:val="56"/>
    </w:rPr>
  </w:style>
  <w:style w:type="character" w:customStyle="1" w:styleId="TitleChar">
    <w:name w:val="Title Char"/>
    <w:basedOn w:val="DefaultParagraphFont"/>
    <w:link w:val="Title"/>
    <w:uiPriority w:val="7"/>
    <w:rsid w:val="00C70AC9"/>
    <w:rPr>
      <w:rFonts w:ascii="Aptos SemiBold" w:eastAsiaTheme="majorEastAsia" w:hAnsi="Aptos SemiBold" w:cstheme="majorBidi"/>
      <w:b/>
      <w:color w:val="FFFFFF" w:themeColor="background1"/>
      <w:spacing w:val="-10"/>
      <w:kern w:val="28"/>
      <w:sz w:val="72"/>
      <w:szCs w:val="56"/>
    </w:rPr>
  </w:style>
  <w:style w:type="paragraph" w:styleId="Subtitle">
    <w:name w:val="Subtitle"/>
    <w:basedOn w:val="Normal"/>
    <w:next w:val="Normal"/>
    <w:link w:val="SubtitleChar"/>
    <w:uiPriority w:val="8"/>
    <w:qFormat/>
    <w:rsid w:val="00C70AC9"/>
    <w:pPr>
      <w:numPr>
        <w:ilvl w:val="1"/>
      </w:numPr>
      <w:spacing w:after="0"/>
    </w:pPr>
    <w:rPr>
      <w:rFonts w:eastAsiaTheme="minorEastAsia"/>
      <w:color w:val="98AB64"/>
      <w:spacing w:val="15"/>
      <w:sz w:val="40"/>
    </w:rPr>
  </w:style>
  <w:style w:type="character" w:customStyle="1" w:styleId="SubtitleChar">
    <w:name w:val="Subtitle Char"/>
    <w:basedOn w:val="DefaultParagraphFont"/>
    <w:link w:val="Subtitle"/>
    <w:uiPriority w:val="8"/>
    <w:rsid w:val="00C70AC9"/>
    <w:rPr>
      <w:rFonts w:ascii="Aptos Display" w:eastAsiaTheme="minorEastAsia" w:hAnsi="Aptos Display"/>
      <w:color w:val="98AB64"/>
      <w:spacing w:val="15"/>
      <w:sz w:val="40"/>
    </w:rPr>
  </w:style>
  <w:style w:type="character" w:customStyle="1" w:styleId="Heading1Char">
    <w:name w:val="Heading 1 Char"/>
    <w:basedOn w:val="DefaultParagraphFont"/>
    <w:link w:val="Heading1"/>
    <w:uiPriority w:val="9"/>
    <w:rsid w:val="00C70AC9"/>
    <w:rPr>
      <w:rFonts w:ascii="Aptos Display" w:eastAsiaTheme="majorEastAsia" w:hAnsi="Aptos Display" w:cstheme="majorBidi"/>
      <w:b/>
      <w:color w:val="5D7A38" w:themeColor="accent1"/>
      <w:sz w:val="54"/>
      <w:szCs w:val="32"/>
    </w:rPr>
  </w:style>
  <w:style w:type="character" w:customStyle="1" w:styleId="Heading2Char">
    <w:name w:val="Heading 2 Char"/>
    <w:basedOn w:val="DefaultParagraphFont"/>
    <w:link w:val="Heading2"/>
    <w:uiPriority w:val="9"/>
    <w:rsid w:val="00C70AC9"/>
    <w:rPr>
      <w:rFonts w:ascii="Aptos Display" w:eastAsiaTheme="majorEastAsia" w:hAnsi="Aptos Display" w:cstheme="majorBidi"/>
      <w:b/>
      <w:color w:val="404246" w:themeColor="text2"/>
      <w:sz w:val="44"/>
      <w:szCs w:val="26"/>
    </w:rPr>
  </w:style>
  <w:style w:type="character" w:customStyle="1" w:styleId="Heading3Char">
    <w:name w:val="Heading 3 Char"/>
    <w:basedOn w:val="DefaultParagraphFont"/>
    <w:link w:val="Heading3"/>
    <w:uiPriority w:val="9"/>
    <w:rsid w:val="00C70AC9"/>
    <w:rPr>
      <w:rFonts w:ascii="Aptos SemiBold" w:eastAsiaTheme="majorEastAsia" w:hAnsi="Aptos SemiBold" w:cstheme="majorBidi"/>
      <w:color w:val="62165C" w:themeColor="accent2"/>
      <w:sz w:val="36"/>
      <w:szCs w:val="24"/>
    </w:rPr>
  </w:style>
  <w:style w:type="character" w:customStyle="1" w:styleId="Heading4Char">
    <w:name w:val="Heading 4 Char"/>
    <w:basedOn w:val="DefaultParagraphFont"/>
    <w:link w:val="Heading4"/>
    <w:uiPriority w:val="9"/>
    <w:rsid w:val="00C70AC9"/>
    <w:rPr>
      <w:rFonts w:ascii="Aptos SemiBold" w:eastAsiaTheme="majorEastAsia" w:hAnsi="Aptos SemiBold" w:cstheme="majorBidi"/>
      <w:iCs/>
      <w:color w:val="0D2C6C" w:themeColor="accent5"/>
      <w:sz w:val="28"/>
    </w:rPr>
  </w:style>
  <w:style w:type="character" w:customStyle="1" w:styleId="Heading5Char">
    <w:name w:val="Heading 5 Char"/>
    <w:basedOn w:val="DefaultParagraphFont"/>
    <w:link w:val="Heading5"/>
    <w:uiPriority w:val="9"/>
    <w:rsid w:val="00C70AC9"/>
    <w:rPr>
      <w:rFonts w:ascii="Aptos Display" w:eastAsiaTheme="majorEastAsia" w:hAnsi="Aptos Display" w:cstheme="majorBidi"/>
      <w:b/>
      <w:color w:val="404246" w:themeColor="text2"/>
      <w:sz w:val="24"/>
    </w:rPr>
  </w:style>
  <w:style w:type="character" w:customStyle="1" w:styleId="Heading6Char">
    <w:name w:val="Heading 6 Char"/>
    <w:basedOn w:val="DefaultParagraphFont"/>
    <w:link w:val="Heading6"/>
    <w:uiPriority w:val="9"/>
    <w:rsid w:val="00C70AC9"/>
    <w:rPr>
      <w:rFonts w:ascii="Aptos SemiBold" w:eastAsiaTheme="majorEastAsia" w:hAnsi="Aptos SemiBold" w:cstheme="majorBidi"/>
      <w:color w:val="5D7A38" w:themeColor="accent1"/>
    </w:rPr>
  </w:style>
  <w:style w:type="character" w:styleId="Hyperlink">
    <w:name w:val="Hyperlink"/>
    <w:basedOn w:val="DefaultParagraphFont"/>
    <w:uiPriority w:val="99"/>
    <w:unhideWhenUsed/>
    <w:qFormat/>
    <w:rsid w:val="00C70AC9"/>
    <w:rPr>
      <w:color w:val="287DB2"/>
      <w:u w:val="single"/>
    </w:rPr>
  </w:style>
  <w:style w:type="character" w:customStyle="1" w:styleId="UnresolvedMention1">
    <w:name w:val="Unresolved Mention1"/>
    <w:basedOn w:val="DefaultParagraphFont"/>
    <w:uiPriority w:val="99"/>
    <w:semiHidden/>
    <w:unhideWhenUsed/>
    <w:rsid w:val="00C70AC9"/>
    <w:rPr>
      <w:color w:val="605E5C"/>
      <w:shd w:val="clear" w:color="auto" w:fill="E1DFDD"/>
    </w:rPr>
  </w:style>
  <w:style w:type="character" w:styleId="Strong">
    <w:name w:val="Strong"/>
    <w:basedOn w:val="DefaultParagraphFont"/>
    <w:uiPriority w:val="11"/>
    <w:qFormat/>
    <w:rsid w:val="00C70AC9"/>
    <w:rPr>
      <w:b/>
      <w:bCs/>
    </w:rPr>
  </w:style>
  <w:style w:type="table" w:styleId="TableGrid">
    <w:name w:val="Table Grid"/>
    <w:basedOn w:val="TableNormal"/>
    <w:uiPriority w:val="39"/>
    <w:rsid w:val="00C70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C70AC9"/>
    <w:pPr>
      <w:spacing w:before="240" w:after="40" w:line="240" w:lineRule="auto"/>
    </w:pPr>
    <w:rPr>
      <w:b/>
      <w:iCs/>
      <w:szCs w:val="18"/>
    </w:rPr>
  </w:style>
  <w:style w:type="paragraph" w:styleId="Quote">
    <w:name w:val="Quote"/>
    <w:basedOn w:val="Normal"/>
    <w:next w:val="Normal"/>
    <w:link w:val="QuoteChar"/>
    <w:uiPriority w:val="29"/>
    <w:qFormat/>
    <w:rsid w:val="00C70AC9"/>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C70AC9"/>
    <w:rPr>
      <w:rFonts w:ascii="Aptos Display" w:hAnsi="Aptos Display"/>
      <w:iCs/>
      <w:color w:val="595959" w:themeColor="text1" w:themeTint="A6"/>
    </w:rPr>
  </w:style>
  <w:style w:type="paragraph" w:customStyle="1" w:styleId="Source">
    <w:name w:val="Source"/>
    <w:basedOn w:val="Normal"/>
    <w:uiPriority w:val="17"/>
    <w:qFormat/>
    <w:rsid w:val="00C70AC9"/>
    <w:pPr>
      <w:spacing w:before="80" w:after="320"/>
    </w:pPr>
    <w:rPr>
      <w:sz w:val="18"/>
    </w:rPr>
  </w:style>
  <w:style w:type="table" w:customStyle="1" w:styleId="DESE">
    <w:name w:val="DESE"/>
    <w:basedOn w:val="TableNormal"/>
    <w:uiPriority w:val="99"/>
    <w:rsid w:val="00C70AC9"/>
    <w:pPr>
      <w:spacing w:before="100" w:beforeAutospacing="1" w:after="100" w:afterAutospacing="1" w:line="240" w:lineRule="auto"/>
    </w:pPr>
    <w:rPr>
      <w:rFonts w:ascii="Aptos Display" w:hAnsi="Aptos Displa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Aptos Display" w:hAnsi="Aptos Display"/>
        <w:b/>
        <w:color w:val="FFFFFF" w:themeColor="background1"/>
      </w:rPr>
      <w:tblPr/>
      <w:tcPr>
        <w:shd w:val="clear" w:color="auto" w:fill="5D7A38" w:themeFill="accent1"/>
      </w:tcPr>
    </w:tblStylePr>
    <w:tblStylePr w:type="firstCol">
      <w:rPr>
        <w:b w:val="0"/>
      </w:rPr>
    </w:tblStylePr>
    <w:tblStylePr w:type="nwCell">
      <w:rPr>
        <w:b w:val="0"/>
      </w:rPr>
    </w:tblStylePr>
  </w:style>
  <w:style w:type="paragraph" w:styleId="ListParagraph">
    <w:name w:val="List Paragraph"/>
    <w:basedOn w:val="Normal"/>
    <w:uiPriority w:val="34"/>
    <w:qFormat/>
    <w:rsid w:val="00C70AC9"/>
    <w:pPr>
      <w:spacing w:line="360" w:lineRule="auto"/>
      <w:ind w:left="720"/>
      <w:contextualSpacing/>
    </w:pPr>
  </w:style>
  <w:style w:type="paragraph" w:styleId="ListNumber">
    <w:name w:val="List Number"/>
    <w:basedOn w:val="ListParagraph"/>
    <w:uiPriority w:val="99"/>
    <w:unhideWhenUsed/>
    <w:qFormat/>
    <w:rsid w:val="00C70AC9"/>
    <w:pPr>
      <w:numPr>
        <w:numId w:val="17"/>
      </w:numPr>
    </w:pPr>
  </w:style>
  <w:style w:type="paragraph" w:styleId="ListBullet">
    <w:name w:val="List Bullet"/>
    <w:basedOn w:val="ListParagraph"/>
    <w:uiPriority w:val="99"/>
    <w:unhideWhenUsed/>
    <w:qFormat/>
    <w:rsid w:val="00C70AC9"/>
    <w:pPr>
      <w:numPr>
        <w:numId w:val="15"/>
      </w:numPr>
    </w:pPr>
  </w:style>
  <w:style w:type="paragraph" w:styleId="List">
    <w:name w:val="List"/>
    <w:basedOn w:val="ListBullet"/>
    <w:uiPriority w:val="99"/>
    <w:unhideWhenUsed/>
    <w:qFormat/>
    <w:rsid w:val="00C70AC9"/>
    <w:pPr>
      <w:numPr>
        <w:numId w:val="16"/>
      </w:numPr>
    </w:pPr>
  </w:style>
  <w:style w:type="paragraph" w:styleId="Header">
    <w:name w:val="header"/>
    <w:basedOn w:val="Normal"/>
    <w:link w:val="HeaderChar"/>
    <w:uiPriority w:val="99"/>
    <w:unhideWhenUsed/>
    <w:rsid w:val="00C70A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AC9"/>
    <w:rPr>
      <w:rFonts w:ascii="Aptos Display" w:hAnsi="Aptos Display"/>
    </w:rPr>
  </w:style>
  <w:style w:type="paragraph" w:styleId="Footer">
    <w:name w:val="footer"/>
    <w:basedOn w:val="Normal"/>
    <w:link w:val="FooterChar"/>
    <w:uiPriority w:val="99"/>
    <w:unhideWhenUsed/>
    <w:rsid w:val="00C70A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AC9"/>
    <w:rPr>
      <w:rFonts w:ascii="Aptos Display" w:hAnsi="Aptos Display"/>
    </w:rPr>
  </w:style>
  <w:style w:type="paragraph" w:styleId="TOC1">
    <w:name w:val="toc 1"/>
    <w:basedOn w:val="Normal"/>
    <w:next w:val="Normal"/>
    <w:autoRedefine/>
    <w:uiPriority w:val="39"/>
    <w:unhideWhenUsed/>
    <w:rsid w:val="00C70AC9"/>
    <w:pPr>
      <w:spacing w:after="100"/>
    </w:pPr>
    <w:rPr>
      <w:b/>
    </w:rPr>
  </w:style>
  <w:style w:type="paragraph" w:styleId="TOC2">
    <w:name w:val="toc 2"/>
    <w:basedOn w:val="Normal"/>
    <w:next w:val="Normal"/>
    <w:autoRedefine/>
    <w:uiPriority w:val="39"/>
    <w:unhideWhenUsed/>
    <w:rsid w:val="00C70AC9"/>
    <w:pPr>
      <w:spacing w:after="100"/>
      <w:ind w:left="220"/>
    </w:pPr>
  </w:style>
  <w:style w:type="paragraph" w:styleId="TOC3">
    <w:name w:val="toc 3"/>
    <w:basedOn w:val="Normal"/>
    <w:next w:val="Normal"/>
    <w:autoRedefine/>
    <w:uiPriority w:val="39"/>
    <w:unhideWhenUsed/>
    <w:rsid w:val="00C70AC9"/>
    <w:pPr>
      <w:spacing w:after="100"/>
      <w:ind w:left="440"/>
    </w:pPr>
  </w:style>
  <w:style w:type="paragraph" w:styleId="TOCHeading">
    <w:name w:val="TOC Heading"/>
    <w:basedOn w:val="Heading1"/>
    <w:next w:val="Normal"/>
    <w:uiPriority w:val="39"/>
    <w:unhideWhenUsed/>
    <w:qFormat/>
    <w:rsid w:val="00C70AC9"/>
    <w:pPr>
      <w:spacing w:before="0" w:after="240"/>
      <w:outlineLvl w:val="9"/>
    </w:pPr>
  </w:style>
  <w:style w:type="paragraph" w:styleId="BalloonText">
    <w:name w:val="Balloon Text"/>
    <w:basedOn w:val="Normal"/>
    <w:link w:val="BalloonTextChar"/>
    <w:uiPriority w:val="99"/>
    <w:semiHidden/>
    <w:unhideWhenUsed/>
    <w:rsid w:val="00C70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AC9"/>
    <w:rPr>
      <w:rFonts w:ascii="Segoe UI" w:hAnsi="Segoe UI" w:cs="Segoe UI"/>
      <w:sz w:val="18"/>
      <w:szCs w:val="18"/>
    </w:rPr>
  </w:style>
  <w:style w:type="paragraph" w:customStyle="1" w:styleId="numberedpara">
    <w:name w:val="numbered para"/>
    <w:basedOn w:val="Normal"/>
    <w:rsid w:val="00C70AC9"/>
    <w:pPr>
      <w:numPr>
        <w:numId w:val="18"/>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C70AC9"/>
    <w:rPr>
      <w:color w:val="7055A3" w:themeColor="followedHyperlink"/>
      <w:u w:val="single"/>
    </w:rPr>
  </w:style>
  <w:style w:type="character" w:customStyle="1" w:styleId="Heading7Char">
    <w:name w:val="Heading 7 Char"/>
    <w:basedOn w:val="DefaultParagraphFont"/>
    <w:link w:val="Heading7"/>
    <w:uiPriority w:val="9"/>
    <w:rsid w:val="00C70AC9"/>
    <w:rPr>
      <w:rFonts w:ascii="Aptos SemiBold" w:eastAsiaTheme="majorEastAsia" w:hAnsi="Aptos SemiBold" w:cstheme="majorBidi"/>
      <w:i/>
      <w:iCs/>
      <w:color w:val="0D2C6C" w:themeColor="accent5"/>
    </w:rPr>
  </w:style>
  <w:style w:type="character" w:styleId="CommentReference">
    <w:name w:val="annotation reference"/>
    <w:basedOn w:val="DefaultParagraphFont"/>
    <w:uiPriority w:val="99"/>
    <w:semiHidden/>
    <w:unhideWhenUsed/>
    <w:rsid w:val="00747913"/>
    <w:rPr>
      <w:sz w:val="16"/>
      <w:szCs w:val="16"/>
    </w:rPr>
  </w:style>
  <w:style w:type="paragraph" w:styleId="CommentText">
    <w:name w:val="annotation text"/>
    <w:basedOn w:val="Normal"/>
    <w:link w:val="CommentTextChar"/>
    <w:uiPriority w:val="99"/>
    <w:unhideWhenUsed/>
    <w:rsid w:val="00747913"/>
    <w:pPr>
      <w:spacing w:after="16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74791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B914B9"/>
    <w:pPr>
      <w:spacing w:after="200"/>
    </w:pPr>
    <w:rPr>
      <w:rFonts w:ascii="Aptos Display" w:hAnsi="Aptos Display"/>
      <w:b/>
      <w:bCs/>
    </w:rPr>
  </w:style>
  <w:style w:type="character" w:customStyle="1" w:styleId="CommentSubjectChar">
    <w:name w:val="Comment Subject Char"/>
    <w:basedOn w:val="CommentTextChar"/>
    <w:link w:val="CommentSubject"/>
    <w:uiPriority w:val="99"/>
    <w:semiHidden/>
    <w:rsid w:val="00B914B9"/>
    <w:rPr>
      <w:rFonts w:ascii="Aptos Display" w:hAnsi="Aptos Display"/>
      <w:b/>
      <w:bCs/>
      <w:sz w:val="20"/>
      <w:szCs w:val="20"/>
    </w:rPr>
  </w:style>
  <w:style w:type="paragraph" w:styleId="Revision">
    <w:name w:val="Revision"/>
    <w:hidden/>
    <w:uiPriority w:val="99"/>
    <w:semiHidden/>
    <w:rsid w:val="005B2DD8"/>
    <w:pPr>
      <w:spacing w:after="0" w:line="240" w:lineRule="auto"/>
    </w:pPr>
    <w:rPr>
      <w:rFonts w:ascii="Aptos Display" w:hAnsi="Aptos Displa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EWR">
      <a:dk1>
        <a:sysClr val="windowText" lastClr="000000"/>
      </a:dk1>
      <a:lt1>
        <a:sysClr val="window" lastClr="FFFFFF"/>
      </a:lt1>
      <a:dk2>
        <a:srgbClr val="404246"/>
      </a:dk2>
      <a:lt2>
        <a:srgbClr val="7A9F4C"/>
      </a:lt2>
      <a:accent1>
        <a:srgbClr val="5D7A38"/>
      </a:accent1>
      <a:accent2>
        <a:srgbClr val="62165C"/>
      </a:accent2>
      <a:accent3>
        <a:srgbClr val="B5C427"/>
      </a:accent3>
      <a:accent4>
        <a:srgbClr val="009B9F"/>
      </a:accent4>
      <a:accent5>
        <a:srgbClr val="0D2C6C"/>
      </a:accent5>
      <a:accent6>
        <a:srgbClr val="91040D"/>
      </a:accent6>
      <a:hlink>
        <a:srgbClr val="287DB2"/>
      </a:hlink>
      <a:folHlink>
        <a:srgbClr val="7055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5fccaa-79cf-4dc4-9175-f9039c77557b">
      <Terms xmlns="http://schemas.microsoft.com/office/infopath/2007/PartnerControls"/>
    </lcf76f155ced4ddcb4097134ff3c332f>
    <TaxCatchAll xmlns="0f1ddea3-9d4f-4c77-aaae-9c0225fd5d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841D88A0448240A3080F51DCEEFC84" ma:contentTypeVersion="13" ma:contentTypeDescription="Create a new document." ma:contentTypeScope="" ma:versionID="70c31b90465b61f857b903d834dce6b0">
  <xsd:schema xmlns:xsd="http://www.w3.org/2001/XMLSchema" xmlns:xs="http://www.w3.org/2001/XMLSchema" xmlns:p="http://schemas.microsoft.com/office/2006/metadata/properties" xmlns:ns2="fa5fccaa-79cf-4dc4-9175-f9039c77557b" xmlns:ns3="0f1ddea3-9d4f-4c77-aaae-9c0225fd5d33" targetNamespace="http://schemas.microsoft.com/office/2006/metadata/properties" ma:root="true" ma:fieldsID="4d0398b24d1fe896dacc31956455ce28" ns2:_="" ns3:_="">
    <xsd:import namespace="fa5fccaa-79cf-4dc4-9175-f9039c77557b"/>
    <xsd:import namespace="0f1ddea3-9d4f-4c77-aaae-9c0225fd5d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fccaa-79cf-4dc4-9175-f9039c775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ddea3-9d4f-4c77-aaae-9c0225fd5d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7902a3a-fefd-46e9-a3c2-d46c5231f5f4}" ma:internalName="TaxCatchAll" ma:showField="CatchAllData" ma:web="0f1ddea3-9d4f-4c77-aaae-9c0225fd5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012278-7339-4EF0-8732-7F8F0F1D903D}">
  <ds:schemaRefs>
    <ds:schemaRef ds:uri="http://schemas.microsoft.com/office/2006/documentManagement/types"/>
    <ds:schemaRef ds:uri="http://purl.org/dc/dcmitype/"/>
    <ds:schemaRef ds:uri="http://purl.org/dc/elements/1.1/"/>
    <ds:schemaRef ds:uri="http://www.w3.org/XML/1998/namespace"/>
    <ds:schemaRef ds:uri="0f1ddea3-9d4f-4c77-aaae-9c0225fd5d33"/>
    <ds:schemaRef ds:uri="http://schemas.microsoft.com/office/infopath/2007/PartnerControls"/>
    <ds:schemaRef ds:uri="fa5fccaa-79cf-4dc4-9175-f9039c77557b"/>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8FD5316-FC73-479A-8B8D-FFB6968D6B9D}">
  <ds:schemaRefs>
    <ds:schemaRef ds:uri="http://schemas.microsoft.com/sharepoint/v3/contenttype/forms"/>
  </ds:schemaRefs>
</ds:datastoreItem>
</file>

<file path=customXml/itemProps3.xml><?xml version="1.0" encoding="utf-8"?>
<ds:datastoreItem xmlns:ds="http://schemas.openxmlformats.org/officeDocument/2006/customXml" ds:itemID="{C82235ED-F9C1-4DA9-8010-01E8283F4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fccaa-79cf-4dc4-9175-f9039c77557b"/>
    <ds:schemaRef ds:uri="0f1ddea3-9d4f-4c77-aaae-9c0225fd5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2647</Words>
  <Characters>15093</Characters>
  <Application>Microsoft Office Word</Application>
  <DocSecurity>4</DocSecurity>
  <Lines>125</Lines>
  <Paragraphs>35</Paragraphs>
  <ScaleCrop>false</ScaleCrop>
  <Company/>
  <LinksUpToDate>false</LinksUpToDate>
  <CharactersWithSpaces>17705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Eliza Patrick</cp:lastModifiedBy>
  <cp:revision>4</cp:revision>
  <dcterms:created xsi:type="dcterms:W3CDTF">2024-09-25T00:32:00Z</dcterms:created>
  <dcterms:modified xsi:type="dcterms:W3CDTF">2024-09-26T00:41:00Z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2024-09-25T00:32:41Z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d622d55f-49a9-43b2-9c28-fd85a79606fe</vt:lpwstr>
  </property>
  <property fmtid="{D5CDD505-2E9C-101B-9397-08002B2CF9AE}" pid="8" name="MSIP_Label_79d889eb-932f-4752-8739-64d25806ef64_ContentBits">
    <vt:lpwstr>0</vt:lpwstr>
  </property>
  <property fmtid="{D5CDD505-2E9C-101B-9397-08002B2CF9AE}" pid="9" name="MSIP_Label_5f877481-9e35-4b68-b667-876a73c6db41_SiteId">
    <vt:lpwstr>dd0cfd15-4558-4b12-8bad-ea26984fc417</vt:lpwstr>
  </property>
  <property fmtid="{D5CDD505-2E9C-101B-9397-08002B2CF9AE}" pid="10" name="MSIP_Label_5f877481-9e35-4b68-b667-876a73c6db41_Method">
    <vt:lpwstr>Privileged</vt:lpwstr>
  </property>
  <property fmtid="{D5CDD505-2E9C-101B-9397-08002B2CF9AE}" pid="11" name="Order">
    <vt:r8>189700</vt:r8>
  </property>
  <property fmtid="{D5CDD505-2E9C-101B-9397-08002B2CF9AE}" pid="12" name="ItemFunction">
    <vt:lpwstr>1976;#communication|9d5354d3-d1c2-4163-a4db-c06e4aa61e3a</vt:lpwstr>
  </property>
  <property fmtid="{D5CDD505-2E9C-101B-9397-08002B2CF9AE}" pid="13" name="ItemType">
    <vt:lpwstr>1999;#template|60f4875c-5740-43a9-8840-cfcba2da81bd</vt:lpwstr>
  </property>
  <property fmtid="{D5CDD505-2E9C-101B-9397-08002B2CF9AE}" pid="14" name="MediaServiceImageTags">
    <vt:lpwstr/>
  </property>
  <property fmtid="{D5CDD505-2E9C-101B-9397-08002B2CF9AE}" pid="15" name="ContentTypeId">
    <vt:lpwstr>0x0101006A841D88A0448240A3080F51DCEEFC84</vt:lpwstr>
  </property>
  <property fmtid="{D5CDD505-2E9C-101B-9397-08002B2CF9AE}" pid="16" name="MSIP_Label_5f877481-9e35-4b68-b667-876a73c6db41_ActionId">
    <vt:lpwstr>8954ec76-2a94-4114-b14b-903fdc821a05</vt:lpwstr>
  </property>
  <property fmtid="{D5CDD505-2E9C-101B-9397-08002B2CF9AE}" pid="17" name="IntranetKeywords">
    <vt:lpwstr/>
  </property>
  <property fmtid="{D5CDD505-2E9C-101B-9397-08002B2CF9AE}" pid="18" name="DocumentType">
    <vt:lpwstr>40;#Template|53a221cc-9320-4def-8306-8b4e731f6e2e</vt:lpwstr>
  </property>
  <property fmtid="{D5CDD505-2E9C-101B-9397-08002B2CF9AE}" pid="19" name="_ExtendedDescription">
    <vt:lpwstr>DEWR A4 Report Template - Portrait (white cover)</vt:lpwstr>
  </property>
  <property fmtid="{D5CDD505-2E9C-101B-9397-08002B2CF9AE}" pid="20" name="Stream">
    <vt:lpwstr>41;#Corporate|7bb9040f-4cd9-44c7-bbc0-0be84bb7e1f8;#3;# Communication|e33a97c0-aa3b-4cc8-bf05-e9cabbeb225f</vt:lpwstr>
  </property>
  <property fmtid="{D5CDD505-2E9C-101B-9397-08002B2CF9AE}" pid="21" name="ItemKeywords">
    <vt:lpwstr>2508;#report|87a05628-f0b0-49fa-8f76-a5db76f7802f</vt:lpwstr>
  </property>
  <property fmtid="{D5CDD505-2E9C-101B-9397-08002B2CF9AE}" pid="22" name="MSIP_Label_5f877481-9e35-4b68-b667-876a73c6db41_ContentBits">
    <vt:lpwstr>0</vt:lpwstr>
  </property>
  <property fmtid="{D5CDD505-2E9C-101B-9397-08002B2CF9AE}" pid="23" name="MSIP_Label_5f877481-9e35-4b68-b667-876a73c6db41_Enabled">
    <vt:lpwstr>true</vt:lpwstr>
  </property>
  <property fmtid="{D5CDD505-2E9C-101B-9397-08002B2CF9AE}" pid="24" name="MSIP_Label_5f877481-9e35-4b68-b667-876a73c6db41_Name">
    <vt:lpwstr>5f877481-9e35-4b68-b667-876a73c6db41</vt:lpwstr>
  </property>
  <property fmtid="{D5CDD505-2E9C-101B-9397-08002B2CF9AE}" pid="25" name="MSIP_Label_5f877481-9e35-4b68-b667-876a73c6db41_SetDate">
    <vt:lpwstr>2022-06-10T09:07:07Z</vt:lpwstr>
  </property>
</Properties>
</file>