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D65992" w14:textId="77777777" w:rsidR="009E0973" w:rsidRPr="0088600B" w:rsidRDefault="009E0973" w:rsidP="00837A49">
      <w:pPr>
        <w:pStyle w:val="Title"/>
        <w:ind w:left="284"/>
        <w:jc w:val="left"/>
      </w:pPr>
      <w:r w:rsidRPr="0088600B">
        <w:t>Community Services</w:t>
      </w:r>
      <w:r w:rsidR="00837A49">
        <w:t xml:space="preserve"> </w:t>
      </w:r>
      <w:r w:rsidRPr="0088600B">
        <w:t>Evaluation Handbo</w:t>
      </w:r>
      <w:r w:rsidR="0088600B" w:rsidRPr="0088600B">
        <w:t>ok</w:t>
      </w:r>
    </w:p>
    <w:p w14:paraId="593700D1" w14:textId="77777777" w:rsidR="00754E44" w:rsidRPr="006D47CF" w:rsidRDefault="0088600B" w:rsidP="0088600B">
      <w:pPr>
        <w:pStyle w:val="Subtitle"/>
        <w:spacing w:before="0" w:after="960"/>
        <w:ind w:left="0"/>
        <w:jc w:val="center"/>
        <w:rPr>
          <w:highlight w:val="yellow"/>
        </w:rPr>
      </w:pPr>
      <w:r>
        <w:t>A Guide f</w:t>
      </w:r>
      <w:r w:rsidRPr="009E0973">
        <w:t>or Evaluation Panel Members</w:t>
      </w:r>
    </w:p>
    <w:p w14:paraId="2E273668" w14:textId="11CF4A10" w:rsidR="00754E44" w:rsidRPr="00B2637D" w:rsidRDefault="00BA6EBD" w:rsidP="00B2637D">
      <w:pPr>
        <w:pStyle w:val="Subtitle"/>
      </w:pPr>
      <w:r w:rsidRPr="00B2637D">
        <w:t>Title:</w:t>
      </w:r>
    </w:p>
    <w:p w14:paraId="315EFD83" w14:textId="77777777" w:rsidR="00754E44" w:rsidRPr="00B15923" w:rsidRDefault="00A91C16" w:rsidP="00F05F9B">
      <w:pPr>
        <w:ind w:left="567"/>
        <w:rPr>
          <w:b/>
          <w:bCs/>
          <w:sz w:val="28"/>
          <w:szCs w:val="28"/>
          <w:highlight w:val="yellow"/>
        </w:rPr>
      </w:pPr>
      <w:r w:rsidRPr="00B15923">
        <w:rPr>
          <w:b/>
          <w:bCs/>
          <w:sz w:val="28"/>
          <w:szCs w:val="28"/>
          <w:highlight w:val="yellow"/>
        </w:rPr>
        <w:fldChar w:fldCharType="begin">
          <w:ffData>
            <w:name w:val="Text19"/>
            <w:enabled/>
            <w:calcOnExit w:val="0"/>
            <w:textInput>
              <w:default w:val="[Insert Title]"/>
            </w:textInput>
          </w:ffData>
        </w:fldChar>
      </w:r>
      <w:bookmarkStart w:id="0" w:name="Text19"/>
      <w:r w:rsidR="009E0973" w:rsidRPr="00B15923">
        <w:rPr>
          <w:b/>
          <w:bCs/>
          <w:sz w:val="28"/>
          <w:szCs w:val="28"/>
          <w:highlight w:val="yellow"/>
        </w:rPr>
        <w:instrText xml:space="preserve"> FORMTEXT </w:instrText>
      </w:r>
      <w:r w:rsidRPr="00B15923">
        <w:rPr>
          <w:b/>
          <w:bCs/>
          <w:sz w:val="28"/>
          <w:szCs w:val="28"/>
          <w:highlight w:val="yellow"/>
        </w:rPr>
      </w:r>
      <w:r w:rsidRPr="00B15923">
        <w:rPr>
          <w:b/>
          <w:bCs/>
          <w:sz w:val="28"/>
          <w:szCs w:val="28"/>
          <w:highlight w:val="yellow"/>
        </w:rPr>
        <w:fldChar w:fldCharType="separate"/>
      </w:r>
      <w:r w:rsidR="009E0973" w:rsidRPr="00B15923">
        <w:rPr>
          <w:b/>
          <w:bCs/>
          <w:sz w:val="28"/>
          <w:szCs w:val="28"/>
          <w:highlight w:val="yellow"/>
        </w:rPr>
        <w:t>[Insert Title]</w:t>
      </w:r>
      <w:r w:rsidRPr="00B15923">
        <w:rPr>
          <w:b/>
          <w:bCs/>
          <w:sz w:val="28"/>
          <w:szCs w:val="28"/>
          <w:highlight w:val="yellow"/>
        </w:rPr>
        <w:fldChar w:fldCharType="end"/>
      </w:r>
      <w:bookmarkEnd w:id="0"/>
      <w:r w:rsidR="00754E44" w:rsidRPr="00B15923">
        <w:rPr>
          <w:b/>
          <w:bCs/>
          <w:sz w:val="28"/>
          <w:szCs w:val="28"/>
          <w:highlight w:val="yellow"/>
        </w:rPr>
        <w:t xml:space="preserve"> </w:t>
      </w:r>
    </w:p>
    <w:p w14:paraId="24305A3E" w14:textId="43C17EE0" w:rsidR="00754E44" w:rsidRPr="00B15923" w:rsidRDefault="00BA6EBD" w:rsidP="00B2637D">
      <w:pPr>
        <w:pStyle w:val="Subtitle"/>
      </w:pPr>
      <w:r w:rsidRPr="00B15923">
        <w:t xml:space="preserve">Request </w:t>
      </w:r>
      <w:r w:rsidR="005D257C">
        <w:t>N</w:t>
      </w:r>
      <w:r w:rsidRPr="00B15923">
        <w:t>umber:</w:t>
      </w:r>
    </w:p>
    <w:p w14:paraId="6E02B338" w14:textId="77777777" w:rsidR="00754E44" w:rsidRPr="00B15923" w:rsidRDefault="00A91C16" w:rsidP="00F05F9B">
      <w:pPr>
        <w:ind w:left="567"/>
        <w:rPr>
          <w:b/>
          <w:bCs/>
          <w:sz w:val="28"/>
          <w:szCs w:val="28"/>
          <w:highlight w:val="yellow"/>
        </w:rPr>
      </w:pPr>
      <w:r w:rsidRPr="00B15923">
        <w:rPr>
          <w:b/>
          <w:bCs/>
          <w:sz w:val="28"/>
          <w:szCs w:val="28"/>
          <w:highlight w:val="yellow"/>
        </w:rPr>
        <w:fldChar w:fldCharType="begin">
          <w:ffData>
            <w:name w:val="RequestNo"/>
            <w:enabled/>
            <w:calcOnExit w:val="0"/>
            <w:textInput>
              <w:default w:val="[Insert the Request Number]"/>
            </w:textInput>
          </w:ffData>
        </w:fldChar>
      </w:r>
      <w:bookmarkStart w:id="1" w:name="RequestNo"/>
      <w:r w:rsidR="009E0973" w:rsidRPr="00B15923">
        <w:rPr>
          <w:b/>
          <w:bCs/>
          <w:sz w:val="28"/>
          <w:szCs w:val="28"/>
          <w:highlight w:val="yellow"/>
        </w:rPr>
        <w:instrText xml:space="preserve"> FORMTEXT </w:instrText>
      </w:r>
      <w:r w:rsidRPr="00B15923">
        <w:rPr>
          <w:b/>
          <w:bCs/>
          <w:sz w:val="28"/>
          <w:szCs w:val="28"/>
          <w:highlight w:val="yellow"/>
        </w:rPr>
      </w:r>
      <w:r w:rsidRPr="00B15923">
        <w:rPr>
          <w:b/>
          <w:bCs/>
          <w:sz w:val="28"/>
          <w:szCs w:val="28"/>
          <w:highlight w:val="yellow"/>
        </w:rPr>
        <w:fldChar w:fldCharType="separate"/>
      </w:r>
      <w:r w:rsidR="009E0973" w:rsidRPr="00B15923">
        <w:rPr>
          <w:b/>
          <w:bCs/>
          <w:sz w:val="28"/>
          <w:szCs w:val="28"/>
          <w:highlight w:val="yellow"/>
        </w:rPr>
        <w:t>[Insert the Request Number]</w:t>
      </w:r>
      <w:r w:rsidRPr="00B15923">
        <w:rPr>
          <w:b/>
          <w:bCs/>
          <w:sz w:val="28"/>
          <w:szCs w:val="28"/>
          <w:highlight w:val="yellow"/>
        </w:rPr>
        <w:fldChar w:fldCharType="end"/>
      </w:r>
      <w:bookmarkEnd w:id="1"/>
    </w:p>
    <w:p w14:paraId="78A25C1C" w14:textId="41A88F48" w:rsidR="00754E44" w:rsidRPr="00B15923" w:rsidRDefault="00BA6EBD" w:rsidP="00B2637D">
      <w:pPr>
        <w:pStyle w:val="Subtitle"/>
      </w:pPr>
      <w:r w:rsidRPr="00B15923">
        <w:t xml:space="preserve">State </w:t>
      </w:r>
      <w:r w:rsidR="005D257C">
        <w:t>P</w:t>
      </w:r>
      <w:r w:rsidRPr="00B15923">
        <w:t>arty:</w:t>
      </w:r>
    </w:p>
    <w:p w14:paraId="07B48640" w14:textId="77777777" w:rsidR="00754E44" w:rsidRPr="005A06C8" w:rsidRDefault="00A91C16" w:rsidP="005A06C8">
      <w:pPr>
        <w:ind w:left="567"/>
        <w:rPr>
          <w:bCs/>
          <w:sz w:val="28"/>
          <w:szCs w:val="28"/>
          <w:highlight w:val="yellow"/>
          <w:lang w:eastAsia="en-US"/>
        </w:rPr>
      </w:pPr>
      <w:r w:rsidRPr="00B15923">
        <w:rPr>
          <w:b/>
          <w:bCs/>
          <w:sz w:val="28"/>
          <w:szCs w:val="28"/>
          <w:highlight w:val="yellow"/>
        </w:rPr>
        <w:fldChar w:fldCharType="begin">
          <w:ffData>
            <w:name w:val="Text11"/>
            <w:enabled/>
            <w:calcOnExit w:val="0"/>
            <w:textInput>
              <w:default w:val="[Insert State Party Here]"/>
            </w:textInput>
          </w:ffData>
        </w:fldChar>
      </w:r>
      <w:bookmarkStart w:id="2" w:name="Text11"/>
      <w:r w:rsidR="009E0973" w:rsidRPr="00B15923">
        <w:rPr>
          <w:b/>
          <w:bCs/>
          <w:sz w:val="28"/>
          <w:szCs w:val="28"/>
          <w:highlight w:val="yellow"/>
        </w:rPr>
        <w:instrText xml:space="preserve"> FORMTEXT </w:instrText>
      </w:r>
      <w:r w:rsidRPr="00B15923">
        <w:rPr>
          <w:b/>
          <w:bCs/>
          <w:sz w:val="28"/>
          <w:szCs w:val="28"/>
          <w:highlight w:val="yellow"/>
        </w:rPr>
      </w:r>
      <w:r w:rsidRPr="00B15923">
        <w:rPr>
          <w:b/>
          <w:bCs/>
          <w:sz w:val="28"/>
          <w:szCs w:val="28"/>
          <w:highlight w:val="yellow"/>
        </w:rPr>
        <w:fldChar w:fldCharType="separate"/>
      </w:r>
      <w:r w:rsidR="009E0973" w:rsidRPr="00B15923">
        <w:rPr>
          <w:b/>
          <w:bCs/>
          <w:sz w:val="28"/>
          <w:szCs w:val="28"/>
          <w:highlight w:val="yellow"/>
        </w:rPr>
        <w:t>[Insert State Party Here]</w:t>
      </w:r>
      <w:r w:rsidRPr="00B15923">
        <w:rPr>
          <w:b/>
          <w:bCs/>
          <w:sz w:val="28"/>
          <w:szCs w:val="28"/>
          <w:highlight w:val="yellow"/>
        </w:rPr>
        <w:fldChar w:fldCharType="end"/>
      </w:r>
      <w:bookmarkEnd w:id="2"/>
    </w:p>
    <w:p w14:paraId="338F0444" w14:textId="24794B3A" w:rsidR="00754E44" w:rsidRPr="00B15923" w:rsidRDefault="00BA6EBD" w:rsidP="005A06C8">
      <w:pPr>
        <w:pStyle w:val="Subtitle"/>
        <w:spacing w:before="840" w:after="0"/>
      </w:pPr>
      <w:r w:rsidRPr="00B15923">
        <w:t xml:space="preserve">Contact </w:t>
      </w:r>
      <w:r w:rsidR="005D257C">
        <w:t>P</w:t>
      </w:r>
      <w:r w:rsidRPr="00B15923">
        <w:t>erson:</w:t>
      </w:r>
    </w:p>
    <w:p w14:paraId="10A37554" w14:textId="77777777" w:rsidR="00754E44" w:rsidRPr="0088600B" w:rsidRDefault="00754E44" w:rsidP="0088600B">
      <w:pPr>
        <w:tabs>
          <w:tab w:val="left" w:pos="2552"/>
        </w:tabs>
        <w:spacing w:before="480" w:after="240"/>
        <w:ind w:firstLine="567"/>
        <w:rPr>
          <w:b/>
          <w:sz w:val="28"/>
        </w:rPr>
      </w:pPr>
      <w:r w:rsidRPr="0088600B">
        <w:rPr>
          <w:sz w:val="28"/>
        </w:rPr>
        <w:t>Name:</w:t>
      </w:r>
      <w:r w:rsidRPr="0088600B">
        <w:rPr>
          <w:sz w:val="28"/>
        </w:rPr>
        <w:tab/>
      </w:r>
      <w:r w:rsidR="00A91C16" w:rsidRPr="0088600B">
        <w:rPr>
          <w:b/>
          <w:sz w:val="28"/>
          <w:highlight w:val="yellow"/>
        </w:rPr>
        <w:fldChar w:fldCharType="begin">
          <w:ffData>
            <w:name w:val=""/>
            <w:enabled/>
            <w:calcOnExit w:val="0"/>
            <w:textInput>
              <w:default w:val="[Insert Name]"/>
            </w:textInput>
          </w:ffData>
        </w:fldChar>
      </w:r>
      <w:r w:rsidR="009E0973" w:rsidRPr="0088600B">
        <w:rPr>
          <w:b/>
          <w:sz w:val="28"/>
          <w:highlight w:val="yellow"/>
        </w:rPr>
        <w:instrText xml:space="preserve"> FORMTEXT </w:instrText>
      </w:r>
      <w:r w:rsidR="00A91C16" w:rsidRPr="0088600B">
        <w:rPr>
          <w:b/>
          <w:sz w:val="28"/>
          <w:highlight w:val="yellow"/>
        </w:rPr>
      </w:r>
      <w:r w:rsidR="00A91C16" w:rsidRPr="0088600B">
        <w:rPr>
          <w:b/>
          <w:sz w:val="28"/>
          <w:highlight w:val="yellow"/>
        </w:rPr>
        <w:fldChar w:fldCharType="separate"/>
      </w:r>
      <w:r w:rsidR="009E0973" w:rsidRPr="0088600B">
        <w:rPr>
          <w:b/>
          <w:sz w:val="28"/>
          <w:highlight w:val="yellow"/>
        </w:rPr>
        <w:t>[Insert Name]</w:t>
      </w:r>
      <w:r w:rsidR="00A91C16" w:rsidRPr="0088600B">
        <w:rPr>
          <w:b/>
          <w:sz w:val="28"/>
          <w:highlight w:val="yellow"/>
        </w:rPr>
        <w:fldChar w:fldCharType="end"/>
      </w:r>
    </w:p>
    <w:p w14:paraId="69D8DC13" w14:textId="77777777" w:rsidR="00754E44" w:rsidRPr="0088600B" w:rsidRDefault="00754E44" w:rsidP="0088600B">
      <w:pPr>
        <w:tabs>
          <w:tab w:val="left" w:pos="2552"/>
        </w:tabs>
        <w:spacing w:before="480" w:after="240"/>
        <w:ind w:firstLine="567"/>
        <w:rPr>
          <w:b/>
          <w:sz w:val="28"/>
        </w:rPr>
      </w:pPr>
      <w:r w:rsidRPr="0088600B">
        <w:rPr>
          <w:sz w:val="28"/>
        </w:rPr>
        <w:t>Telephone:</w:t>
      </w:r>
      <w:r w:rsidRPr="0088600B">
        <w:rPr>
          <w:sz w:val="28"/>
        </w:rPr>
        <w:tab/>
      </w:r>
      <w:r w:rsidR="00A91C16" w:rsidRPr="0088600B">
        <w:rPr>
          <w:b/>
          <w:sz w:val="28"/>
          <w:highlight w:val="yellow"/>
        </w:rPr>
        <w:fldChar w:fldCharType="begin">
          <w:ffData>
            <w:name w:val=""/>
            <w:enabled/>
            <w:calcOnExit w:val="0"/>
            <w:textInput>
              <w:default w:val="[Insert Telephone Number]"/>
            </w:textInput>
          </w:ffData>
        </w:fldChar>
      </w:r>
      <w:r w:rsidR="009E0973" w:rsidRPr="0088600B">
        <w:rPr>
          <w:b/>
          <w:sz w:val="28"/>
          <w:highlight w:val="yellow"/>
        </w:rPr>
        <w:instrText xml:space="preserve"> FORMTEXT </w:instrText>
      </w:r>
      <w:r w:rsidR="00A91C16" w:rsidRPr="0088600B">
        <w:rPr>
          <w:b/>
          <w:sz w:val="28"/>
          <w:highlight w:val="yellow"/>
        </w:rPr>
      </w:r>
      <w:r w:rsidR="00A91C16" w:rsidRPr="0088600B">
        <w:rPr>
          <w:b/>
          <w:sz w:val="28"/>
          <w:highlight w:val="yellow"/>
        </w:rPr>
        <w:fldChar w:fldCharType="separate"/>
      </w:r>
      <w:r w:rsidR="009E0973" w:rsidRPr="0088600B">
        <w:rPr>
          <w:b/>
          <w:sz w:val="28"/>
          <w:highlight w:val="yellow"/>
        </w:rPr>
        <w:t>[Insert Telephone Number]</w:t>
      </w:r>
      <w:r w:rsidR="00A91C16" w:rsidRPr="0088600B">
        <w:rPr>
          <w:b/>
          <w:sz w:val="28"/>
          <w:highlight w:val="yellow"/>
        </w:rPr>
        <w:fldChar w:fldCharType="end"/>
      </w:r>
    </w:p>
    <w:p w14:paraId="3F7FA676" w14:textId="77777777" w:rsidR="00754E44" w:rsidRPr="0088600B" w:rsidRDefault="00754E44" w:rsidP="0088600B">
      <w:pPr>
        <w:tabs>
          <w:tab w:val="left" w:pos="2552"/>
        </w:tabs>
        <w:spacing w:before="480" w:after="240"/>
        <w:ind w:firstLine="567"/>
        <w:rPr>
          <w:b/>
          <w:sz w:val="28"/>
        </w:rPr>
      </w:pPr>
      <w:r w:rsidRPr="0088600B">
        <w:rPr>
          <w:sz w:val="28"/>
        </w:rPr>
        <w:t>Email:</w:t>
      </w:r>
      <w:r w:rsidRPr="0088600B">
        <w:rPr>
          <w:sz w:val="28"/>
        </w:rPr>
        <w:tab/>
      </w:r>
      <w:r w:rsidR="00A91C16" w:rsidRPr="0088600B">
        <w:rPr>
          <w:b/>
          <w:sz w:val="28"/>
          <w:highlight w:val="yellow"/>
        </w:rPr>
        <w:fldChar w:fldCharType="begin">
          <w:ffData>
            <w:name w:val=""/>
            <w:enabled/>
            <w:calcOnExit w:val="0"/>
            <w:textInput>
              <w:default w:val="[Insert E-mail]"/>
            </w:textInput>
          </w:ffData>
        </w:fldChar>
      </w:r>
      <w:r w:rsidR="009E0973" w:rsidRPr="0088600B">
        <w:rPr>
          <w:b/>
          <w:sz w:val="28"/>
          <w:highlight w:val="yellow"/>
        </w:rPr>
        <w:instrText xml:space="preserve"> FORMTEXT </w:instrText>
      </w:r>
      <w:r w:rsidR="00A91C16" w:rsidRPr="0088600B">
        <w:rPr>
          <w:b/>
          <w:sz w:val="28"/>
          <w:highlight w:val="yellow"/>
        </w:rPr>
      </w:r>
      <w:r w:rsidR="00A91C16" w:rsidRPr="0088600B">
        <w:rPr>
          <w:b/>
          <w:sz w:val="28"/>
          <w:highlight w:val="yellow"/>
        </w:rPr>
        <w:fldChar w:fldCharType="separate"/>
      </w:r>
      <w:r w:rsidR="009E0973" w:rsidRPr="0088600B">
        <w:rPr>
          <w:b/>
          <w:sz w:val="28"/>
          <w:highlight w:val="yellow"/>
        </w:rPr>
        <w:t>[Insert E-mail]</w:t>
      </w:r>
      <w:r w:rsidR="00A91C16" w:rsidRPr="0088600B">
        <w:rPr>
          <w:b/>
          <w:sz w:val="28"/>
          <w:highlight w:val="yellow"/>
        </w:rPr>
        <w:fldChar w:fldCharType="end"/>
      </w:r>
    </w:p>
    <w:p w14:paraId="1F21C361" w14:textId="77777777" w:rsidR="00754E44" w:rsidRDefault="00754E44" w:rsidP="00347B2D">
      <w:pPr>
        <w:ind w:left="567"/>
      </w:pPr>
    </w:p>
    <w:p w14:paraId="6D5110CA" w14:textId="77777777" w:rsidR="00754E44" w:rsidRDefault="00754E44" w:rsidP="00B2637D">
      <w:pPr>
        <w:pStyle w:val="Subtitle"/>
        <w:sectPr w:rsidR="00754E44" w:rsidSect="00837A49">
          <w:headerReference w:type="default" r:id="rId8"/>
          <w:footerReference w:type="default" r:id="rId9"/>
          <w:headerReference w:type="first" r:id="rId10"/>
          <w:pgSz w:w="11906" w:h="16838" w:code="9"/>
          <w:pgMar w:top="1843" w:right="1700" w:bottom="851" w:left="1418" w:header="992" w:footer="567" w:gutter="0"/>
          <w:cols w:space="708"/>
          <w:titlePg/>
          <w:docGrid w:linePitch="360"/>
        </w:sectPr>
      </w:pPr>
    </w:p>
    <w:p w14:paraId="59FE0A32" w14:textId="77777777" w:rsidR="00754E44" w:rsidRDefault="00754E44" w:rsidP="00FB0E03">
      <w:pPr>
        <w:pStyle w:val="Subtitle"/>
        <w:ind w:left="0"/>
      </w:pPr>
      <w:r>
        <w:lastRenderedPageBreak/>
        <w:t>Table of Contents</w:t>
      </w:r>
    </w:p>
    <w:p w14:paraId="20785587" w14:textId="082B525A" w:rsidR="005A03A3" w:rsidRDefault="00A91C16">
      <w:pPr>
        <w:pStyle w:val="TOC2"/>
        <w:rPr>
          <w:rFonts w:asciiTheme="minorHAnsi" w:eastAsiaTheme="minorEastAsia" w:hAnsiTheme="minorHAnsi" w:cstheme="minorBidi"/>
          <w:kern w:val="2"/>
          <w:szCs w:val="24"/>
          <w14:ligatures w14:val="standardContextual"/>
        </w:rPr>
      </w:pPr>
      <w:r w:rsidRPr="00CD7CD2">
        <w:fldChar w:fldCharType="begin"/>
      </w:r>
      <w:r w:rsidR="00754E44" w:rsidRPr="00CD7CD2">
        <w:instrText xml:space="preserve"> TOC \h \z \t "Heading 1,2,Heading 2,3,Part,1" </w:instrText>
      </w:r>
      <w:r w:rsidRPr="00CD7CD2">
        <w:fldChar w:fldCharType="separate"/>
      </w:r>
      <w:hyperlink w:anchor="_Toc170380045" w:history="1">
        <w:r w:rsidR="005A03A3" w:rsidRPr="006E279E">
          <w:rPr>
            <w:rStyle w:val="Hyperlink"/>
            <w:rFonts w:ascii="Trebuchet MS" w:hAnsi="Trebuchet MS"/>
          </w:rPr>
          <w:t>1.</w:t>
        </w:r>
        <w:r w:rsidR="005A03A3">
          <w:rPr>
            <w:rFonts w:asciiTheme="minorHAnsi" w:eastAsiaTheme="minorEastAsia" w:hAnsiTheme="minorHAnsi" w:cstheme="minorBidi"/>
            <w:kern w:val="2"/>
            <w:szCs w:val="24"/>
            <w14:ligatures w14:val="standardContextual"/>
          </w:rPr>
          <w:tab/>
        </w:r>
        <w:r w:rsidR="005A03A3" w:rsidRPr="006E279E">
          <w:rPr>
            <w:rStyle w:val="Hyperlink"/>
          </w:rPr>
          <w:t>Overview</w:t>
        </w:r>
        <w:r w:rsidR="005A03A3">
          <w:rPr>
            <w:webHidden/>
          </w:rPr>
          <w:tab/>
        </w:r>
        <w:r w:rsidR="005A03A3">
          <w:rPr>
            <w:webHidden/>
          </w:rPr>
          <w:fldChar w:fldCharType="begin"/>
        </w:r>
        <w:r w:rsidR="005A03A3">
          <w:rPr>
            <w:webHidden/>
          </w:rPr>
          <w:instrText xml:space="preserve"> PAGEREF _Toc170380045 \h </w:instrText>
        </w:r>
        <w:r w:rsidR="005A03A3">
          <w:rPr>
            <w:webHidden/>
          </w:rPr>
        </w:r>
        <w:r w:rsidR="005A03A3">
          <w:rPr>
            <w:webHidden/>
          </w:rPr>
          <w:fldChar w:fldCharType="separate"/>
        </w:r>
        <w:r w:rsidR="005A03A3">
          <w:rPr>
            <w:webHidden/>
          </w:rPr>
          <w:t>3</w:t>
        </w:r>
        <w:r w:rsidR="005A03A3">
          <w:rPr>
            <w:webHidden/>
          </w:rPr>
          <w:fldChar w:fldCharType="end"/>
        </w:r>
      </w:hyperlink>
    </w:p>
    <w:p w14:paraId="4375DAFC" w14:textId="70069BC9" w:rsidR="005A03A3" w:rsidRDefault="005A03A3">
      <w:pPr>
        <w:pStyle w:val="TOC3"/>
        <w:rPr>
          <w:rFonts w:asciiTheme="minorHAnsi" w:eastAsiaTheme="minorEastAsia" w:hAnsiTheme="minorHAnsi" w:cstheme="minorBidi"/>
          <w:kern w:val="2"/>
          <w:szCs w:val="24"/>
          <w14:ligatures w14:val="standardContextual"/>
        </w:rPr>
      </w:pPr>
      <w:hyperlink w:anchor="_Toc170380046" w:history="1">
        <w:r w:rsidRPr="006E279E">
          <w:rPr>
            <w:rStyle w:val="Hyperlink"/>
          </w:rPr>
          <w:t>1.1</w:t>
        </w:r>
        <w:r>
          <w:rPr>
            <w:rFonts w:asciiTheme="minorHAnsi" w:eastAsiaTheme="minorEastAsia" w:hAnsiTheme="minorHAnsi" w:cstheme="minorBidi"/>
            <w:kern w:val="2"/>
            <w:szCs w:val="24"/>
            <w14:ligatures w14:val="standardContextual"/>
          </w:rPr>
          <w:tab/>
        </w:r>
        <w:r w:rsidRPr="006E279E">
          <w:rPr>
            <w:rStyle w:val="Hyperlink"/>
          </w:rPr>
          <w:t>Background</w:t>
        </w:r>
        <w:r>
          <w:rPr>
            <w:webHidden/>
          </w:rPr>
          <w:tab/>
        </w:r>
        <w:r>
          <w:rPr>
            <w:webHidden/>
          </w:rPr>
          <w:fldChar w:fldCharType="begin"/>
        </w:r>
        <w:r>
          <w:rPr>
            <w:webHidden/>
          </w:rPr>
          <w:instrText xml:space="preserve"> PAGEREF _Toc170380046 \h </w:instrText>
        </w:r>
        <w:r>
          <w:rPr>
            <w:webHidden/>
          </w:rPr>
        </w:r>
        <w:r>
          <w:rPr>
            <w:webHidden/>
          </w:rPr>
          <w:fldChar w:fldCharType="separate"/>
        </w:r>
        <w:r>
          <w:rPr>
            <w:webHidden/>
          </w:rPr>
          <w:t>3</w:t>
        </w:r>
        <w:r>
          <w:rPr>
            <w:webHidden/>
          </w:rPr>
          <w:fldChar w:fldCharType="end"/>
        </w:r>
      </w:hyperlink>
    </w:p>
    <w:p w14:paraId="1B5EBF34" w14:textId="7A3BD264" w:rsidR="005A03A3" w:rsidRDefault="005A03A3">
      <w:pPr>
        <w:pStyle w:val="TOC3"/>
        <w:rPr>
          <w:rFonts w:asciiTheme="minorHAnsi" w:eastAsiaTheme="minorEastAsia" w:hAnsiTheme="minorHAnsi" w:cstheme="minorBidi"/>
          <w:kern w:val="2"/>
          <w:szCs w:val="24"/>
          <w14:ligatures w14:val="standardContextual"/>
        </w:rPr>
      </w:pPr>
      <w:hyperlink w:anchor="_Toc170380047" w:history="1">
        <w:r w:rsidRPr="006E279E">
          <w:rPr>
            <w:rStyle w:val="Hyperlink"/>
          </w:rPr>
          <w:t>1.2</w:t>
        </w:r>
        <w:r>
          <w:rPr>
            <w:rFonts w:asciiTheme="minorHAnsi" w:eastAsiaTheme="minorEastAsia" w:hAnsiTheme="minorHAnsi" w:cstheme="minorBidi"/>
            <w:kern w:val="2"/>
            <w:szCs w:val="24"/>
            <w14:ligatures w14:val="standardContextual"/>
          </w:rPr>
          <w:tab/>
        </w:r>
        <w:r w:rsidRPr="006E279E">
          <w:rPr>
            <w:rStyle w:val="Hyperlink"/>
          </w:rPr>
          <w:t>Evaluation Panel – Key Objectives</w:t>
        </w:r>
        <w:r>
          <w:rPr>
            <w:webHidden/>
          </w:rPr>
          <w:tab/>
        </w:r>
        <w:r>
          <w:rPr>
            <w:webHidden/>
          </w:rPr>
          <w:fldChar w:fldCharType="begin"/>
        </w:r>
        <w:r>
          <w:rPr>
            <w:webHidden/>
          </w:rPr>
          <w:instrText xml:space="preserve"> PAGEREF _Toc170380047 \h </w:instrText>
        </w:r>
        <w:r>
          <w:rPr>
            <w:webHidden/>
          </w:rPr>
        </w:r>
        <w:r>
          <w:rPr>
            <w:webHidden/>
          </w:rPr>
          <w:fldChar w:fldCharType="separate"/>
        </w:r>
        <w:r>
          <w:rPr>
            <w:webHidden/>
          </w:rPr>
          <w:t>3</w:t>
        </w:r>
        <w:r>
          <w:rPr>
            <w:webHidden/>
          </w:rPr>
          <w:fldChar w:fldCharType="end"/>
        </w:r>
      </w:hyperlink>
    </w:p>
    <w:p w14:paraId="1CD9F693" w14:textId="11578E05" w:rsidR="005A03A3" w:rsidRDefault="005A03A3">
      <w:pPr>
        <w:pStyle w:val="TOC3"/>
        <w:rPr>
          <w:rFonts w:asciiTheme="minorHAnsi" w:eastAsiaTheme="minorEastAsia" w:hAnsiTheme="minorHAnsi" w:cstheme="minorBidi"/>
          <w:kern w:val="2"/>
          <w:szCs w:val="24"/>
          <w14:ligatures w14:val="standardContextual"/>
        </w:rPr>
      </w:pPr>
      <w:hyperlink w:anchor="_Toc170380048" w:history="1">
        <w:r w:rsidRPr="006E279E">
          <w:rPr>
            <w:rStyle w:val="Hyperlink"/>
          </w:rPr>
          <w:t>1.3</w:t>
        </w:r>
        <w:r>
          <w:rPr>
            <w:rFonts w:asciiTheme="minorHAnsi" w:eastAsiaTheme="minorEastAsia" w:hAnsiTheme="minorHAnsi" w:cstheme="minorBidi"/>
            <w:kern w:val="2"/>
            <w:szCs w:val="24"/>
            <w14:ligatures w14:val="standardContextual"/>
          </w:rPr>
          <w:tab/>
        </w:r>
        <w:r w:rsidRPr="006E279E">
          <w:rPr>
            <w:rStyle w:val="Hyperlink"/>
          </w:rPr>
          <w:t>Evaluation Panel Members</w:t>
        </w:r>
        <w:r>
          <w:rPr>
            <w:webHidden/>
          </w:rPr>
          <w:tab/>
        </w:r>
        <w:r>
          <w:rPr>
            <w:webHidden/>
          </w:rPr>
          <w:fldChar w:fldCharType="begin"/>
        </w:r>
        <w:r>
          <w:rPr>
            <w:webHidden/>
          </w:rPr>
          <w:instrText xml:space="preserve"> PAGEREF _Toc170380048 \h </w:instrText>
        </w:r>
        <w:r>
          <w:rPr>
            <w:webHidden/>
          </w:rPr>
        </w:r>
        <w:r>
          <w:rPr>
            <w:webHidden/>
          </w:rPr>
          <w:fldChar w:fldCharType="separate"/>
        </w:r>
        <w:r>
          <w:rPr>
            <w:webHidden/>
          </w:rPr>
          <w:t>4</w:t>
        </w:r>
        <w:r>
          <w:rPr>
            <w:webHidden/>
          </w:rPr>
          <w:fldChar w:fldCharType="end"/>
        </w:r>
      </w:hyperlink>
    </w:p>
    <w:p w14:paraId="70D52038" w14:textId="01C66D3E" w:rsidR="005A03A3" w:rsidRDefault="005A03A3">
      <w:pPr>
        <w:pStyle w:val="TOC3"/>
        <w:rPr>
          <w:rFonts w:asciiTheme="minorHAnsi" w:eastAsiaTheme="minorEastAsia" w:hAnsiTheme="minorHAnsi" w:cstheme="minorBidi"/>
          <w:kern w:val="2"/>
          <w:szCs w:val="24"/>
          <w14:ligatures w14:val="standardContextual"/>
        </w:rPr>
      </w:pPr>
      <w:hyperlink w:anchor="_Toc170380049" w:history="1">
        <w:r w:rsidRPr="006E279E">
          <w:rPr>
            <w:rStyle w:val="Hyperlink"/>
          </w:rPr>
          <w:t>1.4</w:t>
        </w:r>
        <w:r>
          <w:rPr>
            <w:rFonts w:asciiTheme="minorHAnsi" w:eastAsiaTheme="minorEastAsia" w:hAnsiTheme="minorHAnsi" w:cstheme="minorBidi"/>
            <w:kern w:val="2"/>
            <w:szCs w:val="24"/>
            <w14:ligatures w14:val="standardContextual"/>
          </w:rPr>
          <w:tab/>
        </w:r>
        <w:r w:rsidRPr="006E279E">
          <w:rPr>
            <w:rStyle w:val="Hyperlink"/>
          </w:rPr>
          <w:t>Offers Received</w:t>
        </w:r>
        <w:r>
          <w:rPr>
            <w:webHidden/>
          </w:rPr>
          <w:tab/>
        </w:r>
        <w:r>
          <w:rPr>
            <w:webHidden/>
          </w:rPr>
          <w:fldChar w:fldCharType="begin"/>
        </w:r>
        <w:r>
          <w:rPr>
            <w:webHidden/>
          </w:rPr>
          <w:instrText xml:space="preserve"> PAGEREF _Toc170380049 \h </w:instrText>
        </w:r>
        <w:r>
          <w:rPr>
            <w:webHidden/>
          </w:rPr>
        </w:r>
        <w:r>
          <w:rPr>
            <w:webHidden/>
          </w:rPr>
          <w:fldChar w:fldCharType="separate"/>
        </w:r>
        <w:r>
          <w:rPr>
            <w:webHidden/>
          </w:rPr>
          <w:t>4</w:t>
        </w:r>
        <w:r>
          <w:rPr>
            <w:webHidden/>
          </w:rPr>
          <w:fldChar w:fldCharType="end"/>
        </w:r>
      </w:hyperlink>
    </w:p>
    <w:p w14:paraId="3B41F4BD" w14:textId="0EAB912C" w:rsidR="005A03A3" w:rsidRDefault="005A03A3">
      <w:pPr>
        <w:pStyle w:val="TOC2"/>
        <w:rPr>
          <w:rFonts w:asciiTheme="minorHAnsi" w:eastAsiaTheme="minorEastAsia" w:hAnsiTheme="minorHAnsi" w:cstheme="minorBidi"/>
          <w:kern w:val="2"/>
          <w:szCs w:val="24"/>
          <w14:ligatures w14:val="standardContextual"/>
        </w:rPr>
      </w:pPr>
      <w:hyperlink w:anchor="_Toc170380050" w:history="1">
        <w:r w:rsidRPr="006E279E">
          <w:rPr>
            <w:rStyle w:val="Hyperlink"/>
            <w:rFonts w:ascii="Trebuchet MS" w:hAnsi="Trebuchet MS"/>
          </w:rPr>
          <w:t>2.</w:t>
        </w:r>
        <w:r>
          <w:rPr>
            <w:rFonts w:asciiTheme="minorHAnsi" w:eastAsiaTheme="minorEastAsia" w:hAnsiTheme="minorHAnsi" w:cstheme="minorBidi"/>
            <w:kern w:val="2"/>
            <w:szCs w:val="24"/>
            <w14:ligatures w14:val="standardContextual"/>
          </w:rPr>
          <w:tab/>
        </w:r>
        <w:r w:rsidRPr="006E279E">
          <w:rPr>
            <w:rStyle w:val="Hyperlink"/>
          </w:rPr>
          <w:t>The Evaluation Process</w:t>
        </w:r>
        <w:r>
          <w:rPr>
            <w:webHidden/>
          </w:rPr>
          <w:tab/>
        </w:r>
        <w:r>
          <w:rPr>
            <w:webHidden/>
          </w:rPr>
          <w:fldChar w:fldCharType="begin"/>
        </w:r>
        <w:r>
          <w:rPr>
            <w:webHidden/>
          </w:rPr>
          <w:instrText xml:space="preserve"> PAGEREF _Toc170380050 \h </w:instrText>
        </w:r>
        <w:r>
          <w:rPr>
            <w:webHidden/>
          </w:rPr>
        </w:r>
        <w:r>
          <w:rPr>
            <w:webHidden/>
          </w:rPr>
          <w:fldChar w:fldCharType="separate"/>
        </w:r>
        <w:r>
          <w:rPr>
            <w:webHidden/>
          </w:rPr>
          <w:t>5</w:t>
        </w:r>
        <w:r>
          <w:rPr>
            <w:webHidden/>
          </w:rPr>
          <w:fldChar w:fldCharType="end"/>
        </w:r>
      </w:hyperlink>
    </w:p>
    <w:p w14:paraId="6C56BBD1" w14:textId="122FFD33" w:rsidR="005A03A3" w:rsidRDefault="005A03A3">
      <w:pPr>
        <w:pStyle w:val="TOC3"/>
        <w:rPr>
          <w:rFonts w:asciiTheme="minorHAnsi" w:eastAsiaTheme="minorEastAsia" w:hAnsiTheme="minorHAnsi" w:cstheme="minorBidi"/>
          <w:kern w:val="2"/>
          <w:szCs w:val="24"/>
          <w14:ligatures w14:val="standardContextual"/>
        </w:rPr>
      </w:pPr>
      <w:hyperlink w:anchor="_Toc170380051" w:history="1">
        <w:r w:rsidRPr="006E279E">
          <w:rPr>
            <w:rStyle w:val="Hyperlink"/>
          </w:rPr>
          <w:t>2.1</w:t>
        </w:r>
        <w:r>
          <w:rPr>
            <w:rFonts w:asciiTheme="minorHAnsi" w:eastAsiaTheme="minorEastAsia" w:hAnsiTheme="minorHAnsi" w:cstheme="minorBidi"/>
            <w:kern w:val="2"/>
            <w:szCs w:val="24"/>
            <w14:ligatures w14:val="standardContextual"/>
          </w:rPr>
          <w:tab/>
        </w:r>
        <w:r w:rsidRPr="006E279E">
          <w:rPr>
            <w:rStyle w:val="Hyperlink"/>
          </w:rPr>
          <w:t>Summary</w:t>
        </w:r>
        <w:r>
          <w:rPr>
            <w:webHidden/>
          </w:rPr>
          <w:tab/>
        </w:r>
        <w:r>
          <w:rPr>
            <w:webHidden/>
          </w:rPr>
          <w:fldChar w:fldCharType="begin"/>
        </w:r>
        <w:r>
          <w:rPr>
            <w:webHidden/>
          </w:rPr>
          <w:instrText xml:space="preserve"> PAGEREF _Toc170380051 \h </w:instrText>
        </w:r>
        <w:r>
          <w:rPr>
            <w:webHidden/>
          </w:rPr>
        </w:r>
        <w:r>
          <w:rPr>
            <w:webHidden/>
          </w:rPr>
          <w:fldChar w:fldCharType="separate"/>
        </w:r>
        <w:r>
          <w:rPr>
            <w:webHidden/>
          </w:rPr>
          <w:t>5</w:t>
        </w:r>
        <w:r>
          <w:rPr>
            <w:webHidden/>
          </w:rPr>
          <w:fldChar w:fldCharType="end"/>
        </w:r>
      </w:hyperlink>
    </w:p>
    <w:p w14:paraId="567033DD" w14:textId="5C9B6AF7" w:rsidR="005A03A3" w:rsidRDefault="005A03A3">
      <w:pPr>
        <w:pStyle w:val="TOC3"/>
        <w:rPr>
          <w:rFonts w:asciiTheme="minorHAnsi" w:eastAsiaTheme="minorEastAsia" w:hAnsiTheme="minorHAnsi" w:cstheme="minorBidi"/>
          <w:kern w:val="2"/>
          <w:szCs w:val="24"/>
          <w14:ligatures w14:val="standardContextual"/>
        </w:rPr>
      </w:pPr>
      <w:hyperlink w:anchor="_Toc170380052" w:history="1">
        <w:r w:rsidRPr="006E279E">
          <w:rPr>
            <w:rStyle w:val="Hyperlink"/>
          </w:rPr>
          <w:t>2.2</w:t>
        </w:r>
        <w:r>
          <w:rPr>
            <w:rFonts w:asciiTheme="minorHAnsi" w:eastAsiaTheme="minorEastAsia" w:hAnsiTheme="minorHAnsi" w:cstheme="minorBidi"/>
            <w:kern w:val="2"/>
            <w:szCs w:val="24"/>
            <w14:ligatures w14:val="standardContextual"/>
          </w:rPr>
          <w:tab/>
        </w:r>
        <w:r w:rsidRPr="006E279E">
          <w:rPr>
            <w:rStyle w:val="Hyperlink"/>
          </w:rPr>
          <w:t>Timetable</w:t>
        </w:r>
        <w:r>
          <w:rPr>
            <w:webHidden/>
          </w:rPr>
          <w:tab/>
        </w:r>
        <w:r>
          <w:rPr>
            <w:webHidden/>
          </w:rPr>
          <w:fldChar w:fldCharType="begin"/>
        </w:r>
        <w:r>
          <w:rPr>
            <w:webHidden/>
          </w:rPr>
          <w:instrText xml:space="preserve"> PAGEREF _Toc170380052 \h </w:instrText>
        </w:r>
        <w:r>
          <w:rPr>
            <w:webHidden/>
          </w:rPr>
        </w:r>
        <w:r>
          <w:rPr>
            <w:webHidden/>
          </w:rPr>
          <w:fldChar w:fldCharType="separate"/>
        </w:r>
        <w:r>
          <w:rPr>
            <w:webHidden/>
          </w:rPr>
          <w:t>5</w:t>
        </w:r>
        <w:r>
          <w:rPr>
            <w:webHidden/>
          </w:rPr>
          <w:fldChar w:fldCharType="end"/>
        </w:r>
      </w:hyperlink>
    </w:p>
    <w:p w14:paraId="298297B4" w14:textId="7D19B1EA" w:rsidR="005A03A3" w:rsidRDefault="005A03A3">
      <w:pPr>
        <w:pStyle w:val="TOC2"/>
        <w:rPr>
          <w:rFonts w:asciiTheme="minorHAnsi" w:eastAsiaTheme="minorEastAsia" w:hAnsiTheme="minorHAnsi" w:cstheme="minorBidi"/>
          <w:kern w:val="2"/>
          <w:szCs w:val="24"/>
          <w14:ligatures w14:val="standardContextual"/>
        </w:rPr>
      </w:pPr>
      <w:hyperlink w:anchor="_Toc170380053" w:history="1">
        <w:r w:rsidRPr="006E279E">
          <w:rPr>
            <w:rStyle w:val="Hyperlink"/>
            <w:rFonts w:ascii="Trebuchet MS" w:hAnsi="Trebuchet MS"/>
          </w:rPr>
          <w:t>3.</w:t>
        </w:r>
        <w:r>
          <w:rPr>
            <w:rFonts w:asciiTheme="minorHAnsi" w:eastAsiaTheme="minorEastAsia" w:hAnsiTheme="minorHAnsi" w:cstheme="minorBidi"/>
            <w:kern w:val="2"/>
            <w:szCs w:val="24"/>
            <w14:ligatures w14:val="standardContextual"/>
          </w:rPr>
          <w:tab/>
        </w:r>
        <w:r w:rsidRPr="006E279E">
          <w:rPr>
            <w:rStyle w:val="Hyperlink"/>
          </w:rPr>
          <w:t>Procedures and Principles for Evaluation</w:t>
        </w:r>
        <w:r>
          <w:rPr>
            <w:webHidden/>
          </w:rPr>
          <w:tab/>
        </w:r>
        <w:r>
          <w:rPr>
            <w:webHidden/>
          </w:rPr>
          <w:fldChar w:fldCharType="begin"/>
        </w:r>
        <w:r>
          <w:rPr>
            <w:webHidden/>
          </w:rPr>
          <w:instrText xml:space="preserve"> PAGEREF _Toc170380053 \h </w:instrText>
        </w:r>
        <w:r>
          <w:rPr>
            <w:webHidden/>
          </w:rPr>
        </w:r>
        <w:r>
          <w:rPr>
            <w:webHidden/>
          </w:rPr>
          <w:fldChar w:fldCharType="separate"/>
        </w:r>
        <w:r>
          <w:rPr>
            <w:webHidden/>
          </w:rPr>
          <w:t>6</w:t>
        </w:r>
        <w:r>
          <w:rPr>
            <w:webHidden/>
          </w:rPr>
          <w:fldChar w:fldCharType="end"/>
        </w:r>
      </w:hyperlink>
    </w:p>
    <w:p w14:paraId="120295E2" w14:textId="39F85F07" w:rsidR="005A03A3" w:rsidRDefault="005A03A3">
      <w:pPr>
        <w:pStyle w:val="TOC3"/>
        <w:rPr>
          <w:rFonts w:asciiTheme="minorHAnsi" w:eastAsiaTheme="minorEastAsia" w:hAnsiTheme="minorHAnsi" w:cstheme="minorBidi"/>
          <w:kern w:val="2"/>
          <w:szCs w:val="24"/>
          <w14:ligatures w14:val="standardContextual"/>
        </w:rPr>
      </w:pPr>
      <w:hyperlink w:anchor="_Toc170380054" w:history="1">
        <w:r w:rsidRPr="006E279E">
          <w:rPr>
            <w:rStyle w:val="Hyperlink"/>
          </w:rPr>
          <w:t>3.1</w:t>
        </w:r>
        <w:r>
          <w:rPr>
            <w:rFonts w:asciiTheme="minorHAnsi" w:eastAsiaTheme="minorEastAsia" w:hAnsiTheme="minorHAnsi" w:cstheme="minorBidi"/>
            <w:kern w:val="2"/>
            <w:szCs w:val="24"/>
            <w14:ligatures w14:val="standardContextual"/>
          </w:rPr>
          <w:tab/>
        </w:r>
        <w:r w:rsidRPr="006E279E">
          <w:rPr>
            <w:rStyle w:val="Hyperlink"/>
          </w:rPr>
          <w:t>Introduction</w:t>
        </w:r>
        <w:r>
          <w:rPr>
            <w:webHidden/>
          </w:rPr>
          <w:tab/>
        </w:r>
        <w:r>
          <w:rPr>
            <w:webHidden/>
          </w:rPr>
          <w:fldChar w:fldCharType="begin"/>
        </w:r>
        <w:r>
          <w:rPr>
            <w:webHidden/>
          </w:rPr>
          <w:instrText xml:space="preserve"> PAGEREF _Toc170380054 \h </w:instrText>
        </w:r>
        <w:r>
          <w:rPr>
            <w:webHidden/>
          </w:rPr>
        </w:r>
        <w:r>
          <w:rPr>
            <w:webHidden/>
          </w:rPr>
          <w:fldChar w:fldCharType="separate"/>
        </w:r>
        <w:r>
          <w:rPr>
            <w:webHidden/>
          </w:rPr>
          <w:t>6</w:t>
        </w:r>
        <w:r>
          <w:rPr>
            <w:webHidden/>
          </w:rPr>
          <w:fldChar w:fldCharType="end"/>
        </w:r>
      </w:hyperlink>
    </w:p>
    <w:p w14:paraId="083CA924" w14:textId="5AA6C326" w:rsidR="005A03A3" w:rsidRDefault="005A03A3">
      <w:pPr>
        <w:pStyle w:val="TOC3"/>
        <w:rPr>
          <w:rFonts w:asciiTheme="minorHAnsi" w:eastAsiaTheme="minorEastAsia" w:hAnsiTheme="minorHAnsi" w:cstheme="minorBidi"/>
          <w:kern w:val="2"/>
          <w:szCs w:val="24"/>
          <w14:ligatures w14:val="standardContextual"/>
        </w:rPr>
      </w:pPr>
      <w:hyperlink w:anchor="_Toc170380055" w:history="1">
        <w:r w:rsidRPr="006E279E">
          <w:rPr>
            <w:rStyle w:val="Hyperlink"/>
          </w:rPr>
          <w:t>3.2</w:t>
        </w:r>
        <w:r>
          <w:rPr>
            <w:rFonts w:asciiTheme="minorHAnsi" w:eastAsiaTheme="minorEastAsia" w:hAnsiTheme="minorHAnsi" w:cstheme="minorBidi"/>
            <w:kern w:val="2"/>
            <w:szCs w:val="24"/>
            <w14:ligatures w14:val="standardContextual"/>
          </w:rPr>
          <w:tab/>
        </w:r>
        <w:r w:rsidRPr="006E279E">
          <w:rPr>
            <w:rStyle w:val="Hyperlink"/>
          </w:rPr>
          <w:t>Why should evaluation panel members be concerned about process?</w:t>
        </w:r>
        <w:r>
          <w:rPr>
            <w:webHidden/>
          </w:rPr>
          <w:tab/>
        </w:r>
        <w:r>
          <w:rPr>
            <w:webHidden/>
          </w:rPr>
          <w:fldChar w:fldCharType="begin"/>
        </w:r>
        <w:r>
          <w:rPr>
            <w:webHidden/>
          </w:rPr>
          <w:instrText xml:space="preserve"> PAGEREF _Toc170380055 \h </w:instrText>
        </w:r>
        <w:r>
          <w:rPr>
            <w:webHidden/>
          </w:rPr>
        </w:r>
        <w:r>
          <w:rPr>
            <w:webHidden/>
          </w:rPr>
          <w:fldChar w:fldCharType="separate"/>
        </w:r>
        <w:r>
          <w:rPr>
            <w:webHidden/>
          </w:rPr>
          <w:t>6</w:t>
        </w:r>
        <w:r>
          <w:rPr>
            <w:webHidden/>
          </w:rPr>
          <w:fldChar w:fldCharType="end"/>
        </w:r>
      </w:hyperlink>
    </w:p>
    <w:p w14:paraId="1A3179BC" w14:textId="1B096C1D" w:rsidR="005A03A3" w:rsidRDefault="005A03A3">
      <w:pPr>
        <w:pStyle w:val="TOC3"/>
        <w:rPr>
          <w:rFonts w:asciiTheme="minorHAnsi" w:eastAsiaTheme="minorEastAsia" w:hAnsiTheme="minorHAnsi" w:cstheme="minorBidi"/>
          <w:kern w:val="2"/>
          <w:szCs w:val="24"/>
          <w14:ligatures w14:val="standardContextual"/>
        </w:rPr>
      </w:pPr>
      <w:hyperlink w:anchor="_Toc170380056" w:history="1">
        <w:r w:rsidRPr="006E279E">
          <w:rPr>
            <w:rStyle w:val="Hyperlink"/>
          </w:rPr>
          <w:t>3.3</w:t>
        </w:r>
        <w:r>
          <w:rPr>
            <w:rFonts w:asciiTheme="minorHAnsi" w:eastAsiaTheme="minorEastAsia" w:hAnsiTheme="minorHAnsi" w:cstheme="minorBidi"/>
            <w:kern w:val="2"/>
            <w:szCs w:val="24"/>
            <w14:ligatures w14:val="standardContextual"/>
          </w:rPr>
          <w:tab/>
        </w:r>
        <w:r w:rsidRPr="006E279E">
          <w:rPr>
            <w:rStyle w:val="Hyperlink"/>
          </w:rPr>
          <w:t>What are the requirements of fairness?</w:t>
        </w:r>
        <w:r>
          <w:rPr>
            <w:webHidden/>
          </w:rPr>
          <w:tab/>
        </w:r>
        <w:r>
          <w:rPr>
            <w:webHidden/>
          </w:rPr>
          <w:fldChar w:fldCharType="begin"/>
        </w:r>
        <w:r>
          <w:rPr>
            <w:webHidden/>
          </w:rPr>
          <w:instrText xml:space="preserve"> PAGEREF _Toc170380056 \h </w:instrText>
        </w:r>
        <w:r>
          <w:rPr>
            <w:webHidden/>
          </w:rPr>
        </w:r>
        <w:r>
          <w:rPr>
            <w:webHidden/>
          </w:rPr>
          <w:fldChar w:fldCharType="separate"/>
        </w:r>
        <w:r>
          <w:rPr>
            <w:webHidden/>
          </w:rPr>
          <w:t>6</w:t>
        </w:r>
        <w:r>
          <w:rPr>
            <w:webHidden/>
          </w:rPr>
          <w:fldChar w:fldCharType="end"/>
        </w:r>
      </w:hyperlink>
    </w:p>
    <w:p w14:paraId="7717E8DA" w14:textId="5BF9DE8A" w:rsidR="005A03A3" w:rsidRDefault="005A03A3">
      <w:pPr>
        <w:pStyle w:val="TOC3"/>
        <w:rPr>
          <w:rFonts w:asciiTheme="minorHAnsi" w:eastAsiaTheme="minorEastAsia" w:hAnsiTheme="minorHAnsi" w:cstheme="minorBidi"/>
          <w:kern w:val="2"/>
          <w:szCs w:val="24"/>
          <w14:ligatures w14:val="standardContextual"/>
        </w:rPr>
      </w:pPr>
      <w:hyperlink w:anchor="_Toc170380057" w:history="1">
        <w:r w:rsidRPr="006E279E">
          <w:rPr>
            <w:rStyle w:val="Hyperlink"/>
          </w:rPr>
          <w:t>3.4</w:t>
        </w:r>
        <w:r>
          <w:rPr>
            <w:rFonts w:asciiTheme="minorHAnsi" w:eastAsiaTheme="minorEastAsia" w:hAnsiTheme="minorHAnsi" w:cstheme="minorBidi"/>
            <w:kern w:val="2"/>
            <w:szCs w:val="24"/>
            <w14:ligatures w14:val="standardContextual"/>
          </w:rPr>
          <w:tab/>
        </w:r>
        <w:r w:rsidRPr="006E279E">
          <w:rPr>
            <w:rStyle w:val="Hyperlink"/>
          </w:rPr>
          <w:t>Recording of Offer Scores</w:t>
        </w:r>
        <w:r>
          <w:rPr>
            <w:webHidden/>
          </w:rPr>
          <w:tab/>
        </w:r>
        <w:r>
          <w:rPr>
            <w:webHidden/>
          </w:rPr>
          <w:fldChar w:fldCharType="begin"/>
        </w:r>
        <w:r>
          <w:rPr>
            <w:webHidden/>
          </w:rPr>
          <w:instrText xml:space="preserve"> PAGEREF _Toc170380057 \h </w:instrText>
        </w:r>
        <w:r>
          <w:rPr>
            <w:webHidden/>
          </w:rPr>
        </w:r>
        <w:r>
          <w:rPr>
            <w:webHidden/>
          </w:rPr>
          <w:fldChar w:fldCharType="separate"/>
        </w:r>
        <w:r>
          <w:rPr>
            <w:webHidden/>
          </w:rPr>
          <w:t>7</w:t>
        </w:r>
        <w:r>
          <w:rPr>
            <w:webHidden/>
          </w:rPr>
          <w:fldChar w:fldCharType="end"/>
        </w:r>
      </w:hyperlink>
    </w:p>
    <w:p w14:paraId="6B4CDEF1" w14:textId="474FF6E4" w:rsidR="005A03A3" w:rsidRDefault="005A03A3">
      <w:pPr>
        <w:pStyle w:val="TOC3"/>
        <w:rPr>
          <w:rFonts w:asciiTheme="minorHAnsi" w:eastAsiaTheme="minorEastAsia" w:hAnsiTheme="minorHAnsi" w:cstheme="minorBidi"/>
          <w:kern w:val="2"/>
          <w:szCs w:val="24"/>
          <w14:ligatures w14:val="standardContextual"/>
        </w:rPr>
      </w:pPr>
      <w:hyperlink w:anchor="_Toc170380058" w:history="1">
        <w:r w:rsidRPr="006E279E">
          <w:rPr>
            <w:rStyle w:val="Hyperlink"/>
          </w:rPr>
          <w:t>3.5</w:t>
        </w:r>
        <w:r>
          <w:rPr>
            <w:rFonts w:asciiTheme="minorHAnsi" w:eastAsiaTheme="minorEastAsia" w:hAnsiTheme="minorHAnsi" w:cstheme="minorBidi"/>
            <w:kern w:val="2"/>
            <w:szCs w:val="24"/>
            <w14:ligatures w14:val="standardContextual"/>
          </w:rPr>
          <w:tab/>
        </w:r>
        <w:r w:rsidRPr="006E279E">
          <w:rPr>
            <w:rStyle w:val="Hyperlink"/>
          </w:rPr>
          <w:t>Conclusion</w:t>
        </w:r>
        <w:r>
          <w:rPr>
            <w:webHidden/>
          </w:rPr>
          <w:tab/>
        </w:r>
        <w:r>
          <w:rPr>
            <w:webHidden/>
          </w:rPr>
          <w:fldChar w:fldCharType="begin"/>
        </w:r>
        <w:r>
          <w:rPr>
            <w:webHidden/>
          </w:rPr>
          <w:instrText xml:space="preserve"> PAGEREF _Toc170380058 \h </w:instrText>
        </w:r>
        <w:r>
          <w:rPr>
            <w:webHidden/>
          </w:rPr>
        </w:r>
        <w:r>
          <w:rPr>
            <w:webHidden/>
          </w:rPr>
          <w:fldChar w:fldCharType="separate"/>
        </w:r>
        <w:r>
          <w:rPr>
            <w:webHidden/>
          </w:rPr>
          <w:t>7</w:t>
        </w:r>
        <w:r>
          <w:rPr>
            <w:webHidden/>
          </w:rPr>
          <w:fldChar w:fldCharType="end"/>
        </w:r>
      </w:hyperlink>
    </w:p>
    <w:p w14:paraId="7F11A52E" w14:textId="14165DAE" w:rsidR="005A03A3" w:rsidRDefault="005A03A3">
      <w:pPr>
        <w:pStyle w:val="TOC2"/>
        <w:rPr>
          <w:rFonts w:asciiTheme="minorHAnsi" w:eastAsiaTheme="minorEastAsia" w:hAnsiTheme="minorHAnsi" w:cstheme="minorBidi"/>
          <w:kern w:val="2"/>
          <w:szCs w:val="24"/>
          <w14:ligatures w14:val="standardContextual"/>
        </w:rPr>
      </w:pPr>
      <w:hyperlink w:anchor="_Toc170380059" w:history="1">
        <w:r w:rsidRPr="006E279E">
          <w:rPr>
            <w:rStyle w:val="Hyperlink"/>
            <w:rFonts w:ascii="Trebuchet MS" w:hAnsi="Trebuchet MS"/>
          </w:rPr>
          <w:t>4.</w:t>
        </w:r>
        <w:r>
          <w:rPr>
            <w:rFonts w:asciiTheme="minorHAnsi" w:eastAsiaTheme="minorEastAsia" w:hAnsiTheme="minorHAnsi" w:cstheme="minorBidi"/>
            <w:kern w:val="2"/>
            <w:szCs w:val="24"/>
            <w14:ligatures w14:val="standardContextual"/>
          </w:rPr>
          <w:tab/>
        </w:r>
        <w:r w:rsidRPr="006E279E">
          <w:rPr>
            <w:rStyle w:val="Hyperlink"/>
          </w:rPr>
          <w:t>Scoring the Offers</w:t>
        </w:r>
        <w:r>
          <w:rPr>
            <w:webHidden/>
          </w:rPr>
          <w:tab/>
        </w:r>
        <w:r>
          <w:rPr>
            <w:webHidden/>
          </w:rPr>
          <w:fldChar w:fldCharType="begin"/>
        </w:r>
        <w:r>
          <w:rPr>
            <w:webHidden/>
          </w:rPr>
          <w:instrText xml:space="preserve"> PAGEREF _Toc170380059 \h </w:instrText>
        </w:r>
        <w:r>
          <w:rPr>
            <w:webHidden/>
          </w:rPr>
        </w:r>
        <w:r>
          <w:rPr>
            <w:webHidden/>
          </w:rPr>
          <w:fldChar w:fldCharType="separate"/>
        </w:r>
        <w:r>
          <w:rPr>
            <w:webHidden/>
          </w:rPr>
          <w:t>8</w:t>
        </w:r>
        <w:r>
          <w:rPr>
            <w:webHidden/>
          </w:rPr>
          <w:fldChar w:fldCharType="end"/>
        </w:r>
      </w:hyperlink>
    </w:p>
    <w:p w14:paraId="62FAC9A0" w14:textId="53E520AC" w:rsidR="005A03A3" w:rsidRDefault="005A03A3">
      <w:pPr>
        <w:pStyle w:val="TOC3"/>
        <w:rPr>
          <w:rFonts w:asciiTheme="minorHAnsi" w:eastAsiaTheme="minorEastAsia" w:hAnsiTheme="minorHAnsi" w:cstheme="minorBidi"/>
          <w:kern w:val="2"/>
          <w:szCs w:val="24"/>
          <w14:ligatures w14:val="standardContextual"/>
        </w:rPr>
      </w:pPr>
      <w:hyperlink w:anchor="_Toc170380060" w:history="1">
        <w:r w:rsidRPr="006E279E">
          <w:rPr>
            <w:rStyle w:val="Hyperlink"/>
          </w:rPr>
          <w:t>4.1</w:t>
        </w:r>
        <w:r>
          <w:rPr>
            <w:rFonts w:asciiTheme="minorHAnsi" w:eastAsiaTheme="minorEastAsia" w:hAnsiTheme="minorHAnsi" w:cstheme="minorBidi"/>
            <w:kern w:val="2"/>
            <w:szCs w:val="24"/>
            <w14:ligatures w14:val="standardContextual"/>
          </w:rPr>
          <w:tab/>
        </w:r>
        <w:r w:rsidRPr="006E279E">
          <w:rPr>
            <w:rStyle w:val="Hyperlink"/>
          </w:rPr>
          <w:t>Summary</w:t>
        </w:r>
        <w:r>
          <w:rPr>
            <w:webHidden/>
          </w:rPr>
          <w:tab/>
        </w:r>
        <w:r>
          <w:rPr>
            <w:webHidden/>
          </w:rPr>
          <w:fldChar w:fldCharType="begin"/>
        </w:r>
        <w:r>
          <w:rPr>
            <w:webHidden/>
          </w:rPr>
          <w:instrText xml:space="preserve"> PAGEREF _Toc170380060 \h </w:instrText>
        </w:r>
        <w:r>
          <w:rPr>
            <w:webHidden/>
          </w:rPr>
        </w:r>
        <w:r>
          <w:rPr>
            <w:webHidden/>
          </w:rPr>
          <w:fldChar w:fldCharType="separate"/>
        </w:r>
        <w:r>
          <w:rPr>
            <w:webHidden/>
          </w:rPr>
          <w:t>8</w:t>
        </w:r>
        <w:r>
          <w:rPr>
            <w:webHidden/>
          </w:rPr>
          <w:fldChar w:fldCharType="end"/>
        </w:r>
      </w:hyperlink>
    </w:p>
    <w:p w14:paraId="4A15D8F7" w14:textId="6CEC550A" w:rsidR="005A03A3" w:rsidRDefault="005A03A3">
      <w:pPr>
        <w:pStyle w:val="TOC3"/>
        <w:rPr>
          <w:rFonts w:asciiTheme="minorHAnsi" w:eastAsiaTheme="minorEastAsia" w:hAnsiTheme="minorHAnsi" w:cstheme="minorBidi"/>
          <w:kern w:val="2"/>
          <w:szCs w:val="24"/>
          <w14:ligatures w14:val="standardContextual"/>
        </w:rPr>
      </w:pPr>
      <w:hyperlink w:anchor="_Toc170380061" w:history="1">
        <w:r w:rsidRPr="006E279E">
          <w:rPr>
            <w:rStyle w:val="Hyperlink"/>
          </w:rPr>
          <w:t>4.2</w:t>
        </w:r>
        <w:r>
          <w:rPr>
            <w:rFonts w:asciiTheme="minorHAnsi" w:eastAsiaTheme="minorEastAsia" w:hAnsiTheme="minorHAnsi" w:cstheme="minorBidi"/>
            <w:kern w:val="2"/>
            <w:szCs w:val="24"/>
            <w14:ligatures w14:val="standardContextual"/>
          </w:rPr>
          <w:tab/>
        </w:r>
        <w:r w:rsidRPr="006E279E">
          <w:rPr>
            <w:rStyle w:val="Hyperlink"/>
          </w:rPr>
          <w:t>Achieve Value for Money</w:t>
        </w:r>
        <w:r>
          <w:rPr>
            <w:webHidden/>
          </w:rPr>
          <w:tab/>
        </w:r>
        <w:r>
          <w:rPr>
            <w:webHidden/>
          </w:rPr>
          <w:fldChar w:fldCharType="begin"/>
        </w:r>
        <w:r>
          <w:rPr>
            <w:webHidden/>
          </w:rPr>
          <w:instrText xml:space="preserve"> PAGEREF _Toc170380061 \h </w:instrText>
        </w:r>
        <w:r>
          <w:rPr>
            <w:webHidden/>
          </w:rPr>
        </w:r>
        <w:r>
          <w:rPr>
            <w:webHidden/>
          </w:rPr>
          <w:fldChar w:fldCharType="separate"/>
        </w:r>
        <w:r>
          <w:rPr>
            <w:webHidden/>
          </w:rPr>
          <w:t>8</w:t>
        </w:r>
        <w:r>
          <w:rPr>
            <w:webHidden/>
          </w:rPr>
          <w:fldChar w:fldCharType="end"/>
        </w:r>
      </w:hyperlink>
    </w:p>
    <w:p w14:paraId="43314D67" w14:textId="64A575D8" w:rsidR="005A03A3" w:rsidRDefault="005A03A3">
      <w:pPr>
        <w:pStyle w:val="TOC3"/>
        <w:rPr>
          <w:rFonts w:asciiTheme="minorHAnsi" w:eastAsiaTheme="minorEastAsia" w:hAnsiTheme="minorHAnsi" w:cstheme="minorBidi"/>
          <w:kern w:val="2"/>
          <w:szCs w:val="24"/>
          <w14:ligatures w14:val="standardContextual"/>
        </w:rPr>
      </w:pPr>
      <w:hyperlink w:anchor="_Toc170380062" w:history="1">
        <w:r w:rsidRPr="006E279E">
          <w:rPr>
            <w:rStyle w:val="Hyperlink"/>
          </w:rPr>
          <w:t>4.3</w:t>
        </w:r>
        <w:r>
          <w:rPr>
            <w:rFonts w:asciiTheme="minorHAnsi" w:eastAsiaTheme="minorEastAsia" w:hAnsiTheme="minorHAnsi" w:cstheme="minorBidi"/>
            <w:kern w:val="2"/>
            <w:szCs w:val="24"/>
            <w14:ligatures w14:val="standardContextual"/>
          </w:rPr>
          <w:tab/>
        </w:r>
        <w:r w:rsidRPr="006E279E">
          <w:rPr>
            <w:rStyle w:val="Hyperlink"/>
          </w:rPr>
          <w:t>Assessing the Offers</w:t>
        </w:r>
        <w:r>
          <w:rPr>
            <w:webHidden/>
          </w:rPr>
          <w:tab/>
        </w:r>
        <w:r>
          <w:rPr>
            <w:webHidden/>
          </w:rPr>
          <w:fldChar w:fldCharType="begin"/>
        </w:r>
        <w:r>
          <w:rPr>
            <w:webHidden/>
          </w:rPr>
          <w:instrText xml:space="preserve"> PAGEREF _Toc170380062 \h </w:instrText>
        </w:r>
        <w:r>
          <w:rPr>
            <w:webHidden/>
          </w:rPr>
        </w:r>
        <w:r>
          <w:rPr>
            <w:webHidden/>
          </w:rPr>
          <w:fldChar w:fldCharType="separate"/>
        </w:r>
        <w:r>
          <w:rPr>
            <w:webHidden/>
          </w:rPr>
          <w:t>8</w:t>
        </w:r>
        <w:r>
          <w:rPr>
            <w:webHidden/>
          </w:rPr>
          <w:fldChar w:fldCharType="end"/>
        </w:r>
      </w:hyperlink>
    </w:p>
    <w:p w14:paraId="557341CE" w14:textId="20E41468" w:rsidR="005A03A3" w:rsidRDefault="005A03A3">
      <w:pPr>
        <w:pStyle w:val="TOC3"/>
        <w:rPr>
          <w:rFonts w:asciiTheme="minorHAnsi" w:eastAsiaTheme="minorEastAsia" w:hAnsiTheme="minorHAnsi" w:cstheme="minorBidi"/>
          <w:kern w:val="2"/>
          <w:szCs w:val="24"/>
          <w14:ligatures w14:val="standardContextual"/>
        </w:rPr>
      </w:pPr>
      <w:hyperlink w:anchor="_Toc170380063" w:history="1">
        <w:r w:rsidRPr="006E279E">
          <w:rPr>
            <w:rStyle w:val="Hyperlink"/>
          </w:rPr>
          <w:t>4.4</w:t>
        </w:r>
        <w:r>
          <w:rPr>
            <w:rFonts w:asciiTheme="minorHAnsi" w:eastAsiaTheme="minorEastAsia" w:hAnsiTheme="minorHAnsi" w:cstheme="minorBidi"/>
            <w:kern w:val="2"/>
            <w:szCs w:val="24"/>
            <w14:ligatures w14:val="standardContextual"/>
          </w:rPr>
          <w:tab/>
        </w:r>
        <w:r w:rsidRPr="006E279E">
          <w:rPr>
            <w:rStyle w:val="Hyperlink"/>
          </w:rPr>
          <w:t>Evaluation Rating Scale</w:t>
        </w:r>
        <w:r>
          <w:rPr>
            <w:webHidden/>
          </w:rPr>
          <w:tab/>
        </w:r>
        <w:r>
          <w:rPr>
            <w:webHidden/>
          </w:rPr>
          <w:fldChar w:fldCharType="begin"/>
        </w:r>
        <w:r>
          <w:rPr>
            <w:webHidden/>
          </w:rPr>
          <w:instrText xml:space="preserve"> PAGEREF _Toc170380063 \h </w:instrText>
        </w:r>
        <w:r>
          <w:rPr>
            <w:webHidden/>
          </w:rPr>
        </w:r>
        <w:r>
          <w:rPr>
            <w:webHidden/>
          </w:rPr>
          <w:fldChar w:fldCharType="separate"/>
        </w:r>
        <w:r>
          <w:rPr>
            <w:webHidden/>
          </w:rPr>
          <w:t>10</w:t>
        </w:r>
        <w:r>
          <w:rPr>
            <w:webHidden/>
          </w:rPr>
          <w:fldChar w:fldCharType="end"/>
        </w:r>
      </w:hyperlink>
    </w:p>
    <w:p w14:paraId="41B0706D" w14:textId="42D69E29" w:rsidR="005A03A3" w:rsidRDefault="005A03A3">
      <w:pPr>
        <w:pStyle w:val="TOC2"/>
        <w:rPr>
          <w:rFonts w:asciiTheme="minorHAnsi" w:eastAsiaTheme="minorEastAsia" w:hAnsiTheme="minorHAnsi" w:cstheme="minorBidi"/>
          <w:kern w:val="2"/>
          <w:szCs w:val="24"/>
          <w14:ligatures w14:val="standardContextual"/>
        </w:rPr>
      </w:pPr>
      <w:hyperlink w:anchor="_Toc170380064" w:history="1">
        <w:r w:rsidRPr="006E279E">
          <w:rPr>
            <w:rStyle w:val="Hyperlink"/>
            <w:rFonts w:ascii="Trebuchet MS" w:hAnsi="Trebuchet MS"/>
          </w:rPr>
          <w:t>5.</w:t>
        </w:r>
        <w:r>
          <w:rPr>
            <w:rFonts w:asciiTheme="minorHAnsi" w:eastAsiaTheme="minorEastAsia" w:hAnsiTheme="minorHAnsi" w:cstheme="minorBidi"/>
            <w:kern w:val="2"/>
            <w:szCs w:val="24"/>
            <w14:ligatures w14:val="standardContextual"/>
          </w:rPr>
          <w:tab/>
        </w:r>
        <w:r w:rsidRPr="006E279E">
          <w:rPr>
            <w:rStyle w:val="Hyperlink"/>
          </w:rPr>
          <w:t>Checklist</w:t>
        </w:r>
        <w:r>
          <w:rPr>
            <w:webHidden/>
          </w:rPr>
          <w:tab/>
        </w:r>
        <w:r>
          <w:rPr>
            <w:webHidden/>
          </w:rPr>
          <w:fldChar w:fldCharType="begin"/>
        </w:r>
        <w:r>
          <w:rPr>
            <w:webHidden/>
          </w:rPr>
          <w:instrText xml:space="preserve"> PAGEREF _Toc170380064 \h </w:instrText>
        </w:r>
        <w:r>
          <w:rPr>
            <w:webHidden/>
          </w:rPr>
        </w:r>
        <w:r>
          <w:rPr>
            <w:webHidden/>
          </w:rPr>
          <w:fldChar w:fldCharType="separate"/>
        </w:r>
        <w:r>
          <w:rPr>
            <w:webHidden/>
          </w:rPr>
          <w:t>12</w:t>
        </w:r>
        <w:r>
          <w:rPr>
            <w:webHidden/>
          </w:rPr>
          <w:fldChar w:fldCharType="end"/>
        </w:r>
      </w:hyperlink>
    </w:p>
    <w:p w14:paraId="28D5D15A" w14:textId="1D8D23B4" w:rsidR="005A03A3" w:rsidRDefault="005A03A3">
      <w:pPr>
        <w:pStyle w:val="TOC2"/>
        <w:rPr>
          <w:rFonts w:asciiTheme="minorHAnsi" w:eastAsiaTheme="minorEastAsia" w:hAnsiTheme="minorHAnsi" w:cstheme="minorBidi"/>
          <w:kern w:val="2"/>
          <w:szCs w:val="24"/>
          <w14:ligatures w14:val="standardContextual"/>
        </w:rPr>
      </w:pPr>
      <w:hyperlink w:anchor="_Toc170380065" w:history="1">
        <w:r w:rsidRPr="006E279E">
          <w:rPr>
            <w:rStyle w:val="Hyperlink"/>
            <w:rFonts w:ascii="Trebuchet MS" w:hAnsi="Trebuchet MS"/>
          </w:rPr>
          <w:t>6.</w:t>
        </w:r>
        <w:r>
          <w:rPr>
            <w:rFonts w:asciiTheme="minorHAnsi" w:eastAsiaTheme="minorEastAsia" w:hAnsiTheme="minorHAnsi" w:cstheme="minorBidi"/>
            <w:kern w:val="2"/>
            <w:szCs w:val="24"/>
            <w14:ligatures w14:val="standardContextual"/>
          </w:rPr>
          <w:tab/>
        </w:r>
        <w:r w:rsidRPr="006E279E">
          <w:rPr>
            <w:rStyle w:val="Hyperlink"/>
          </w:rPr>
          <w:t>Evaluation Score Sheets</w:t>
        </w:r>
        <w:r>
          <w:rPr>
            <w:webHidden/>
          </w:rPr>
          <w:tab/>
        </w:r>
        <w:r>
          <w:rPr>
            <w:webHidden/>
          </w:rPr>
          <w:fldChar w:fldCharType="begin"/>
        </w:r>
        <w:r>
          <w:rPr>
            <w:webHidden/>
          </w:rPr>
          <w:instrText xml:space="preserve"> PAGEREF _Toc170380065 \h </w:instrText>
        </w:r>
        <w:r>
          <w:rPr>
            <w:webHidden/>
          </w:rPr>
        </w:r>
        <w:r>
          <w:rPr>
            <w:webHidden/>
          </w:rPr>
          <w:fldChar w:fldCharType="separate"/>
        </w:r>
        <w:r>
          <w:rPr>
            <w:webHidden/>
          </w:rPr>
          <w:t>12</w:t>
        </w:r>
        <w:r>
          <w:rPr>
            <w:webHidden/>
          </w:rPr>
          <w:fldChar w:fldCharType="end"/>
        </w:r>
      </w:hyperlink>
    </w:p>
    <w:p w14:paraId="2DCD35AD" w14:textId="13C4073B" w:rsidR="005A03A3" w:rsidRDefault="005A03A3">
      <w:pPr>
        <w:pStyle w:val="TOC2"/>
        <w:rPr>
          <w:rFonts w:asciiTheme="minorHAnsi" w:eastAsiaTheme="minorEastAsia" w:hAnsiTheme="minorHAnsi" w:cstheme="minorBidi"/>
          <w:kern w:val="2"/>
          <w:szCs w:val="24"/>
          <w14:ligatures w14:val="standardContextual"/>
        </w:rPr>
      </w:pPr>
      <w:hyperlink w:anchor="_Toc170380066" w:history="1">
        <w:r w:rsidRPr="006E279E">
          <w:rPr>
            <w:rStyle w:val="Hyperlink"/>
            <w:rFonts w:ascii="Trebuchet MS" w:hAnsi="Trebuchet MS"/>
          </w:rPr>
          <w:t>7.</w:t>
        </w:r>
        <w:r>
          <w:rPr>
            <w:rFonts w:asciiTheme="minorHAnsi" w:eastAsiaTheme="minorEastAsia" w:hAnsiTheme="minorHAnsi" w:cstheme="minorBidi"/>
            <w:kern w:val="2"/>
            <w:szCs w:val="24"/>
            <w14:ligatures w14:val="standardContextual"/>
          </w:rPr>
          <w:tab/>
        </w:r>
        <w:r w:rsidRPr="006E279E">
          <w:rPr>
            <w:rStyle w:val="Hyperlink"/>
          </w:rPr>
          <w:t>Comparative Price Schedule</w:t>
        </w:r>
        <w:r>
          <w:rPr>
            <w:webHidden/>
          </w:rPr>
          <w:tab/>
        </w:r>
        <w:r>
          <w:rPr>
            <w:webHidden/>
          </w:rPr>
          <w:fldChar w:fldCharType="begin"/>
        </w:r>
        <w:r>
          <w:rPr>
            <w:webHidden/>
          </w:rPr>
          <w:instrText xml:space="preserve"> PAGEREF _Toc170380066 \h </w:instrText>
        </w:r>
        <w:r>
          <w:rPr>
            <w:webHidden/>
          </w:rPr>
        </w:r>
        <w:r>
          <w:rPr>
            <w:webHidden/>
          </w:rPr>
          <w:fldChar w:fldCharType="separate"/>
        </w:r>
        <w:r>
          <w:rPr>
            <w:webHidden/>
          </w:rPr>
          <w:t>19</w:t>
        </w:r>
        <w:r>
          <w:rPr>
            <w:webHidden/>
          </w:rPr>
          <w:fldChar w:fldCharType="end"/>
        </w:r>
      </w:hyperlink>
    </w:p>
    <w:p w14:paraId="3490E85E" w14:textId="61EF8000" w:rsidR="005A03A3" w:rsidRDefault="005A03A3">
      <w:pPr>
        <w:pStyle w:val="TOC2"/>
        <w:rPr>
          <w:rFonts w:asciiTheme="minorHAnsi" w:eastAsiaTheme="minorEastAsia" w:hAnsiTheme="minorHAnsi" w:cstheme="minorBidi"/>
          <w:kern w:val="2"/>
          <w:szCs w:val="24"/>
          <w14:ligatures w14:val="standardContextual"/>
        </w:rPr>
      </w:pPr>
      <w:hyperlink w:anchor="_Toc170380067" w:history="1">
        <w:r w:rsidRPr="006E279E">
          <w:rPr>
            <w:rStyle w:val="Hyperlink"/>
            <w:rFonts w:ascii="Trebuchet MS" w:hAnsi="Trebuchet MS"/>
          </w:rPr>
          <w:t>8.</w:t>
        </w:r>
        <w:r>
          <w:rPr>
            <w:rFonts w:asciiTheme="minorHAnsi" w:eastAsiaTheme="minorEastAsia" w:hAnsiTheme="minorHAnsi" w:cstheme="minorBidi"/>
            <w:kern w:val="2"/>
            <w:szCs w:val="24"/>
            <w14:ligatures w14:val="standardContextual"/>
          </w:rPr>
          <w:tab/>
        </w:r>
        <w:r w:rsidRPr="006E279E">
          <w:rPr>
            <w:rStyle w:val="Hyperlink"/>
          </w:rPr>
          <w:t>Declaration of Interest and Confidentiality</w:t>
        </w:r>
        <w:r>
          <w:rPr>
            <w:webHidden/>
          </w:rPr>
          <w:tab/>
        </w:r>
        <w:r>
          <w:rPr>
            <w:webHidden/>
          </w:rPr>
          <w:fldChar w:fldCharType="begin"/>
        </w:r>
        <w:r>
          <w:rPr>
            <w:webHidden/>
          </w:rPr>
          <w:instrText xml:space="preserve"> PAGEREF _Toc170380067 \h </w:instrText>
        </w:r>
        <w:r>
          <w:rPr>
            <w:webHidden/>
          </w:rPr>
        </w:r>
        <w:r>
          <w:rPr>
            <w:webHidden/>
          </w:rPr>
          <w:fldChar w:fldCharType="separate"/>
        </w:r>
        <w:r>
          <w:rPr>
            <w:webHidden/>
          </w:rPr>
          <w:t>19</w:t>
        </w:r>
        <w:r>
          <w:rPr>
            <w:webHidden/>
          </w:rPr>
          <w:fldChar w:fldCharType="end"/>
        </w:r>
      </w:hyperlink>
    </w:p>
    <w:p w14:paraId="2821EC22" w14:textId="362F32AB" w:rsidR="00754E44" w:rsidRDefault="00A91C16" w:rsidP="00CD7CD2">
      <w:r w:rsidRPr="00CD7CD2">
        <w:fldChar w:fldCharType="end"/>
      </w:r>
    </w:p>
    <w:p w14:paraId="386CA340" w14:textId="77777777" w:rsidR="005A06C8" w:rsidRPr="004F033C" w:rsidRDefault="005A06C8" w:rsidP="005A06C8">
      <w:pPr>
        <w:sectPr w:rsidR="005A06C8" w:rsidRPr="004F033C" w:rsidSect="00B228A1">
          <w:headerReference w:type="default" r:id="rId11"/>
          <w:headerReference w:type="first" r:id="rId12"/>
          <w:pgSz w:w="11906" w:h="16838" w:code="9"/>
          <w:pgMar w:top="1440" w:right="1440" w:bottom="1440" w:left="993" w:header="567" w:footer="567" w:gutter="567"/>
          <w:cols w:space="708"/>
          <w:docGrid w:linePitch="360"/>
        </w:sectPr>
      </w:pPr>
    </w:p>
    <w:p w14:paraId="3ABFB25B" w14:textId="745FAD53" w:rsidR="00754E44" w:rsidRDefault="00D4508E" w:rsidP="00F10098">
      <w:pPr>
        <w:pStyle w:val="Heading1"/>
        <w:tabs>
          <w:tab w:val="clear" w:pos="540"/>
          <w:tab w:val="num" w:pos="709"/>
        </w:tabs>
        <w:ind w:left="709" w:hanging="709"/>
      </w:pPr>
      <w:bookmarkStart w:id="3" w:name="_Ref201903735"/>
      <w:bookmarkStart w:id="4" w:name="_Toc170380045"/>
      <w:r>
        <w:lastRenderedPageBreak/>
        <w:t>Overview</w:t>
      </w:r>
      <w:bookmarkEnd w:id="3"/>
      <w:bookmarkEnd w:id="4"/>
    </w:p>
    <w:p w14:paraId="672A1A4F" w14:textId="77777777" w:rsidR="00754E44" w:rsidRPr="00CD7CD2" w:rsidRDefault="00BF0111" w:rsidP="00DC3CB0">
      <w:pPr>
        <w:pStyle w:val="Heading2"/>
        <w:tabs>
          <w:tab w:val="clear" w:pos="902"/>
          <w:tab w:val="left" w:pos="709"/>
        </w:tabs>
        <w:ind w:hanging="1001"/>
      </w:pPr>
      <w:bookmarkStart w:id="5" w:name="_Toc170380046"/>
      <w:r w:rsidRPr="00CD7CD2">
        <w:t>Background</w:t>
      </w:r>
      <w:bookmarkEnd w:id="5"/>
    </w:p>
    <w:p w14:paraId="55402CF4" w14:textId="77777777" w:rsidR="00754E44" w:rsidRDefault="00754E44" w:rsidP="00DC3CB0">
      <w:pPr>
        <w:ind w:left="709"/>
      </w:pPr>
      <w:r>
        <w:t xml:space="preserve">The purpose of this evaluation handbook is to assist members of the </w:t>
      </w:r>
      <w:r w:rsidR="00DF3089">
        <w:t>e</w:t>
      </w:r>
      <w:r>
        <w:t xml:space="preserve">valuation </w:t>
      </w:r>
      <w:r w:rsidR="00DF3089">
        <w:t>p</w:t>
      </w:r>
      <w:r>
        <w:t xml:space="preserve">anel </w:t>
      </w:r>
      <w:r w:rsidR="00017BB6">
        <w:t xml:space="preserve">to </w:t>
      </w:r>
      <w:r>
        <w:t xml:space="preserve">assess </w:t>
      </w:r>
      <w:r w:rsidR="0063516C">
        <w:t>Offers for</w:t>
      </w:r>
      <w:r>
        <w:t xml:space="preserve"> a Request. The evaluation handbook provides information in relation to:</w:t>
      </w:r>
    </w:p>
    <w:p w14:paraId="1A0967D5" w14:textId="77777777" w:rsidR="00754E44" w:rsidRPr="001240F0" w:rsidRDefault="006D47CF" w:rsidP="00F10098">
      <w:pPr>
        <w:numPr>
          <w:ilvl w:val="0"/>
          <w:numId w:val="6"/>
        </w:numPr>
      </w:pPr>
      <w:r w:rsidRPr="001240F0">
        <w:t>t</w:t>
      </w:r>
      <w:r w:rsidR="00754E44" w:rsidRPr="001240F0">
        <w:t>he evaluation process and timetable of events;</w:t>
      </w:r>
    </w:p>
    <w:p w14:paraId="75E10C06" w14:textId="77777777" w:rsidR="00754E44" w:rsidRPr="001240F0" w:rsidRDefault="006D47CF" w:rsidP="00F10098">
      <w:pPr>
        <w:numPr>
          <w:ilvl w:val="0"/>
          <w:numId w:val="6"/>
        </w:numPr>
      </w:pPr>
      <w:r w:rsidRPr="001240F0">
        <w:t>s</w:t>
      </w:r>
      <w:r w:rsidR="00754E44" w:rsidRPr="001240F0">
        <w:t xml:space="preserve">coring </w:t>
      </w:r>
      <w:r w:rsidR="00A949E8" w:rsidRPr="001240F0">
        <w:t>O</w:t>
      </w:r>
      <w:r w:rsidR="00E4421F" w:rsidRPr="001240F0">
        <w:t>ffers</w:t>
      </w:r>
      <w:r w:rsidR="00754E44" w:rsidRPr="001240F0">
        <w:t xml:space="preserve"> and procedural fairness; and</w:t>
      </w:r>
    </w:p>
    <w:p w14:paraId="5597447B" w14:textId="77777777" w:rsidR="00754E44" w:rsidRDefault="006D47CF" w:rsidP="00F10098">
      <w:pPr>
        <w:numPr>
          <w:ilvl w:val="0"/>
          <w:numId w:val="6"/>
        </w:numPr>
      </w:pPr>
      <w:r w:rsidRPr="001240F0">
        <w:t>s</w:t>
      </w:r>
      <w:r w:rsidR="00754E44" w:rsidRPr="001240F0">
        <w:t>coring sheets and a declaration of confidentiality and interest form to be com</w:t>
      </w:r>
      <w:r w:rsidR="00754E44">
        <w:t>pleted by each panel member.</w:t>
      </w:r>
    </w:p>
    <w:p w14:paraId="272AF7BB" w14:textId="77777777" w:rsidR="00754E44" w:rsidRPr="00CD7CD2" w:rsidRDefault="00BF0111" w:rsidP="005D08C9">
      <w:pPr>
        <w:pStyle w:val="Heading2"/>
        <w:tabs>
          <w:tab w:val="clear" w:pos="902"/>
          <w:tab w:val="left" w:pos="709"/>
        </w:tabs>
        <w:ind w:hanging="1001"/>
      </w:pPr>
      <w:bookmarkStart w:id="6" w:name="_Toc170380047"/>
      <w:r w:rsidRPr="00CD7CD2">
        <w:t>Evaluation Panel – Key Objectives</w:t>
      </w:r>
      <w:bookmarkEnd w:id="6"/>
    </w:p>
    <w:p w14:paraId="366E7AA1" w14:textId="77777777" w:rsidR="00754E44" w:rsidRDefault="00754E44" w:rsidP="005D08C9">
      <w:pPr>
        <w:ind w:left="709"/>
      </w:pPr>
      <w:r>
        <w:t>The key objectives of the evaluation panel are to:</w:t>
      </w:r>
    </w:p>
    <w:p w14:paraId="47634715" w14:textId="3FFA2600" w:rsidR="00754E44" w:rsidRPr="001240F0" w:rsidRDefault="006D47CF" w:rsidP="00F10098">
      <w:pPr>
        <w:numPr>
          <w:ilvl w:val="0"/>
          <w:numId w:val="20"/>
        </w:numPr>
      </w:pPr>
      <w:r w:rsidRPr="001240F0">
        <w:t>m</w:t>
      </w:r>
      <w:r w:rsidR="00754E44" w:rsidRPr="001240F0">
        <w:t xml:space="preserve">ake a recommendation, to the Accountable Authority or delegate, as to the </w:t>
      </w:r>
      <w:r w:rsidR="00045DBA" w:rsidRPr="001240F0">
        <w:t>Respondent</w:t>
      </w:r>
      <w:r w:rsidR="00754E44" w:rsidRPr="001240F0">
        <w:t>/s that best represent value for money;</w:t>
      </w:r>
    </w:p>
    <w:p w14:paraId="46AACD3D" w14:textId="7A90AA02" w:rsidR="00754E44" w:rsidRPr="001240F0" w:rsidRDefault="006D47CF" w:rsidP="00F10098">
      <w:pPr>
        <w:numPr>
          <w:ilvl w:val="0"/>
          <w:numId w:val="20"/>
        </w:numPr>
      </w:pPr>
      <w:r w:rsidRPr="001240F0">
        <w:t>e</w:t>
      </w:r>
      <w:r w:rsidR="00754E44" w:rsidRPr="001240F0">
        <w:t xml:space="preserve">nsure the assessment of </w:t>
      </w:r>
      <w:r w:rsidR="00A949E8" w:rsidRPr="001240F0">
        <w:t>O</w:t>
      </w:r>
      <w:r w:rsidR="00E4421F" w:rsidRPr="001240F0">
        <w:t xml:space="preserve">ffers </w:t>
      </w:r>
      <w:r w:rsidR="00754E44" w:rsidRPr="001240F0">
        <w:t xml:space="preserve">is undertaken fairly according to a predetermined weighting </w:t>
      </w:r>
      <w:proofErr w:type="gramStart"/>
      <w:r w:rsidR="00754E44" w:rsidRPr="001240F0">
        <w:t>schedule;</w:t>
      </w:r>
      <w:proofErr w:type="gramEnd"/>
    </w:p>
    <w:p w14:paraId="21908A7C" w14:textId="77777777" w:rsidR="00754E44" w:rsidRPr="001240F0" w:rsidRDefault="006D47CF" w:rsidP="00F10098">
      <w:pPr>
        <w:numPr>
          <w:ilvl w:val="0"/>
          <w:numId w:val="20"/>
        </w:numPr>
      </w:pPr>
      <w:r w:rsidRPr="0078309C">
        <w:t>e</w:t>
      </w:r>
      <w:r w:rsidR="00754E44" w:rsidRPr="0078309C">
        <w:t>nsure adherence to</w:t>
      </w:r>
      <w:r w:rsidR="0078309C">
        <w:t xml:space="preserve"> WA Procurement Rules </w:t>
      </w:r>
      <w:r w:rsidR="00AA736E" w:rsidRPr="001240F0">
        <w:t xml:space="preserve">and the </w:t>
      </w:r>
      <w:r w:rsidR="009E0973" w:rsidRPr="001240F0">
        <w:t>Delivering  Community Services in Partnership Policy</w:t>
      </w:r>
      <w:r w:rsidR="00754E44" w:rsidRPr="001240F0">
        <w:t>; and</w:t>
      </w:r>
    </w:p>
    <w:p w14:paraId="411D6B0C" w14:textId="77777777" w:rsidR="00754E44" w:rsidRDefault="006D47CF" w:rsidP="00F10098">
      <w:pPr>
        <w:numPr>
          <w:ilvl w:val="0"/>
          <w:numId w:val="20"/>
        </w:numPr>
      </w:pPr>
      <w:r w:rsidRPr="001240F0">
        <w:t>e</w:t>
      </w:r>
      <w:r w:rsidR="00754E44" w:rsidRPr="001240F0">
        <w:t xml:space="preserve">nsure that the requirements specified in the Request are evaluated in </w:t>
      </w:r>
      <w:r w:rsidR="00302F31" w:rsidRPr="001240F0">
        <w:t>a way</w:t>
      </w:r>
      <w:r w:rsidR="00754E44" w:rsidRPr="001240F0">
        <w:t xml:space="preserve"> that can</w:t>
      </w:r>
      <w:r w:rsidR="00754E44">
        <w:t xml:space="preserve"> be measured and documented.</w:t>
      </w:r>
    </w:p>
    <w:p w14:paraId="20A08773" w14:textId="77777777" w:rsidR="00754E44" w:rsidRDefault="00754E44" w:rsidP="005D08C9">
      <w:pPr>
        <w:ind w:left="709"/>
      </w:pPr>
      <w:r>
        <w:t xml:space="preserve">The evaluation panel does not make the </w:t>
      </w:r>
      <w:r w:rsidR="00A47E0E">
        <w:t>service agreement</w:t>
      </w:r>
      <w:r>
        <w:t xml:space="preserve"> award decision. The </w:t>
      </w:r>
      <w:r w:rsidR="00A949E8">
        <w:t>Accountable Authority</w:t>
      </w:r>
      <w:r>
        <w:t xml:space="preserve"> or delegate makes the final decision and awards the </w:t>
      </w:r>
      <w:r w:rsidR="00BE2C32">
        <w:t>service agreement</w:t>
      </w:r>
      <w:r>
        <w:t xml:space="preserve">. If the </w:t>
      </w:r>
      <w:r w:rsidR="00A949E8">
        <w:t xml:space="preserve">Accountable Authority </w:t>
      </w:r>
      <w:r>
        <w:t>or delegate does not agree with the evaluation panel recommendation then:</w:t>
      </w:r>
    </w:p>
    <w:p w14:paraId="49790352" w14:textId="77777777" w:rsidR="00754E44" w:rsidRDefault="00785E43" w:rsidP="005D08C9">
      <w:pPr>
        <w:numPr>
          <w:ilvl w:val="0"/>
          <w:numId w:val="1"/>
        </w:numPr>
        <w:tabs>
          <w:tab w:val="clear" w:pos="1262"/>
        </w:tabs>
        <w:ind w:left="1418" w:hanging="567"/>
      </w:pPr>
      <w:r>
        <w:t>t</w:t>
      </w:r>
      <w:r w:rsidR="00754E44">
        <w:t xml:space="preserve">he recommendation can be </w:t>
      </w:r>
      <w:proofErr w:type="gramStart"/>
      <w:r w:rsidR="00754E44">
        <w:t>referred back</w:t>
      </w:r>
      <w:proofErr w:type="gramEnd"/>
      <w:r w:rsidR="00754E44">
        <w:t xml:space="preserve"> to the evaluation panel to review/reconsider; or</w:t>
      </w:r>
    </w:p>
    <w:p w14:paraId="428131A3" w14:textId="77777777" w:rsidR="00754E44" w:rsidRDefault="00785E43" w:rsidP="005D08C9">
      <w:pPr>
        <w:numPr>
          <w:ilvl w:val="0"/>
          <w:numId w:val="1"/>
        </w:numPr>
        <w:tabs>
          <w:tab w:val="clear" w:pos="1262"/>
        </w:tabs>
        <w:ind w:left="1418" w:hanging="567"/>
      </w:pPr>
      <w:r>
        <w:t>t</w:t>
      </w:r>
      <w:r w:rsidR="00754E44">
        <w:t xml:space="preserve">he </w:t>
      </w:r>
      <w:r w:rsidR="00A949E8">
        <w:t>Accountable Authority</w:t>
      </w:r>
      <w:r w:rsidR="00754E44">
        <w:t xml:space="preserve"> or delegate can ignore the recommendation and award </w:t>
      </w:r>
      <w:r w:rsidR="00F73B7A">
        <w:t xml:space="preserve">the </w:t>
      </w:r>
      <w:r w:rsidR="000710D0">
        <w:t>service agreement</w:t>
      </w:r>
      <w:r w:rsidR="00A949E8">
        <w:t xml:space="preserve"> </w:t>
      </w:r>
      <w:r w:rsidR="00754E44">
        <w:t xml:space="preserve">on the basis of what he/she believes represents better value for money. Detailed supporting documentation on why the </w:t>
      </w:r>
      <w:r w:rsidR="00754E44" w:rsidRPr="00A949E8">
        <w:t>Accountable Authority or</w:t>
      </w:r>
      <w:r w:rsidR="00754E44">
        <w:t xml:space="preserve"> delegate believes the recommendation should change </w:t>
      </w:r>
      <w:r>
        <w:t xml:space="preserve">must </w:t>
      </w:r>
      <w:r w:rsidR="00754E44">
        <w:t>be recorded.</w:t>
      </w:r>
    </w:p>
    <w:p w14:paraId="715A13AD" w14:textId="77777777" w:rsidR="00754E44" w:rsidRPr="00CD7CD2" w:rsidRDefault="00A47E0E" w:rsidP="005D08C9">
      <w:pPr>
        <w:pStyle w:val="Heading2"/>
        <w:tabs>
          <w:tab w:val="clear" w:pos="902"/>
          <w:tab w:val="left" w:pos="709"/>
        </w:tabs>
        <w:ind w:hanging="1001"/>
      </w:pPr>
      <w:r>
        <w:br w:type="page"/>
      </w:r>
      <w:bookmarkStart w:id="7" w:name="_Toc170380048"/>
      <w:r w:rsidR="00BF0111" w:rsidRPr="00CD7CD2">
        <w:lastRenderedPageBreak/>
        <w:t>Evaluation Panel Members</w:t>
      </w:r>
      <w:bookmarkEnd w:id="7"/>
    </w:p>
    <w:p w14:paraId="27B1CF68" w14:textId="77777777" w:rsidR="00754E44" w:rsidRDefault="00754E44" w:rsidP="005D08C9">
      <w:pPr>
        <w:ind w:left="709"/>
      </w:pPr>
      <w:r>
        <w:t>The members of this evaluation panel are:</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2120"/>
        <w:gridCol w:w="2100"/>
        <w:gridCol w:w="2142"/>
      </w:tblGrid>
      <w:tr w:rsidR="00754E44" w14:paraId="20697436" w14:textId="77777777">
        <w:tc>
          <w:tcPr>
            <w:tcW w:w="2186" w:type="dxa"/>
            <w:shd w:val="clear" w:color="auto" w:fill="F3F3F3"/>
          </w:tcPr>
          <w:p w14:paraId="6B6E907C" w14:textId="77777777" w:rsidR="00754E44" w:rsidRDefault="00754E44">
            <w:pPr>
              <w:pStyle w:val="TableText"/>
              <w:jc w:val="center"/>
              <w:rPr>
                <w:rStyle w:val="Strong"/>
              </w:rPr>
            </w:pPr>
            <w:r>
              <w:rPr>
                <w:rStyle w:val="Strong"/>
              </w:rPr>
              <w:t>Name</w:t>
            </w:r>
          </w:p>
        </w:tc>
        <w:tc>
          <w:tcPr>
            <w:tcW w:w="2187" w:type="dxa"/>
            <w:shd w:val="clear" w:color="auto" w:fill="F3F3F3"/>
          </w:tcPr>
          <w:p w14:paraId="0BA9DEBC" w14:textId="77777777" w:rsidR="00754E44" w:rsidRDefault="00754E44">
            <w:pPr>
              <w:pStyle w:val="TableText"/>
              <w:jc w:val="center"/>
              <w:rPr>
                <w:rStyle w:val="Strong"/>
              </w:rPr>
            </w:pPr>
            <w:r>
              <w:rPr>
                <w:rStyle w:val="Strong"/>
              </w:rPr>
              <w:t>Agency</w:t>
            </w:r>
          </w:p>
        </w:tc>
        <w:tc>
          <w:tcPr>
            <w:tcW w:w="2186" w:type="dxa"/>
            <w:shd w:val="clear" w:color="auto" w:fill="F3F3F3"/>
          </w:tcPr>
          <w:p w14:paraId="0ED2852D" w14:textId="77777777" w:rsidR="00754E44" w:rsidRDefault="00754E44">
            <w:pPr>
              <w:pStyle w:val="TableText"/>
              <w:jc w:val="center"/>
              <w:rPr>
                <w:rStyle w:val="Strong"/>
              </w:rPr>
            </w:pPr>
            <w:r>
              <w:rPr>
                <w:rStyle w:val="Strong"/>
              </w:rPr>
              <w:t>Job Title</w:t>
            </w:r>
          </w:p>
        </w:tc>
        <w:tc>
          <w:tcPr>
            <w:tcW w:w="2187" w:type="dxa"/>
            <w:shd w:val="clear" w:color="auto" w:fill="F3F3F3"/>
          </w:tcPr>
          <w:p w14:paraId="3D4BCFA3" w14:textId="77777777" w:rsidR="00754E44" w:rsidRDefault="00754E44">
            <w:pPr>
              <w:pStyle w:val="TableText"/>
              <w:jc w:val="center"/>
              <w:rPr>
                <w:rStyle w:val="Strong"/>
              </w:rPr>
            </w:pPr>
            <w:r>
              <w:rPr>
                <w:rStyle w:val="Strong"/>
              </w:rPr>
              <w:t>Voting/</w:t>
            </w:r>
            <w:proofErr w:type="spellStart"/>
            <w:r>
              <w:rPr>
                <w:rStyle w:val="Strong"/>
              </w:rPr>
              <w:t>Non Voting</w:t>
            </w:r>
            <w:proofErr w:type="spellEnd"/>
            <w:r>
              <w:rPr>
                <w:rStyle w:val="Strong"/>
              </w:rPr>
              <w:t xml:space="preserve"> Member</w:t>
            </w:r>
          </w:p>
        </w:tc>
      </w:tr>
      <w:tr w:rsidR="00754E44" w14:paraId="48FFD943" w14:textId="77777777">
        <w:tc>
          <w:tcPr>
            <w:tcW w:w="2186" w:type="dxa"/>
          </w:tcPr>
          <w:p w14:paraId="089C06D9" w14:textId="77777777" w:rsidR="00754E44" w:rsidRDefault="00754E44" w:rsidP="004F033C">
            <w:pPr>
              <w:pStyle w:val="TableText"/>
              <w:jc w:val="both"/>
            </w:pPr>
          </w:p>
        </w:tc>
        <w:tc>
          <w:tcPr>
            <w:tcW w:w="2187" w:type="dxa"/>
          </w:tcPr>
          <w:p w14:paraId="64BF7464" w14:textId="77777777" w:rsidR="00754E44" w:rsidRDefault="00754E44" w:rsidP="004F033C">
            <w:pPr>
              <w:pStyle w:val="TableText"/>
              <w:jc w:val="both"/>
            </w:pPr>
          </w:p>
        </w:tc>
        <w:tc>
          <w:tcPr>
            <w:tcW w:w="2186" w:type="dxa"/>
          </w:tcPr>
          <w:p w14:paraId="1FE11E0F" w14:textId="77777777" w:rsidR="00754E44" w:rsidRDefault="00754E44" w:rsidP="004F033C">
            <w:pPr>
              <w:pStyle w:val="TableText"/>
              <w:jc w:val="both"/>
            </w:pPr>
          </w:p>
        </w:tc>
        <w:tc>
          <w:tcPr>
            <w:tcW w:w="2187" w:type="dxa"/>
          </w:tcPr>
          <w:p w14:paraId="1A4AF759" w14:textId="77777777" w:rsidR="00754E44" w:rsidRDefault="00754E44" w:rsidP="004F033C">
            <w:pPr>
              <w:pStyle w:val="TableText"/>
              <w:jc w:val="both"/>
            </w:pPr>
          </w:p>
        </w:tc>
      </w:tr>
      <w:tr w:rsidR="00754E44" w14:paraId="4F6F65F8" w14:textId="77777777">
        <w:tc>
          <w:tcPr>
            <w:tcW w:w="2186" w:type="dxa"/>
          </w:tcPr>
          <w:p w14:paraId="1A3EC791" w14:textId="77777777" w:rsidR="00754E44" w:rsidRDefault="00754E44" w:rsidP="004F033C">
            <w:pPr>
              <w:pStyle w:val="TableText"/>
              <w:jc w:val="both"/>
            </w:pPr>
          </w:p>
        </w:tc>
        <w:tc>
          <w:tcPr>
            <w:tcW w:w="2187" w:type="dxa"/>
          </w:tcPr>
          <w:p w14:paraId="757AD28D" w14:textId="77777777" w:rsidR="00754E44" w:rsidRDefault="00754E44" w:rsidP="004F033C">
            <w:pPr>
              <w:pStyle w:val="TableText"/>
              <w:jc w:val="both"/>
            </w:pPr>
          </w:p>
        </w:tc>
        <w:tc>
          <w:tcPr>
            <w:tcW w:w="2186" w:type="dxa"/>
          </w:tcPr>
          <w:p w14:paraId="03EC5301" w14:textId="77777777" w:rsidR="00754E44" w:rsidRDefault="00754E44" w:rsidP="004F033C">
            <w:pPr>
              <w:pStyle w:val="TableText"/>
              <w:jc w:val="both"/>
            </w:pPr>
          </w:p>
        </w:tc>
        <w:tc>
          <w:tcPr>
            <w:tcW w:w="2187" w:type="dxa"/>
          </w:tcPr>
          <w:p w14:paraId="1C38F082" w14:textId="77777777" w:rsidR="00754E44" w:rsidRDefault="00754E44" w:rsidP="004F033C">
            <w:pPr>
              <w:pStyle w:val="TableText"/>
              <w:jc w:val="both"/>
            </w:pPr>
          </w:p>
        </w:tc>
      </w:tr>
      <w:tr w:rsidR="00754E44" w14:paraId="0EA6FF5B" w14:textId="77777777">
        <w:tc>
          <w:tcPr>
            <w:tcW w:w="2186" w:type="dxa"/>
          </w:tcPr>
          <w:p w14:paraId="7FA7C484" w14:textId="77777777" w:rsidR="00754E44" w:rsidRDefault="00754E44" w:rsidP="004F033C">
            <w:pPr>
              <w:pStyle w:val="TableText"/>
              <w:jc w:val="both"/>
            </w:pPr>
          </w:p>
        </w:tc>
        <w:tc>
          <w:tcPr>
            <w:tcW w:w="2187" w:type="dxa"/>
          </w:tcPr>
          <w:p w14:paraId="622AEB98" w14:textId="77777777" w:rsidR="00754E44" w:rsidRDefault="00754E44" w:rsidP="004F033C">
            <w:pPr>
              <w:pStyle w:val="TableText"/>
              <w:jc w:val="both"/>
            </w:pPr>
          </w:p>
        </w:tc>
        <w:tc>
          <w:tcPr>
            <w:tcW w:w="2186" w:type="dxa"/>
          </w:tcPr>
          <w:p w14:paraId="239D18F0" w14:textId="77777777" w:rsidR="00754E44" w:rsidRDefault="00754E44" w:rsidP="004F033C">
            <w:pPr>
              <w:pStyle w:val="TableText"/>
              <w:jc w:val="both"/>
            </w:pPr>
          </w:p>
        </w:tc>
        <w:tc>
          <w:tcPr>
            <w:tcW w:w="2187" w:type="dxa"/>
          </w:tcPr>
          <w:p w14:paraId="5CD2662F" w14:textId="77777777" w:rsidR="00754E44" w:rsidRDefault="00754E44" w:rsidP="004F033C">
            <w:pPr>
              <w:pStyle w:val="TableText"/>
              <w:jc w:val="both"/>
            </w:pPr>
          </w:p>
        </w:tc>
      </w:tr>
      <w:tr w:rsidR="00754E44" w14:paraId="7FAA121A" w14:textId="77777777">
        <w:tc>
          <w:tcPr>
            <w:tcW w:w="2186" w:type="dxa"/>
          </w:tcPr>
          <w:p w14:paraId="379EF736" w14:textId="77777777" w:rsidR="00754E44" w:rsidRDefault="00754E44" w:rsidP="004F033C">
            <w:pPr>
              <w:pStyle w:val="TableText"/>
              <w:jc w:val="both"/>
            </w:pPr>
          </w:p>
        </w:tc>
        <w:tc>
          <w:tcPr>
            <w:tcW w:w="2187" w:type="dxa"/>
          </w:tcPr>
          <w:p w14:paraId="687EB273" w14:textId="77777777" w:rsidR="00754E44" w:rsidRDefault="00754E44" w:rsidP="004F033C">
            <w:pPr>
              <w:pStyle w:val="TableText"/>
              <w:jc w:val="both"/>
            </w:pPr>
          </w:p>
        </w:tc>
        <w:tc>
          <w:tcPr>
            <w:tcW w:w="2186" w:type="dxa"/>
          </w:tcPr>
          <w:p w14:paraId="5F90CBD4" w14:textId="77777777" w:rsidR="00754E44" w:rsidRDefault="00754E44" w:rsidP="004F033C">
            <w:pPr>
              <w:pStyle w:val="TableText"/>
              <w:jc w:val="both"/>
            </w:pPr>
          </w:p>
        </w:tc>
        <w:tc>
          <w:tcPr>
            <w:tcW w:w="2187" w:type="dxa"/>
          </w:tcPr>
          <w:p w14:paraId="50E86CFD" w14:textId="77777777" w:rsidR="00754E44" w:rsidRDefault="00754E44" w:rsidP="004F033C">
            <w:pPr>
              <w:pStyle w:val="TableText"/>
              <w:jc w:val="both"/>
            </w:pPr>
          </w:p>
        </w:tc>
      </w:tr>
      <w:tr w:rsidR="00754E44" w14:paraId="47391209" w14:textId="77777777">
        <w:tc>
          <w:tcPr>
            <w:tcW w:w="2186" w:type="dxa"/>
          </w:tcPr>
          <w:p w14:paraId="3A857ABD" w14:textId="77777777" w:rsidR="00754E44" w:rsidRDefault="00754E44" w:rsidP="004F033C">
            <w:pPr>
              <w:pStyle w:val="TableText"/>
              <w:jc w:val="both"/>
            </w:pPr>
          </w:p>
        </w:tc>
        <w:tc>
          <w:tcPr>
            <w:tcW w:w="2187" w:type="dxa"/>
          </w:tcPr>
          <w:p w14:paraId="2DC271EA" w14:textId="77777777" w:rsidR="00754E44" w:rsidRDefault="00754E44" w:rsidP="004F033C">
            <w:pPr>
              <w:pStyle w:val="TableText"/>
              <w:jc w:val="both"/>
            </w:pPr>
          </w:p>
        </w:tc>
        <w:tc>
          <w:tcPr>
            <w:tcW w:w="2186" w:type="dxa"/>
          </w:tcPr>
          <w:p w14:paraId="1798DBE7" w14:textId="77777777" w:rsidR="00754E44" w:rsidRDefault="00754E44" w:rsidP="004F033C">
            <w:pPr>
              <w:pStyle w:val="TableText"/>
              <w:jc w:val="both"/>
            </w:pPr>
          </w:p>
        </w:tc>
        <w:tc>
          <w:tcPr>
            <w:tcW w:w="2187" w:type="dxa"/>
          </w:tcPr>
          <w:p w14:paraId="5E38E1BE" w14:textId="77777777" w:rsidR="00754E44" w:rsidRDefault="00754E44" w:rsidP="004F033C">
            <w:pPr>
              <w:pStyle w:val="TableText"/>
              <w:jc w:val="both"/>
            </w:pPr>
          </w:p>
        </w:tc>
      </w:tr>
    </w:tbl>
    <w:p w14:paraId="7375BF34" w14:textId="57DDBE6C" w:rsidR="00754E44" w:rsidRPr="00157BED" w:rsidRDefault="00754E44" w:rsidP="00F05F9B">
      <w:pPr>
        <w:ind w:left="902"/>
        <w:rPr>
          <w:rFonts w:eastAsia="Calibri" w:cs="Arial"/>
        </w:rPr>
      </w:pPr>
      <w:r w:rsidRPr="00B15923">
        <w:t>The panel chairperson is</w:t>
      </w:r>
      <w:r w:rsidR="00F05F9B" w:rsidRPr="00B15923">
        <w:t xml:space="preserve"> </w:t>
      </w:r>
      <w:r w:rsidR="00F05F9B" w:rsidRPr="00B15923">
        <w:rPr>
          <w:b/>
          <w:highlight w:val="yellow"/>
        </w:rPr>
        <w:t>[insert name]</w:t>
      </w:r>
      <w:r w:rsidR="00F05F9B" w:rsidRPr="00B15923">
        <w:rPr>
          <w:b/>
        </w:rPr>
        <w:t>.</w:t>
      </w:r>
      <w:r w:rsidRPr="00B15923">
        <w:t xml:space="preserve"> The panel facilitator is</w:t>
      </w:r>
      <w:r w:rsidR="00F05F9B" w:rsidRPr="00157BED">
        <w:rPr>
          <w:rFonts w:eastAsia="Calibri"/>
        </w:rPr>
        <w:t xml:space="preserve"> </w:t>
      </w:r>
      <w:r w:rsidR="00F05F9B" w:rsidRPr="00157BED">
        <w:rPr>
          <w:rFonts w:eastAsia="Calibri"/>
          <w:highlight w:val="yellow"/>
        </w:rPr>
        <w:t>[insert name]</w:t>
      </w:r>
      <w:r w:rsidRPr="00157BED">
        <w:rPr>
          <w:rFonts w:eastAsia="Calibri" w:cs="Arial"/>
          <w:highlight w:val="yellow"/>
        </w:rPr>
        <w:t>.</w:t>
      </w:r>
    </w:p>
    <w:p w14:paraId="0735293A" w14:textId="77777777" w:rsidR="00754E44" w:rsidRPr="00BF0111" w:rsidRDefault="00F05F9B" w:rsidP="00BF0111">
      <w:pPr>
        <w:ind w:left="851"/>
        <w:rPr>
          <w:rStyle w:val="Instruction"/>
          <w:i/>
        </w:rPr>
      </w:pPr>
      <w:r w:rsidRPr="00BF0111">
        <w:rPr>
          <w:rStyle w:val="Instruction"/>
          <w:i/>
        </w:rPr>
        <w:t>[Important Note: non-public servants and external consultants who have been engaged by the evaluation panel to provide technical support or advice to the evaluation panel regarding the evaluation process should not be voting members.]</w:t>
      </w:r>
    </w:p>
    <w:p w14:paraId="1D7B48F3" w14:textId="77777777" w:rsidR="00754E44" w:rsidRPr="00D15288" w:rsidRDefault="00BF0111" w:rsidP="005D08C9">
      <w:pPr>
        <w:pStyle w:val="Heading2"/>
        <w:tabs>
          <w:tab w:val="clear" w:pos="902"/>
          <w:tab w:val="left" w:pos="709"/>
        </w:tabs>
        <w:ind w:hanging="1001"/>
      </w:pPr>
      <w:bookmarkStart w:id="8" w:name="_Ref201903460"/>
      <w:bookmarkStart w:id="9" w:name="_Ref201903474"/>
      <w:bookmarkStart w:id="10" w:name="_Ref201903616"/>
      <w:bookmarkStart w:id="11" w:name="_Toc170380049"/>
      <w:r>
        <w:t>Offers</w:t>
      </w:r>
      <w:r w:rsidRPr="00D15288">
        <w:t xml:space="preserve"> Received</w:t>
      </w:r>
      <w:bookmarkEnd w:id="8"/>
      <w:bookmarkEnd w:id="9"/>
      <w:bookmarkEnd w:id="10"/>
      <w:bookmarkEnd w:id="11"/>
    </w:p>
    <w:p w14:paraId="1DAA5291" w14:textId="77777777" w:rsidR="00754E44" w:rsidRDefault="00754E44" w:rsidP="005D08C9">
      <w:pPr>
        <w:ind w:left="709"/>
      </w:pPr>
      <w:r>
        <w:t>The following organisations submitted a</w:t>
      </w:r>
      <w:r w:rsidR="00785E43">
        <w:t>n</w:t>
      </w:r>
      <w:r>
        <w:t xml:space="preserve"> </w:t>
      </w:r>
      <w:r w:rsidR="00E4421F">
        <w:t>Offer</w:t>
      </w:r>
      <w:r>
        <w:t>:</w:t>
      </w:r>
    </w:p>
    <w:p w14:paraId="2A2E58AC" w14:textId="77777777" w:rsidR="00754E44" w:rsidRDefault="00754E44" w:rsidP="00F10098">
      <w:pPr>
        <w:numPr>
          <w:ilvl w:val="0"/>
          <w:numId w:val="21"/>
        </w:numPr>
      </w:pPr>
    </w:p>
    <w:p w14:paraId="4F0C89B6" w14:textId="77777777" w:rsidR="00754E44" w:rsidRDefault="00754E44" w:rsidP="00F10098">
      <w:pPr>
        <w:numPr>
          <w:ilvl w:val="0"/>
          <w:numId w:val="21"/>
        </w:numPr>
      </w:pPr>
    </w:p>
    <w:p w14:paraId="2F0BF30B" w14:textId="77777777" w:rsidR="00754E44" w:rsidRDefault="00754E44" w:rsidP="00F10098">
      <w:pPr>
        <w:numPr>
          <w:ilvl w:val="0"/>
          <w:numId w:val="21"/>
        </w:numPr>
      </w:pPr>
    </w:p>
    <w:p w14:paraId="7877C45C" w14:textId="77777777" w:rsidR="00754E44" w:rsidRDefault="00754E44" w:rsidP="00F10098">
      <w:pPr>
        <w:numPr>
          <w:ilvl w:val="0"/>
          <w:numId w:val="21"/>
        </w:numPr>
      </w:pPr>
    </w:p>
    <w:p w14:paraId="25B4F5AF" w14:textId="4637A4A0" w:rsidR="00754E44" w:rsidRDefault="00754E44" w:rsidP="003528D7">
      <w:pPr>
        <w:pStyle w:val="Heading1"/>
        <w:tabs>
          <w:tab w:val="clear" w:pos="540"/>
          <w:tab w:val="num" w:pos="709"/>
        </w:tabs>
        <w:ind w:left="709" w:hanging="709"/>
      </w:pPr>
      <w:r>
        <w:br w:type="page"/>
      </w:r>
      <w:bookmarkStart w:id="12" w:name="_Ref201903491"/>
      <w:bookmarkStart w:id="13" w:name="_Toc170380050"/>
      <w:r w:rsidR="00D4508E">
        <w:lastRenderedPageBreak/>
        <w:t>The Evaluation Process</w:t>
      </w:r>
      <w:bookmarkEnd w:id="12"/>
      <w:bookmarkEnd w:id="13"/>
    </w:p>
    <w:p w14:paraId="2A420295" w14:textId="77777777" w:rsidR="00754E44" w:rsidRPr="00CD7CD2" w:rsidRDefault="00BF0111" w:rsidP="00C51ED2">
      <w:pPr>
        <w:pStyle w:val="Heading2"/>
        <w:tabs>
          <w:tab w:val="clear" w:pos="902"/>
          <w:tab w:val="left" w:pos="709"/>
        </w:tabs>
        <w:ind w:hanging="1001"/>
      </w:pPr>
      <w:bookmarkStart w:id="14" w:name="_Toc170380051"/>
      <w:r w:rsidRPr="00CD7CD2">
        <w:t>Summary</w:t>
      </w:r>
      <w:bookmarkEnd w:id="14"/>
    </w:p>
    <w:p w14:paraId="4169D6F6" w14:textId="77777777" w:rsidR="00754E44" w:rsidRDefault="00754E44" w:rsidP="00AC14D7">
      <w:pPr>
        <w:ind w:left="709"/>
      </w:pPr>
      <w:r>
        <w:t>The proposed evaluation process is as follows:</w:t>
      </w:r>
    </w:p>
    <w:p w14:paraId="14686420" w14:textId="77777777" w:rsidR="00754E44" w:rsidRDefault="00754E44" w:rsidP="00F10098">
      <w:pPr>
        <w:numPr>
          <w:ilvl w:val="0"/>
          <w:numId w:val="5"/>
        </w:numPr>
        <w:tabs>
          <w:tab w:val="clear" w:pos="1440"/>
          <w:tab w:val="num" w:pos="1418"/>
        </w:tabs>
        <w:ind w:left="1418" w:hanging="567"/>
      </w:pPr>
      <w:r>
        <w:t xml:space="preserve">Following the closing of </w:t>
      </w:r>
      <w:r w:rsidR="004F033C">
        <w:t xml:space="preserve">the </w:t>
      </w:r>
      <w:r>
        <w:t xml:space="preserve">request, panel members will receive a copy of each </w:t>
      </w:r>
      <w:r w:rsidR="00A949E8">
        <w:t>O</w:t>
      </w:r>
      <w:r w:rsidR="00A47E0E">
        <w:t xml:space="preserve">ffer </w:t>
      </w:r>
      <w:r>
        <w:t>with this evaluation handbook</w:t>
      </w:r>
      <w:r w:rsidR="00785E43">
        <w:t>.</w:t>
      </w:r>
    </w:p>
    <w:p w14:paraId="03D5E16B" w14:textId="77777777" w:rsidR="00754E44" w:rsidRDefault="00754E44" w:rsidP="00F10098">
      <w:pPr>
        <w:numPr>
          <w:ilvl w:val="0"/>
          <w:numId w:val="5"/>
        </w:numPr>
        <w:tabs>
          <w:tab w:val="clear" w:pos="1440"/>
          <w:tab w:val="num" w:pos="1418"/>
        </w:tabs>
        <w:ind w:left="1418" w:hanging="567"/>
      </w:pPr>
      <w:r>
        <w:t xml:space="preserve">The handbook contains an evaluation scoring sheet and comparative price schedule for each of the </w:t>
      </w:r>
      <w:r w:rsidR="00045DBA">
        <w:t>Respondent</w:t>
      </w:r>
      <w:r>
        <w:t>s</w:t>
      </w:r>
      <w:r w:rsidR="00785E43">
        <w:t>.</w:t>
      </w:r>
    </w:p>
    <w:p w14:paraId="3F35656B" w14:textId="77777777" w:rsidR="00754E44" w:rsidRDefault="00754E44" w:rsidP="00F10098">
      <w:pPr>
        <w:numPr>
          <w:ilvl w:val="0"/>
          <w:numId w:val="5"/>
        </w:numPr>
        <w:tabs>
          <w:tab w:val="clear" w:pos="1440"/>
          <w:tab w:val="num" w:pos="1418"/>
        </w:tabs>
        <w:ind w:left="1418" w:hanging="567"/>
      </w:pPr>
      <w:r>
        <w:t>Panel members will individually score each tender submission using the 0-9 rating scale provided in this handbook</w:t>
      </w:r>
      <w:r w:rsidR="00785E43">
        <w:t>.</w:t>
      </w:r>
    </w:p>
    <w:p w14:paraId="7E807F67" w14:textId="77777777" w:rsidR="00754E44" w:rsidRDefault="00754E44" w:rsidP="00F10098">
      <w:pPr>
        <w:numPr>
          <w:ilvl w:val="0"/>
          <w:numId w:val="5"/>
        </w:numPr>
        <w:tabs>
          <w:tab w:val="clear" w:pos="1440"/>
          <w:tab w:val="num" w:pos="1418"/>
        </w:tabs>
        <w:ind w:left="1418" w:hanging="567"/>
      </w:pPr>
      <w:r>
        <w:t xml:space="preserve">The panel will then meet and reach a consensus score for each </w:t>
      </w:r>
      <w:r w:rsidR="00A949E8">
        <w:t>O</w:t>
      </w:r>
      <w:r w:rsidR="00A47E0E">
        <w:t>ffer</w:t>
      </w:r>
      <w:r w:rsidR="00785E43">
        <w:t>.</w:t>
      </w:r>
    </w:p>
    <w:p w14:paraId="22A481D7" w14:textId="77777777" w:rsidR="00754E44" w:rsidRDefault="00754E44" w:rsidP="00F10098">
      <w:pPr>
        <w:numPr>
          <w:ilvl w:val="0"/>
          <w:numId w:val="5"/>
        </w:numPr>
        <w:tabs>
          <w:tab w:val="clear" w:pos="1440"/>
          <w:tab w:val="num" w:pos="1418"/>
        </w:tabs>
        <w:ind w:left="1418" w:hanging="567"/>
      </w:pPr>
      <w:r>
        <w:t xml:space="preserve">The panel shall reach a consensus as to the recommended </w:t>
      </w:r>
      <w:r w:rsidR="00045DBA">
        <w:t>Respondent</w:t>
      </w:r>
      <w:r>
        <w:t xml:space="preserve"> or </w:t>
      </w:r>
      <w:r w:rsidR="00045DBA">
        <w:t>Respondent</w:t>
      </w:r>
      <w:r>
        <w:t>s to be short-listed for further clarification</w:t>
      </w:r>
      <w:r w:rsidR="00785E43">
        <w:t>.</w:t>
      </w:r>
    </w:p>
    <w:p w14:paraId="1C15CC7B" w14:textId="77777777" w:rsidR="00754E44" w:rsidRDefault="00754E44" w:rsidP="00F10098">
      <w:pPr>
        <w:numPr>
          <w:ilvl w:val="0"/>
          <w:numId w:val="5"/>
        </w:numPr>
        <w:tabs>
          <w:tab w:val="clear" w:pos="1440"/>
          <w:tab w:val="num" w:pos="1418"/>
        </w:tabs>
        <w:ind w:left="1418" w:hanging="567"/>
      </w:pPr>
      <w:r>
        <w:t>A draft evaluation report will be written which summarises the evaluation process</w:t>
      </w:r>
      <w:r w:rsidR="00785E43">
        <w:t>.</w:t>
      </w:r>
    </w:p>
    <w:p w14:paraId="0B524714" w14:textId="77777777" w:rsidR="00754E44" w:rsidRDefault="00754E44" w:rsidP="00F10098">
      <w:pPr>
        <w:numPr>
          <w:ilvl w:val="0"/>
          <w:numId w:val="5"/>
        </w:numPr>
        <w:tabs>
          <w:tab w:val="clear" w:pos="1440"/>
          <w:tab w:val="num" w:pos="1418"/>
        </w:tabs>
        <w:ind w:left="1418" w:hanging="567"/>
      </w:pPr>
      <w:r>
        <w:t xml:space="preserve">Depending on the </w:t>
      </w:r>
      <w:r w:rsidR="00BE2C32">
        <w:t>service agreement</w:t>
      </w:r>
      <w:r>
        <w:t xml:space="preserve"> value, the draft evaluation report may need to be submitted to the </w:t>
      </w:r>
      <w:r w:rsidR="00B80057">
        <w:t xml:space="preserve">Community Services Procurement </w:t>
      </w:r>
      <w:r w:rsidR="00466317">
        <w:t xml:space="preserve">Review Committee </w:t>
      </w:r>
      <w:r>
        <w:t>(if $</w:t>
      </w:r>
      <w:r w:rsidR="00750E51">
        <w:t>5</w:t>
      </w:r>
      <w:r w:rsidR="004F033C">
        <w:t xml:space="preserve"> million</w:t>
      </w:r>
      <w:r>
        <w:t xml:space="preserve"> or more) for endorsement</w:t>
      </w:r>
      <w:r w:rsidR="00785E43">
        <w:t>.</w:t>
      </w:r>
    </w:p>
    <w:p w14:paraId="6E7D8D2D" w14:textId="77777777" w:rsidR="00754E44" w:rsidRDefault="00754E44" w:rsidP="00F10098">
      <w:pPr>
        <w:numPr>
          <w:ilvl w:val="0"/>
          <w:numId w:val="5"/>
        </w:numPr>
        <w:tabs>
          <w:tab w:val="clear" w:pos="1440"/>
          <w:tab w:val="num" w:pos="1418"/>
        </w:tabs>
        <w:ind w:left="1418" w:hanging="567"/>
      </w:pPr>
      <w:r>
        <w:t xml:space="preserve">Panel members, once satisfied with the content of the evaluation report, </w:t>
      </w:r>
      <w:r w:rsidR="0055088F">
        <w:t xml:space="preserve">will </w:t>
      </w:r>
      <w:r>
        <w:t>sign off on the evaluation report</w:t>
      </w:r>
      <w:r w:rsidR="00785E43">
        <w:t>.</w:t>
      </w:r>
    </w:p>
    <w:p w14:paraId="619DD90D" w14:textId="162CAA9C" w:rsidR="00754E44" w:rsidRDefault="00754E44" w:rsidP="00F10098">
      <w:pPr>
        <w:numPr>
          <w:ilvl w:val="0"/>
          <w:numId w:val="5"/>
        </w:numPr>
        <w:tabs>
          <w:tab w:val="clear" w:pos="1440"/>
          <w:tab w:val="num" w:pos="1418"/>
        </w:tabs>
        <w:ind w:left="1418" w:hanging="567"/>
      </w:pPr>
      <w:r>
        <w:t xml:space="preserve">The evaluation report will then be considered for </w:t>
      </w:r>
      <w:r w:rsidR="004D49BB">
        <w:t>a</w:t>
      </w:r>
      <w:r>
        <w:t xml:space="preserve">pproval by the </w:t>
      </w:r>
      <w:r w:rsidR="00A949E8">
        <w:t>Accountable Authority</w:t>
      </w:r>
      <w:r>
        <w:t xml:space="preserve"> or delegate</w:t>
      </w:r>
      <w:r w:rsidR="00785E43">
        <w:t>.</w:t>
      </w:r>
    </w:p>
    <w:p w14:paraId="7F9CC287" w14:textId="0AE17FAB" w:rsidR="00754E44" w:rsidRDefault="004D49BB" w:rsidP="00F10098">
      <w:pPr>
        <w:numPr>
          <w:ilvl w:val="0"/>
          <w:numId w:val="5"/>
        </w:numPr>
        <w:tabs>
          <w:tab w:val="clear" w:pos="1440"/>
          <w:tab w:val="num" w:pos="1418"/>
        </w:tabs>
        <w:ind w:left="1418" w:hanging="567"/>
      </w:pPr>
      <w:r>
        <w:t>O</w:t>
      </w:r>
      <w:r w:rsidR="00754E44">
        <w:t xml:space="preserve">n approval and finalisation of any outstanding issues, an acceptance letter will be issued to the successful </w:t>
      </w:r>
      <w:r w:rsidR="00045DBA">
        <w:t>Respondent</w:t>
      </w:r>
      <w:r w:rsidR="00754E44">
        <w:t>/s.</w:t>
      </w:r>
    </w:p>
    <w:p w14:paraId="3BDFAA15" w14:textId="77777777" w:rsidR="00754E44" w:rsidRPr="00CD7CD2" w:rsidRDefault="00BF0111" w:rsidP="00AC14D7">
      <w:pPr>
        <w:pStyle w:val="Heading2"/>
        <w:tabs>
          <w:tab w:val="clear" w:pos="902"/>
          <w:tab w:val="left" w:pos="709"/>
        </w:tabs>
        <w:ind w:hanging="1001"/>
      </w:pPr>
      <w:bookmarkStart w:id="15" w:name="_Toc170380052"/>
      <w:r w:rsidRPr="00CD7CD2">
        <w:t>Timetable</w:t>
      </w:r>
      <w:bookmarkEnd w:id="15"/>
    </w:p>
    <w:p w14:paraId="0E8CB6FB" w14:textId="77777777" w:rsidR="00754E44" w:rsidRDefault="00754E44" w:rsidP="00AC14D7">
      <w:pPr>
        <w:ind w:left="709"/>
      </w:pPr>
      <w:r>
        <w:t xml:space="preserve">For this </w:t>
      </w:r>
      <w:r w:rsidR="004F033C">
        <w:t>Evaluation</w:t>
      </w:r>
      <w:r>
        <w:t>, the proposed timetable of events is as follows:</w:t>
      </w:r>
    </w:p>
    <w:tbl>
      <w:tblPr>
        <w:tblW w:w="435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6643"/>
        <w:gridCol w:w="1524"/>
      </w:tblGrid>
      <w:tr w:rsidR="00F53DEE" w:rsidRPr="00BE379D" w14:paraId="5E3EE68E" w14:textId="77777777" w:rsidTr="00F53DEE">
        <w:trPr>
          <w:cantSplit/>
        </w:trPr>
        <w:tc>
          <w:tcPr>
            <w:tcW w:w="4067" w:type="pct"/>
            <w:shd w:val="clear" w:color="auto" w:fill="F3F3F3"/>
            <w:tcMar>
              <w:top w:w="113" w:type="dxa"/>
              <w:bottom w:w="57" w:type="dxa"/>
            </w:tcMar>
            <w:vAlign w:val="center"/>
          </w:tcPr>
          <w:p w14:paraId="47547C5F" w14:textId="768649DC" w:rsidR="00754E44" w:rsidRPr="00BE379D" w:rsidRDefault="00E314AE" w:rsidP="00BE379D">
            <w:pPr>
              <w:pStyle w:val="TableText"/>
              <w:rPr>
                <w:b/>
              </w:rPr>
            </w:pPr>
            <w:r w:rsidRPr="00BE379D">
              <w:rPr>
                <w:b/>
              </w:rPr>
              <w:t>Task</w:t>
            </w:r>
          </w:p>
        </w:tc>
        <w:tc>
          <w:tcPr>
            <w:tcW w:w="933" w:type="pct"/>
            <w:shd w:val="clear" w:color="auto" w:fill="F3F3F3"/>
            <w:tcMar>
              <w:top w:w="113" w:type="dxa"/>
              <w:bottom w:w="57" w:type="dxa"/>
            </w:tcMar>
            <w:vAlign w:val="center"/>
          </w:tcPr>
          <w:p w14:paraId="0F342367" w14:textId="6BF25857" w:rsidR="00754E44" w:rsidRPr="00BE379D" w:rsidRDefault="00E314AE" w:rsidP="00BE379D">
            <w:pPr>
              <w:pStyle w:val="TableText"/>
              <w:rPr>
                <w:b/>
              </w:rPr>
            </w:pPr>
            <w:r w:rsidRPr="00BE379D">
              <w:rPr>
                <w:b/>
              </w:rPr>
              <w:t>Date</w:t>
            </w:r>
          </w:p>
        </w:tc>
      </w:tr>
      <w:tr w:rsidR="00F53DEE" w:rsidRPr="00BE379D" w14:paraId="48C25757" w14:textId="77777777" w:rsidTr="00F53DEE">
        <w:trPr>
          <w:cantSplit/>
        </w:trPr>
        <w:tc>
          <w:tcPr>
            <w:tcW w:w="4067" w:type="pct"/>
            <w:tcMar>
              <w:top w:w="113" w:type="dxa"/>
              <w:bottom w:w="57" w:type="dxa"/>
            </w:tcMar>
            <w:vAlign w:val="center"/>
          </w:tcPr>
          <w:p w14:paraId="2E1FC202" w14:textId="77777777" w:rsidR="00754E44" w:rsidRPr="00BE379D" w:rsidRDefault="00754E44" w:rsidP="00BE379D">
            <w:pPr>
              <w:pStyle w:val="TableText"/>
            </w:pPr>
            <w:r w:rsidRPr="00BE379D">
              <w:t xml:space="preserve">Handout of </w:t>
            </w:r>
            <w:r w:rsidR="00A949E8" w:rsidRPr="00BE379D">
              <w:t>O</w:t>
            </w:r>
            <w:r w:rsidR="00A47E0E" w:rsidRPr="00BE379D">
              <w:t xml:space="preserve">ffers </w:t>
            </w:r>
            <w:r w:rsidRPr="00BE379D">
              <w:t>and evaluation handbooks</w:t>
            </w:r>
          </w:p>
        </w:tc>
        <w:tc>
          <w:tcPr>
            <w:tcW w:w="933" w:type="pct"/>
            <w:tcMar>
              <w:top w:w="113" w:type="dxa"/>
              <w:bottom w:w="57" w:type="dxa"/>
            </w:tcMar>
            <w:vAlign w:val="center"/>
          </w:tcPr>
          <w:p w14:paraId="13629A33" w14:textId="77777777" w:rsidR="00754E44" w:rsidRPr="00BE379D" w:rsidRDefault="00754E44" w:rsidP="00BE379D">
            <w:pPr>
              <w:pStyle w:val="TableText"/>
            </w:pPr>
          </w:p>
        </w:tc>
      </w:tr>
      <w:tr w:rsidR="00F53DEE" w:rsidRPr="00BE379D" w14:paraId="61AC39B6" w14:textId="77777777" w:rsidTr="00F53DEE">
        <w:trPr>
          <w:cantSplit/>
        </w:trPr>
        <w:tc>
          <w:tcPr>
            <w:tcW w:w="4067" w:type="pct"/>
            <w:tcMar>
              <w:top w:w="113" w:type="dxa"/>
              <w:bottom w:w="57" w:type="dxa"/>
            </w:tcMar>
            <w:vAlign w:val="center"/>
          </w:tcPr>
          <w:p w14:paraId="629D8303" w14:textId="77777777" w:rsidR="00754E44" w:rsidRPr="00BE379D" w:rsidRDefault="00754E44" w:rsidP="00BE379D">
            <w:pPr>
              <w:pStyle w:val="TableText"/>
            </w:pPr>
            <w:r w:rsidRPr="00BE379D">
              <w:t xml:space="preserve">Evaluation panel members individually assess </w:t>
            </w:r>
            <w:r w:rsidR="00A949E8" w:rsidRPr="00BE379D">
              <w:t>O</w:t>
            </w:r>
            <w:r w:rsidR="00A47E0E" w:rsidRPr="00BE379D">
              <w:t>ffers</w:t>
            </w:r>
          </w:p>
        </w:tc>
        <w:tc>
          <w:tcPr>
            <w:tcW w:w="933" w:type="pct"/>
            <w:tcMar>
              <w:top w:w="113" w:type="dxa"/>
              <w:bottom w:w="57" w:type="dxa"/>
            </w:tcMar>
            <w:vAlign w:val="center"/>
          </w:tcPr>
          <w:p w14:paraId="4FB80532" w14:textId="77777777" w:rsidR="00754E44" w:rsidRPr="00BE379D" w:rsidRDefault="00754E44" w:rsidP="00BE379D">
            <w:pPr>
              <w:pStyle w:val="TableText"/>
            </w:pPr>
          </w:p>
        </w:tc>
      </w:tr>
      <w:tr w:rsidR="00F53DEE" w:rsidRPr="00BE379D" w14:paraId="75DFADD5" w14:textId="77777777" w:rsidTr="00F53DEE">
        <w:trPr>
          <w:cantSplit/>
        </w:trPr>
        <w:tc>
          <w:tcPr>
            <w:tcW w:w="4067" w:type="pct"/>
            <w:tcMar>
              <w:top w:w="113" w:type="dxa"/>
              <w:bottom w:w="57" w:type="dxa"/>
            </w:tcMar>
            <w:vAlign w:val="center"/>
          </w:tcPr>
          <w:p w14:paraId="272EE033" w14:textId="77777777" w:rsidR="00754E44" w:rsidRPr="00BE379D" w:rsidRDefault="00754E44" w:rsidP="00BE379D">
            <w:pPr>
              <w:pStyle w:val="TableText"/>
            </w:pPr>
            <w:r w:rsidRPr="00BE379D">
              <w:t xml:space="preserve">Evaluation panel consensus meeting to discuss </w:t>
            </w:r>
            <w:r w:rsidR="00A949E8" w:rsidRPr="00BE379D">
              <w:t>O</w:t>
            </w:r>
            <w:r w:rsidR="00A47E0E" w:rsidRPr="00BE379D">
              <w:t>ffers</w:t>
            </w:r>
          </w:p>
        </w:tc>
        <w:tc>
          <w:tcPr>
            <w:tcW w:w="933" w:type="pct"/>
            <w:tcMar>
              <w:top w:w="113" w:type="dxa"/>
              <w:bottom w:w="57" w:type="dxa"/>
            </w:tcMar>
            <w:vAlign w:val="center"/>
          </w:tcPr>
          <w:p w14:paraId="4C5BB947" w14:textId="77777777" w:rsidR="00754E44" w:rsidRPr="00BE379D" w:rsidRDefault="00754E44" w:rsidP="00BE379D">
            <w:pPr>
              <w:pStyle w:val="TableText"/>
            </w:pPr>
          </w:p>
        </w:tc>
      </w:tr>
      <w:tr w:rsidR="00F53DEE" w:rsidRPr="00BE379D" w14:paraId="6791FB87" w14:textId="77777777" w:rsidTr="00F53DEE">
        <w:trPr>
          <w:cantSplit/>
        </w:trPr>
        <w:tc>
          <w:tcPr>
            <w:tcW w:w="4067" w:type="pct"/>
            <w:tcMar>
              <w:top w:w="113" w:type="dxa"/>
              <w:bottom w:w="57" w:type="dxa"/>
            </w:tcMar>
            <w:vAlign w:val="center"/>
          </w:tcPr>
          <w:p w14:paraId="211CCACD" w14:textId="77777777" w:rsidR="00754E44" w:rsidRPr="00BE379D" w:rsidRDefault="00754E44" w:rsidP="00BE379D">
            <w:pPr>
              <w:pStyle w:val="TableText"/>
            </w:pPr>
            <w:r w:rsidRPr="00BE379D">
              <w:t>Clarification / short listing process (if required)</w:t>
            </w:r>
          </w:p>
        </w:tc>
        <w:tc>
          <w:tcPr>
            <w:tcW w:w="933" w:type="pct"/>
            <w:tcMar>
              <w:top w:w="113" w:type="dxa"/>
              <w:bottom w:w="57" w:type="dxa"/>
            </w:tcMar>
            <w:vAlign w:val="center"/>
          </w:tcPr>
          <w:p w14:paraId="689CEF37" w14:textId="77777777" w:rsidR="00754E44" w:rsidRPr="00BE379D" w:rsidRDefault="00754E44" w:rsidP="00BE379D">
            <w:pPr>
              <w:pStyle w:val="TableText"/>
            </w:pPr>
          </w:p>
        </w:tc>
      </w:tr>
      <w:tr w:rsidR="00F53DEE" w:rsidRPr="00BE379D" w14:paraId="1E0ABEEC" w14:textId="77777777" w:rsidTr="00F53DEE">
        <w:trPr>
          <w:cantSplit/>
        </w:trPr>
        <w:tc>
          <w:tcPr>
            <w:tcW w:w="4067" w:type="pct"/>
            <w:tcMar>
              <w:top w:w="113" w:type="dxa"/>
              <w:bottom w:w="57" w:type="dxa"/>
            </w:tcMar>
            <w:vAlign w:val="center"/>
          </w:tcPr>
          <w:p w14:paraId="666B4F1F" w14:textId="77777777" w:rsidR="00754E44" w:rsidRPr="00BE379D" w:rsidRDefault="00754E44" w:rsidP="00BE379D">
            <w:pPr>
              <w:pStyle w:val="TableText"/>
            </w:pPr>
            <w:r w:rsidRPr="00BE379D">
              <w:t>Evaluation report draft prepared</w:t>
            </w:r>
          </w:p>
        </w:tc>
        <w:tc>
          <w:tcPr>
            <w:tcW w:w="933" w:type="pct"/>
            <w:tcMar>
              <w:top w:w="113" w:type="dxa"/>
              <w:bottom w:w="57" w:type="dxa"/>
            </w:tcMar>
            <w:vAlign w:val="center"/>
          </w:tcPr>
          <w:p w14:paraId="3DC73360" w14:textId="77777777" w:rsidR="00754E44" w:rsidRPr="00BE379D" w:rsidRDefault="00754E44" w:rsidP="00BE379D">
            <w:pPr>
              <w:pStyle w:val="TableText"/>
            </w:pPr>
          </w:p>
        </w:tc>
      </w:tr>
      <w:tr w:rsidR="00F53DEE" w:rsidRPr="00BE379D" w14:paraId="660AF932" w14:textId="77777777" w:rsidTr="00F53DEE">
        <w:trPr>
          <w:cantSplit/>
        </w:trPr>
        <w:tc>
          <w:tcPr>
            <w:tcW w:w="4067" w:type="pct"/>
            <w:tcMar>
              <w:top w:w="113" w:type="dxa"/>
              <w:bottom w:w="57" w:type="dxa"/>
            </w:tcMar>
            <w:vAlign w:val="center"/>
          </w:tcPr>
          <w:p w14:paraId="1D4B1D6E" w14:textId="77777777" w:rsidR="00754E44" w:rsidRPr="00BE379D" w:rsidRDefault="00754E44" w:rsidP="00BE379D">
            <w:pPr>
              <w:pStyle w:val="TableText"/>
            </w:pPr>
            <w:r w:rsidRPr="00BE379D">
              <w:t xml:space="preserve">Evaluation report finalised (following </w:t>
            </w:r>
            <w:r w:rsidR="00B80057" w:rsidRPr="00BE379D">
              <w:t xml:space="preserve">CSPRC </w:t>
            </w:r>
            <w:r w:rsidRPr="00BE379D">
              <w:t>endorsement if applicable) and signed off by each panel member</w:t>
            </w:r>
          </w:p>
        </w:tc>
        <w:tc>
          <w:tcPr>
            <w:tcW w:w="933" w:type="pct"/>
            <w:tcMar>
              <w:top w:w="113" w:type="dxa"/>
              <w:bottom w:w="57" w:type="dxa"/>
            </w:tcMar>
            <w:vAlign w:val="center"/>
          </w:tcPr>
          <w:p w14:paraId="65B4D98E" w14:textId="77777777" w:rsidR="00754E44" w:rsidRPr="00BE379D" w:rsidRDefault="00754E44" w:rsidP="00BE379D">
            <w:pPr>
              <w:pStyle w:val="TableText"/>
            </w:pPr>
          </w:p>
        </w:tc>
      </w:tr>
    </w:tbl>
    <w:p w14:paraId="4E06E07C" w14:textId="4855A474" w:rsidR="00754E44" w:rsidRDefault="00754E44" w:rsidP="003528D7">
      <w:pPr>
        <w:pStyle w:val="Heading1"/>
        <w:tabs>
          <w:tab w:val="clear" w:pos="540"/>
          <w:tab w:val="num" w:pos="709"/>
        </w:tabs>
        <w:ind w:left="709" w:hanging="709"/>
      </w:pPr>
      <w:r>
        <w:rPr>
          <w:rFonts w:cs="Times New Roman"/>
          <w:b w:val="0"/>
          <w:bCs/>
          <w:kern w:val="0"/>
          <w:sz w:val="24"/>
          <w:szCs w:val="24"/>
        </w:rPr>
        <w:br w:type="page"/>
      </w:r>
      <w:bookmarkStart w:id="16" w:name="_Toc170380053"/>
      <w:r w:rsidR="00D4508E">
        <w:lastRenderedPageBreak/>
        <w:t>Procedures and Principles for Evaluation</w:t>
      </w:r>
      <w:bookmarkEnd w:id="16"/>
    </w:p>
    <w:p w14:paraId="78DECF68" w14:textId="77777777" w:rsidR="00754E44" w:rsidRPr="00CD7CD2" w:rsidRDefault="00BF0111" w:rsidP="001B670D">
      <w:pPr>
        <w:pStyle w:val="Heading2"/>
        <w:tabs>
          <w:tab w:val="clear" w:pos="902"/>
          <w:tab w:val="clear" w:pos="1001"/>
          <w:tab w:val="left" w:pos="709"/>
        </w:tabs>
        <w:ind w:hanging="1001"/>
      </w:pPr>
      <w:bookmarkStart w:id="17" w:name="_Toc170380054"/>
      <w:r w:rsidRPr="00CD7CD2">
        <w:t>Introduction</w:t>
      </w:r>
      <w:bookmarkEnd w:id="17"/>
    </w:p>
    <w:p w14:paraId="16C7CB3C" w14:textId="77777777" w:rsidR="00754E44" w:rsidRDefault="0063516C" w:rsidP="001B670D">
      <w:pPr>
        <w:ind w:left="709"/>
      </w:pPr>
      <w:r>
        <w:t>Government agencies</w:t>
      </w:r>
      <w:r w:rsidR="00754E44">
        <w:t xml:space="preserve"> engaged in purchasing services from the </w:t>
      </w:r>
      <w:r w:rsidR="0055088F">
        <w:t xml:space="preserve">community services </w:t>
      </w:r>
      <w:r w:rsidR="00754E44">
        <w:t>sector must ensure that their evaluation process meets appropriate standards of probity</w:t>
      </w:r>
      <w:r w:rsidR="00785E43">
        <w:t xml:space="preserve"> and accountability</w:t>
      </w:r>
      <w:r w:rsidR="00754E44">
        <w:t>.</w:t>
      </w:r>
    </w:p>
    <w:p w14:paraId="09CC796B" w14:textId="77777777" w:rsidR="00754E44" w:rsidRDefault="00B80057" w:rsidP="001B670D">
      <w:pPr>
        <w:ind w:left="709"/>
      </w:pPr>
      <w:r>
        <w:t>E</w:t>
      </w:r>
      <w:r w:rsidR="00DF3089">
        <w:t>valuation panel</w:t>
      </w:r>
      <w:r w:rsidR="00754E44">
        <w:t xml:space="preserve">s are part of these processes and, therefore, it is important that members of the </w:t>
      </w:r>
      <w:r w:rsidR="00DF3089">
        <w:t>evaluation panel</w:t>
      </w:r>
      <w:r w:rsidR="00754E44">
        <w:t xml:space="preserve"> are aware of the principles underlying probity.</w:t>
      </w:r>
    </w:p>
    <w:p w14:paraId="045AAF54" w14:textId="77777777" w:rsidR="00754E44" w:rsidRPr="00CD7CD2" w:rsidRDefault="00BF0111" w:rsidP="001B670D">
      <w:pPr>
        <w:pStyle w:val="Heading2"/>
        <w:tabs>
          <w:tab w:val="clear" w:pos="902"/>
          <w:tab w:val="clear" w:pos="1001"/>
          <w:tab w:val="left" w:pos="709"/>
        </w:tabs>
        <w:ind w:hanging="1001"/>
      </w:pPr>
      <w:bookmarkStart w:id="18" w:name="_Toc170380055"/>
      <w:r w:rsidRPr="00CD7CD2">
        <w:t>Why should evaluation panel members be concerned about process?</w:t>
      </w:r>
      <w:bookmarkEnd w:id="18"/>
    </w:p>
    <w:p w14:paraId="2604D87F" w14:textId="77777777" w:rsidR="00754E44" w:rsidRDefault="00754E44" w:rsidP="001B670D">
      <w:pPr>
        <w:ind w:left="709"/>
      </w:pPr>
      <w:r>
        <w:t xml:space="preserve">There are two main reasons why members of the </w:t>
      </w:r>
      <w:r w:rsidR="00DF3089">
        <w:t>evaluation panel</w:t>
      </w:r>
      <w:r>
        <w:t xml:space="preserve"> should be concerned:</w:t>
      </w:r>
    </w:p>
    <w:p w14:paraId="22F255B5" w14:textId="77777777" w:rsidR="00754E44" w:rsidRDefault="009359CA" w:rsidP="00F10098">
      <w:pPr>
        <w:numPr>
          <w:ilvl w:val="0"/>
          <w:numId w:val="22"/>
        </w:numPr>
      </w:pPr>
      <w:r>
        <w:t>R</w:t>
      </w:r>
      <w:r w:rsidR="00754E44">
        <w:t>espondents are entitled to a fair process; and</w:t>
      </w:r>
    </w:p>
    <w:p w14:paraId="45CEC4DD" w14:textId="77777777" w:rsidR="00754E44" w:rsidRDefault="00785E43" w:rsidP="00F10098">
      <w:pPr>
        <w:numPr>
          <w:ilvl w:val="0"/>
          <w:numId w:val="22"/>
        </w:numPr>
      </w:pPr>
      <w:r>
        <w:t>f</w:t>
      </w:r>
      <w:r w:rsidR="00754E44">
        <w:t>ailing to follow a fair process may lead to a judicial review, with a re-tender being required – this would be costly in terms of time and resources.</w:t>
      </w:r>
    </w:p>
    <w:p w14:paraId="28633066" w14:textId="77777777" w:rsidR="00754E44" w:rsidRPr="00CD7CD2" w:rsidRDefault="00BF0111" w:rsidP="001B670D">
      <w:pPr>
        <w:pStyle w:val="Heading2"/>
        <w:tabs>
          <w:tab w:val="clear" w:pos="902"/>
          <w:tab w:val="left" w:pos="709"/>
        </w:tabs>
        <w:ind w:hanging="1001"/>
      </w:pPr>
      <w:bookmarkStart w:id="19" w:name="_Toc170380056"/>
      <w:r w:rsidRPr="00CD7CD2">
        <w:t>What are the requirements of fairness?</w:t>
      </w:r>
      <w:bookmarkEnd w:id="19"/>
    </w:p>
    <w:p w14:paraId="004471EE" w14:textId="77777777" w:rsidR="00754E44" w:rsidRDefault="00754E44" w:rsidP="00F53DEE">
      <w:pPr>
        <w:ind w:left="567"/>
      </w:pPr>
      <w:r>
        <w:t>The following principles must be adhered to in the evaluation process</w:t>
      </w:r>
      <w:r w:rsidR="00785E43">
        <w:t>.</w:t>
      </w:r>
    </w:p>
    <w:p w14:paraId="5CD365C4" w14:textId="77777777" w:rsidR="00754E44" w:rsidRPr="00CD7CD2" w:rsidRDefault="00BF0111" w:rsidP="00CD7CD2">
      <w:pPr>
        <w:pStyle w:val="Heading3"/>
      </w:pPr>
      <w:r w:rsidRPr="00CD7CD2">
        <w:t>Appropriate knowledge</w:t>
      </w:r>
    </w:p>
    <w:p w14:paraId="34F3F3C9" w14:textId="77777777" w:rsidR="00754E44" w:rsidRDefault="00754E44" w:rsidP="001B670D">
      <w:pPr>
        <w:ind w:left="709"/>
      </w:pPr>
      <w:r>
        <w:t xml:space="preserve">Before commencing the evaluation process, the </w:t>
      </w:r>
      <w:r w:rsidR="00DF3089">
        <w:t>evaluation panel</w:t>
      </w:r>
      <w:r>
        <w:t xml:space="preserve"> and any supplementary members must have an understanding of:</w:t>
      </w:r>
    </w:p>
    <w:p w14:paraId="0DDC373F" w14:textId="77777777" w:rsidR="00754E44" w:rsidRDefault="00785E43" w:rsidP="00F10098">
      <w:pPr>
        <w:numPr>
          <w:ilvl w:val="0"/>
          <w:numId w:val="18"/>
        </w:numPr>
      </w:pPr>
      <w:r>
        <w:t>t</w:t>
      </w:r>
      <w:r w:rsidR="00754E44">
        <w:t xml:space="preserve">he content of each </w:t>
      </w:r>
      <w:r w:rsidR="00E4421F">
        <w:t>Offer</w:t>
      </w:r>
      <w:r w:rsidR="00754E44">
        <w:t>;</w:t>
      </w:r>
    </w:p>
    <w:p w14:paraId="54401B77" w14:textId="77777777" w:rsidR="00754E44" w:rsidRDefault="00785E43" w:rsidP="00F10098">
      <w:pPr>
        <w:numPr>
          <w:ilvl w:val="0"/>
          <w:numId w:val="18"/>
        </w:numPr>
      </w:pPr>
      <w:r>
        <w:t>t</w:t>
      </w:r>
      <w:r w:rsidR="00754E44">
        <w:t xml:space="preserve">he selection requirements against which </w:t>
      </w:r>
      <w:r w:rsidR="00A47E0E">
        <w:t>Offers</w:t>
      </w:r>
      <w:r w:rsidR="00754E44">
        <w:t xml:space="preserve"> will be </w:t>
      </w:r>
      <w:r w:rsidR="00017BB6">
        <w:t>scored</w:t>
      </w:r>
      <w:r w:rsidR="00754E44">
        <w:t>; and</w:t>
      </w:r>
    </w:p>
    <w:p w14:paraId="3A6A8B2F" w14:textId="77777777" w:rsidR="00754E44" w:rsidRDefault="00785E43" w:rsidP="00F10098">
      <w:pPr>
        <w:numPr>
          <w:ilvl w:val="0"/>
          <w:numId w:val="18"/>
        </w:numPr>
      </w:pPr>
      <w:r>
        <w:t>t</w:t>
      </w:r>
      <w:r w:rsidR="00754E44">
        <w:t xml:space="preserve">he process by which each </w:t>
      </w:r>
      <w:r w:rsidR="00A47E0E">
        <w:t xml:space="preserve">Offer </w:t>
      </w:r>
      <w:r w:rsidR="00754E44">
        <w:t xml:space="preserve">will be </w:t>
      </w:r>
      <w:r>
        <w:t>scored</w:t>
      </w:r>
      <w:r w:rsidR="00754E44">
        <w:t>.</w:t>
      </w:r>
    </w:p>
    <w:p w14:paraId="246A5395" w14:textId="77777777" w:rsidR="00754E44" w:rsidRDefault="00BF0111">
      <w:pPr>
        <w:pStyle w:val="Heading3"/>
      </w:pPr>
      <w:r>
        <w:t>Relevant considerations</w:t>
      </w:r>
    </w:p>
    <w:p w14:paraId="1E1535E0" w14:textId="553F687F" w:rsidR="00754E44" w:rsidRDefault="00754E44" w:rsidP="001B670D">
      <w:pPr>
        <w:ind w:left="709"/>
      </w:pPr>
      <w:r>
        <w:t xml:space="preserve">The </w:t>
      </w:r>
      <w:r w:rsidR="00DF3089">
        <w:t>evaluation panel</w:t>
      </w:r>
      <w:r>
        <w:t xml:space="preserve"> and any supplementary members must consider all relevant considerations related to each </w:t>
      </w:r>
      <w:r w:rsidR="00E4421F">
        <w:t>Offer</w:t>
      </w:r>
      <w:r>
        <w:t xml:space="preserve">. This would include the Respondent’s responses to the selection requirements </w:t>
      </w:r>
      <w:r w:rsidRPr="006B7B4A">
        <w:t xml:space="preserve">and all other information Respondents were required to supply. In determining Value for Money, </w:t>
      </w:r>
      <w:r w:rsidR="00DF3089" w:rsidRPr="006B7B4A">
        <w:t>the evaluation panel</w:t>
      </w:r>
      <w:r w:rsidRPr="006B7B4A">
        <w:t xml:space="preserve"> should also consider any other matters that it considers relevant.</w:t>
      </w:r>
    </w:p>
    <w:p w14:paraId="2EC09570" w14:textId="77777777" w:rsidR="00754E44" w:rsidRDefault="00754E44" w:rsidP="001B670D">
      <w:pPr>
        <w:ind w:left="709"/>
      </w:pPr>
      <w:r>
        <w:t>If information is considered irrelevant, the reason must be stated in the selection report.</w:t>
      </w:r>
    </w:p>
    <w:p w14:paraId="2D31B2F8" w14:textId="77777777" w:rsidR="00754E44" w:rsidRDefault="00BF0111">
      <w:pPr>
        <w:pStyle w:val="Heading3"/>
      </w:pPr>
      <w:r>
        <w:t>Irrelevant considerations</w:t>
      </w:r>
    </w:p>
    <w:p w14:paraId="66ABA04B" w14:textId="77777777" w:rsidR="00754E44" w:rsidRDefault="00754E44" w:rsidP="001B670D">
      <w:pPr>
        <w:ind w:left="709"/>
      </w:pPr>
      <w:r>
        <w:t xml:space="preserve">The evaluation process must not be based on irrelevant considerations, that is, anything outside the selection requirements or information requested in the </w:t>
      </w:r>
      <w:r w:rsidR="00153E4F">
        <w:t>Request</w:t>
      </w:r>
      <w:r>
        <w:t xml:space="preserve">. Material changes to the evaluation process should be communicated, in </w:t>
      </w:r>
      <w:r>
        <w:lastRenderedPageBreak/>
        <w:t>writing, to all Respondents where the original process had previously been communicated to them.</w:t>
      </w:r>
    </w:p>
    <w:p w14:paraId="61315308" w14:textId="77777777" w:rsidR="00754E44" w:rsidRDefault="00BF0111">
      <w:pPr>
        <w:pStyle w:val="Heading3"/>
      </w:pPr>
      <w:r>
        <w:t>Bias</w:t>
      </w:r>
    </w:p>
    <w:p w14:paraId="3C4B486D" w14:textId="70DF2493" w:rsidR="00754E44" w:rsidRDefault="00754E44" w:rsidP="001B670D">
      <w:pPr>
        <w:ind w:left="709"/>
      </w:pPr>
      <w:r>
        <w:t xml:space="preserve">The evaluation process must be free of bias and any perception of bias. Any connections between an </w:t>
      </w:r>
      <w:r w:rsidR="00DF3089">
        <w:t>evaluation panel</w:t>
      </w:r>
      <w:r>
        <w:t xml:space="preserve"> member and a Respondent must be disclosed to the </w:t>
      </w:r>
      <w:r w:rsidR="00DF3089">
        <w:t>evaluation panel</w:t>
      </w:r>
      <w:r>
        <w:t xml:space="preserve"> </w:t>
      </w:r>
      <w:r w:rsidR="009359CA">
        <w:t>c</w:t>
      </w:r>
      <w:r>
        <w:t>hairperson</w:t>
      </w:r>
      <w:r w:rsidR="00D15288">
        <w:t>. E</w:t>
      </w:r>
      <w:r w:rsidR="00DF3089">
        <w:t>valuation panel</w:t>
      </w:r>
      <w:r>
        <w:t xml:space="preserve"> members and supplementary members should not accept gifts from Respondents and should limit contact with Respondents during the evaluation process.</w:t>
      </w:r>
    </w:p>
    <w:p w14:paraId="2F26545E" w14:textId="77777777" w:rsidR="00754E44" w:rsidRDefault="00754E44" w:rsidP="001B670D">
      <w:pPr>
        <w:ind w:left="709"/>
      </w:pPr>
      <w:r>
        <w:t xml:space="preserve">Any possible issue of bias should be discussed with the </w:t>
      </w:r>
      <w:r w:rsidR="00DF3089">
        <w:t>evaluation panel</w:t>
      </w:r>
      <w:r>
        <w:t xml:space="preserve"> </w:t>
      </w:r>
      <w:r w:rsidR="009359CA">
        <w:t>c</w:t>
      </w:r>
      <w:r>
        <w:t>hairperson as soon as it arises.</w:t>
      </w:r>
    </w:p>
    <w:p w14:paraId="6C7F5AA9" w14:textId="77777777" w:rsidR="00754E44" w:rsidRDefault="00BF0111">
      <w:pPr>
        <w:pStyle w:val="Heading3"/>
      </w:pPr>
      <w:r>
        <w:t>Evidence of probity</w:t>
      </w:r>
    </w:p>
    <w:p w14:paraId="6CC5EE4B" w14:textId="77777777" w:rsidR="00754E44" w:rsidRDefault="00754E44" w:rsidP="001B670D">
      <w:pPr>
        <w:ind w:left="709"/>
      </w:pPr>
      <w:r>
        <w:t xml:space="preserve">Evaluation ratings and selections must be made </w:t>
      </w:r>
      <w:proofErr w:type="gramStart"/>
      <w:r>
        <w:t>on the basis of</w:t>
      </w:r>
      <w:proofErr w:type="gramEnd"/>
      <w:r>
        <w:t xml:space="preserve"> the material requested and included in the </w:t>
      </w:r>
      <w:r w:rsidR="00E4421F">
        <w:t xml:space="preserve">Offer </w:t>
      </w:r>
      <w:r>
        <w:t>rather than mere speculation or suspicion.</w:t>
      </w:r>
    </w:p>
    <w:p w14:paraId="0053987A" w14:textId="77777777" w:rsidR="00754E44" w:rsidRDefault="00BF0111">
      <w:pPr>
        <w:pStyle w:val="Heading3"/>
      </w:pPr>
      <w:r>
        <w:t>Confidentiality</w:t>
      </w:r>
    </w:p>
    <w:p w14:paraId="220D4315" w14:textId="77777777" w:rsidR="00754E44" w:rsidRDefault="00754E44" w:rsidP="001B670D">
      <w:pPr>
        <w:ind w:left="709"/>
      </w:pPr>
      <w:r>
        <w:t xml:space="preserve">The contents of each </w:t>
      </w:r>
      <w:r w:rsidR="00E4421F">
        <w:t xml:space="preserve">Offer </w:t>
      </w:r>
      <w:r>
        <w:t xml:space="preserve">should not be disclosed to any party outside of the formal evaluation process. Each </w:t>
      </w:r>
      <w:r w:rsidR="00E4421F">
        <w:t xml:space="preserve">Offer </w:t>
      </w:r>
      <w:r>
        <w:t>should be viewed as commercially confidential information.</w:t>
      </w:r>
    </w:p>
    <w:p w14:paraId="71D35066" w14:textId="77777777" w:rsidR="00754E44" w:rsidRDefault="00BF0111">
      <w:pPr>
        <w:pStyle w:val="Heading3"/>
      </w:pPr>
      <w:r>
        <w:t>Commenting during the evaluation process</w:t>
      </w:r>
    </w:p>
    <w:p w14:paraId="52C04420" w14:textId="77777777" w:rsidR="00754E44" w:rsidRDefault="00754E44" w:rsidP="001B670D">
      <w:pPr>
        <w:ind w:left="709"/>
      </w:pPr>
      <w:r>
        <w:t xml:space="preserve">The </w:t>
      </w:r>
      <w:r w:rsidR="00DF3089">
        <w:t>evaluation panel</w:t>
      </w:r>
      <w:r>
        <w:t xml:space="preserve"> </w:t>
      </w:r>
      <w:r w:rsidR="008D33B6">
        <w:t>c</w:t>
      </w:r>
      <w:r>
        <w:t xml:space="preserve">hairperson is the only person permitted to comment to outside parties about the evaluation process and outcome. The </w:t>
      </w:r>
      <w:r w:rsidR="00DF3089">
        <w:t>evaluation panel</w:t>
      </w:r>
      <w:r>
        <w:t xml:space="preserve"> and any supplementary members should not discuss any element of the evaluation process with work colleagues or any other party.</w:t>
      </w:r>
    </w:p>
    <w:p w14:paraId="35026F32" w14:textId="77777777" w:rsidR="00754E44" w:rsidRPr="00CD7CD2" w:rsidRDefault="00BF0111" w:rsidP="001B670D">
      <w:pPr>
        <w:pStyle w:val="Heading2"/>
        <w:tabs>
          <w:tab w:val="clear" w:pos="902"/>
          <w:tab w:val="left" w:pos="709"/>
        </w:tabs>
        <w:ind w:hanging="1001"/>
      </w:pPr>
      <w:bookmarkStart w:id="20" w:name="_Toc170380057"/>
      <w:r w:rsidRPr="00CD7CD2">
        <w:t>Recording of Offer Scores</w:t>
      </w:r>
      <w:bookmarkEnd w:id="20"/>
    </w:p>
    <w:p w14:paraId="39709666" w14:textId="77777777" w:rsidR="00754E44" w:rsidRDefault="00754E44" w:rsidP="001B670D">
      <w:pPr>
        <w:ind w:left="709"/>
      </w:pPr>
      <w:r>
        <w:t xml:space="preserve">The </w:t>
      </w:r>
      <w:r w:rsidR="00DF3089">
        <w:t>evaluation panel</w:t>
      </w:r>
      <w:r>
        <w:t xml:space="preserve"> and any supplementary members must fully record their evaluation against the selection requirements.</w:t>
      </w:r>
    </w:p>
    <w:p w14:paraId="2F469A9A" w14:textId="77777777" w:rsidR="00754E44" w:rsidRPr="00CD7CD2" w:rsidRDefault="00BF0111" w:rsidP="001B670D">
      <w:pPr>
        <w:pStyle w:val="Heading2"/>
        <w:tabs>
          <w:tab w:val="clear" w:pos="902"/>
          <w:tab w:val="left" w:pos="709"/>
        </w:tabs>
        <w:ind w:hanging="1001"/>
      </w:pPr>
      <w:bookmarkStart w:id="21" w:name="_Toc170380058"/>
      <w:r w:rsidRPr="00CD7CD2">
        <w:t>Conclusion</w:t>
      </w:r>
      <w:bookmarkEnd w:id="21"/>
    </w:p>
    <w:p w14:paraId="42A5CDBA" w14:textId="77777777" w:rsidR="00754E44" w:rsidRPr="002B0874" w:rsidRDefault="00754E44" w:rsidP="001B670D">
      <w:pPr>
        <w:ind w:left="709"/>
      </w:pPr>
      <w:r>
        <w:t xml:space="preserve">By observing and implementing these guidelines, the </w:t>
      </w:r>
      <w:r w:rsidR="00DF3089">
        <w:t>evaluation panel</w:t>
      </w:r>
      <w:r>
        <w:t xml:space="preserve"> and any supplementary members will ensure that the evaluation process is ‘visible’, </w:t>
      </w:r>
      <w:r w:rsidRPr="002B0874">
        <w:t>defensible and auditable.</w:t>
      </w:r>
    </w:p>
    <w:p w14:paraId="6DD232DB" w14:textId="77777777" w:rsidR="00754E44" w:rsidRDefault="00754E44" w:rsidP="001B670D">
      <w:pPr>
        <w:ind w:left="709"/>
      </w:pPr>
      <w:r w:rsidRPr="002B0874">
        <w:t>Following these guidelines not only ensures that the evaluation process is fair, but also helps to ensure that the best value for money outcome is achieved.</w:t>
      </w:r>
    </w:p>
    <w:p w14:paraId="33F5F70B" w14:textId="77777777" w:rsidR="00754E44" w:rsidRDefault="00754E44" w:rsidP="00F53DEE">
      <w:pPr>
        <w:ind w:left="567"/>
      </w:pPr>
      <w:r>
        <w:t xml:space="preserve"> </w:t>
      </w:r>
    </w:p>
    <w:p w14:paraId="7E1321A8" w14:textId="4FACCEDF" w:rsidR="00754E44" w:rsidRDefault="00754E44" w:rsidP="00A90FFC">
      <w:pPr>
        <w:pStyle w:val="Heading1"/>
        <w:tabs>
          <w:tab w:val="clear" w:pos="540"/>
          <w:tab w:val="num" w:pos="709"/>
        </w:tabs>
        <w:ind w:left="709" w:hanging="709"/>
      </w:pPr>
      <w:r>
        <w:br w:type="page"/>
      </w:r>
      <w:bookmarkStart w:id="22" w:name="_Toc170380059"/>
      <w:r w:rsidR="00D4508E">
        <w:lastRenderedPageBreak/>
        <w:t>Scoring the Offers</w:t>
      </w:r>
      <w:bookmarkEnd w:id="22"/>
    </w:p>
    <w:p w14:paraId="3EFF20DE" w14:textId="77777777" w:rsidR="00754E44" w:rsidRPr="00CD7CD2" w:rsidRDefault="00BF0111" w:rsidP="00D60298">
      <w:pPr>
        <w:pStyle w:val="Heading2"/>
        <w:ind w:left="709" w:hanging="709"/>
      </w:pPr>
      <w:bookmarkStart w:id="23" w:name="_Toc170380060"/>
      <w:r w:rsidRPr="00CD7CD2">
        <w:t>Summary</w:t>
      </w:r>
      <w:bookmarkEnd w:id="23"/>
    </w:p>
    <w:p w14:paraId="5C9CC1C8" w14:textId="77777777" w:rsidR="00754E44" w:rsidRDefault="00754E44" w:rsidP="00423CC4">
      <w:pPr>
        <w:ind w:left="709"/>
      </w:pPr>
      <w:r>
        <w:t>In this section information will be provided as to:</w:t>
      </w:r>
    </w:p>
    <w:p w14:paraId="04C30D65" w14:textId="77777777" w:rsidR="00754E44" w:rsidRDefault="00785E43" w:rsidP="00F10098">
      <w:pPr>
        <w:numPr>
          <w:ilvl w:val="0"/>
          <w:numId w:val="19"/>
        </w:numPr>
      </w:pPr>
      <w:r>
        <w:t>t</w:t>
      </w:r>
      <w:r w:rsidR="00754E44">
        <w:t>he concept of value for money;</w:t>
      </w:r>
    </w:p>
    <w:p w14:paraId="49E59935" w14:textId="77777777" w:rsidR="00754E44" w:rsidRDefault="00785E43" w:rsidP="00F10098">
      <w:pPr>
        <w:numPr>
          <w:ilvl w:val="0"/>
          <w:numId w:val="19"/>
        </w:numPr>
      </w:pPr>
      <w:r>
        <w:t>a</w:t>
      </w:r>
      <w:r w:rsidR="00754E44">
        <w:t xml:space="preserve">ssessing the different components of the </w:t>
      </w:r>
      <w:r w:rsidR="00E4421F">
        <w:t>Offers</w:t>
      </w:r>
      <w:r w:rsidR="00754E44">
        <w:t>; and</w:t>
      </w:r>
    </w:p>
    <w:p w14:paraId="083364F8" w14:textId="77777777" w:rsidR="00754E44" w:rsidRDefault="00785E43" w:rsidP="00F10098">
      <w:pPr>
        <w:numPr>
          <w:ilvl w:val="0"/>
          <w:numId w:val="19"/>
        </w:numPr>
      </w:pPr>
      <w:r>
        <w:t>t</w:t>
      </w:r>
      <w:r w:rsidR="00754E44">
        <w:t>he scoring rating scales.</w:t>
      </w:r>
    </w:p>
    <w:p w14:paraId="36B521FC" w14:textId="77777777" w:rsidR="00754E44" w:rsidRPr="00FD0B90" w:rsidRDefault="00D12F32" w:rsidP="003528D7">
      <w:pPr>
        <w:pStyle w:val="Heading2"/>
        <w:ind w:left="709" w:hanging="709"/>
      </w:pPr>
      <w:bookmarkStart w:id="24" w:name="_Toc170380061"/>
      <w:r w:rsidRPr="00354F9C">
        <w:t xml:space="preserve">Achieve </w:t>
      </w:r>
      <w:r w:rsidR="00BF0111" w:rsidRPr="00FD0B90">
        <w:t xml:space="preserve">Value </w:t>
      </w:r>
      <w:r w:rsidR="00A6028C" w:rsidRPr="00FD0B90">
        <w:t>f</w:t>
      </w:r>
      <w:r w:rsidR="00BF0111" w:rsidRPr="00FD0B90">
        <w:t>or Money</w:t>
      </w:r>
      <w:bookmarkEnd w:id="24"/>
    </w:p>
    <w:p w14:paraId="5DE59A9C" w14:textId="77777777" w:rsidR="00D12F32" w:rsidRPr="00FD0B90" w:rsidRDefault="00754E44" w:rsidP="00423CC4">
      <w:pPr>
        <w:ind w:left="709"/>
      </w:pPr>
      <w:r w:rsidRPr="00FD0B90">
        <w:t>Value for Money is a key government policy objective to ensure that when purchasing products or services, government agencies</w:t>
      </w:r>
      <w:r w:rsidR="00D12F32" w:rsidRPr="00FD0B90">
        <w:t xml:space="preserve"> seek the best value for money outcome for</w:t>
      </w:r>
      <w:r w:rsidR="000B7840">
        <w:t xml:space="preserve"> all</w:t>
      </w:r>
      <w:r w:rsidR="00D12F32" w:rsidRPr="00FD0B90">
        <w:t xml:space="preserve"> Procurements, taking into consideration, where relevant:</w:t>
      </w:r>
    </w:p>
    <w:p w14:paraId="4C693940" w14:textId="77777777" w:rsidR="00D12F32" w:rsidRPr="005E0C34" w:rsidRDefault="00D12F32" w:rsidP="00F10098">
      <w:pPr>
        <w:numPr>
          <w:ilvl w:val="0"/>
          <w:numId w:val="17"/>
        </w:numPr>
      </w:pPr>
      <w:r w:rsidRPr="005E0C34">
        <w:t>Government’s economic, social and environmental priorities;</w:t>
      </w:r>
    </w:p>
    <w:p w14:paraId="7BC61946" w14:textId="77777777" w:rsidR="00D12F32" w:rsidRDefault="00AA7921" w:rsidP="00F10098">
      <w:pPr>
        <w:numPr>
          <w:ilvl w:val="0"/>
          <w:numId w:val="17"/>
        </w:numPr>
      </w:pPr>
      <w:r>
        <w:t>c</w:t>
      </w:r>
      <w:r w:rsidR="00D12F32" w:rsidRPr="005E0C34">
        <w:t>ost</w:t>
      </w:r>
      <w:r w:rsidR="00354F9C">
        <w:t>; and</w:t>
      </w:r>
    </w:p>
    <w:p w14:paraId="79C48824" w14:textId="77777777" w:rsidR="00354F9C" w:rsidRPr="005E0C34" w:rsidRDefault="00AA7921" w:rsidP="00F10098">
      <w:pPr>
        <w:numPr>
          <w:ilvl w:val="0"/>
          <w:numId w:val="17"/>
        </w:numPr>
      </w:pPr>
      <w:r>
        <w:t>o</w:t>
      </w:r>
      <w:r w:rsidR="00354F9C">
        <w:t>ther relevant non-cost factors</w:t>
      </w:r>
    </w:p>
    <w:p w14:paraId="03A7B4B5" w14:textId="735BB893" w:rsidR="00754E44" w:rsidRPr="004D49BB" w:rsidRDefault="004D49BB" w:rsidP="00423CC4">
      <w:pPr>
        <w:ind w:left="709"/>
      </w:pPr>
      <w:r w:rsidRPr="004D49BB">
        <w:t xml:space="preserve">to </w:t>
      </w:r>
      <w:r w:rsidR="00754E44" w:rsidRPr="004D49BB">
        <w:t>achieve the best possible outcome, for every dollar spent, by assessing the overall costs and benefits to government and the community, rather than simply selecting the lowest purchase price.</w:t>
      </w:r>
    </w:p>
    <w:p w14:paraId="53CC3F52" w14:textId="566B8233" w:rsidR="00754E44" w:rsidRDefault="00754E44" w:rsidP="00423CC4">
      <w:pPr>
        <w:ind w:left="709"/>
      </w:pPr>
      <w:r w:rsidRPr="004D49BB">
        <w:t>Value for Money, therefore, focuses on the best outcome for the State</w:t>
      </w:r>
      <w:r w:rsidR="002D018B" w:rsidRPr="004D49BB">
        <w:t xml:space="preserve"> by assessing the overall costs and benefits to government and the community, rather than simply selecting the lowest purchase price.</w:t>
      </w:r>
    </w:p>
    <w:p w14:paraId="5DA61623" w14:textId="77777777" w:rsidR="00754E44" w:rsidRPr="00CD7CD2" w:rsidRDefault="00BF0111" w:rsidP="003528D7">
      <w:pPr>
        <w:pStyle w:val="Heading2"/>
        <w:ind w:left="709" w:hanging="709"/>
      </w:pPr>
      <w:bookmarkStart w:id="25" w:name="_Toc170380062"/>
      <w:r w:rsidRPr="00CD7CD2">
        <w:t>Assessing the Offers</w:t>
      </w:r>
      <w:bookmarkEnd w:id="25"/>
    </w:p>
    <w:p w14:paraId="47AC2564" w14:textId="77777777" w:rsidR="00754E44" w:rsidRDefault="00754E44" w:rsidP="00AC39B7">
      <w:pPr>
        <w:ind w:left="709"/>
      </w:pPr>
      <w:r>
        <w:t>There are four stages:</w:t>
      </w:r>
    </w:p>
    <w:p w14:paraId="32233DA7" w14:textId="77777777" w:rsidR="00F05F9B" w:rsidRPr="00AC39B7" w:rsidRDefault="00BF0111" w:rsidP="00F05F9B">
      <w:pPr>
        <w:pStyle w:val="Heading3"/>
        <w:rPr>
          <w:color w:val="0033CC"/>
        </w:rPr>
      </w:pPr>
      <w:r w:rsidRPr="00AC39B7">
        <w:rPr>
          <w:color w:val="0033CC"/>
        </w:rPr>
        <w:t>Mandatory Requirements</w:t>
      </w:r>
    </w:p>
    <w:p w14:paraId="0D00FEB9" w14:textId="77777777" w:rsidR="007072F2" w:rsidRPr="00AC39B7" w:rsidRDefault="007072F2" w:rsidP="00AC39B7">
      <w:pPr>
        <w:spacing w:before="120"/>
        <w:ind w:left="709"/>
        <w:rPr>
          <w:rFonts w:eastAsiaTheme="minorEastAsia" w:cstheme="minorBidi"/>
          <w:i/>
          <w:color w:val="C00000"/>
          <w:lang w:eastAsia="en-US"/>
        </w:rPr>
      </w:pPr>
      <w:r w:rsidRPr="00AC39B7">
        <w:rPr>
          <w:rFonts w:eastAsiaTheme="minorEastAsia" w:cstheme="minorBidi"/>
          <w:i/>
          <w:color w:val="C00000"/>
          <w:lang w:eastAsia="en-US"/>
        </w:rPr>
        <w:t>[Insert the following paragraph if the procurement includes mandatory requirements:]</w:t>
      </w:r>
    </w:p>
    <w:p w14:paraId="7A38A485" w14:textId="77777777" w:rsidR="00754E44" w:rsidRPr="00AC39B7" w:rsidRDefault="00754E44" w:rsidP="00AC39B7">
      <w:pPr>
        <w:ind w:left="709"/>
        <w:rPr>
          <w:color w:val="0033CC"/>
        </w:rPr>
      </w:pPr>
      <w:r w:rsidRPr="00AC39B7">
        <w:rPr>
          <w:color w:val="0033CC"/>
        </w:rPr>
        <w:t xml:space="preserve">The first stage of the evaluation process is determining whether the </w:t>
      </w:r>
      <w:r w:rsidR="00045DBA" w:rsidRPr="00AC39B7">
        <w:rPr>
          <w:color w:val="0033CC"/>
        </w:rPr>
        <w:t>Respondent</w:t>
      </w:r>
      <w:r w:rsidRPr="00AC39B7">
        <w:rPr>
          <w:color w:val="0033CC"/>
        </w:rPr>
        <w:t xml:space="preserve"> meets the </w:t>
      </w:r>
      <w:r w:rsidR="00947181" w:rsidRPr="00AC39B7">
        <w:rPr>
          <w:color w:val="0033CC"/>
        </w:rPr>
        <w:t>mandatory</w:t>
      </w:r>
      <w:r w:rsidRPr="00AC39B7">
        <w:rPr>
          <w:color w:val="0033CC"/>
        </w:rPr>
        <w:t xml:space="preserve"> requirements. The </w:t>
      </w:r>
      <w:r w:rsidR="00947181" w:rsidRPr="00AC39B7">
        <w:rPr>
          <w:color w:val="0033CC"/>
        </w:rPr>
        <w:t>mandatory</w:t>
      </w:r>
      <w:r w:rsidRPr="00AC39B7">
        <w:rPr>
          <w:color w:val="0033CC"/>
        </w:rPr>
        <w:t xml:space="preserve"> requirements are not point scored. Rather, an assessment is made on a “Yes / No” basis. In making this assessment, a </w:t>
      </w:r>
      <w:r w:rsidR="00045DBA" w:rsidRPr="00AC39B7">
        <w:rPr>
          <w:color w:val="0033CC"/>
        </w:rPr>
        <w:t>Respondent</w:t>
      </w:r>
      <w:r w:rsidRPr="00AC39B7">
        <w:rPr>
          <w:color w:val="0033CC"/>
        </w:rPr>
        <w:t xml:space="preserve"> must comply with every detail of every requirement. Failure to answer ‘yes’ to all of the </w:t>
      </w:r>
      <w:r w:rsidR="00A04871" w:rsidRPr="00AC39B7">
        <w:rPr>
          <w:color w:val="0033CC"/>
        </w:rPr>
        <w:t>mandatory</w:t>
      </w:r>
      <w:r w:rsidRPr="00AC39B7">
        <w:rPr>
          <w:color w:val="0033CC"/>
        </w:rPr>
        <w:t xml:space="preserve"> requirements will eliminate the </w:t>
      </w:r>
      <w:r w:rsidR="00045DBA" w:rsidRPr="00AC39B7">
        <w:rPr>
          <w:color w:val="0033CC"/>
        </w:rPr>
        <w:t>Respondent</w:t>
      </w:r>
      <w:r w:rsidRPr="00AC39B7">
        <w:rPr>
          <w:color w:val="0033CC"/>
        </w:rPr>
        <w:t xml:space="preserve"> from further consideration.</w:t>
      </w:r>
    </w:p>
    <w:p w14:paraId="6A0C6DB0" w14:textId="77777777" w:rsidR="00754E44" w:rsidRPr="00A6028C" w:rsidRDefault="00F05F9B" w:rsidP="00F53DEE">
      <w:pPr>
        <w:ind w:left="1134"/>
        <w:rPr>
          <w:rStyle w:val="Instruction"/>
          <w:b/>
          <w:i/>
        </w:rPr>
      </w:pPr>
      <w:r w:rsidRPr="00A6028C">
        <w:rPr>
          <w:rStyle w:val="Instruction"/>
          <w:b/>
          <w:i/>
        </w:rPr>
        <w:t xml:space="preserve">Or </w:t>
      </w:r>
    </w:p>
    <w:p w14:paraId="79D8DE03" w14:textId="77777777" w:rsidR="00754E44" w:rsidRPr="00AC39B7" w:rsidRDefault="00754E44" w:rsidP="00AC39B7">
      <w:pPr>
        <w:ind w:left="709"/>
        <w:rPr>
          <w:color w:val="0033CC"/>
        </w:rPr>
      </w:pPr>
      <w:r w:rsidRPr="00AC39B7">
        <w:rPr>
          <w:color w:val="0033CC"/>
        </w:rPr>
        <w:t>Not Applicable.</w:t>
      </w:r>
    </w:p>
    <w:p w14:paraId="0FCA1A92" w14:textId="77777777" w:rsidR="00754E44" w:rsidRDefault="00BF0111">
      <w:pPr>
        <w:pStyle w:val="Heading3"/>
      </w:pPr>
      <w:r>
        <w:t>Compliance and Disclosure Requirements</w:t>
      </w:r>
    </w:p>
    <w:p w14:paraId="576A01B8" w14:textId="4D36727B" w:rsidR="00754E44" w:rsidRDefault="00754E44" w:rsidP="00AC39B7">
      <w:pPr>
        <w:ind w:left="709"/>
      </w:pPr>
      <w:r>
        <w:t xml:space="preserve">The second stage of the evaluation process is determining whether the </w:t>
      </w:r>
      <w:r w:rsidR="00045DBA">
        <w:t>Respondent</w:t>
      </w:r>
      <w:r>
        <w:t xml:space="preserve"> meets the compliance and disclosure requirements. The compliance and disclosure requirements are not point scored. Rather, an assessment is </w:t>
      </w:r>
      <w:r>
        <w:lastRenderedPageBreak/>
        <w:t xml:space="preserve">made on a Yes / No basis. In making this assessment, a </w:t>
      </w:r>
      <w:r w:rsidR="00045DBA">
        <w:t>Respondent</w:t>
      </w:r>
      <w:r>
        <w:t xml:space="preserve"> may not need to comply with every detail of every requirement.</w:t>
      </w:r>
    </w:p>
    <w:p w14:paraId="73AB9CB1" w14:textId="64E4568F" w:rsidR="0073233E" w:rsidRPr="000B7C62" w:rsidRDefault="0073233E" w:rsidP="00D83C32">
      <w:pPr>
        <w:pStyle w:val="Heading3"/>
      </w:pPr>
      <w:r w:rsidRPr="00151C63">
        <w:t>Gender Equality</w:t>
      </w:r>
      <w:r w:rsidR="005C3697" w:rsidRPr="00151C63">
        <w:t xml:space="preserve"> in Procurement</w:t>
      </w:r>
    </w:p>
    <w:p w14:paraId="0019FDD0" w14:textId="37FA9C71" w:rsidR="005C3697" w:rsidRPr="000B7C62" w:rsidRDefault="005C3697" w:rsidP="000B7C62">
      <w:pPr>
        <w:ind w:left="709"/>
      </w:pPr>
      <w:r w:rsidRPr="000B7C62">
        <w:t xml:space="preserve">In accordance with </w:t>
      </w:r>
      <w:hyperlink r:id="rId13" w:history="1">
        <w:r w:rsidRPr="005C3697">
          <w:rPr>
            <w:rStyle w:val="Hyperlink"/>
          </w:rPr>
          <w:t>General Procurement Direction 2024/02 Gender Equality in Procurement</w:t>
        </w:r>
      </w:hyperlink>
      <w:r w:rsidRPr="000B7C62">
        <w:t xml:space="preserve"> (GPD 2024/02) State agencies are required to include a gender equality disclosure clause in approach to market documents for procurements with an estimated contract value of $250,000 and above.</w:t>
      </w:r>
    </w:p>
    <w:p w14:paraId="002AB6E2" w14:textId="45B951A8" w:rsidR="005C3697" w:rsidRPr="000B7C62" w:rsidRDefault="005C3697" w:rsidP="000B7C62">
      <w:pPr>
        <w:ind w:left="709"/>
      </w:pPr>
      <w:r w:rsidRPr="000B7C62">
        <w:t xml:space="preserve">As outlined in </w:t>
      </w:r>
      <w:hyperlink r:id="rId14" w:history="1">
        <w:r w:rsidRPr="005C3697">
          <w:rPr>
            <w:rStyle w:val="Hyperlink"/>
          </w:rPr>
          <w:t>Stronger Together: WA’s Plan for Gender Equality</w:t>
        </w:r>
      </w:hyperlink>
      <w:r w:rsidRPr="000B7C62">
        <w:t xml:space="preserve">, the Western Australian Government is committed to raising awareness of the importance and benefits of gender equality, including through procurement practices. This aligns with the </w:t>
      </w:r>
      <w:hyperlink r:id="rId15" w:history="1">
        <w:r w:rsidRPr="005C3697">
          <w:rPr>
            <w:rStyle w:val="Hyperlink"/>
          </w:rPr>
          <w:t>Western Australian Social Procurement Framework</w:t>
        </w:r>
      </w:hyperlink>
      <w:r w:rsidRPr="000B7C62">
        <w:t xml:space="preserve">, of which one of the key objectives is to provide opportunities for gender equality. </w:t>
      </w:r>
    </w:p>
    <w:p w14:paraId="01B6B6ED" w14:textId="46E633D9" w:rsidR="005C3697" w:rsidRPr="000B7C62" w:rsidRDefault="005C3697" w:rsidP="000B7C62">
      <w:pPr>
        <w:ind w:left="709"/>
      </w:pPr>
      <w:r w:rsidRPr="000B7C62">
        <w:t xml:space="preserve">In support of these objectives, GPD 2024/02 seeks to increase awareness and understanding of </w:t>
      </w:r>
      <w:r w:rsidR="001138EF">
        <w:t>service provider</w:t>
      </w:r>
      <w:r w:rsidRPr="000B7C62">
        <w:t xml:space="preserve"> legislative obligations relating to gender equality. </w:t>
      </w:r>
    </w:p>
    <w:p w14:paraId="3CD2A4BD" w14:textId="7264EA3B" w:rsidR="0073233E" w:rsidRPr="000B7C62" w:rsidRDefault="005C3697" w:rsidP="00AC39B7">
      <w:pPr>
        <w:ind w:left="709"/>
      </w:pPr>
      <w:r w:rsidRPr="000B7C62">
        <w:t xml:space="preserve">Refer to the </w:t>
      </w:r>
      <w:hyperlink r:id="rId16" w:history="1">
        <w:r w:rsidRPr="005C3697">
          <w:rPr>
            <w:rStyle w:val="Hyperlink"/>
          </w:rPr>
          <w:t>Gender Equality in Procurement</w:t>
        </w:r>
      </w:hyperlink>
      <w:r>
        <w:t xml:space="preserve"> </w:t>
      </w:r>
      <w:r w:rsidRPr="000B7C62">
        <w:t xml:space="preserve">webpage for information about how to review and consider responses to the disclosure clause. </w:t>
      </w:r>
    </w:p>
    <w:p w14:paraId="18D0CFE8" w14:textId="77777777" w:rsidR="00754E44" w:rsidRDefault="00BF0111">
      <w:pPr>
        <w:pStyle w:val="Heading3"/>
      </w:pPr>
      <w:r>
        <w:t>Qualitative Requirements</w:t>
      </w:r>
    </w:p>
    <w:p w14:paraId="1DC4A584" w14:textId="77777777" w:rsidR="00754E44" w:rsidRDefault="00754E44" w:rsidP="00AC39B7">
      <w:pPr>
        <w:ind w:left="709"/>
      </w:pPr>
      <w:r>
        <w:t xml:space="preserve">For those </w:t>
      </w:r>
      <w:r w:rsidR="00045DBA">
        <w:t>Respondent</w:t>
      </w:r>
      <w:r>
        <w:t xml:space="preserve">s that are compliant, an evaluation is then made of each </w:t>
      </w:r>
      <w:r w:rsidR="00045DBA">
        <w:t>Respondent</w:t>
      </w:r>
      <w:r>
        <w:t xml:space="preserve">’s response to the qualitative requirements. A rating scale of 0-9 is used to evaluate each </w:t>
      </w:r>
      <w:r w:rsidR="00E4421F">
        <w:t>Offer</w:t>
      </w:r>
      <w:r>
        <w:t xml:space="preserve">. In considering the score to be given to a </w:t>
      </w:r>
      <w:r w:rsidR="00045DBA">
        <w:t>Respondent</w:t>
      </w:r>
      <w:r>
        <w:t xml:space="preserve"> for each requirement, evaluation panel members should consider:</w:t>
      </w:r>
    </w:p>
    <w:p w14:paraId="1C0E6F34" w14:textId="77777777" w:rsidR="00754E44" w:rsidRDefault="00785E43" w:rsidP="00F10098">
      <w:pPr>
        <w:numPr>
          <w:ilvl w:val="0"/>
          <w:numId w:val="7"/>
        </w:numPr>
        <w:tabs>
          <w:tab w:val="clear" w:pos="1440"/>
          <w:tab w:val="num" w:pos="1701"/>
        </w:tabs>
        <w:ind w:left="1701"/>
      </w:pPr>
      <w:r>
        <w:t>w</w:t>
      </w:r>
      <w:r w:rsidR="00754E44">
        <w:t xml:space="preserve">hether the </w:t>
      </w:r>
      <w:r w:rsidR="00045DBA">
        <w:t>Respondent</w:t>
      </w:r>
      <w:r w:rsidR="00754E44">
        <w:t xml:space="preserve"> understands the qualitative requirement;</w:t>
      </w:r>
    </w:p>
    <w:p w14:paraId="70CCE4D8" w14:textId="77777777" w:rsidR="00754E44" w:rsidRDefault="00785E43" w:rsidP="00F10098">
      <w:pPr>
        <w:numPr>
          <w:ilvl w:val="0"/>
          <w:numId w:val="7"/>
        </w:numPr>
        <w:tabs>
          <w:tab w:val="clear" w:pos="1440"/>
          <w:tab w:val="num" w:pos="1701"/>
        </w:tabs>
        <w:ind w:left="1701"/>
      </w:pPr>
      <w:r>
        <w:t>w</w:t>
      </w:r>
      <w:r w:rsidR="00754E44">
        <w:t xml:space="preserve">hether the </w:t>
      </w:r>
      <w:r w:rsidR="00045DBA">
        <w:t>Respondent</w:t>
      </w:r>
      <w:r w:rsidR="00754E44">
        <w:t xml:space="preserve"> has </w:t>
      </w:r>
      <w:r w:rsidR="0055088F">
        <w:t xml:space="preserve">sufficient </w:t>
      </w:r>
      <w:r w:rsidR="00754E44">
        <w:t>capability in relation to the qualitative requirement; and</w:t>
      </w:r>
    </w:p>
    <w:p w14:paraId="7F743331" w14:textId="77777777" w:rsidR="00754E44" w:rsidRDefault="00785E43" w:rsidP="00F10098">
      <w:pPr>
        <w:numPr>
          <w:ilvl w:val="0"/>
          <w:numId w:val="7"/>
        </w:numPr>
        <w:tabs>
          <w:tab w:val="clear" w:pos="1440"/>
          <w:tab w:val="num" w:pos="1701"/>
        </w:tabs>
        <w:ind w:left="1701"/>
      </w:pPr>
      <w:r>
        <w:t>t</w:t>
      </w:r>
      <w:r w:rsidR="00754E44">
        <w:t xml:space="preserve">he level of confidence that the </w:t>
      </w:r>
      <w:r w:rsidR="00DF3089">
        <w:t>evaluation panel</w:t>
      </w:r>
      <w:r w:rsidR="00754E44">
        <w:t xml:space="preserve"> has that the </w:t>
      </w:r>
      <w:r w:rsidR="00045DBA">
        <w:t>Respondent</w:t>
      </w:r>
      <w:r w:rsidR="00754E44">
        <w:t xml:space="preserve"> will be able to meet each requirement.</w:t>
      </w:r>
    </w:p>
    <w:p w14:paraId="27DCE167" w14:textId="77777777" w:rsidR="00754E44" w:rsidRDefault="00BF0111">
      <w:pPr>
        <w:pStyle w:val="Heading3"/>
      </w:pPr>
      <w:r>
        <w:t>Price</w:t>
      </w:r>
    </w:p>
    <w:p w14:paraId="5FBFF6F8" w14:textId="77777777" w:rsidR="00F53DEE" w:rsidRDefault="00754E44" w:rsidP="00AC39B7">
      <w:pPr>
        <w:ind w:left="709"/>
      </w:pPr>
      <w:r>
        <w:t xml:space="preserve">A price schedule is included in this </w:t>
      </w:r>
      <w:r w:rsidR="008D33B6">
        <w:t>h</w:t>
      </w:r>
      <w:r>
        <w:t xml:space="preserve">andbook. It provides information in relation to the prices submitted by </w:t>
      </w:r>
      <w:r w:rsidR="00045DBA">
        <w:t>Respondent</w:t>
      </w:r>
      <w:r>
        <w:t>s. Based on the information provided, evaluation panel members should comment on the competitiveness of the prices.</w:t>
      </w:r>
    </w:p>
    <w:p w14:paraId="62727E07" w14:textId="77777777" w:rsidR="00754E44" w:rsidRPr="00CD7CD2" w:rsidRDefault="00F53DEE" w:rsidP="00423CC4">
      <w:pPr>
        <w:pStyle w:val="Heading2"/>
        <w:ind w:left="709" w:hanging="709"/>
      </w:pPr>
      <w:r>
        <w:br w:type="page"/>
      </w:r>
      <w:bookmarkStart w:id="26" w:name="_Toc170380063"/>
      <w:r w:rsidR="00BF0111" w:rsidRPr="00CD7CD2">
        <w:lastRenderedPageBreak/>
        <w:t>Evaluation Rating Scale</w:t>
      </w:r>
      <w:bookmarkEnd w:id="26"/>
    </w:p>
    <w:p w14:paraId="5D59CEFF" w14:textId="77777777" w:rsidR="00754E44" w:rsidRDefault="00754E44" w:rsidP="00AC39B7">
      <w:pPr>
        <w:ind w:left="709"/>
      </w:pPr>
      <w:r>
        <w:t xml:space="preserve">A rating scale of 0-9 (as shown below) will be used for evaluating each response to the qualitative requirements. </w:t>
      </w:r>
    </w:p>
    <w:p w14:paraId="59670186" w14:textId="77777777" w:rsidR="00754E44" w:rsidRDefault="00C05A31" w:rsidP="001B670D">
      <w:pPr>
        <w:ind w:left="709"/>
      </w:pPr>
      <w:r>
        <w:rPr>
          <w:rStyle w:val="Strong"/>
        </w:rPr>
        <w:t xml:space="preserve">The </w:t>
      </w:r>
      <w:r w:rsidR="00754E44">
        <w:rPr>
          <w:rStyle w:val="Strong"/>
        </w:rPr>
        <w:t xml:space="preserve">Rating Scale </w:t>
      </w:r>
      <w:r>
        <w:t xml:space="preserve">below </w:t>
      </w:r>
      <w:r w:rsidR="00754E44">
        <w:t>shall be used to score each qualitative requirement</w:t>
      </w:r>
      <w:r w:rsidR="008853C1">
        <w:t>.</w:t>
      </w:r>
    </w:p>
    <w:p w14:paraId="5FB2594E" w14:textId="77777777" w:rsidR="00754E44" w:rsidRDefault="00BF0111">
      <w:pPr>
        <w:pStyle w:val="Heading3"/>
      </w:pPr>
      <w:r>
        <w:t>Rating Scale</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7288"/>
      </w:tblGrid>
      <w:tr w:rsidR="0023319A" w14:paraId="59214281" w14:textId="77777777" w:rsidTr="00FA6689">
        <w:trPr>
          <w:cantSplit/>
        </w:trPr>
        <w:tc>
          <w:tcPr>
            <w:tcW w:w="1079" w:type="dxa"/>
            <w:vAlign w:val="center"/>
          </w:tcPr>
          <w:p w14:paraId="5818E731" w14:textId="77777777" w:rsidR="0023319A" w:rsidRDefault="0023319A" w:rsidP="00153E4F">
            <w:pPr>
              <w:pStyle w:val="TableText"/>
              <w:jc w:val="center"/>
              <w:rPr>
                <w:rStyle w:val="Strong"/>
              </w:rPr>
            </w:pPr>
            <w:r>
              <w:rPr>
                <w:rStyle w:val="Strong"/>
              </w:rPr>
              <w:t>SCORE</w:t>
            </w:r>
          </w:p>
        </w:tc>
        <w:tc>
          <w:tcPr>
            <w:tcW w:w="7511" w:type="dxa"/>
          </w:tcPr>
          <w:p w14:paraId="4E6A252E" w14:textId="77777777" w:rsidR="0023319A" w:rsidRDefault="0023319A" w:rsidP="00153E4F">
            <w:pPr>
              <w:pStyle w:val="TableText"/>
              <w:rPr>
                <w:rStyle w:val="Strong"/>
              </w:rPr>
            </w:pPr>
            <w:r>
              <w:rPr>
                <w:rStyle w:val="Strong"/>
              </w:rPr>
              <w:t>DESCRIPTION</w:t>
            </w:r>
          </w:p>
        </w:tc>
      </w:tr>
      <w:tr w:rsidR="0023319A" w14:paraId="7E952B40" w14:textId="77777777" w:rsidTr="00FA6689">
        <w:trPr>
          <w:cantSplit/>
        </w:trPr>
        <w:tc>
          <w:tcPr>
            <w:tcW w:w="1079" w:type="dxa"/>
            <w:vAlign w:val="center"/>
          </w:tcPr>
          <w:p w14:paraId="6C01452C" w14:textId="77777777" w:rsidR="0023319A" w:rsidRDefault="0023319A" w:rsidP="00153E4F">
            <w:pPr>
              <w:pStyle w:val="TableText"/>
              <w:jc w:val="center"/>
              <w:rPr>
                <w:rStyle w:val="Strong"/>
              </w:rPr>
            </w:pPr>
            <w:r>
              <w:rPr>
                <w:rStyle w:val="Strong"/>
              </w:rPr>
              <w:t>0</w:t>
            </w:r>
          </w:p>
        </w:tc>
        <w:tc>
          <w:tcPr>
            <w:tcW w:w="7511" w:type="dxa"/>
          </w:tcPr>
          <w:p w14:paraId="07C7A1EC" w14:textId="77777777" w:rsidR="0023319A" w:rsidRDefault="0023319A" w:rsidP="00153E4F">
            <w:pPr>
              <w:pStyle w:val="TableText"/>
            </w:pPr>
            <w:r>
              <w:t xml:space="preserve">The response </w:t>
            </w:r>
            <w:r>
              <w:rPr>
                <w:rStyle w:val="Strong"/>
              </w:rPr>
              <w:t>does not</w:t>
            </w:r>
            <w:r>
              <w:t xml:space="preserve"> address the qualitative </w:t>
            </w:r>
            <w:proofErr w:type="gramStart"/>
            <w:r>
              <w:t>requirement</w:t>
            </w:r>
            <w:proofErr w:type="gramEnd"/>
          </w:p>
          <w:p w14:paraId="109B94CF" w14:textId="77777777" w:rsidR="0023319A" w:rsidRDefault="0023319A" w:rsidP="00153E4F">
            <w:pPr>
              <w:pStyle w:val="TableText"/>
              <w:jc w:val="center"/>
              <w:rPr>
                <w:rStyle w:val="Strong"/>
              </w:rPr>
            </w:pPr>
            <w:r>
              <w:rPr>
                <w:rStyle w:val="Strong"/>
              </w:rPr>
              <w:t>OR</w:t>
            </w:r>
          </w:p>
          <w:p w14:paraId="3BA873E9" w14:textId="77777777" w:rsidR="0023319A" w:rsidRDefault="0023319A" w:rsidP="00153E4F">
            <w:pPr>
              <w:pStyle w:val="TableText"/>
            </w:pPr>
            <w:r>
              <w:t xml:space="preserve">The evaluation panel is </w:t>
            </w:r>
            <w:r>
              <w:rPr>
                <w:rStyle w:val="Strong"/>
              </w:rPr>
              <w:t>not confident</w:t>
            </w:r>
            <w:r>
              <w:t xml:space="preserve"> that the Respondent:</w:t>
            </w:r>
          </w:p>
          <w:p w14:paraId="487379A7" w14:textId="77777777" w:rsidR="0023319A" w:rsidRDefault="0023319A" w:rsidP="00153E4F">
            <w:pPr>
              <w:pStyle w:val="TableText"/>
              <w:numPr>
                <w:ilvl w:val="0"/>
                <w:numId w:val="2"/>
              </w:numPr>
              <w:tabs>
                <w:tab w:val="clear" w:pos="530"/>
                <w:tab w:val="num" w:pos="432"/>
              </w:tabs>
              <w:ind w:left="432" w:hanging="262"/>
            </w:pPr>
            <w:r>
              <w:t>Understands the Request requirements covered by this qualitative requirement; and / or</w:t>
            </w:r>
          </w:p>
          <w:p w14:paraId="110EC480" w14:textId="77777777" w:rsidR="0023319A" w:rsidRDefault="0023319A" w:rsidP="00153E4F">
            <w:pPr>
              <w:pStyle w:val="TableText"/>
              <w:numPr>
                <w:ilvl w:val="0"/>
                <w:numId w:val="2"/>
              </w:numPr>
              <w:tabs>
                <w:tab w:val="clear" w:pos="530"/>
                <w:tab w:val="num" w:pos="432"/>
              </w:tabs>
              <w:ind w:left="432" w:hanging="262"/>
            </w:pPr>
            <w:r>
              <w:t>Will be able to satisfactorily meet the qualitative requirement(s)</w:t>
            </w:r>
          </w:p>
        </w:tc>
      </w:tr>
      <w:tr w:rsidR="0023319A" w14:paraId="1B237CE4" w14:textId="77777777" w:rsidTr="00FA6689">
        <w:trPr>
          <w:cantSplit/>
        </w:trPr>
        <w:tc>
          <w:tcPr>
            <w:tcW w:w="1079" w:type="dxa"/>
            <w:vAlign w:val="center"/>
          </w:tcPr>
          <w:p w14:paraId="3BA944C4" w14:textId="77777777" w:rsidR="0023319A" w:rsidRDefault="0023319A" w:rsidP="00153E4F">
            <w:pPr>
              <w:pStyle w:val="TableText"/>
              <w:jc w:val="center"/>
              <w:rPr>
                <w:rStyle w:val="Strong"/>
              </w:rPr>
            </w:pPr>
            <w:r>
              <w:rPr>
                <w:rStyle w:val="Strong"/>
              </w:rPr>
              <w:t>3</w:t>
            </w:r>
          </w:p>
        </w:tc>
        <w:tc>
          <w:tcPr>
            <w:tcW w:w="7511" w:type="dxa"/>
          </w:tcPr>
          <w:p w14:paraId="67BFD942" w14:textId="77777777" w:rsidR="0023319A" w:rsidRDefault="0023319A" w:rsidP="00153E4F">
            <w:pPr>
              <w:pStyle w:val="TableText"/>
            </w:pPr>
            <w:r>
              <w:t xml:space="preserve">The evaluation panel has </w:t>
            </w:r>
            <w:r>
              <w:rPr>
                <w:rStyle w:val="Strong"/>
              </w:rPr>
              <w:t>some reservations</w:t>
            </w:r>
            <w:r>
              <w:t xml:space="preserve"> whether the Respondent:</w:t>
            </w:r>
          </w:p>
          <w:p w14:paraId="45FEB2CF" w14:textId="77777777" w:rsidR="0023319A" w:rsidRDefault="0023319A" w:rsidP="00153E4F">
            <w:pPr>
              <w:pStyle w:val="TableText"/>
              <w:numPr>
                <w:ilvl w:val="0"/>
                <w:numId w:val="2"/>
              </w:numPr>
              <w:tabs>
                <w:tab w:val="clear" w:pos="530"/>
                <w:tab w:val="num" w:pos="432"/>
              </w:tabs>
              <w:ind w:left="432" w:hanging="262"/>
            </w:pPr>
            <w:r>
              <w:t>Understands the Request requirements covered by this qualitative requirement; and / or</w:t>
            </w:r>
          </w:p>
          <w:p w14:paraId="571E9660" w14:textId="77777777" w:rsidR="0023319A" w:rsidRDefault="0023319A" w:rsidP="00153E4F">
            <w:pPr>
              <w:pStyle w:val="TableText"/>
              <w:numPr>
                <w:ilvl w:val="0"/>
                <w:numId w:val="2"/>
              </w:numPr>
              <w:tabs>
                <w:tab w:val="clear" w:pos="530"/>
                <w:tab w:val="num" w:pos="432"/>
              </w:tabs>
              <w:ind w:left="432" w:hanging="262"/>
            </w:pPr>
            <w:r>
              <w:t>Will be able to satisfactorily complete the Request requirements covered by this qualitative requirement.</w:t>
            </w:r>
          </w:p>
          <w:p w14:paraId="4B7BBF49" w14:textId="77777777" w:rsidR="0023319A" w:rsidRDefault="0023319A" w:rsidP="00153E4F">
            <w:pPr>
              <w:pStyle w:val="TableText"/>
            </w:pPr>
            <w:r>
              <w:t xml:space="preserve">If </w:t>
            </w:r>
            <w:r>
              <w:rPr>
                <w:rStyle w:val="Strong"/>
              </w:rPr>
              <w:t>Minor</w:t>
            </w:r>
            <w:r>
              <w:t xml:space="preserve"> concern: rate higher (4). </w:t>
            </w:r>
          </w:p>
          <w:p w14:paraId="65662843" w14:textId="77777777" w:rsidR="0023319A" w:rsidRDefault="0023319A" w:rsidP="00153E4F">
            <w:pPr>
              <w:pStyle w:val="TableText"/>
            </w:pPr>
            <w:r>
              <w:t xml:space="preserve">If </w:t>
            </w:r>
            <w:r>
              <w:rPr>
                <w:rStyle w:val="Strong"/>
              </w:rPr>
              <w:t>Major</w:t>
            </w:r>
            <w:r>
              <w:t xml:space="preserve"> concern: rate lower (1 or 2).</w:t>
            </w:r>
          </w:p>
        </w:tc>
      </w:tr>
      <w:tr w:rsidR="0023319A" w14:paraId="46F40B99" w14:textId="77777777" w:rsidTr="00FA6689">
        <w:trPr>
          <w:cantSplit/>
        </w:trPr>
        <w:tc>
          <w:tcPr>
            <w:tcW w:w="1079" w:type="dxa"/>
            <w:vAlign w:val="center"/>
          </w:tcPr>
          <w:p w14:paraId="3B7AF58B" w14:textId="77777777" w:rsidR="0023319A" w:rsidRDefault="0023319A" w:rsidP="00153E4F">
            <w:pPr>
              <w:pStyle w:val="TableText"/>
              <w:jc w:val="center"/>
              <w:rPr>
                <w:rStyle w:val="Strong"/>
              </w:rPr>
            </w:pPr>
            <w:r>
              <w:rPr>
                <w:rStyle w:val="Strong"/>
              </w:rPr>
              <w:t>5</w:t>
            </w:r>
          </w:p>
        </w:tc>
        <w:tc>
          <w:tcPr>
            <w:tcW w:w="7511" w:type="dxa"/>
          </w:tcPr>
          <w:p w14:paraId="772AB09B" w14:textId="77777777" w:rsidR="0023319A" w:rsidRDefault="0023319A" w:rsidP="00153E4F">
            <w:pPr>
              <w:pStyle w:val="TableText"/>
            </w:pPr>
            <w:r>
              <w:t xml:space="preserve">The evaluation panel is </w:t>
            </w:r>
            <w:r>
              <w:rPr>
                <w:rStyle w:val="Strong"/>
              </w:rPr>
              <w:t>reasonably confident</w:t>
            </w:r>
            <w:r>
              <w:t xml:space="preserve"> that the </w:t>
            </w:r>
            <w:proofErr w:type="gramStart"/>
            <w:r>
              <w:t>Respondent</w:t>
            </w:r>
            <w:proofErr w:type="gramEnd"/>
          </w:p>
          <w:p w14:paraId="3BC625B7" w14:textId="77777777" w:rsidR="0023319A" w:rsidRDefault="0023319A" w:rsidP="00153E4F">
            <w:pPr>
              <w:pStyle w:val="TableText"/>
              <w:numPr>
                <w:ilvl w:val="0"/>
                <w:numId w:val="2"/>
              </w:numPr>
              <w:tabs>
                <w:tab w:val="clear" w:pos="530"/>
                <w:tab w:val="num" w:pos="432"/>
              </w:tabs>
              <w:ind w:left="432" w:hanging="262"/>
            </w:pPr>
            <w:r>
              <w:t>Understands the Request requirements covered by this qualitative requirement; and / or</w:t>
            </w:r>
          </w:p>
          <w:p w14:paraId="3BA1BD9D" w14:textId="77777777" w:rsidR="0023319A" w:rsidRDefault="0023319A" w:rsidP="00153E4F">
            <w:pPr>
              <w:pStyle w:val="TableText"/>
              <w:numPr>
                <w:ilvl w:val="0"/>
                <w:numId w:val="2"/>
              </w:numPr>
              <w:tabs>
                <w:tab w:val="clear" w:pos="530"/>
                <w:tab w:val="num" w:pos="432"/>
              </w:tabs>
              <w:ind w:left="432" w:hanging="262"/>
            </w:pPr>
            <w:r>
              <w:t xml:space="preserve">Will be able to satisfactorily complete the Request requirements covered by this qualitative requirement to a </w:t>
            </w:r>
            <w:r>
              <w:rPr>
                <w:b/>
                <w:bCs/>
              </w:rPr>
              <w:t>reasonable</w:t>
            </w:r>
            <w:r>
              <w:t xml:space="preserve"> standard.</w:t>
            </w:r>
          </w:p>
        </w:tc>
      </w:tr>
      <w:tr w:rsidR="0023319A" w14:paraId="5BF99C3A" w14:textId="77777777" w:rsidTr="00FA6689">
        <w:trPr>
          <w:cantSplit/>
        </w:trPr>
        <w:tc>
          <w:tcPr>
            <w:tcW w:w="1079" w:type="dxa"/>
            <w:vAlign w:val="center"/>
          </w:tcPr>
          <w:p w14:paraId="1B6DC513" w14:textId="77777777" w:rsidR="0023319A" w:rsidRDefault="0023319A" w:rsidP="008D33B6">
            <w:pPr>
              <w:pStyle w:val="TableText"/>
              <w:jc w:val="center"/>
              <w:rPr>
                <w:rStyle w:val="Strong"/>
              </w:rPr>
            </w:pPr>
            <w:r>
              <w:rPr>
                <w:rStyle w:val="Strong"/>
              </w:rPr>
              <w:t>6</w:t>
            </w:r>
          </w:p>
        </w:tc>
        <w:tc>
          <w:tcPr>
            <w:tcW w:w="7511" w:type="dxa"/>
          </w:tcPr>
          <w:p w14:paraId="5D2E313C" w14:textId="77777777" w:rsidR="0023319A" w:rsidRDefault="0023319A" w:rsidP="008D33B6">
            <w:pPr>
              <w:pStyle w:val="TableText"/>
            </w:pPr>
            <w:r>
              <w:t xml:space="preserve">The evaluation panel is </w:t>
            </w:r>
            <w:r>
              <w:rPr>
                <w:rStyle w:val="Strong"/>
              </w:rPr>
              <w:t>confident</w:t>
            </w:r>
            <w:r>
              <w:t xml:space="preserve"> that the </w:t>
            </w:r>
            <w:proofErr w:type="gramStart"/>
            <w:r>
              <w:t>Respondent</w:t>
            </w:r>
            <w:proofErr w:type="gramEnd"/>
          </w:p>
          <w:p w14:paraId="5023A1A3" w14:textId="77777777" w:rsidR="0023319A" w:rsidRDefault="0023319A" w:rsidP="00F10098">
            <w:pPr>
              <w:pStyle w:val="TableText"/>
              <w:numPr>
                <w:ilvl w:val="0"/>
                <w:numId w:val="12"/>
              </w:numPr>
            </w:pPr>
            <w:r>
              <w:t>Understands the Request requirements covered by this qualitative requirement; and / or</w:t>
            </w:r>
          </w:p>
          <w:p w14:paraId="01FCD810" w14:textId="77777777" w:rsidR="0023319A" w:rsidRDefault="0023319A" w:rsidP="00F10098">
            <w:pPr>
              <w:pStyle w:val="TableText"/>
              <w:numPr>
                <w:ilvl w:val="0"/>
                <w:numId w:val="12"/>
              </w:numPr>
            </w:pPr>
            <w:r>
              <w:t xml:space="preserve">Will be able to satisfactorily complete the Request requirements covered by this qualitative requirement to a </w:t>
            </w:r>
            <w:r>
              <w:rPr>
                <w:b/>
                <w:bCs/>
              </w:rPr>
              <w:t>reasonable</w:t>
            </w:r>
            <w:r>
              <w:t xml:space="preserve"> standard.</w:t>
            </w:r>
          </w:p>
        </w:tc>
      </w:tr>
      <w:tr w:rsidR="0023319A" w14:paraId="133C251B" w14:textId="77777777" w:rsidTr="00FA6689">
        <w:trPr>
          <w:cantSplit/>
        </w:trPr>
        <w:tc>
          <w:tcPr>
            <w:tcW w:w="1079" w:type="dxa"/>
            <w:vAlign w:val="center"/>
          </w:tcPr>
          <w:p w14:paraId="11EB42AE" w14:textId="77777777" w:rsidR="0023319A" w:rsidRDefault="0023319A" w:rsidP="00153E4F">
            <w:pPr>
              <w:pStyle w:val="TableText"/>
              <w:jc w:val="center"/>
              <w:rPr>
                <w:rStyle w:val="Strong"/>
              </w:rPr>
            </w:pPr>
            <w:r>
              <w:rPr>
                <w:rStyle w:val="Strong"/>
              </w:rPr>
              <w:t>7</w:t>
            </w:r>
          </w:p>
        </w:tc>
        <w:tc>
          <w:tcPr>
            <w:tcW w:w="7511" w:type="dxa"/>
          </w:tcPr>
          <w:p w14:paraId="0969BD05" w14:textId="77777777" w:rsidR="0023319A" w:rsidRDefault="0023319A" w:rsidP="00153E4F">
            <w:pPr>
              <w:pStyle w:val="TableText"/>
            </w:pPr>
            <w:r>
              <w:t xml:space="preserve">The evaluation panel is </w:t>
            </w:r>
            <w:r>
              <w:rPr>
                <w:rStyle w:val="Strong"/>
              </w:rPr>
              <w:t>confident</w:t>
            </w:r>
            <w:r>
              <w:t xml:space="preserve"> that the Respondent:</w:t>
            </w:r>
          </w:p>
          <w:p w14:paraId="388517F2" w14:textId="77777777" w:rsidR="0023319A" w:rsidRDefault="0023319A" w:rsidP="00153E4F">
            <w:pPr>
              <w:pStyle w:val="TableText"/>
              <w:numPr>
                <w:ilvl w:val="0"/>
                <w:numId w:val="2"/>
              </w:numPr>
              <w:tabs>
                <w:tab w:val="clear" w:pos="530"/>
                <w:tab w:val="num" w:pos="432"/>
              </w:tabs>
              <w:ind w:left="432" w:hanging="262"/>
            </w:pPr>
            <w:r>
              <w:t>Understands the Request requirements covered by this qualitative requirement; and / or</w:t>
            </w:r>
          </w:p>
          <w:p w14:paraId="64F4826B" w14:textId="77777777" w:rsidR="0023319A" w:rsidRDefault="0023319A" w:rsidP="00153E4F">
            <w:pPr>
              <w:pStyle w:val="TableText"/>
              <w:numPr>
                <w:ilvl w:val="0"/>
                <w:numId w:val="2"/>
              </w:numPr>
              <w:tabs>
                <w:tab w:val="clear" w:pos="530"/>
                <w:tab w:val="num" w:pos="432"/>
              </w:tabs>
              <w:ind w:left="432" w:hanging="262"/>
            </w:pPr>
            <w:r>
              <w:t xml:space="preserve">Will be able to satisfactorily complete the Request requirements covered by this qualitative requirement to a </w:t>
            </w:r>
            <w:r>
              <w:rPr>
                <w:b/>
                <w:bCs/>
              </w:rPr>
              <w:t>good</w:t>
            </w:r>
            <w:r>
              <w:t xml:space="preserve"> standard.</w:t>
            </w:r>
          </w:p>
        </w:tc>
      </w:tr>
      <w:tr w:rsidR="0023319A" w14:paraId="37897705" w14:textId="77777777" w:rsidTr="00FA6689">
        <w:trPr>
          <w:cantSplit/>
        </w:trPr>
        <w:tc>
          <w:tcPr>
            <w:tcW w:w="1079" w:type="dxa"/>
            <w:vAlign w:val="center"/>
          </w:tcPr>
          <w:p w14:paraId="0568354F" w14:textId="77777777" w:rsidR="0023319A" w:rsidRDefault="0023319A" w:rsidP="00153E4F">
            <w:pPr>
              <w:pStyle w:val="TableText"/>
              <w:jc w:val="center"/>
              <w:rPr>
                <w:rStyle w:val="Strong"/>
              </w:rPr>
            </w:pPr>
            <w:r>
              <w:rPr>
                <w:rStyle w:val="Strong"/>
              </w:rPr>
              <w:lastRenderedPageBreak/>
              <w:t>8</w:t>
            </w:r>
          </w:p>
        </w:tc>
        <w:tc>
          <w:tcPr>
            <w:tcW w:w="7511" w:type="dxa"/>
          </w:tcPr>
          <w:p w14:paraId="09D1C988" w14:textId="77777777" w:rsidR="0023319A" w:rsidRDefault="0023319A" w:rsidP="00153E4F">
            <w:pPr>
              <w:pStyle w:val="TableText"/>
            </w:pPr>
            <w:r>
              <w:t xml:space="preserve">The evaluation panel is </w:t>
            </w:r>
            <w:r>
              <w:rPr>
                <w:rStyle w:val="Strong"/>
              </w:rPr>
              <w:t>confident</w:t>
            </w:r>
            <w:r>
              <w:t xml:space="preserve"> that the Respondent:</w:t>
            </w:r>
          </w:p>
          <w:p w14:paraId="502D11DD" w14:textId="77777777" w:rsidR="0023319A" w:rsidRDefault="0023319A" w:rsidP="00F10098">
            <w:pPr>
              <w:pStyle w:val="TableText"/>
              <w:numPr>
                <w:ilvl w:val="0"/>
                <w:numId w:val="10"/>
              </w:numPr>
              <w:tabs>
                <w:tab w:val="clear" w:pos="530"/>
                <w:tab w:val="num" w:pos="404"/>
              </w:tabs>
              <w:ind w:left="404" w:hanging="234"/>
            </w:pPr>
            <w:r>
              <w:t>Understands the Request requirements covered by this qualitative requirement; and / or</w:t>
            </w:r>
          </w:p>
          <w:p w14:paraId="6C13329C" w14:textId="77777777" w:rsidR="0023319A" w:rsidRDefault="0023319A" w:rsidP="00F10098">
            <w:pPr>
              <w:pStyle w:val="TableText"/>
              <w:numPr>
                <w:ilvl w:val="0"/>
                <w:numId w:val="10"/>
              </w:numPr>
            </w:pPr>
            <w:r>
              <w:t xml:space="preserve">Will be able to satisfactorily complete the Request requirements covered by this qualitative requirement to a </w:t>
            </w:r>
            <w:r>
              <w:rPr>
                <w:b/>
                <w:bCs/>
              </w:rPr>
              <w:t>high</w:t>
            </w:r>
            <w:r>
              <w:t xml:space="preserve"> standard.</w:t>
            </w:r>
          </w:p>
        </w:tc>
      </w:tr>
      <w:tr w:rsidR="0023319A" w14:paraId="295472EA" w14:textId="77777777" w:rsidTr="00FA6689">
        <w:trPr>
          <w:cantSplit/>
        </w:trPr>
        <w:tc>
          <w:tcPr>
            <w:tcW w:w="1079" w:type="dxa"/>
            <w:vAlign w:val="center"/>
          </w:tcPr>
          <w:p w14:paraId="2FA7C778" w14:textId="77777777" w:rsidR="0023319A" w:rsidRDefault="0023319A" w:rsidP="00153E4F">
            <w:pPr>
              <w:pStyle w:val="TableText"/>
              <w:jc w:val="center"/>
              <w:rPr>
                <w:rStyle w:val="Strong"/>
              </w:rPr>
            </w:pPr>
            <w:r>
              <w:rPr>
                <w:rStyle w:val="Strong"/>
              </w:rPr>
              <w:t>9</w:t>
            </w:r>
          </w:p>
        </w:tc>
        <w:tc>
          <w:tcPr>
            <w:tcW w:w="7511" w:type="dxa"/>
          </w:tcPr>
          <w:p w14:paraId="529C1977" w14:textId="77777777" w:rsidR="0023319A" w:rsidRDefault="0023319A" w:rsidP="00153E4F">
            <w:pPr>
              <w:pStyle w:val="TableText"/>
            </w:pPr>
            <w:r>
              <w:t>The evaluation panel is</w:t>
            </w:r>
            <w:r>
              <w:rPr>
                <w:rStyle w:val="Strong"/>
              </w:rPr>
              <w:t xml:space="preserve"> confident</w:t>
            </w:r>
            <w:r>
              <w:t xml:space="preserve"> that the Respondent:</w:t>
            </w:r>
          </w:p>
          <w:p w14:paraId="4989C006" w14:textId="77777777" w:rsidR="0023319A" w:rsidRDefault="0023319A" w:rsidP="00153E4F">
            <w:pPr>
              <w:pStyle w:val="TableText"/>
              <w:numPr>
                <w:ilvl w:val="0"/>
                <w:numId w:val="2"/>
              </w:numPr>
              <w:tabs>
                <w:tab w:val="clear" w:pos="530"/>
                <w:tab w:val="num" w:pos="432"/>
              </w:tabs>
              <w:ind w:left="432" w:hanging="262"/>
            </w:pPr>
            <w:r>
              <w:t>Understands the Request requirements covered by this qualitative requirement; and / or</w:t>
            </w:r>
          </w:p>
          <w:p w14:paraId="44987F32" w14:textId="77777777" w:rsidR="0023319A" w:rsidRDefault="0023319A" w:rsidP="00153E4F">
            <w:pPr>
              <w:pStyle w:val="TableText"/>
              <w:numPr>
                <w:ilvl w:val="0"/>
                <w:numId w:val="2"/>
              </w:numPr>
              <w:tabs>
                <w:tab w:val="clear" w:pos="530"/>
                <w:tab w:val="num" w:pos="432"/>
              </w:tabs>
              <w:ind w:left="432" w:hanging="262"/>
            </w:pPr>
            <w:r>
              <w:t xml:space="preserve">Will be able to satisfactorily complete the Request requirements covered by this qualitative requirement to a </w:t>
            </w:r>
            <w:r>
              <w:rPr>
                <w:b/>
                <w:bCs/>
              </w:rPr>
              <w:t>very high</w:t>
            </w:r>
            <w:r>
              <w:t xml:space="preserve"> standard.</w:t>
            </w:r>
          </w:p>
        </w:tc>
      </w:tr>
    </w:tbl>
    <w:p w14:paraId="27C93501" w14:textId="161DE194" w:rsidR="00754E44" w:rsidRDefault="00754E44" w:rsidP="003528D7">
      <w:pPr>
        <w:pStyle w:val="Heading1"/>
        <w:tabs>
          <w:tab w:val="clear" w:pos="540"/>
          <w:tab w:val="num" w:pos="709"/>
        </w:tabs>
        <w:ind w:left="709" w:hanging="709"/>
      </w:pPr>
      <w:r>
        <w:br w:type="page"/>
      </w:r>
      <w:bookmarkStart w:id="27" w:name="_Toc170380064"/>
      <w:r w:rsidR="00D27042">
        <w:lastRenderedPageBreak/>
        <w:t>Checklist</w:t>
      </w:r>
      <w:bookmarkEnd w:id="27"/>
    </w:p>
    <w:p w14:paraId="6D033177" w14:textId="77777777" w:rsidR="009E0973" w:rsidRDefault="00754E44" w:rsidP="00AC39B7">
      <w:pPr>
        <w:ind w:left="709"/>
      </w:pPr>
      <w:r>
        <w:t>To ensure that the evaluation process is completed in the most efficient and effective manner, panel members should ensure, prior to the consensus meeting,</w:t>
      </w:r>
      <w:r w:rsidR="00462943">
        <w:t xml:space="preserve"> </w:t>
      </w:r>
      <w:r>
        <w:t>that they have:</w:t>
      </w:r>
    </w:p>
    <w:p w14:paraId="2E8D94B9" w14:textId="77777777" w:rsidR="00754E44" w:rsidRDefault="00785E43" w:rsidP="00F10098">
      <w:pPr>
        <w:numPr>
          <w:ilvl w:val="0"/>
          <w:numId w:val="8"/>
        </w:numPr>
      </w:pPr>
      <w:r>
        <w:t>r</w:t>
      </w:r>
      <w:r w:rsidR="00754E44">
        <w:t xml:space="preserve">eceived a copy of each </w:t>
      </w:r>
      <w:r w:rsidR="00E4421F">
        <w:t xml:space="preserve">Offer </w:t>
      </w:r>
      <w:r w:rsidR="00754E44">
        <w:t xml:space="preserve">as shown in Section 1.4; </w:t>
      </w:r>
    </w:p>
    <w:p w14:paraId="088F45AB" w14:textId="77777777" w:rsidR="00754E44" w:rsidRDefault="00785E43" w:rsidP="00F10098">
      <w:pPr>
        <w:numPr>
          <w:ilvl w:val="0"/>
          <w:numId w:val="8"/>
        </w:numPr>
      </w:pPr>
      <w:r>
        <w:t>s</w:t>
      </w:r>
      <w:r w:rsidR="00754E44">
        <w:t xml:space="preserve">cored each </w:t>
      </w:r>
      <w:r w:rsidR="00E4421F">
        <w:t xml:space="preserve">Offer </w:t>
      </w:r>
      <w:r w:rsidR="00754E44">
        <w:t xml:space="preserve">(using the </w:t>
      </w:r>
      <w:r w:rsidR="00C05A31">
        <w:t xml:space="preserve">evaluation </w:t>
      </w:r>
      <w:r w:rsidR="00754E44">
        <w:t>sheets provided) and taken sufficient notes to explain the scores;</w:t>
      </w:r>
    </w:p>
    <w:p w14:paraId="7B705708" w14:textId="77777777" w:rsidR="00754E44" w:rsidRDefault="00785E43" w:rsidP="00F10098">
      <w:pPr>
        <w:numPr>
          <w:ilvl w:val="0"/>
          <w:numId w:val="8"/>
        </w:numPr>
      </w:pPr>
      <w:r>
        <w:t>c</w:t>
      </w:r>
      <w:r w:rsidR="00754E44">
        <w:t xml:space="preserve">ompleted the </w:t>
      </w:r>
      <w:r w:rsidR="00754E44">
        <w:rPr>
          <w:rStyle w:val="Emphasis"/>
        </w:rPr>
        <w:t xml:space="preserve">Declaration of </w:t>
      </w:r>
      <w:r>
        <w:rPr>
          <w:rStyle w:val="Emphasis"/>
        </w:rPr>
        <w:t>Interest</w:t>
      </w:r>
      <w:r>
        <w:t xml:space="preserve"> </w:t>
      </w:r>
      <w:r w:rsidR="009E0973" w:rsidRPr="009E0973">
        <w:rPr>
          <w:i/>
        </w:rPr>
        <w:t xml:space="preserve">and </w:t>
      </w:r>
      <w:r>
        <w:rPr>
          <w:rStyle w:val="Emphasis"/>
        </w:rPr>
        <w:t>Confidentiality</w:t>
      </w:r>
      <w:r w:rsidR="00754E44">
        <w:t xml:space="preserve"> form; and</w:t>
      </w:r>
    </w:p>
    <w:p w14:paraId="1FC7CAAA" w14:textId="77777777" w:rsidR="00754E44" w:rsidRDefault="00785E43" w:rsidP="00F10098">
      <w:pPr>
        <w:numPr>
          <w:ilvl w:val="0"/>
          <w:numId w:val="8"/>
        </w:numPr>
      </w:pPr>
      <w:r>
        <w:t>b</w:t>
      </w:r>
      <w:r w:rsidR="00754E44">
        <w:t xml:space="preserve">rought copies of the </w:t>
      </w:r>
      <w:r w:rsidR="00E4421F">
        <w:t xml:space="preserve">Offers </w:t>
      </w:r>
      <w:r w:rsidR="00754E44">
        <w:t>and scoring sheets to the consensus panel meeting.</w:t>
      </w:r>
    </w:p>
    <w:p w14:paraId="4EB69FDE" w14:textId="11F2ADD7" w:rsidR="00754E44" w:rsidRDefault="00D27042" w:rsidP="003528D7">
      <w:pPr>
        <w:pStyle w:val="Heading1"/>
        <w:tabs>
          <w:tab w:val="clear" w:pos="540"/>
          <w:tab w:val="num" w:pos="709"/>
        </w:tabs>
        <w:ind w:left="709" w:hanging="709"/>
      </w:pPr>
      <w:bookmarkStart w:id="28" w:name="_Toc170380065"/>
      <w:r>
        <w:t>Evaluation Score Sheets</w:t>
      </w:r>
      <w:bookmarkEnd w:id="28"/>
    </w:p>
    <w:p w14:paraId="4F1FE5C2" w14:textId="77777777" w:rsidR="009E0973" w:rsidRDefault="00754E44" w:rsidP="00AC39B7">
      <w:pPr>
        <w:ind w:left="709"/>
      </w:pPr>
      <w:r>
        <w:t>The evaluation sheets are shown on the following page.</w:t>
      </w:r>
    </w:p>
    <w:p w14:paraId="15BE22B7" w14:textId="77777777" w:rsidR="009E0973" w:rsidRDefault="00754E44" w:rsidP="00AC39B7">
      <w:pPr>
        <w:ind w:left="709"/>
      </w:pPr>
      <w:r>
        <w:t xml:space="preserve">One evaluation sheet needs to be completed for each </w:t>
      </w:r>
      <w:r w:rsidR="00045DBA">
        <w:t>Respondent</w:t>
      </w:r>
      <w:r>
        <w:t>.</w:t>
      </w:r>
    </w:p>
    <w:p w14:paraId="3A4674C9" w14:textId="3B02723E" w:rsidR="00754E44" w:rsidRDefault="00754E44" w:rsidP="00AC39B7">
      <w:pPr>
        <w:ind w:left="709"/>
      </w:pPr>
      <w:r>
        <w:t xml:space="preserve">Any questions in relation to the scoring sheets or scoring process should be directed to the contact person listed on the cover of this </w:t>
      </w:r>
      <w:r w:rsidR="00DA3A38">
        <w:t>h</w:t>
      </w:r>
      <w:r>
        <w:t>andbook</w:t>
      </w:r>
      <w:r w:rsidR="00220996">
        <w:t>.</w:t>
      </w:r>
    </w:p>
    <w:p w14:paraId="3BFB269A" w14:textId="77777777" w:rsidR="00754E44" w:rsidRDefault="00754E44">
      <w:r>
        <w:br w:type="page"/>
      </w:r>
    </w:p>
    <w:tbl>
      <w:tblPr>
        <w:tblW w:w="0" w:type="auto"/>
        <w:tblInd w:w="675" w:type="dxa"/>
        <w:tblLook w:val="0000" w:firstRow="0" w:lastRow="0" w:firstColumn="0" w:lastColumn="0" w:noHBand="0" w:noVBand="0"/>
      </w:tblPr>
      <w:tblGrid>
        <w:gridCol w:w="2946"/>
        <w:gridCol w:w="5750"/>
      </w:tblGrid>
      <w:tr w:rsidR="00754E44" w14:paraId="76B56641" w14:textId="77777777" w:rsidTr="007871B9">
        <w:tc>
          <w:tcPr>
            <w:tcW w:w="2946" w:type="dxa"/>
          </w:tcPr>
          <w:p w14:paraId="2D04A4C8" w14:textId="77777777" w:rsidR="00754E44" w:rsidRDefault="00754E44">
            <w:r>
              <w:lastRenderedPageBreak/>
              <w:br w:type="page"/>
              <w:t>Panel Member’s Name:</w:t>
            </w:r>
          </w:p>
        </w:tc>
        <w:tc>
          <w:tcPr>
            <w:tcW w:w="5750" w:type="dxa"/>
          </w:tcPr>
          <w:p w14:paraId="26326765" w14:textId="77777777" w:rsidR="00754E44" w:rsidRDefault="00754E44"/>
        </w:tc>
      </w:tr>
      <w:tr w:rsidR="00754E44" w14:paraId="5DA40DAE" w14:textId="77777777" w:rsidTr="007871B9">
        <w:tc>
          <w:tcPr>
            <w:tcW w:w="2946" w:type="dxa"/>
          </w:tcPr>
          <w:p w14:paraId="2820C047" w14:textId="77777777" w:rsidR="00754E44" w:rsidRDefault="00754E44">
            <w:r>
              <w:t>Respondent’s Name:</w:t>
            </w:r>
          </w:p>
        </w:tc>
        <w:tc>
          <w:tcPr>
            <w:tcW w:w="5750" w:type="dxa"/>
          </w:tcPr>
          <w:p w14:paraId="0B7D3698" w14:textId="77777777" w:rsidR="00754E44" w:rsidRDefault="00754E44" w:rsidP="00616F35"/>
        </w:tc>
      </w:tr>
    </w:tbl>
    <w:p w14:paraId="79ADA958" w14:textId="77777777" w:rsidR="00754E44" w:rsidRPr="00A6028C" w:rsidRDefault="004F033C" w:rsidP="007871B9">
      <w:pPr>
        <w:ind w:left="567"/>
        <w:rPr>
          <w:rStyle w:val="Instruction"/>
          <w:i/>
        </w:rPr>
      </w:pPr>
      <w:r w:rsidRPr="00A6028C">
        <w:rPr>
          <w:rStyle w:val="Instruction"/>
          <w:i/>
        </w:rPr>
        <w:t>[Evaluation score sheets need to be completed for each Respondent]</w:t>
      </w:r>
    </w:p>
    <w:p w14:paraId="16468CB5" w14:textId="77777777" w:rsidR="00754E44" w:rsidRPr="00370CBF" w:rsidRDefault="007871B9" w:rsidP="00F10098">
      <w:pPr>
        <w:numPr>
          <w:ilvl w:val="0"/>
          <w:numId w:val="16"/>
        </w:numPr>
        <w:ind w:left="567" w:hanging="567"/>
        <w:rPr>
          <w:rStyle w:val="Instruction"/>
          <w:color w:val="auto"/>
        </w:rPr>
      </w:pPr>
      <w:r w:rsidRPr="007871B9">
        <w:rPr>
          <w:b/>
        </w:rPr>
        <w:t>Mandatory Requirements</w:t>
      </w:r>
      <w:r w:rsidR="00754E44" w:rsidRPr="00370CBF">
        <w:t xml:space="preserve"> </w:t>
      </w:r>
      <w:r w:rsidR="00F05F9B" w:rsidRPr="00A6028C">
        <w:rPr>
          <w:rStyle w:val="Instruction"/>
          <w:b/>
          <w:i/>
        </w:rPr>
        <w:t>[Delete if not applicable]</w:t>
      </w:r>
    </w:p>
    <w:p w14:paraId="2B90B96C" w14:textId="77777777" w:rsidR="00754E44" w:rsidRPr="00157BED" w:rsidRDefault="00754E44" w:rsidP="007871B9">
      <w:pPr>
        <w:ind w:left="567"/>
        <w:rPr>
          <w:rFonts w:eastAsia="Calibri" w:cs="Arial"/>
        </w:rPr>
      </w:pPr>
      <w:r w:rsidRPr="00157BED">
        <w:rPr>
          <w:rFonts w:eastAsia="Calibri" w:cs="Arial"/>
        </w:rPr>
        <w:t xml:space="preserve">The </w:t>
      </w:r>
      <w:r w:rsidR="00045DBA" w:rsidRPr="00157BED">
        <w:rPr>
          <w:rFonts w:eastAsia="Calibri" w:cs="Arial"/>
        </w:rPr>
        <w:t>Respondent</w:t>
      </w:r>
      <w:r w:rsidRPr="00157BED">
        <w:rPr>
          <w:rFonts w:eastAsia="Calibri" w:cs="Arial"/>
        </w:rPr>
        <w:t xml:space="preserve"> has complied with the following pre-qualification requirements: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7"/>
        <w:gridCol w:w="993"/>
        <w:gridCol w:w="1126"/>
      </w:tblGrid>
      <w:tr w:rsidR="00754E44" w:rsidRPr="00FA6689" w14:paraId="7A46850C" w14:textId="77777777" w:rsidTr="007871B9">
        <w:tc>
          <w:tcPr>
            <w:tcW w:w="6577" w:type="dxa"/>
            <w:vAlign w:val="bottom"/>
          </w:tcPr>
          <w:p w14:paraId="6A262A84" w14:textId="77777777" w:rsidR="00754E44" w:rsidRPr="00FA6689" w:rsidRDefault="00754E44" w:rsidP="00F05F9B">
            <w:r w:rsidRPr="00FA6689">
              <w:t>Requirements</w:t>
            </w:r>
          </w:p>
        </w:tc>
        <w:tc>
          <w:tcPr>
            <w:tcW w:w="993" w:type="dxa"/>
          </w:tcPr>
          <w:p w14:paraId="5539F254" w14:textId="77777777" w:rsidR="00754E44" w:rsidRPr="00FA6689" w:rsidRDefault="00754E44" w:rsidP="00F05F9B">
            <w:pPr>
              <w:jc w:val="center"/>
            </w:pPr>
            <w:r w:rsidRPr="00FA6689">
              <w:t>Yes</w:t>
            </w:r>
          </w:p>
        </w:tc>
        <w:tc>
          <w:tcPr>
            <w:tcW w:w="1126" w:type="dxa"/>
          </w:tcPr>
          <w:p w14:paraId="2B125B55" w14:textId="77777777" w:rsidR="00754E44" w:rsidRPr="00FA6689" w:rsidRDefault="00754E44" w:rsidP="00F05F9B">
            <w:pPr>
              <w:jc w:val="center"/>
            </w:pPr>
            <w:r w:rsidRPr="00FA6689">
              <w:t>No</w:t>
            </w:r>
          </w:p>
        </w:tc>
      </w:tr>
      <w:tr w:rsidR="00754E44" w:rsidRPr="00FA6689" w14:paraId="464F88C3" w14:textId="77777777" w:rsidTr="007871B9">
        <w:tc>
          <w:tcPr>
            <w:tcW w:w="6577" w:type="dxa"/>
          </w:tcPr>
          <w:p w14:paraId="7E6B0DE6" w14:textId="77777777" w:rsidR="00754E44" w:rsidRPr="00FA6689" w:rsidRDefault="00754E44">
            <w:pPr>
              <w:pStyle w:val="TableText"/>
              <w:rPr>
                <w:rStyle w:val="Optional"/>
                <w:sz w:val="24"/>
              </w:rPr>
            </w:pPr>
          </w:p>
        </w:tc>
        <w:tc>
          <w:tcPr>
            <w:tcW w:w="993" w:type="dxa"/>
          </w:tcPr>
          <w:p w14:paraId="6C012A29" w14:textId="77777777" w:rsidR="00754E44" w:rsidRPr="00FA6689" w:rsidRDefault="00754E44">
            <w:pPr>
              <w:pStyle w:val="TableText"/>
              <w:jc w:val="center"/>
              <w:rPr>
                <w:rStyle w:val="Optional"/>
                <w:sz w:val="24"/>
              </w:rPr>
            </w:pPr>
          </w:p>
        </w:tc>
        <w:tc>
          <w:tcPr>
            <w:tcW w:w="1126" w:type="dxa"/>
          </w:tcPr>
          <w:p w14:paraId="03BB5F9C" w14:textId="77777777" w:rsidR="00754E44" w:rsidRPr="00FA6689" w:rsidRDefault="00754E44">
            <w:pPr>
              <w:pStyle w:val="TableText"/>
              <w:jc w:val="center"/>
              <w:rPr>
                <w:rStyle w:val="Optional"/>
                <w:sz w:val="24"/>
              </w:rPr>
            </w:pPr>
          </w:p>
        </w:tc>
      </w:tr>
      <w:tr w:rsidR="00754E44" w:rsidRPr="00FA6689" w14:paraId="1C4057BF" w14:textId="77777777" w:rsidTr="007871B9">
        <w:tc>
          <w:tcPr>
            <w:tcW w:w="6577" w:type="dxa"/>
          </w:tcPr>
          <w:p w14:paraId="743E774E" w14:textId="77777777" w:rsidR="00754E44" w:rsidRPr="00FA6689" w:rsidRDefault="00754E44">
            <w:pPr>
              <w:pStyle w:val="TableText"/>
              <w:rPr>
                <w:rStyle w:val="Optional"/>
                <w:sz w:val="24"/>
              </w:rPr>
            </w:pPr>
          </w:p>
        </w:tc>
        <w:tc>
          <w:tcPr>
            <w:tcW w:w="993" w:type="dxa"/>
          </w:tcPr>
          <w:p w14:paraId="1B73DCB4" w14:textId="77777777" w:rsidR="00754E44" w:rsidRPr="00FA6689" w:rsidRDefault="00754E44">
            <w:pPr>
              <w:pStyle w:val="TableText"/>
              <w:jc w:val="center"/>
              <w:rPr>
                <w:rStyle w:val="Optional"/>
                <w:sz w:val="24"/>
              </w:rPr>
            </w:pPr>
          </w:p>
        </w:tc>
        <w:tc>
          <w:tcPr>
            <w:tcW w:w="1126" w:type="dxa"/>
          </w:tcPr>
          <w:p w14:paraId="46E6B87C" w14:textId="77777777" w:rsidR="00754E44" w:rsidRPr="00FA6689" w:rsidRDefault="00754E44">
            <w:pPr>
              <w:pStyle w:val="TableText"/>
              <w:jc w:val="center"/>
              <w:rPr>
                <w:rStyle w:val="Optional"/>
                <w:sz w:val="24"/>
              </w:rPr>
            </w:pPr>
          </w:p>
        </w:tc>
      </w:tr>
    </w:tbl>
    <w:p w14:paraId="6B730709" w14:textId="77777777" w:rsidR="00754E44" w:rsidRDefault="00754E44" w:rsidP="00370CBF">
      <w:pPr>
        <w:ind w:left="900"/>
      </w:pPr>
    </w:p>
    <w:p w14:paraId="36E1DD81" w14:textId="77777777" w:rsidR="00754E44" w:rsidRPr="007871B9" w:rsidRDefault="007871B9" w:rsidP="00F10098">
      <w:pPr>
        <w:numPr>
          <w:ilvl w:val="0"/>
          <w:numId w:val="16"/>
        </w:numPr>
        <w:ind w:left="567" w:hanging="567"/>
        <w:rPr>
          <w:b/>
        </w:rPr>
      </w:pPr>
      <w:r w:rsidRPr="007871B9">
        <w:rPr>
          <w:b/>
        </w:rPr>
        <w:t>Compliance and Disclosure Requirements</w:t>
      </w:r>
    </w:p>
    <w:p w14:paraId="11FB73CF" w14:textId="77777777" w:rsidR="00754E44" w:rsidRPr="00DA3A38" w:rsidRDefault="00754E44" w:rsidP="007871B9">
      <w:pPr>
        <w:ind w:left="567"/>
      </w:pPr>
      <w:r w:rsidRPr="00DA3A38">
        <w:t xml:space="preserve">The </w:t>
      </w:r>
      <w:r w:rsidR="00AF1345" w:rsidRPr="00DA3A38">
        <w:t>R</w:t>
      </w:r>
      <w:r w:rsidRPr="00DA3A38">
        <w:t>espondent</w:t>
      </w:r>
      <w:r w:rsidR="00AF1345" w:rsidRPr="00DA3A38">
        <w:t xml:space="preserve"> has addressed </w:t>
      </w:r>
      <w:r w:rsidRPr="00DA3A38">
        <w:t>with the compliance &amp; disclosure requirements</w:t>
      </w:r>
      <w:r w:rsidR="001C4820" w:rsidRPr="00DA3A38">
        <w:t xml:space="preserve"> </w:t>
      </w:r>
      <w:r w:rsidR="00AF1345" w:rsidRPr="00DA3A38">
        <w:t>a</w:t>
      </w:r>
      <w:r w:rsidR="001C4820" w:rsidRPr="00DA3A38">
        <w:t>s indicated below</w:t>
      </w:r>
      <w:r w:rsidRPr="00DA3A38">
        <w:t>:</w:t>
      </w:r>
      <w:r w:rsidR="00AF1345" w:rsidRPr="00DA3A38">
        <w:t xml:space="preserve"> </w:t>
      </w:r>
      <w:r w:rsidR="00F05F9B" w:rsidRPr="00DA3A38">
        <w:rPr>
          <w:rStyle w:val="Instruction"/>
          <w:rFonts w:cs="Arial"/>
          <w:i/>
        </w:rPr>
        <w:t xml:space="preserve">[Delete rows </w:t>
      </w:r>
      <w:r w:rsidR="004F033C">
        <w:rPr>
          <w:rStyle w:val="Instruction"/>
          <w:rFonts w:cs="Arial"/>
          <w:i/>
        </w:rPr>
        <w:t>that are</w:t>
      </w:r>
      <w:r w:rsidR="00F05F9B" w:rsidRPr="00DA3A38">
        <w:rPr>
          <w:rStyle w:val="Instruction"/>
          <w:rFonts w:cs="Arial"/>
          <w:i/>
        </w:rPr>
        <w:t xml:space="preserve"> not applicable]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3"/>
        <w:gridCol w:w="802"/>
        <w:gridCol w:w="801"/>
      </w:tblGrid>
      <w:tr w:rsidR="001C4820" w:rsidRPr="00BD2F7C" w14:paraId="1376E7A6" w14:textId="77777777" w:rsidTr="007871B9">
        <w:tc>
          <w:tcPr>
            <w:tcW w:w="7093" w:type="dxa"/>
            <w:vMerge w:val="restart"/>
            <w:vAlign w:val="center"/>
          </w:tcPr>
          <w:p w14:paraId="76968CC9" w14:textId="77777777" w:rsidR="001C4820" w:rsidRPr="00BD2F7C" w:rsidRDefault="001C4820" w:rsidP="001C4820">
            <w:pPr>
              <w:pStyle w:val="TableText"/>
              <w:rPr>
                <w:rStyle w:val="Strong"/>
                <w:sz w:val="24"/>
              </w:rPr>
            </w:pPr>
            <w:r w:rsidRPr="00BD2F7C">
              <w:rPr>
                <w:rStyle w:val="Strong"/>
                <w:sz w:val="24"/>
              </w:rPr>
              <w:t>Requirements</w:t>
            </w:r>
          </w:p>
        </w:tc>
        <w:tc>
          <w:tcPr>
            <w:tcW w:w="1603" w:type="dxa"/>
            <w:gridSpan w:val="2"/>
          </w:tcPr>
          <w:p w14:paraId="08A3EAE4" w14:textId="77777777" w:rsidR="001C4820" w:rsidRPr="00BD2F7C" w:rsidRDefault="00AF1345">
            <w:pPr>
              <w:pStyle w:val="TableText"/>
              <w:jc w:val="center"/>
              <w:rPr>
                <w:rStyle w:val="Strong"/>
                <w:sz w:val="24"/>
              </w:rPr>
            </w:pPr>
            <w:r w:rsidRPr="00BD2F7C">
              <w:rPr>
                <w:rStyle w:val="Strong"/>
                <w:sz w:val="24"/>
              </w:rPr>
              <w:t>Response</w:t>
            </w:r>
          </w:p>
        </w:tc>
      </w:tr>
      <w:tr w:rsidR="001C4820" w:rsidRPr="00BD2F7C" w14:paraId="62F342B0" w14:textId="77777777" w:rsidTr="007871B9">
        <w:tc>
          <w:tcPr>
            <w:tcW w:w="7093" w:type="dxa"/>
            <w:vMerge/>
            <w:vAlign w:val="bottom"/>
          </w:tcPr>
          <w:p w14:paraId="53A19555" w14:textId="77777777" w:rsidR="001C4820" w:rsidRPr="00BD2F7C" w:rsidRDefault="001C4820">
            <w:pPr>
              <w:pStyle w:val="TableText"/>
              <w:rPr>
                <w:rStyle w:val="Strong"/>
                <w:sz w:val="24"/>
              </w:rPr>
            </w:pPr>
          </w:p>
        </w:tc>
        <w:tc>
          <w:tcPr>
            <w:tcW w:w="802" w:type="dxa"/>
          </w:tcPr>
          <w:p w14:paraId="78EAC966" w14:textId="77777777" w:rsidR="001C4820" w:rsidRPr="00BD2F7C" w:rsidRDefault="001C4820">
            <w:pPr>
              <w:pStyle w:val="TableText"/>
              <w:jc w:val="center"/>
              <w:rPr>
                <w:rStyle w:val="Strong"/>
                <w:sz w:val="24"/>
              </w:rPr>
            </w:pPr>
            <w:r w:rsidRPr="00BD2F7C">
              <w:rPr>
                <w:rStyle w:val="Strong"/>
                <w:sz w:val="24"/>
              </w:rPr>
              <w:t>Yes</w:t>
            </w:r>
          </w:p>
        </w:tc>
        <w:tc>
          <w:tcPr>
            <w:tcW w:w="801" w:type="dxa"/>
          </w:tcPr>
          <w:p w14:paraId="623D40FE" w14:textId="77777777" w:rsidR="001C4820" w:rsidRPr="00BD2F7C" w:rsidRDefault="001C4820">
            <w:pPr>
              <w:pStyle w:val="TableText"/>
              <w:jc w:val="center"/>
              <w:rPr>
                <w:rStyle w:val="Strong"/>
                <w:sz w:val="24"/>
              </w:rPr>
            </w:pPr>
            <w:r w:rsidRPr="00BD2F7C">
              <w:rPr>
                <w:rStyle w:val="Strong"/>
                <w:sz w:val="24"/>
              </w:rPr>
              <w:t>No</w:t>
            </w:r>
          </w:p>
        </w:tc>
      </w:tr>
      <w:tr w:rsidR="001C4820" w:rsidRPr="00BD2F7C" w14:paraId="46FF4C67" w14:textId="77777777" w:rsidTr="007871B9">
        <w:tc>
          <w:tcPr>
            <w:tcW w:w="7093" w:type="dxa"/>
            <w:vAlign w:val="center"/>
          </w:tcPr>
          <w:p w14:paraId="295241CA" w14:textId="77777777" w:rsidR="001C4820" w:rsidRPr="00BD2F7C" w:rsidRDefault="009E0973" w:rsidP="00947181">
            <w:pPr>
              <w:pStyle w:val="TableText"/>
              <w:rPr>
                <w:sz w:val="24"/>
              </w:rPr>
            </w:pPr>
            <w:r w:rsidRPr="008E70C2">
              <w:rPr>
                <w:rFonts w:cs="Arial"/>
                <w:bCs/>
                <w:sz w:val="24"/>
              </w:rPr>
              <w:t>Has the Respondent provided sufficient details regarding its identity?</w:t>
            </w:r>
          </w:p>
        </w:tc>
        <w:tc>
          <w:tcPr>
            <w:tcW w:w="802" w:type="dxa"/>
            <w:vAlign w:val="center"/>
          </w:tcPr>
          <w:p w14:paraId="53B2B2C8" w14:textId="77777777" w:rsidR="001C4820" w:rsidRPr="00BD2F7C" w:rsidRDefault="001C4820" w:rsidP="00947181">
            <w:pPr>
              <w:pStyle w:val="TableText"/>
              <w:rPr>
                <w:sz w:val="24"/>
              </w:rPr>
            </w:pPr>
          </w:p>
        </w:tc>
        <w:tc>
          <w:tcPr>
            <w:tcW w:w="801" w:type="dxa"/>
            <w:vAlign w:val="center"/>
          </w:tcPr>
          <w:p w14:paraId="098178AD" w14:textId="77777777" w:rsidR="001C4820" w:rsidRPr="00BD2F7C" w:rsidRDefault="001C4820" w:rsidP="00947181">
            <w:pPr>
              <w:pStyle w:val="TableText"/>
              <w:rPr>
                <w:sz w:val="24"/>
              </w:rPr>
            </w:pPr>
          </w:p>
        </w:tc>
      </w:tr>
      <w:tr w:rsidR="00E31BDB" w:rsidRPr="00BD2F7C" w14:paraId="4F8EFC91" w14:textId="77777777" w:rsidTr="007871B9">
        <w:tc>
          <w:tcPr>
            <w:tcW w:w="7093" w:type="dxa"/>
            <w:vAlign w:val="center"/>
          </w:tcPr>
          <w:p w14:paraId="1C61FD9B" w14:textId="39A12795" w:rsidR="00CC3A77" w:rsidRPr="00BD2F7C" w:rsidRDefault="00C74673" w:rsidP="00CC3A77">
            <w:pPr>
              <w:pStyle w:val="TableText"/>
              <w:rPr>
                <w:rStyle w:val="Instruction"/>
                <w:i/>
              </w:rPr>
            </w:pPr>
            <w:r w:rsidRPr="00BD2F7C">
              <w:rPr>
                <w:rStyle w:val="Instruction"/>
                <w:i/>
              </w:rPr>
              <w:t xml:space="preserve">[Unless operation of the Procurement (Debarment of Suppliers) Regulations 2021 has been excluded, the </w:t>
            </w:r>
            <w:r w:rsidR="00D16931" w:rsidRPr="00BD2F7C">
              <w:rPr>
                <w:rStyle w:val="Instruction"/>
                <w:i/>
              </w:rPr>
              <w:t xml:space="preserve">State Party </w:t>
            </w:r>
            <w:r w:rsidRPr="00BD2F7C">
              <w:rPr>
                <w:rStyle w:val="Instruction"/>
                <w:i/>
              </w:rPr>
              <w:t xml:space="preserve">must exclude from consideration any Offer received from a Respondent who is suspended or debarred, and any Offer which includes a subcontracting arrangement with a suspended or debarred subcontractor. </w:t>
            </w:r>
            <w:r w:rsidR="00CC3A77" w:rsidRPr="00BD2F7C">
              <w:rPr>
                <w:rStyle w:val="Instruction"/>
                <w:i/>
              </w:rPr>
              <w:t xml:space="preserve">Refer to the </w:t>
            </w:r>
            <w:hyperlink r:id="rId17" w:history="1">
              <w:r w:rsidR="00CC3A77" w:rsidRPr="00BD2F7C">
                <w:rPr>
                  <w:rStyle w:val="Hyperlink"/>
                  <w:i/>
                  <w:sz w:val="24"/>
                </w:rPr>
                <w:t>Western Australian Supplier Debarment Regime</w:t>
              </w:r>
            </w:hyperlink>
            <w:r w:rsidR="00CC3A77" w:rsidRPr="00BD2F7C">
              <w:rPr>
                <w:rStyle w:val="Instruction"/>
                <w:i/>
              </w:rPr>
              <w:t xml:space="preserve"> and the </w:t>
            </w:r>
            <w:hyperlink r:id="rId18" w:history="1">
              <w:r w:rsidR="00CC3A77" w:rsidRPr="00BD2F7C">
                <w:rPr>
                  <w:rStyle w:val="Hyperlink"/>
                  <w:i/>
                  <w:sz w:val="24"/>
                </w:rPr>
                <w:t>Excluded Suppliers</w:t>
              </w:r>
            </w:hyperlink>
            <w:r w:rsidR="00CC3A77" w:rsidRPr="00BD2F7C">
              <w:rPr>
                <w:rStyle w:val="Instruction"/>
                <w:i/>
              </w:rPr>
              <w:t xml:space="preserve"> page on Tenders WA for more information.]</w:t>
            </w:r>
          </w:p>
          <w:p w14:paraId="2239B1C7" w14:textId="0018AE34" w:rsidR="00CC3A77" w:rsidRPr="008E70C2" w:rsidRDefault="00CC3A77" w:rsidP="00947181">
            <w:pPr>
              <w:pStyle w:val="TableText"/>
              <w:rPr>
                <w:rFonts w:cs="Arial"/>
                <w:bCs/>
                <w:sz w:val="24"/>
              </w:rPr>
            </w:pPr>
            <w:r w:rsidRPr="00BD2F7C">
              <w:rPr>
                <w:rStyle w:val="Instruction"/>
                <w:i/>
              </w:rPr>
              <w:t xml:space="preserve">[Ensure that you check the suspension and debarment status of all Respondents and named subcontractors on the </w:t>
            </w:r>
            <w:hyperlink r:id="rId19" w:history="1">
              <w:r w:rsidRPr="00BD2F7C">
                <w:rPr>
                  <w:rStyle w:val="Hyperlink"/>
                  <w:i/>
                  <w:sz w:val="24"/>
                </w:rPr>
                <w:t>Excluded Suppliers</w:t>
              </w:r>
            </w:hyperlink>
            <w:r w:rsidRPr="00BD2F7C">
              <w:rPr>
                <w:rStyle w:val="Instruction"/>
                <w:i/>
              </w:rPr>
              <w:t xml:space="preserve"> page before progressing to the Qualitative Assessment, finalising the Evaluation Report and prior to awarding the contract.]</w:t>
            </w:r>
          </w:p>
          <w:p w14:paraId="1C285F20" w14:textId="2FB73359" w:rsidR="00E31BDB" w:rsidRPr="005F37FB" w:rsidRDefault="00A8205D" w:rsidP="00947181">
            <w:pPr>
              <w:pStyle w:val="TableText"/>
              <w:rPr>
                <w:rFonts w:cs="Arial"/>
                <w:bCs/>
                <w:sz w:val="24"/>
              </w:rPr>
            </w:pPr>
            <w:r w:rsidRPr="00F17048">
              <w:rPr>
                <w:rFonts w:cs="Arial"/>
                <w:bCs/>
                <w:sz w:val="24"/>
              </w:rPr>
              <w:t xml:space="preserve">Is the Respondent a debarred or suspended supplier within the meaning of </w:t>
            </w:r>
            <w:r w:rsidRPr="005F37FB">
              <w:rPr>
                <w:rFonts w:cs="Arial"/>
                <w:bCs/>
                <w:i/>
                <w:iCs/>
                <w:sz w:val="24"/>
              </w:rPr>
              <w:t>the Procurement (Debarment of Suppliers) Regulations 2021</w:t>
            </w:r>
            <w:r w:rsidRPr="005F37FB">
              <w:rPr>
                <w:rFonts w:cs="Arial"/>
                <w:bCs/>
                <w:sz w:val="24"/>
              </w:rPr>
              <w:t xml:space="preserve">? </w:t>
            </w:r>
          </w:p>
        </w:tc>
        <w:tc>
          <w:tcPr>
            <w:tcW w:w="802" w:type="dxa"/>
            <w:vAlign w:val="center"/>
          </w:tcPr>
          <w:p w14:paraId="53D5FFDA" w14:textId="77777777" w:rsidR="00E31BDB" w:rsidRPr="00BD2F7C" w:rsidRDefault="00E31BDB" w:rsidP="00947181">
            <w:pPr>
              <w:pStyle w:val="TableText"/>
              <w:rPr>
                <w:sz w:val="24"/>
              </w:rPr>
            </w:pPr>
          </w:p>
        </w:tc>
        <w:tc>
          <w:tcPr>
            <w:tcW w:w="801" w:type="dxa"/>
            <w:vAlign w:val="center"/>
          </w:tcPr>
          <w:p w14:paraId="53C534FF" w14:textId="77777777" w:rsidR="00E31BDB" w:rsidRPr="00BD2F7C" w:rsidRDefault="00E31BDB" w:rsidP="00947181">
            <w:pPr>
              <w:pStyle w:val="TableText"/>
              <w:rPr>
                <w:sz w:val="24"/>
              </w:rPr>
            </w:pPr>
          </w:p>
        </w:tc>
      </w:tr>
      <w:tr w:rsidR="001C4820" w:rsidRPr="00BD2F7C" w14:paraId="329C265A" w14:textId="77777777" w:rsidTr="007871B9">
        <w:tc>
          <w:tcPr>
            <w:tcW w:w="7093" w:type="dxa"/>
            <w:vAlign w:val="center"/>
          </w:tcPr>
          <w:p w14:paraId="4B22F72A" w14:textId="77777777" w:rsidR="001C4820" w:rsidRPr="00BD2F7C" w:rsidRDefault="00B81972" w:rsidP="00947181">
            <w:pPr>
              <w:pStyle w:val="TableText"/>
              <w:rPr>
                <w:sz w:val="24"/>
              </w:rPr>
            </w:pPr>
            <w:r w:rsidRPr="008E70C2">
              <w:rPr>
                <w:rFonts w:cs="Arial"/>
                <w:b/>
                <w:bCs/>
                <w:sz w:val="24"/>
              </w:rPr>
              <w:t>Contractual Compliance</w:t>
            </w:r>
            <w:r w:rsidR="009E0973" w:rsidRPr="00D86A1F">
              <w:rPr>
                <w:rFonts w:cs="Arial"/>
                <w:b/>
                <w:bCs/>
                <w:sz w:val="24"/>
              </w:rPr>
              <w:t xml:space="preserve"> - </w:t>
            </w:r>
            <w:r w:rsidR="009E0973" w:rsidRPr="00D86A1F">
              <w:rPr>
                <w:rFonts w:cs="Arial"/>
                <w:bCs/>
                <w:sz w:val="24"/>
              </w:rPr>
              <w:t>Doe</w:t>
            </w:r>
            <w:r w:rsidR="009E0973" w:rsidRPr="00D86A1F">
              <w:rPr>
                <w:rFonts w:cs="Arial"/>
                <w:sz w:val="24"/>
              </w:rPr>
              <w:t>s the Respondent agree?</w:t>
            </w:r>
          </w:p>
        </w:tc>
        <w:tc>
          <w:tcPr>
            <w:tcW w:w="802" w:type="dxa"/>
            <w:vAlign w:val="center"/>
          </w:tcPr>
          <w:p w14:paraId="1770E7BE" w14:textId="77777777" w:rsidR="001C4820" w:rsidRPr="00BD2F7C" w:rsidRDefault="001C4820" w:rsidP="00947181">
            <w:pPr>
              <w:pStyle w:val="TableText"/>
              <w:rPr>
                <w:sz w:val="24"/>
              </w:rPr>
            </w:pPr>
          </w:p>
        </w:tc>
        <w:tc>
          <w:tcPr>
            <w:tcW w:w="801" w:type="dxa"/>
            <w:vAlign w:val="center"/>
          </w:tcPr>
          <w:p w14:paraId="61772390" w14:textId="77777777" w:rsidR="001C4820" w:rsidRPr="00BD2F7C" w:rsidRDefault="001C4820" w:rsidP="00947181">
            <w:pPr>
              <w:pStyle w:val="TableText"/>
              <w:rPr>
                <w:sz w:val="24"/>
              </w:rPr>
            </w:pPr>
          </w:p>
        </w:tc>
      </w:tr>
      <w:tr w:rsidR="00612AAD" w:rsidRPr="00BD2F7C" w14:paraId="0F2ECA72" w14:textId="77777777" w:rsidTr="007871B9">
        <w:tc>
          <w:tcPr>
            <w:tcW w:w="7093" w:type="dxa"/>
            <w:vAlign w:val="center"/>
          </w:tcPr>
          <w:p w14:paraId="2B7818C6" w14:textId="77777777" w:rsidR="00612AAD" w:rsidRPr="005F37FB" w:rsidRDefault="009E0973" w:rsidP="00947181">
            <w:pPr>
              <w:pStyle w:val="TableText"/>
              <w:rPr>
                <w:rFonts w:cs="Arial"/>
                <w:sz w:val="24"/>
              </w:rPr>
            </w:pPr>
            <w:r w:rsidRPr="008E70C2">
              <w:rPr>
                <w:rFonts w:cs="Arial"/>
                <w:sz w:val="24"/>
              </w:rPr>
              <w:t xml:space="preserve">Does the Respondent agree to the </w:t>
            </w:r>
            <w:r w:rsidRPr="00D86A1F">
              <w:rPr>
                <w:rFonts w:cs="Arial"/>
                <w:b/>
                <w:sz w:val="24"/>
              </w:rPr>
              <w:t xml:space="preserve">Process Terms and Conditions and Definitions </w:t>
            </w:r>
            <w:r w:rsidRPr="00F17048">
              <w:rPr>
                <w:rFonts w:cs="Arial"/>
                <w:sz w:val="24"/>
              </w:rPr>
              <w:t xml:space="preserve">and the </w:t>
            </w:r>
            <w:r w:rsidRPr="00F17048">
              <w:rPr>
                <w:rFonts w:cs="Arial"/>
                <w:b/>
                <w:sz w:val="24"/>
              </w:rPr>
              <w:t>General Provisions for the Purchase of Community Services</w:t>
            </w:r>
            <w:r w:rsidRPr="005F37FB">
              <w:rPr>
                <w:rFonts w:cs="Arial"/>
                <w:sz w:val="24"/>
              </w:rPr>
              <w:t>?</w:t>
            </w:r>
          </w:p>
        </w:tc>
        <w:tc>
          <w:tcPr>
            <w:tcW w:w="802" w:type="dxa"/>
            <w:vAlign w:val="center"/>
          </w:tcPr>
          <w:p w14:paraId="395B21BF" w14:textId="77777777" w:rsidR="00612AAD" w:rsidRPr="00BD2F7C" w:rsidRDefault="00612AAD" w:rsidP="00947181">
            <w:pPr>
              <w:pStyle w:val="TableText"/>
              <w:rPr>
                <w:sz w:val="24"/>
              </w:rPr>
            </w:pPr>
          </w:p>
        </w:tc>
        <w:tc>
          <w:tcPr>
            <w:tcW w:w="801" w:type="dxa"/>
            <w:vAlign w:val="center"/>
          </w:tcPr>
          <w:p w14:paraId="782A709A" w14:textId="77777777" w:rsidR="00612AAD" w:rsidRPr="00BD2F7C" w:rsidRDefault="00612AAD" w:rsidP="00947181">
            <w:pPr>
              <w:pStyle w:val="TableText"/>
              <w:rPr>
                <w:sz w:val="24"/>
              </w:rPr>
            </w:pPr>
          </w:p>
        </w:tc>
      </w:tr>
      <w:tr w:rsidR="007009DD" w:rsidRPr="00BD2F7C" w14:paraId="2E40B6EC" w14:textId="77777777" w:rsidTr="007871B9">
        <w:tc>
          <w:tcPr>
            <w:tcW w:w="7093" w:type="dxa"/>
            <w:vAlign w:val="center"/>
          </w:tcPr>
          <w:p w14:paraId="11192CB1" w14:textId="77777777" w:rsidR="007009DD" w:rsidRPr="008E70C2" w:rsidRDefault="00962847" w:rsidP="00962847">
            <w:pPr>
              <w:pStyle w:val="TableText"/>
              <w:rPr>
                <w:rFonts w:cs="Arial"/>
                <w:sz w:val="24"/>
              </w:rPr>
            </w:pPr>
            <w:r w:rsidRPr="005F37FB">
              <w:rPr>
                <w:sz w:val="24"/>
              </w:rPr>
              <w:t xml:space="preserve">Is the Respondent a </w:t>
            </w:r>
            <w:r w:rsidRPr="005F37FB">
              <w:rPr>
                <w:b/>
                <w:sz w:val="24"/>
              </w:rPr>
              <w:t>Registered Australian Disability Enterprise</w:t>
            </w:r>
            <w:r w:rsidRPr="005F37FB">
              <w:rPr>
                <w:sz w:val="24"/>
              </w:rPr>
              <w:t xml:space="preserve"> (ADE)? Listed as an approved ADE on the Australian Disability Enterprises website at </w:t>
            </w:r>
            <w:hyperlink r:id="rId20" w:history="1">
              <w:r w:rsidRPr="005F37FB">
                <w:rPr>
                  <w:rStyle w:val="Hyperlink"/>
                  <w:sz w:val="24"/>
                </w:rPr>
                <w:t>http://buyability.org.au/</w:t>
              </w:r>
            </w:hyperlink>
            <w:r w:rsidRPr="005F37FB">
              <w:rPr>
                <w:rStyle w:val="Hyperlink"/>
                <w:sz w:val="24"/>
              </w:rPr>
              <w:t>directory</w:t>
            </w:r>
            <w:r w:rsidRPr="005F37FB">
              <w:rPr>
                <w:sz w:val="24"/>
              </w:rPr>
              <w:t>)</w:t>
            </w:r>
          </w:p>
        </w:tc>
        <w:tc>
          <w:tcPr>
            <w:tcW w:w="802" w:type="dxa"/>
            <w:vAlign w:val="center"/>
          </w:tcPr>
          <w:p w14:paraId="0DD43B66" w14:textId="77777777" w:rsidR="007009DD" w:rsidRPr="00BD2F7C" w:rsidRDefault="007009DD" w:rsidP="00947181">
            <w:pPr>
              <w:pStyle w:val="TableText"/>
              <w:rPr>
                <w:sz w:val="24"/>
              </w:rPr>
            </w:pPr>
          </w:p>
        </w:tc>
        <w:tc>
          <w:tcPr>
            <w:tcW w:w="801" w:type="dxa"/>
            <w:vAlign w:val="center"/>
          </w:tcPr>
          <w:p w14:paraId="21F77B44" w14:textId="77777777" w:rsidR="007009DD" w:rsidRPr="00BD2F7C" w:rsidRDefault="007009DD" w:rsidP="00947181">
            <w:pPr>
              <w:pStyle w:val="TableText"/>
              <w:rPr>
                <w:sz w:val="24"/>
              </w:rPr>
            </w:pPr>
          </w:p>
        </w:tc>
      </w:tr>
      <w:tr w:rsidR="007009DD" w:rsidRPr="00BD2F7C" w14:paraId="3908BFF7" w14:textId="77777777" w:rsidTr="007871B9">
        <w:tc>
          <w:tcPr>
            <w:tcW w:w="7093" w:type="dxa"/>
            <w:vAlign w:val="center"/>
          </w:tcPr>
          <w:p w14:paraId="03B63FB3" w14:textId="77777777" w:rsidR="007009DD" w:rsidRPr="00EC1DC2" w:rsidRDefault="009805F0" w:rsidP="009805F0">
            <w:pPr>
              <w:pStyle w:val="TableText"/>
              <w:rPr>
                <w:rFonts w:cs="Arial"/>
                <w:color w:val="000000"/>
                <w:sz w:val="24"/>
              </w:rPr>
            </w:pPr>
            <w:r w:rsidRPr="00EC1DC2">
              <w:rPr>
                <w:sz w:val="24"/>
              </w:rPr>
              <w:lastRenderedPageBreak/>
              <w:t xml:space="preserve">Is the business a </w:t>
            </w:r>
            <w:r w:rsidRPr="00EC1DC2">
              <w:rPr>
                <w:b/>
                <w:sz w:val="24"/>
              </w:rPr>
              <w:t>registered Aboriginal Business</w:t>
            </w:r>
            <w:r w:rsidRPr="00EC1DC2">
              <w:rPr>
                <w:sz w:val="24"/>
              </w:rPr>
              <w:t xml:space="preserve"> on Aboriginal Business Directory WA at: </w:t>
            </w:r>
            <w:hyperlink r:id="rId21" w:tgtFrame="_blank" w:tooltip="Aboriginal Businesses Directory WA website (opens in new window)" w:history="1">
              <w:r w:rsidRPr="00EC1DC2">
                <w:rPr>
                  <w:rStyle w:val="Hyperlink"/>
                  <w:rFonts w:cs="Arial"/>
                  <w:i/>
                  <w:sz w:val="24"/>
                </w:rPr>
                <w:t>http://www.abdwa.com.au/</w:t>
              </w:r>
            </w:hyperlink>
            <w:r w:rsidRPr="00EC1DC2">
              <w:rPr>
                <w:rStyle w:val="Hyperlink"/>
                <w:rFonts w:cs="Arial"/>
                <w:sz w:val="24"/>
              </w:rPr>
              <w:t xml:space="preserve"> and/</w:t>
            </w:r>
            <w:r w:rsidRPr="00EC1DC2">
              <w:rPr>
                <w:rFonts w:cs="Arial"/>
                <w:sz w:val="24"/>
                <w:lang w:val="en"/>
              </w:rPr>
              <w:t xml:space="preserve">or on Supply Nation’s Indigenous Business Direct at </w:t>
            </w:r>
            <w:hyperlink r:id="rId22" w:history="1">
              <w:r w:rsidRPr="00EC1DC2">
                <w:rPr>
                  <w:rStyle w:val="Hyperlink"/>
                  <w:rFonts w:cs="Arial"/>
                  <w:i/>
                  <w:sz w:val="24"/>
                </w:rPr>
                <w:t>http://supplynation.org.au/</w:t>
              </w:r>
            </w:hyperlink>
            <w:r w:rsidRPr="00EC1DC2">
              <w:rPr>
                <w:rFonts w:cs="Arial"/>
                <w:color w:val="000000"/>
                <w:sz w:val="24"/>
              </w:rPr>
              <w:t>?</w:t>
            </w:r>
          </w:p>
          <w:p w14:paraId="01B65FD7" w14:textId="77777777" w:rsidR="00DB1EFA" w:rsidRPr="008E70C2" w:rsidRDefault="00DB1EFA" w:rsidP="009805F0">
            <w:pPr>
              <w:pStyle w:val="TableText"/>
              <w:rPr>
                <w:rFonts w:cs="Arial"/>
                <w:sz w:val="24"/>
              </w:rPr>
            </w:pPr>
            <w:r w:rsidRPr="00EC1DC2">
              <w:rPr>
                <w:rFonts w:cs="Arial"/>
                <w:color w:val="000000"/>
                <w:sz w:val="24"/>
              </w:rPr>
              <w:t>Registration has been verified on [</w:t>
            </w:r>
            <w:r w:rsidRPr="00EC1DC2">
              <w:rPr>
                <w:rFonts w:cs="Arial"/>
                <w:color w:val="000000"/>
                <w:sz w:val="24"/>
                <w:highlight w:val="yellow"/>
              </w:rPr>
              <w:t>insert date</w:t>
            </w:r>
            <w:r w:rsidRPr="00EC1DC2">
              <w:rPr>
                <w:rFonts w:cs="Arial"/>
                <w:color w:val="000000"/>
                <w:sz w:val="24"/>
              </w:rPr>
              <w:t>].</w:t>
            </w:r>
          </w:p>
        </w:tc>
        <w:tc>
          <w:tcPr>
            <w:tcW w:w="802" w:type="dxa"/>
            <w:vAlign w:val="center"/>
          </w:tcPr>
          <w:p w14:paraId="4C877C38" w14:textId="77777777" w:rsidR="007009DD" w:rsidRPr="00BD2F7C" w:rsidRDefault="007009DD" w:rsidP="00947181">
            <w:pPr>
              <w:pStyle w:val="TableText"/>
              <w:rPr>
                <w:sz w:val="24"/>
              </w:rPr>
            </w:pPr>
          </w:p>
        </w:tc>
        <w:tc>
          <w:tcPr>
            <w:tcW w:w="801" w:type="dxa"/>
            <w:vAlign w:val="center"/>
          </w:tcPr>
          <w:p w14:paraId="04B54445" w14:textId="77777777" w:rsidR="007009DD" w:rsidRPr="00BD2F7C" w:rsidRDefault="007009DD" w:rsidP="00947181">
            <w:pPr>
              <w:pStyle w:val="TableText"/>
              <w:rPr>
                <w:sz w:val="24"/>
              </w:rPr>
            </w:pPr>
          </w:p>
        </w:tc>
      </w:tr>
      <w:tr w:rsidR="00D5316D" w:rsidRPr="00BD2F7C" w14:paraId="6FB71B57" w14:textId="77777777" w:rsidTr="007871B9">
        <w:tc>
          <w:tcPr>
            <w:tcW w:w="7093" w:type="dxa"/>
            <w:vAlign w:val="center"/>
          </w:tcPr>
          <w:p w14:paraId="5111CEE1" w14:textId="69DD33C4" w:rsidR="009A1206" w:rsidRPr="009A1206" w:rsidRDefault="009A1206" w:rsidP="009A1206">
            <w:pPr>
              <w:pStyle w:val="TableText"/>
              <w:rPr>
                <w:sz w:val="24"/>
              </w:rPr>
            </w:pPr>
            <w:r>
              <w:rPr>
                <w:sz w:val="24"/>
              </w:rPr>
              <w:t xml:space="preserve">Is the Respondent an </w:t>
            </w:r>
            <w:r w:rsidRPr="009A1206">
              <w:rPr>
                <w:b/>
                <w:bCs/>
                <w:sz w:val="24"/>
              </w:rPr>
              <w:t>Aboriginal Community Controlled Organisation</w:t>
            </w:r>
            <w:r w:rsidRPr="009A1206">
              <w:rPr>
                <w:sz w:val="24"/>
              </w:rPr>
              <w:t xml:space="preserve"> </w:t>
            </w:r>
            <w:r>
              <w:rPr>
                <w:sz w:val="24"/>
              </w:rPr>
              <w:t>(ACCO)</w:t>
            </w:r>
            <w:r w:rsidRPr="009A1206">
              <w:rPr>
                <w:sz w:val="24"/>
              </w:rPr>
              <w:t>?</w:t>
            </w:r>
          </w:p>
          <w:p w14:paraId="333A6867" w14:textId="239921A9" w:rsidR="009A1206" w:rsidRPr="009A1206" w:rsidRDefault="009A1206" w:rsidP="009A1206">
            <w:pPr>
              <w:pStyle w:val="TableText"/>
              <w:rPr>
                <w:sz w:val="24"/>
              </w:rPr>
            </w:pPr>
            <w:r w:rsidRPr="009A1206">
              <w:rPr>
                <w:sz w:val="24"/>
              </w:rPr>
              <w:t>If Yes, did the Respondent provide:</w:t>
            </w:r>
          </w:p>
          <w:p w14:paraId="62C40903" w14:textId="4BB9DC27" w:rsidR="009A1206" w:rsidRPr="009A1206" w:rsidRDefault="009A1206" w:rsidP="009A1206">
            <w:pPr>
              <w:pStyle w:val="TableText"/>
              <w:rPr>
                <w:sz w:val="24"/>
              </w:rPr>
            </w:pPr>
            <w:r w:rsidRPr="009A1206">
              <w:rPr>
                <w:rStyle w:val="Optional"/>
                <w:color w:val="000000" w:themeColor="text1"/>
                <w:sz w:val="24"/>
              </w:rPr>
              <w:fldChar w:fldCharType="begin">
                <w:ffData>
                  <w:name w:val="Check1"/>
                  <w:enabled/>
                  <w:calcOnExit w:val="0"/>
                  <w:checkBox>
                    <w:sizeAuto/>
                    <w:default w:val="0"/>
                  </w:checkBox>
                </w:ffData>
              </w:fldChar>
            </w:r>
            <w:r w:rsidRPr="00DE54F6">
              <w:rPr>
                <w:rStyle w:val="Optional"/>
                <w:color w:val="000000" w:themeColor="text1"/>
                <w:sz w:val="24"/>
              </w:rPr>
              <w:instrText xml:space="preserve"> FORMCHECKBOX </w:instrText>
            </w:r>
            <w:r w:rsidR="00000000">
              <w:rPr>
                <w:rStyle w:val="Optional"/>
                <w:color w:val="000000" w:themeColor="text1"/>
                <w:sz w:val="24"/>
              </w:rPr>
            </w:r>
            <w:r w:rsidR="00000000">
              <w:rPr>
                <w:rStyle w:val="Optional"/>
                <w:color w:val="000000" w:themeColor="text1"/>
                <w:sz w:val="24"/>
              </w:rPr>
              <w:fldChar w:fldCharType="separate"/>
            </w:r>
            <w:r w:rsidRPr="009A1206">
              <w:rPr>
                <w:rStyle w:val="Optional"/>
                <w:color w:val="000000" w:themeColor="text1"/>
                <w:sz w:val="24"/>
              </w:rPr>
              <w:fldChar w:fldCharType="end"/>
            </w:r>
            <w:r w:rsidRPr="009A1206">
              <w:rPr>
                <w:sz w:val="24"/>
              </w:rPr>
              <w:t xml:space="preserve"> their ACNC registration, and</w:t>
            </w:r>
          </w:p>
          <w:p w14:paraId="159AB0E1" w14:textId="5514B980" w:rsidR="009A1206" w:rsidRPr="009A1206" w:rsidRDefault="009A1206" w:rsidP="009A1206">
            <w:pPr>
              <w:pStyle w:val="TableText"/>
              <w:rPr>
                <w:sz w:val="24"/>
              </w:rPr>
            </w:pPr>
            <w:r w:rsidRPr="00917E65">
              <w:rPr>
                <w:rStyle w:val="Optional"/>
                <w:color w:val="000000" w:themeColor="text1"/>
                <w:sz w:val="24"/>
              </w:rPr>
              <w:fldChar w:fldCharType="begin">
                <w:ffData>
                  <w:name w:val="Check1"/>
                  <w:enabled/>
                  <w:calcOnExit w:val="0"/>
                  <w:checkBox>
                    <w:sizeAuto/>
                    <w:default w:val="0"/>
                  </w:checkBox>
                </w:ffData>
              </w:fldChar>
            </w:r>
            <w:r w:rsidRPr="00917E65">
              <w:rPr>
                <w:rStyle w:val="Optional"/>
                <w:color w:val="000000" w:themeColor="text1"/>
                <w:sz w:val="24"/>
              </w:rPr>
              <w:instrText xml:space="preserve"> FORMCHECKBOX </w:instrText>
            </w:r>
            <w:r w:rsidR="00000000">
              <w:rPr>
                <w:rStyle w:val="Optional"/>
                <w:color w:val="000000" w:themeColor="text1"/>
                <w:sz w:val="24"/>
              </w:rPr>
            </w:r>
            <w:r w:rsidR="00000000">
              <w:rPr>
                <w:rStyle w:val="Optional"/>
                <w:color w:val="000000" w:themeColor="text1"/>
                <w:sz w:val="24"/>
              </w:rPr>
              <w:fldChar w:fldCharType="separate"/>
            </w:r>
            <w:r w:rsidRPr="00917E65">
              <w:rPr>
                <w:rStyle w:val="Optional"/>
                <w:color w:val="000000" w:themeColor="text1"/>
                <w:sz w:val="24"/>
              </w:rPr>
              <w:fldChar w:fldCharType="end"/>
            </w:r>
            <w:r w:rsidRPr="009A1206">
              <w:rPr>
                <w:sz w:val="24"/>
              </w:rPr>
              <w:t xml:space="preserve"> details of their registration with ORIC, ASIC or DEMIRS, or</w:t>
            </w:r>
          </w:p>
          <w:p w14:paraId="57B7BF72" w14:textId="35C2518C" w:rsidR="00D5316D" w:rsidRPr="00EC1DC2" w:rsidRDefault="009A1206" w:rsidP="009A1206">
            <w:pPr>
              <w:pStyle w:val="TableText"/>
              <w:rPr>
                <w:sz w:val="24"/>
              </w:rPr>
            </w:pPr>
            <w:r w:rsidRPr="00917E65">
              <w:rPr>
                <w:rStyle w:val="Optional"/>
                <w:color w:val="000000" w:themeColor="text1"/>
                <w:sz w:val="24"/>
              </w:rPr>
              <w:fldChar w:fldCharType="begin">
                <w:ffData>
                  <w:name w:val="Check1"/>
                  <w:enabled/>
                  <w:calcOnExit w:val="0"/>
                  <w:checkBox>
                    <w:sizeAuto/>
                    <w:default w:val="0"/>
                  </w:checkBox>
                </w:ffData>
              </w:fldChar>
            </w:r>
            <w:r w:rsidRPr="00917E65">
              <w:rPr>
                <w:rStyle w:val="Optional"/>
                <w:color w:val="000000" w:themeColor="text1"/>
                <w:sz w:val="24"/>
              </w:rPr>
              <w:instrText xml:space="preserve"> FORMCHECKBOX </w:instrText>
            </w:r>
            <w:r w:rsidR="00000000">
              <w:rPr>
                <w:rStyle w:val="Optional"/>
                <w:color w:val="000000" w:themeColor="text1"/>
                <w:sz w:val="24"/>
              </w:rPr>
            </w:r>
            <w:r w:rsidR="00000000">
              <w:rPr>
                <w:rStyle w:val="Optional"/>
                <w:color w:val="000000" w:themeColor="text1"/>
                <w:sz w:val="24"/>
              </w:rPr>
              <w:fldChar w:fldCharType="separate"/>
            </w:r>
            <w:r w:rsidRPr="00917E65">
              <w:rPr>
                <w:rStyle w:val="Optional"/>
                <w:color w:val="000000" w:themeColor="text1"/>
                <w:sz w:val="24"/>
              </w:rPr>
              <w:fldChar w:fldCharType="end"/>
            </w:r>
            <w:r w:rsidRPr="009A1206">
              <w:rPr>
                <w:sz w:val="24"/>
              </w:rPr>
              <w:t xml:space="preserve"> an extract of the relevant provisions of their constitution or governing documents</w:t>
            </w:r>
          </w:p>
        </w:tc>
        <w:tc>
          <w:tcPr>
            <w:tcW w:w="802" w:type="dxa"/>
            <w:vAlign w:val="center"/>
          </w:tcPr>
          <w:p w14:paraId="3F386942" w14:textId="77777777" w:rsidR="00D5316D" w:rsidRPr="00BD2F7C" w:rsidRDefault="00D5316D" w:rsidP="00947181">
            <w:pPr>
              <w:pStyle w:val="TableText"/>
              <w:rPr>
                <w:sz w:val="24"/>
              </w:rPr>
            </w:pPr>
          </w:p>
        </w:tc>
        <w:tc>
          <w:tcPr>
            <w:tcW w:w="801" w:type="dxa"/>
            <w:vAlign w:val="center"/>
          </w:tcPr>
          <w:p w14:paraId="722AD194" w14:textId="77777777" w:rsidR="00D5316D" w:rsidRPr="00BD2F7C" w:rsidRDefault="00D5316D" w:rsidP="00947181">
            <w:pPr>
              <w:pStyle w:val="TableText"/>
              <w:rPr>
                <w:sz w:val="24"/>
              </w:rPr>
            </w:pPr>
          </w:p>
        </w:tc>
      </w:tr>
      <w:tr w:rsidR="00742945" w:rsidRPr="00BD2F7C" w14:paraId="51F1C730" w14:textId="77777777" w:rsidTr="00151C63">
        <w:tc>
          <w:tcPr>
            <w:tcW w:w="7093" w:type="dxa"/>
            <w:tcBorders>
              <w:bottom w:val="single" w:sz="4" w:space="0" w:color="auto"/>
            </w:tcBorders>
            <w:vAlign w:val="center"/>
          </w:tcPr>
          <w:p w14:paraId="1FB949B7" w14:textId="77777777" w:rsidR="00742945" w:rsidRPr="00F17048" w:rsidRDefault="00C05A31" w:rsidP="00C05A31">
            <w:pPr>
              <w:pStyle w:val="TableText"/>
              <w:rPr>
                <w:rFonts w:cs="Arial"/>
                <w:b/>
                <w:sz w:val="24"/>
              </w:rPr>
            </w:pPr>
            <w:r w:rsidRPr="008E70C2">
              <w:rPr>
                <w:rFonts w:cs="Arial"/>
                <w:sz w:val="24"/>
              </w:rPr>
              <w:t>Is the Respondent a Not-for-Profit or Local Government Authority?</w:t>
            </w:r>
          </w:p>
        </w:tc>
        <w:tc>
          <w:tcPr>
            <w:tcW w:w="802" w:type="dxa"/>
            <w:tcBorders>
              <w:bottom w:val="single" w:sz="4" w:space="0" w:color="auto"/>
            </w:tcBorders>
            <w:vAlign w:val="center"/>
          </w:tcPr>
          <w:p w14:paraId="224DA2EF" w14:textId="77777777" w:rsidR="00742945" w:rsidRPr="00BD2F7C" w:rsidRDefault="00742945" w:rsidP="00947181">
            <w:pPr>
              <w:pStyle w:val="TableText"/>
              <w:rPr>
                <w:sz w:val="24"/>
              </w:rPr>
            </w:pPr>
          </w:p>
        </w:tc>
        <w:tc>
          <w:tcPr>
            <w:tcW w:w="801" w:type="dxa"/>
            <w:tcBorders>
              <w:bottom w:val="single" w:sz="4" w:space="0" w:color="auto"/>
            </w:tcBorders>
            <w:vAlign w:val="center"/>
          </w:tcPr>
          <w:p w14:paraId="1770802C" w14:textId="77777777" w:rsidR="00742945" w:rsidRPr="00BD2F7C" w:rsidRDefault="00742945" w:rsidP="00947181">
            <w:pPr>
              <w:pStyle w:val="TableText"/>
              <w:rPr>
                <w:sz w:val="24"/>
              </w:rPr>
            </w:pPr>
          </w:p>
        </w:tc>
      </w:tr>
      <w:tr w:rsidR="00F56F10" w:rsidRPr="00BD2F7C" w14:paraId="7A8D2962" w14:textId="77777777" w:rsidTr="00151C63">
        <w:tc>
          <w:tcPr>
            <w:tcW w:w="7093" w:type="dxa"/>
            <w:tcBorders>
              <w:bottom w:val="single" w:sz="4" w:space="0" w:color="auto"/>
            </w:tcBorders>
            <w:vAlign w:val="center"/>
          </w:tcPr>
          <w:p w14:paraId="027A8A61" w14:textId="2C4C8258" w:rsidR="00F56F10" w:rsidRPr="00BD2F7C" w:rsidRDefault="00396C10" w:rsidP="00C05A31">
            <w:pPr>
              <w:pStyle w:val="TableText"/>
              <w:rPr>
                <w:rStyle w:val="Optional"/>
                <w:sz w:val="24"/>
              </w:rPr>
            </w:pPr>
            <w:r w:rsidRPr="00EC1DC2">
              <w:rPr>
                <w:rStyle w:val="Optional"/>
                <w:b/>
                <w:bCs/>
                <w:sz w:val="24"/>
              </w:rPr>
              <w:t>Aboriginal Procurement Policy – Aboriginal Participation Requirements</w:t>
            </w:r>
            <w:r w:rsidRPr="00EC1DC2">
              <w:rPr>
                <w:rStyle w:val="Optional"/>
                <w:sz w:val="24"/>
              </w:rPr>
              <w:t xml:space="preserve"> – Does the Respondent agree?</w:t>
            </w:r>
          </w:p>
        </w:tc>
        <w:tc>
          <w:tcPr>
            <w:tcW w:w="802" w:type="dxa"/>
            <w:tcBorders>
              <w:bottom w:val="single" w:sz="4" w:space="0" w:color="auto"/>
            </w:tcBorders>
            <w:vAlign w:val="center"/>
          </w:tcPr>
          <w:p w14:paraId="321B574C" w14:textId="77777777" w:rsidR="00F56F10" w:rsidRPr="00EC1DC2" w:rsidRDefault="00F56F10" w:rsidP="00947181">
            <w:pPr>
              <w:pStyle w:val="TableText"/>
              <w:rPr>
                <w:rStyle w:val="Optional"/>
                <w:sz w:val="24"/>
              </w:rPr>
            </w:pPr>
          </w:p>
        </w:tc>
        <w:tc>
          <w:tcPr>
            <w:tcW w:w="801" w:type="dxa"/>
            <w:tcBorders>
              <w:bottom w:val="single" w:sz="4" w:space="0" w:color="auto"/>
            </w:tcBorders>
            <w:vAlign w:val="center"/>
          </w:tcPr>
          <w:p w14:paraId="5DF0D0F5" w14:textId="77777777" w:rsidR="00F56F10" w:rsidRPr="00EC1DC2" w:rsidRDefault="00F56F10" w:rsidP="00947181">
            <w:pPr>
              <w:pStyle w:val="TableText"/>
              <w:rPr>
                <w:rStyle w:val="Optional"/>
                <w:sz w:val="24"/>
              </w:rPr>
            </w:pPr>
          </w:p>
        </w:tc>
      </w:tr>
      <w:tr w:rsidR="002366B7" w:rsidRPr="00BD2F7C" w14:paraId="2C751E38" w14:textId="77777777" w:rsidTr="00151C63">
        <w:tc>
          <w:tcPr>
            <w:tcW w:w="8696" w:type="dxa"/>
            <w:gridSpan w:val="3"/>
            <w:tcBorders>
              <w:top w:val="single" w:sz="4" w:space="0" w:color="auto"/>
            </w:tcBorders>
            <w:vAlign w:val="center"/>
          </w:tcPr>
          <w:p w14:paraId="49465CEC" w14:textId="77777777" w:rsidR="002366B7" w:rsidRPr="00BD2F7C" w:rsidRDefault="002366B7" w:rsidP="002366B7">
            <w:pPr>
              <w:pStyle w:val="TableText"/>
              <w:rPr>
                <w:rStyle w:val="Optional"/>
                <w:sz w:val="24"/>
              </w:rPr>
            </w:pPr>
            <w:r w:rsidRPr="00EC1DC2">
              <w:rPr>
                <w:rStyle w:val="Optional"/>
                <w:sz w:val="24"/>
              </w:rPr>
              <w:t>If yes, which requirement has the Respondent elected to comply with:</w:t>
            </w:r>
          </w:p>
          <w:p w14:paraId="2B679AA9" w14:textId="4CD67A57" w:rsidR="002366B7" w:rsidRPr="00EC1DC2" w:rsidRDefault="002366B7" w:rsidP="002366B7">
            <w:pPr>
              <w:pStyle w:val="TableText"/>
              <w:rPr>
                <w:rStyle w:val="Optional"/>
                <w:sz w:val="24"/>
              </w:rPr>
            </w:pPr>
            <w:r w:rsidRPr="00EC1DC2">
              <w:rPr>
                <w:rStyle w:val="Optional"/>
                <w:sz w:val="24"/>
              </w:rPr>
              <w:fldChar w:fldCharType="begin">
                <w:ffData>
                  <w:name w:val="Check1"/>
                  <w:enabled/>
                  <w:calcOnExit w:val="0"/>
                  <w:checkBox>
                    <w:sizeAuto/>
                    <w:default w:val="0"/>
                  </w:checkBox>
                </w:ffData>
              </w:fldChar>
            </w:r>
            <w:bookmarkStart w:id="29" w:name="Check1"/>
            <w:r w:rsidRPr="00EC1DC2">
              <w:rPr>
                <w:rStyle w:val="Optional"/>
                <w:sz w:val="24"/>
              </w:rPr>
              <w:instrText xml:space="preserve"> FORMCHECKBOX </w:instrText>
            </w:r>
            <w:r w:rsidR="00000000">
              <w:rPr>
                <w:rStyle w:val="Optional"/>
                <w:sz w:val="24"/>
              </w:rPr>
            </w:r>
            <w:r w:rsidR="00000000">
              <w:rPr>
                <w:rStyle w:val="Optional"/>
                <w:sz w:val="24"/>
              </w:rPr>
              <w:fldChar w:fldCharType="separate"/>
            </w:r>
            <w:r w:rsidRPr="00EC1DC2">
              <w:rPr>
                <w:rStyle w:val="Optional"/>
                <w:sz w:val="24"/>
              </w:rPr>
              <w:fldChar w:fldCharType="end"/>
            </w:r>
            <w:bookmarkEnd w:id="29"/>
            <w:r w:rsidRPr="00EC1DC2">
              <w:rPr>
                <w:rStyle w:val="Optional"/>
                <w:sz w:val="24"/>
              </w:rPr>
              <w:t xml:space="preserve"> </w:t>
            </w:r>
            <w:r w:rsidR="002F7A77" w:rsidRPr="00EC1DC2">
              <w:rPr>
                <w:rStyle w:val="Optional"/>
                <w:sz w:val="24"/>
              </w:rPr>
              <w:t xml:space="preserve">Aboriginal Business </w:t>
            </w:r>
            <w:r w:rsidR="007D597D">
              <w:rPr>
                <w:rStyle w:val="Optional"/>
                <w:sz w:val="24"/>
              </w:rPr>
              <w:t xml:space="preserve">/ ACCO </w:t>
            </w:r>
            <w:r w:rsidR="002F7A77" w:rsidRPr="00EC1DC2">
              <w:rPr>
                <w:rStyle w:val="Optional"/>
                <w:sz w:val="24"/>
              </w:rPr>
              <w:t>Subcontracting Outcomes</w:t>
            </w:r>
          </w:p>
          <w:p w14:paraId="1AE05DA4" w14:textId="030383A3" w:rsidR="002366B7" w:rsidRPr="00EC1DC2" w:rsidRDefault="002366B7" w:rsidP="00947181">
            <w:pPr>
              <w:pStyle w:val="TableText"/>
              <w:rPr>
                <w:rStyle w:val="Optional"/>
                <w:sz w:val="24"/>
              </w:rPr>
            </w:pPr>
            <w:r w:rsidRPr="00EC1DC2">
              <w:rPr>
                <w:rStyle w:val="Optional"/>
                <w:sz w:val="24"/>
              </w:rPr>
              <w:fldChar w:fldCharType="begin">
                <w:ffData>
                  <w:name w:val="Check2"/>
                  <w:enabled/>
                  <w:calcOnExit w:val="0"/>
                  <w:checkBox>
                    <w:sizeAuto/>
                    <w:default w:val="0"/>
                  </w:checkBox>
                </w:ffData>
              </w:fldChar>
            </w:r>
            <w:bookmarkStart w:id="30" w:name="Check2"/>
            <w:r w:rsidRPr="00EC1DC2">
              <w:rPr>
                <w:rStyle w:val="Optional"/>
                <w:sz w:val="24"/>
              </w:rPr>
              <w:instrText xml:space="preserve"> FORMCHECKBOX </w:instrText>
            </w:r>
            <w:r w:rsidR="00000000">
              <w:rPr>
                <w:rStyle w:val="Optional"/>
                <w:sz w:val="24"/>
              </w:rPr>
            </w:r>
            <w:r w:rsidR="00000000">
              <w:rPr>
                <w:rStyle w:val="Optional"/>
                <w:sz w:val="24"/>
              </w:rPr>
              <w:fldChar w:fldCharType="separate"/>
            </w:r>
            <w:r w:rsidRPr="00EC1DC2">
              <w:rPr>
                <w:rStyle w:val="Optional"/>
                <w:sz w:val="24"/>
              </w:rPr>
              <w:fldChar w:fldCharType="end"/>
            </w:r>
            <w:bookmarkEnd w:id="30"/>
            <w:r w:rsidRPr="00EC1DC2">
              <w:rPr>
                <w:rStyle w:val="Optional"/>
                <w:sz w:val="24"/>
              </w:rPr>
              <w:t xml:space="preserve"> </w:t>
            </w:r>
            <w:r w:rsidR="008B6269" w:rsidRPr="00EC1DC2">
              <w:rPr>
                <w:rStyle w:val="Optional"/>
                <w:sz w:val="24"/>
              </w:rPr>
              <w:t>Employment of Aboriginal Persons Outcomes</w:t>
            </w:r>
          </w:p>
        </w:tc>
      </w:tr>
      <w:tr w:rsidR="005C3697" w:rsidRPr="00BD2F7C" w14:paraId="6A32E7DE" w14:textId="77777777" w:rsidTr="00151C63">
        <w:tc>
          <w:tcPr>
            <w:tcW w:w="7093" w:type="dxa"/>
            <w:tcBorders>
              <w:bottom w:val="single" w:sz="4" w:space="0" w:color="auto"/>
            </w:tcBorders>
            <w:vAlign w:val="center"/>
          </w:tcPr>
          <w:p w14:paraId="7F0747A3" w14:textId="7FE65F0C" w:rsidR="005C3697" w:rsidRPr="00151C63" w:rsidRDefault="005C3697" w:rsidP="005C3697">
            <w:pPr>
              <w:rPr>
                <w:rStyle w:val="Optional"/>
                <w:color w:val="auto"/>
              </w:rPr>
            </w:pPr>
            <w:r w:rsidRPr="00151C63">
              <w:rPr>
                <w:rStyle w:val="Optional"/>
                <w:b/>
                <w:color w:val="auto"/>
              </w:rPr>
              <w:t xml:space="preserve">Gender Equality in Procurement </w:t>
            </w:r>
          </w:p>
        </w:tc>
        <w:tc>
          <w:tcPr>
            <w:tcW w:w="802" w:type="dxa"/>
            <w:tcBorders>
              <w:bottom w:val="single" w:sz="4" w:space="0" w:color="auto"/>
            </w:tcBorders>
            <w:vAlign w:val="center"/>
          </w:tcPr>
          <w:p w14:paraId="55544754" w14:textId="77777777" w:rsidR="005C3697" w:rsidRPr="00BD2F7C" w:rsidRDefault="005C3697" w:rsidP="005C3697">
            <w:pPr>
              <w:pStyle w:val="TableText"/>
              <w:rPr>
                <w:sz w:val="24"/>
              </w:rPr>
            </w:pPr>
          </w:p>
        </w:tc>
        <w:tc>
          <w:tcPr>
            <w:tcW w:w="801" w:type="dxa"/>
            <w:tcBorders>
              <w:bottom w:val="single" w:sz="4" w:space="0" w:color="auto"/>
            </w:tcBorders>
            <w:vAlign w:val="center"/>
          </w:tcPr>
          <w:p w14:paraId="1D4138F6" w14:textId="77777777" w:rsidR="005C3697" w:rsidRPr="00BD2F7C" w:rsidRDefault="005C3697" w:rsidP="005C3697">
            <w:pPr>
              <w:pStyle w:val="TableText"/>
              <w:rPr>
                <w:sz w:val="24"/>
              </w:rPr>
            </w:pPr>
          </w:p>
        </w:tc>
      </w:tr>
      <w:tr w:rsidR="005C3697" w:rsidRPr="00BD2F7C" w14:paraId="1E85FECC" w14:textId="77777777" w:rsidTr="00151C63">
        <w:tc>
          <w:tcPr>
            <w:tcW w:w="7093" w:type="dxa"/>
            <w:tcBorders>
              <w:top w:val="single" w:sz="4" w:space="0" w:color="auto"/>
              <w:bottom w:val="single" w:sz="4" w:space="0" w:color="auto"/>
            </w:tcBorders>
            <w:vAlign w:val="center"/>
          </w:tcPr>
          <w:p w14:paraId="592A0DB9" w14:textId="6F5A5931" w:rsidR="005C3697" w:rsidRPr="00151C63" w:rsidRDefault="005C3697" w:rsidP="005C3697">
            <w:pPr>
              <w:rPr>
                <w:rStyle w:val="Optional"/>
                <w:color w:val="auto"/>
              </w:rPr>
            </w:pPr>
            <w:r w:rsidRPr="00151C63">
              <w:rPr>
                <w:rStyle w:val="Instruction"/>
                <w:b/>
                <w:bCs/>
                <w:iCs/>
                <w:color w:val="auto"/>
                <w:szCs w:val="22"/>
              </w:rPr>
              <w:t>T</w:t>
            </w:r>
            <w:r w:rsidRPr="00151C63">
              <w:rPr>
                <w:rStyle w:val="Optional"/>
                <w:b/>
                <w:bCs/>
                <w:color w:val="auto"/>
                <w:szCs w:val="22"/>
              </w:rPr>
              <w:t>he Respondent is a business or organisation that employs 100 or more people.</w:t>
            </w:r>
          </w:p>
        </w:tc>
        <w:tc>
          <w:tcPr>
            <w:tcW w:w="802" w:type="dxa"/>
            <w:tcBorders>
              <w:top w:val="single" w:sz="4" w:space="0" w:color="auto"/>
              <w:bottom w:val="single" w:sz="4" w:space="0" w:color="auto"/>
            </w:tcBorders>
            <w:vAlign w:val="center"/>
          </w:tcPr>
          <w:p w14:paraId="3D5D65BF" w14:textId="77777777" w:rsidR="005C3697" w:rsidRPr="008F1E4F" w:rsidRDefault="005C3697" w:rsidP="005C3697">
            <w:pPr>
              <w:pStyle w:val="TableText"/>
              <w:rPr>
                <w:sz w:val="24"/>
              </w:rPr>
            </w:pPr>
          </w:p>
        </w:tc>
        <w:tc>
          <w:tcPr>
            <w:tcW w:w="801" w:type="dxa"/>
            <w:tcBorders>
              <w:top w:val="single" w:sz="4" w:space="0" w:color="auto"/>
              <w:bottom w:val="single" w:sz="4" w:space="0" w:color="auto"/>
            </w:tcBorders>
            <w:vAlign w:val="center"/>
          </w:tcPr>
          <w:p w14:paraId="43152DAC" w14:textId="77777777" w:rsidR="005C3697" w:rsidRPr="008F1E4F" w:rsidRDefault="005C3697" w:rsidP="005C3697">
            <w:pPr>
              <w:pStyle w:val="TableText"/>
              <w:rPr>
                <w:sz w:val="24"/>
              </w:rPr>
            </w:pPr>
          </w:p>
        </w:tc>
      </w:tr>
      <w:tr w:rsidR="005C3697" w:rsidRPr="00BD2F7C" w14:paraId="0E77E1E1" w14:textId="77777777" w:rsidTr="00151C63">
        <w:tc>
          <w:tcPr>
            <w:tcW w:w="7093" w:type="dxa"/>
            <w:tcBorders>
              <w:top w:val="single" w:sz="4" w:space="0" w:color="auto"/>
              <w:bottom w:val="single" w:sz="4" w:space="0" w:color="auto"/>
            </w:tcBorders>
          </w:tcPr>
          <w:p w14:paraId="1392B98D" w14:textId="2B02E6CD" w:rsidR="005C3697" w:rsidRPr="00A20CB6" w:rsidRDefault="008F1E4F" w:rsidP="005C3697">
            <w:pPr>
              <w:rPr>
                <w:rStyle w:val="Optional"/>
              </w:rPr>
            </w:pPr>
            <w:r>
              <w:rPr>
                <w:rStyle w:val="Instruction"/>
                <w:i/>
              </w:rPr>
              <w:t>[</w:t>
            </w:r>
            <w:r w:rsidRPr="008F1E4F">
              <w:rPr>
                <w:rStyle w:val="Instruction"/>
                <w:i/>
              </w:rPr>
              <w:t xml:space="preserve">Delete this row and the following </w:t>
            </w:r>
            <w:r w:rsidR="00151C63">
              <w:rPr>
                <w:rStyle w:val="Instruction"/>
                <w:i/>
              </w:rPr>
              <w:t xml:space="preserve">three </w:t>
            </w:r>
            <w:r w:rsidRPr="008F1E4F">
              <w:rPr>
                <w:rStyle w:val="Instruction"/>
                <w:i/>
              </w:rPr>
              <w:t xml:space="preserve">rows if not applicable, i.e. if business/organisation employs less than 100 </w:t>
            </w:r>
            <w:proofErr w:type="gramStart"/>
            <w:r w:rsidRPr="008F1E4F">
              <w:rPr>
                <w:rStyle w:val="Instruction"/>
                <w:i/>
              </w:rPr>
              <w:t>people]</w:t>
            </w:r>
            <w:r w:rsidR="005C3697" w:rsidRPr="00137B82">
              <w:rPr>
                <w:rStyle w:val="Optional"/>
                <w:szCs w:val="22"/>
              </w:rPr>
              <w:t>Does</w:t>
            </w:r>
            <w:proofErr w:type="gramEnd"/>
            <w:r w:rsidR="005C3697" w:rsidRPr="00137B82">
              <w:rPr>
                <w:rStyle w:val="Optional"/>
                <w:szCs w:val="22"/>
              </w:rPr>
              <w:t xml:space="preserve"> the Respondent’s business comply with the Workplace Gender Equality Agency gender equality reporting requirements?</w:t>
            </w:r>
          </w:p>
        </w:tc>
        <w:tc>
          <w:tcPr>
            <w:tcW w:w="802" w:type="dxa"/>
            <w:tcBorders>
              <w:top w:val="single" w:sz="4" w:space="0" w:color="auto"/>
              <w:bottom w:val="single" w:sz="4" w:space="0" w:color="auto"/>
            </w:tcBorders>
            <w:vAlign w:val="center"/>
          </w:tcPr>
          <w:p w14:paraId="7EE50400" w14:textId="77777777" w:rsidR="005C3697" w:rsidRPr="00BD2F7C" w:rsidRDefault="005C3697" w:rsidP="005C3697">
            <w:pPr>
              <w:pStyle w:val="TableText"/>
              <w:rPr>
                <w:sz w:val="24"/>
              </w:rPr>
            </w:pPr>
          </w:p>
        </w:tc>
        <w:tc>
          <w:tcPr>
            <w:tcW w:w="801" w:type="dxa"/>
            <w:tcBorders>
              <w:top w:val="single" w:sz="4" w:space="0" w:color="auto"/>
              <w:bottom w:val="single" w:sz="4" w:space="0" w:color="auto"/>
            </w:tcBorders>
            <w:vAlign w:val="center"/>
          </w:tcPr>
          <w:p w14:paraId="32D77387" w14:textId="77777777" w:rsidR="005C3697" w:rsidRPr="00BD2F7C" w:rsidRDefault="005C3697" w:rsidP="005C3697">
            <w:pPr>
              <w:pStyle w:val="TableText"/>
              <w:rPr>
                <w:sz w:val="24"/>
              </w:rPr>
            </w:pPr>
          </w:p>
        </w:tc>
      </w:tr>
      <w:tr w:rsidR="005C3697" w:rsidRPr="00BD2F7C" w14:paraId="42024E01" w14:textId="77777777" w:rsidTr="00151C63">
        <w:tc>
          <w:tcPr>
            <w:tcW w:w="7093" w:type="dxa"/>
            <w:tcBorders>
              <w:top w:val="single" w:sz="4" w:space="0" w:color="auto"/>
              <w:bottom w:val="single" w:sz="4" w:space="0" w:color="auto"/>
            </w:tcBorders>
          </w:tcPr>
          <w:p w14:paraId="1BA2A8BA" w14:textId="05040CB9" w:rsidR="005C3697" w:rsidRPr="00A20CB6" w:rsidRDefault="005C3697" w:rsidP="005C3697">
            <w:pPr>
              <w:rPr>
                <w:rStyle w:val="Optional"/>
              </w:rPr>
            </w:pPr>
            <w:r w:rsidRPr="00137B82">
              <w:rPr>
                <w:rStyle w:val="Optional"/>
                <w:szCs w:val="22"/>
              </w:rPr>
              <w:t>If no, did the Respondent provide reasons or explanation for doing so?</w:t>
            </w:r>
          </w:p>
        </w:tc>
        <w:tc>
          <w:tcPr>
            <w:tcW w:w="802" w:type="dxa"/>
            <w:tcBorders>
              <w:top w:val="single" w:sz="4" w:space="0" w:color="auto"/>
              <w:bottom w:val="single" w:sz="4" w:space="0" w:color="auto"/>
            </w:tcBorders>
            <w:vAlign w:val="center"/>
          </w:tcPr>
          <w:p w14:paraId="4A2FA16A" w14:textId="77777777" w:rsidR="005C3697" w:rsidRPr="00BD2F7C" w:rsidRDefault="005C3697" w:rsidP="005C3697">
            <w:pPr>
              <w:pStyle w:val="TableText"/>
              <w:rPr>
                <w:sz w:val="24"/>
              </w:rPr>
            </w:pPr>
          </w:p>
        </w:tc>
        <w:tc>
          <w:tcPr>
            <w:tcW w:w="801" w:type="dxa"/>
            <w:tcBorders>
              <w:top w:val="single" w:sz="4" w:space="0" w:color="auto"/>
              <w:bottom w:val="single" w:sz="4" w:space="0" w:color="auto"/>
            </w:tcBorders>
            <w:vAlign w:val="center"/>
          </w:tcPr>
          <w:p w14:paraId="2050420A" w14:textId="77777777" w:rsidR="005C3697" w:rsidRPr="00BD2F7C" w:rsidRDefault="005C3697" w:rsidP="005C3697">
            <w:pPr>
              <w:pStyle w:val="TableText"/>
              <w:rPr>
                <w:sz w:val="24"/>
              </w:rPr>
            </w:pPr>
          </w:p>
        </w:tc>
      </w:tr>
      <w:tr w:rsidR="005C3697" w:rsidRPr="00BD2F7C" w14:paraId="463F685A" w14:textId="77777777" w:rsidTr="00151C63">
        <w:tc>
          <w:tcPr>
            <w:tcW w:w="7093" w:type="dxa"/>
            <w:tcBorders>
              <w:top w:val="single" w:sz="4" w:space="0" w:color="auto"/>
              <w:bottom w:val="single" w:sz="4" w:space="0" w:color="auto"/>
            </w:tcBorders>
          </w:tcPr>
          <w:p w14:paraId="2F0FEC2B" w14:textId="0768D7E6" w:rsidR="005C3697" w:rsidRPr="00A20CB6" w:rsidRDefault="005C3697" w:rsidP="005C3697">
            <w:pPr>
              <w:rPr>
                <w:rStyle w:val="Optional"/>
              </w:rPr>
            </w:pPr>
            <w:r w:rsidRPr="00137B82">
              <w:rPr>
                <w:rStyle w:val="Optional"/>
                <w:szCs w:val="22"/>
              </w:rPr>
              <w:t xml:space="preserve">Has the Respondent attached a letter of compliance with the </w:t>
            </w:r>
            <w:r w:rsidRPr="00137B82">
              <w:rPr>
                <w:rStyle w:val="Optional"/>
                <w:i/>
                <w:iCs/>
                <w:szCs w:val="22"/>
              </w:rPr>
              <w:t>Workplace Gender Equality Act 2012</w:t>
            </w:r>
            <w:r w:rsidRPr="00137B82">
              <w:rPr>
                <w:rStyle w:val="Optional"/>
                <w:szCs w:val="22"/>
              </w:rPr>
              <w:t xml:space="preserve"> (</w:t>
            </w:r>
            <w:proofErr w:type="spellStart"/>
            <w:r w:rsidRPr="00137B82">
              <w:rPr>
                <w:rStyle w:val="Optional"/>
                <w:szCs w:val="22"/>
              </w:rPr>
              <w:t>Cth</w:t>
            </w:r>
            <w:proofErr w:type="spellEnd"/>
            <w:r w:rsidRPr="00137B82">
              <w:rPr>
                <w:rStyle w:val="Optional"/>
                <w:szCs w:val="22"/>
              </w:rPr>
              <w:t>)?</w:t>
            </w:r>
          </w:p>
        </w:tc>
        <w:tc>
          <w:tcPr>
            <w:tcW w:w="802" w:type="dxa"/>
            <w:tcBorders>
              <w:top w:val="single" w:sz="4" w:space="0" w:color="auto"/>
              <w:bottom w:val="single" w:sz="4" w:space="0" w:color="auto"/>
            </w:tcBorders>
            <w:vAlign w:val="center"/>
          </w:tcPr>
          <w:p w14:paraId="10E3ED8A" w14:textId="77777777" w:rsidR="005C3697" w:rsidRPr="00BD2F7C" w:rsidRDefault="005C3697" w:rsidP="005C3697">
            <w:pPr>
              <w:pStyle w:val="TableText"/>
              <w:rPr>
                <w:sz w:val="24"/>
              </w:rPr>
            </w:pPr>
          </w:p>
        </w:tc>
        <w:tc>
          <w:tcPr>
            <w:tcW w:w="801" w:type="dxa"/>
            <w:tcBorders>
              <w:top w:val="single" w:sz="4" w:space="0" w:color="auto"/>
              <w:bottom w:val="single" w:sz="4" w:space="0" w:color="auto"/>
            </w:tcBorders>
            <w:vAlign w:val="center"/>
          </w:tcPr>
          <w:p w14:paraId="131C784A" w14:textId="77777777" w:rsidR="005C3697" w:rsidRPr="00BD2F7C" w:rsidRDefault="005C3697" w:rsidP="005C3697">
            <w:pPr>
              <w:pStyle w:val="TableText"/>
              <w:rPr>
                <w:sz w:val="24"/>
              </w:rPr>
            </w:pPr>
          </w:p>
        </w:tc>
      </w:tr>
      <w:tr w:rsidR="005C3697" w:rsidRPr="00BD2F7C" w14:paraId="0A2743CD" w14:textId="77777777" w:rsidTr="00151C63">
        <w:tc>
          <w:tcPr>
            <w:tcW w:w="7093" w:type="dxa"/>
            <w:tcBorders>
              <w:top w:val="single" w:sz="4" w:space="0" w:color="auto"/>
            </w:tcBorders>
          </w:tcPr>
          <w:p w14:paraId="2CD1B015" w14:textId="5C2F38FE" w:rsidR="005C3697" w:rsidRPr="00A20CB6" w:rsidRDefault="005C3697" w:rsidP="005C3697">
            <w:pPr>
              <w:rPr>
                <w:rStyle w:val="Optional"/>
              </w:rPr>
            </w:pPr>
            <w:r w:rsidRPr="00137B82">
              <w:rPr>
                <w:rStyle w:val="Optional"/>
                <w:szCs w:val="22"/>
              </w:rPr>
              <w:t>If no, did the Respondent provide reasons or explanation for doing so?</w:t>
            </w:r>
          </w:p>
        </w:tc>
        <w:tc>
          <w:tcPr>
            <w:tcW w:w="802" w:type="dxa"/>
            <w:tcBorders>
              <w:top w:val="single" w:sz="4" w:space="0" w:color="auto"/>
            </w:tcBorders>
            <w:vAlign w:val="center"/>
          </w:tcPr>
          <w:p w14:paraId="035CD027" w14:textId="77777777" w:rsidR="005C3697" w:rsidRPr="00BD2F7C" w:rsidRDefault="005C3697" w:rsidP="005C3697">
            <w:pPr>
              <w:pStyle w:val="TableText"/>
              <w:rPr>
                <w:sz w:val="24"/>
              </w:rPr>
            </w:pPr>
          </w:p>
        </w:tc>
        <w:tc>
          <w:tcPr>
            <w:tcW w:w="801" w:type="dxa"/>
            <w:tcBorders>
              <w:top w:val="single" w:sz="4" w:space="0" w:color="auto"/>
            </w:tcBorders>
            <w:vAlign w:val="center"/>
          </w:tcPr>
          <w:p w14:paraId="1AAA1654" w14:textId="77777777" w:rsidR="005C3697" w:rsidRPr="00BD2F7C" w:rsidRDefault="005C3697" w:rsidP="005C3697">
            <w:pPr>
              <w:pStyle w:val="TableText"/>
              <w:rPr>
                <w:sz w:val="24"/>
              </w:rPr>
            </w:pPr>
          </w:p>
        </w:tc>
      </w:tr>
      <w:tr w:rsidR="005C3697" w:rsidRPr="00BD2F7C" w14:paraId="12C97092" w14:textId="77777777" w:rsidTr="007871B9">
        <w:tc>
          <w:tcPr>
            <w:tcW w:w="7093" w:type="dxa"/>
            <w:vAlign w:val="center"/>
          </w:tcPr>
          <w:p w14:paraId="625FD833" w14:textId="1A48E8CE" w:rsidR="005C3697" w:rsidRPr="00F17048" w:rsidRDefault="005C3697" w:rsidP="005C3697">
            <w:pPr>
              <w:pStyle w:val="TableText"/>
              <w:rPr>
                <w:rFonts w:cs="Arial"/>
                <w:b/>
                <w:sz w:val="24"/>
              </w:rPr>
            </w:pPr>
            <w:r w:rsidRPr="008E70C2">
              <w:rPr>
                <w:rFonts w:cs="Arial"/>
                <w:b/>
                <w:sz w:val="24"/>
              </w:rPr>
              <w:t>Respondent Capacity</w:t>
            </w:r>
            <w:r w:rsidRPr="00D86A1F">
              <w:rPr>
                <w:rFonts w:cs="Arial"/>
                <w:sz w:val="24"/>
              </w:rPr>
              <w:t xml:space="preserve"> - Is the Respondent acting as an agent or trustee for another person or persons?</w:t>
            </w:r>
          </w:p>
        </w:tc>
        <w:tc>
          <w:tcPr>
            <w:tcW w:w="802" w:type="dxa"/>
            <w:vAlign w:val="center"/>
          </w:tcPr>
          <w:p w14:paraId="11F60DBF" w14:textId="77777777" w:rsidR="005C3697" w:rsidRPr="00BD2F7C" w:rsidRDefault="005C3697" w:rsidP="005C3697">
            <w:pPr>
              <w:pStyle w:val="TableText"/>
              <w:rPr>
                <w:sz w:val="24"/>
              </w:rPr>
            </w:pPr>
          </w:p>
        </w:tc>
        <w:tc>
          <w:tcPr>
            <w:tcW w:w="801" w:type="dxa"/>
            <w:vAlign w:val="center"/>
          </w:tcPr>
          <w:p w14:paraId="277A1D79" w14:textId="77777777" w:rsidR="005C3697" w:rsidRPr="00BD2F7C" w:rsidRDefault="005C3697" w:rsidP="005C3697">
            <w:pPr>
              <w:pStyle w:val="TableText"/>
              <w:rPr>
                <w:sz w:val="24"/>
              </w:rPr>
            </w:pPr>
          </w:p>
        </w:tc>
      </w:tr>
      <w:tr w:rsidR="005C3697" w:rsidRPr="00BD2F7C" w14:paraId="141E1F3D" w14:textId="77777777" w:rsidTr="00151C63">
        <w:tc>
          <w:tcPr>
            <w:tcW w:w="7093" w:type="dxa"/>
            <w:tcBorders>
              <w:bottom w:val="single" w:sz="4" w:space="0" w:color="auto"/>
            </w:tcBorders>
            <w:vAlign w:val="center"/>
          </w:tcPr>
          <w:p w14:paraId="6D0F1394" w14:textId="77777777" w:rsidR="005C3697" w:rsidRPr="00BD2F7C" w:rsidRDefault="005C3697" w:rsidP="005C3697">
            <w:pPr>
              <w:pStyle w:val="TableText"/>
              <w:rPr>
                <w:sz w:val="24"/>
              </w:rPr>
            </w:pPr>
            <w:r w:rsidRPr="008E70C2">
              <w:rPr>
                <w:rFonts w:cs="Arial"/>
                <w:b/>
                <w:sz w:val="24"/>
              </w:rPr>
              <w:t>Respondent Association</w:t>
            </w:r>
            <w:r w:rsidRPr="008E70C2">
              <w:rPr>
                <w:rFonts w:cs="Arial"/>
                <w:sz w:val="24"/>
              </w:rPr>
              <w:t xml:space="preserve"> - Is the Respondent acting jointly or in association with another person or persons?</w:t>
            </w:r>
          </w:p>
        </w:tc>
        <w:tc>
          <w:tcPr>
            <w:tcW w:w="802" w:type="dxa"/>
            <w:tcBorders>
              <w:bottom w:val="single" w:sz="4" w:space="0" w:color="auto"/>
            </w:tcBorders>
            <w:vAlign w:val="center"/>
          </w:tcPr>
          <w:p w14:paraId="766EFDF6" w14:textId="77777777" w:rsidR="005C3697" w:rsidRPr="00BD2F7C" w:rsidRDefault="005C3697" w:rsidP="005C3697">
            <w:pPr>
              <w:pStyle w:val="TableText"/>
              <w:rPr>
                <w:sz w:val="24"/>
              </w:rPr>
            </w:pPr>
          </w:p>
        </w:tc>
        <w:tc>
          <w:tcPr>
            <w:tcW w:w="801" w:type="dxa"/>
            <w:tcBorders>
              <w:bottom w:val="single" w:sz="4" w:space="0" w:color="auto"/>
            </w:tcBorders>
            <w:vAlign w:val="center"/>
          </w:tcPr>
          <w:p w14:paraId="1B11C779" w14:textId="77777777" w:rsidR="005C3697" w:rsidRPr="00BD2F7C" w:rsidRDefault="005C3697" w:rsidP="005C3697">
            <w:pPr>
              <w:pStyle w:val="TableText"/>
              <w:rPr>
                <w:sz w:val="24"/>
              </w:rPr>
            </w:pPr>
          </w:p>
        </w:tc>
      </w:tr>
      <w:tr w:rsidR="005C3697" w:rsidRPr="00BD2F7C" w14:paraId="6F4BFC6A" w14:textId="77777777" w:rsidTr="00151C63">
        <w:trPr>
          <w:trHeight w:val="856"/>
        </w:trPr>
        <w:tc>
          <w:tcPr>
            <w:tcW w:w="7093" w:type="dxa"/>
            <w:vMerge w:val="restart"/>
            <w:vAlign w:val="center"/>
          </w:tcPr>
          <w:p w14:paraId="0BE8F829" w14:textId="77777777" w:rsidR="005C3697" w:rsidRPr="00BD2F7C" w:rsidRDefault="005C3697" w:rsidP="005C3697">
            <w:pPr>
              <w:pStyle w:val="TableText"/>
              <w:rPr>
                <w:sz w:val="24"/>
              </w:rPr>
            </w:pPr>
            <w:r w:rsidRPr="008E70C2">
              <w:rPr>
                <w:rFonts w:cs="Arial"/>
                <w:b/>
                <w:sz w:val="24"/>
              </w:rPr>
              <w:t>Subcontracting</w:t>
            </w:r>
            <w:r w:rsidRPr="008E70C2">
              <w:rPr>
                <w:rFonts w:cs="Arial"/>
                <w:sz w:val="24"/>
              </w:rPr>
              <w:t xml:space="preserve"> - Does the Respondent intend to engage a </w:t>
            </w:r>
            <w:r w:rsidRPr="00F17048">
              <w:rPr>
                <w:rFonts w:cs="Arial"/>
                <w:bCs/>
                <w:sz w:val="24"/>
              </w:rPr>
              <w:t>subcontractor</w:t>
            </w:r>
            <w:r w:rsidRPr="00F17048">
              <w:rPr>
                <w:rFonts w:cs="Arial"/>
                <w:sz w:val="24"/>
              </w:rPr>
              <w:t>?</w:t>
            </w:r>
          </w:p>
          <w:p w14:paraId="62A11610" w14:textId="0384E775" w:rsidR="005C3697" w:rsidRPr="00BD2F7C" w:rsidRDefault="005C3697" w:rsidP="005C3697">
            <w:pPr>
              <w:pStyle w:val="TableText"/>
              <w:rPr>
                <w:sz w:val="24"/>
              </w:rPr>
            </w:pPr>
            <w:r w:rsidRPr="008E70C2">
              <w:rPr>
                <w:rFonts w:cs="Arial"/>
                <w:bCs/>
                <w:sz w:val="24"/>
              </w:rPr>
              <w:lastRenderedPageBreak/>
              <w:t xml:space="preserve">If yes, does the Respondent’s Offer name a subcontractor that is a debarred or suspended supplier within the meaning of the </w:t>
            </w:r>
            <w:r w:rsidRPr="00F17048">
              <w:rPr>
                <w:rFonts w:cs="Arial"/>
                <w:bCs/>
                <w:i/>
                <w:iCs/>
                <w:sz w:val="24"/>
              </w:rPr>
              <w:t>Procurement (Debarment of Suppliers) Regulations 2021</w:t>
            </w:r>
            <w:r w:rsidRPr="00F17048">
              <w:rPr>
                <w:rFonts w:cs="Arial"/>
                <w:bCs/>
                <w:sz w:val="24"/>
              </w:rPr>
              <w:t>?</w:t>
            </w:r>
          </w:p>
        </w:tc>
        <w:tc>
          <w:tcPr>
            <w:tcW w:w="802" w:type="dxa"/>
            <w:vAlign w:val="center"/>
          </w:tcPr>
          <w:p w14:paraId="58D858C6" w14:textId="77777777" w:rsidR="005C3697" w:rsidRPr="00BD2F7C" w:rsidRDefault="005C3697" w:rsidP="005C3697">
            <w:pPr>
              <w:pStyle w:val="TableText"/>
              <w:rPr>
                <w:sz w:val="24"/>
              </w:rPr>
            </w:pPr>
          </w:p>
        </w:tc>
        <w:tc>
          <w:tcPr>
            <w:tcW w:w="801" w:type="dxa"/>
            <w:vAlign w:val="center"/>
          </w:tcPr>
          <w:p w14:paraId="7ED29285" w14:textId="77777777" w:rsidR="005C3697" w:rsidRPr="00BD2F7C" w:rsidRDefault="005C3697" w:rsidP="005C3697">
            <w:pPr>
              <w:pStyle w:val="TableText"/>
              <w:rPr>
                <w:sz w:val="24"/>
              </w:rPr>
            </w:pPr>
          </w:p>
        </w:tc>
      </w:tr>
      <w:tr w:rsidR="005C3697" w:rsidRPr="00BD2F7C" w14:paraId="7583B108" w14:textId="77777777" w:rsidTr="00151C63">
        <w:tc>
          <w:tcPr>
            <w:tcW w:w="7093" w:type="dxa"/>
            <w:vMerge/>
            <w:tcBorders>
              <w:bottom w:val="single" w:sz="4" w:space="0" w:color="auto"/>
            </w:tcBorders>
            <w:vAlign w:val="center"/>
          </w:tcPr>
          <w:p w14:paraId="65D57E29" w14:textId="1D3E1C34" w:rsidR="005C3697" w:rsidRPr="00A20CB6" w:rsidRDefault="005C3697" w:rsidP="005C3697">
            <w:pPr>
              <w:pStyle w:val="TableText"/>
              <w:rPr>
                <w:rFonts w:cs="Arial"/>
                <w:bCs/>
                <w:sz w:val="24"/>
              </w:rPr>
            </w:pPr>
          </w:p>
        </w:tc>
        <w:tc>
          <w:tcPr>
            <w:tcW w:w="802" w:type="dxa"/>
            <w:tcBorders>
              <w:bottom w:val="single" w:sz="4" w:space="0" w:color="auto"/>
            </w:tcBorders>
            <w:vAlign w:val="center"/>
          </w:tcPr>
          <w:p w14:paraId="4A55CDF3" w14:textId="77777777" w:rsidR="005C3697" w:rsidRPr="00BD2F7C" w:rsidRDefault="005C3697" w:rsidP="005C3697">
            <w:pPr>
              <w:pStyle w:val="TableText"/>
              <w:rPr>
                <w:sz w:val="24"/>
              </w:rPr>
            </w:pPr>
          </w:p>
        </w:tc>
        <w:tc>
          <w:tcPr>
            <w:tcW w:w="801" w:type="dxa"/>
            <w:tcBorders>
              <w:bottom w:val="single" w:sz="4" w:space="0" w:color="auto"/>
            </w:tcBorders>
            <w:vAlign w:val="center"/>
          </w:tcPr>
          <w:p w14:paraId="58CAC20F" w14:textId="77777777" w:rsidR="005C3697" w:rsidRPr="00BD2F7C" w:rsidRDefault="005C3697" w:rsidP="005C3697">
            <w:pPr>
              <w:pStyle w:val="TableText"/>
              <w:rPr>
                <w:sz w:val="24"/>
              </w:rPr>
            </w:pPr>
          </w:p>
        </w:tc>
      </w:tr>
      <w:tr w:rsidR="005C3697" w:rsidRPr="00BD2F7C" w14:paraId="3028A1B4" w14:textId="77777777" w:rsidTr="00151C63">
        <w:tc>
          <w:tcPr>
            <w:tcW w:w="7093" w:type="dxa"/>
            <w:tcBorders>
              <w:top w:val="single" w:sz="4" w:space="0" w:color="auto"/>
            </w:tcBorders>
            <w:vAlign w:val="center"/>
          </w:tcPr>
          <w:p w14:paraId="0FA697B1" w14:textId="2AC99D89" w:rsidR="005C3697" w:rsidRPr="00A20CB6" w:rsidRDefault="005C3697" w:rsidP="005C3697">
            <w:pPr>
              <w:pStyle w:val="TableText"/>
              <w:rPr>
                <w:rFonts w:cs="Arial"/>
                <w:bCs/>
                <w:sz w:val="24"/>
              </w:rPr>
            </w:pPr>
            <w:r w:rsidRPr="008E70C2">
              <w:rPr>
                <w:rFonts w:cs="Arial"/>
                <w:bCs/>
                <w:sz w:val="24"/>
              </w:rPr>
              <w:t xml:space="preserve">If yes, has the Respondent warranted that they have obtained consent from subcontractors permitting them to receive information from the </w:t>
            </w:r>
            <w:r w:rsidRPr="00F17048">
              <w:rPr>
                <w:rFonts w:cs="Arial"/>
                <w:bCs/>
                <w:sz w:val="24"/>
              </w:rPr>
              <w:t xml:space="preserve">State Party as to whether the subcontractor is a suspended supplier within the meaning of the </w:t>
            </w:r>
            <w:r w:rsidRPr="00F17048">
              <w:rPr>
                <w:rFonts w:cs="Arial"/>
                <w:bCs/>
                <w:i/>
                <w:iCs/>
                <w:sz w:val="24"/>
              </w:rPr>
              <w:t>Procurement (Debarment of</w:t>
            </w:r>
            <w:r w:rsidRPr="00A20CB6">
              <w:rPr>
                <w:rFonts w:cs="Arial"/>
                <w:bCs/>
                <w:i/>
                <w:iCs/>
                <w:sz w:val="24"/>
              </w:rPr>
              <w:t xml:space="preserve"> Suppliers) Regulations 2021</w:t>
            </w:r>
            <w:r w:rsidRPr="00A20CB6">
              <w:rPr>
                <w:rFonts w:cs="Arial"/>
                <w:bCs/>
                <w:sz w:val="24"/>
              </w:rPr>
              <w:t>?</w:t>
            </w:r>
          </w:p>
        </w:tc>
        <w:tc>
          <w:tcPr>
            <w:tcW w:w="802" w:type="dxa"/>
            <w:tcBorders>
              <w:top w:val="single" w:sz="4" w:space="0" w:color="auto"/>
            </w:tcBorders>
            <w:vAlign w:val="center"/>
          </w:tcPr>
          <w:p w14:paraId="05161A8D" w14:textId="77777777" w:rsidR="005C3697" w:rsidRPr="00BD2F7C" w:rsidRDefault="005C3697" w:rsidP="005C3697">
            <w:pPr>
              <w:pStyle w:val="TableText"/>
              <w:rPr>
                <w:sz w:val="24"/>
              </w:rPr>
            </w:pPr>
          </w:p>
        </w:tc>
        <w:tc>
          <w:tcPr>
            <w:tcW w:w="801" w:type="dxa"/>
            <w:tcBorders>
              <w:top w:val="single" w:sz="4" w:space="0" w:color="auto"/>
            </w:tcBorders>
            <w:vAlign w:val="center"/>
          </w:tcPr>
          <w:p w14:paraId="3C053E02" w14:textId="77777777" w:rsidR="005C3697" w:rsidRPr="00BD2F7C" w:rsidRDefault="005C3697" w:rsidP="005C3697">
            <w:pPr>
              <w:pStyle w:val="TableText"/>
              <w:rPr>
                <w:sz w:val="24"/>
              </w:rPr>
            </w:pPr>
          </w:p>
        </w:tc>
      </w:tr>
      <w:tr w:rsidR="005C3697" w:rsidRPr="00BD2F7C" w14:paraId="23B62F90" w14:textId="77777777" w:rsidTr="007871B9">
        <w:tc>
          <w:tcPr>
            <w:tcW w:w="7093" w:type="dxa"/>
            <w:vAlign w:val="center"/>
          </w:tcPr>
          <w:p w14:paraId="511F5156" w14:textId="3F323C59" w:rsidR="005C3697" w:rsidRPr="00BD2F7C" w:rsidRDefault="005C3697" w:rsidP="005C3697">
            <w:pPr>
              <w:pStyle w:val="TableText"/>
              <w:rPr>
                <w:sz w:val="24"/>
              </w:rPr>
            </w:pPr>
            <w:r w:rsidRPr="008E70C2">
              <w:rPr>
                <w:rFonts w:cs="Arial"/>
                <w:b/>
                <w:bCs/>
                <w:sz w:val="24"/>
              </w:rPr>
              <w:t>Criminal Conviction</w:t>
            </w:r>
            <w:r w:rsidRPr="008E70C2">
              <w:rPr>
                <w:rFonts w:cs="Arial"/>
                <w:sz w:val="24"/>
              </w:rPr>
              <w:t xml:space="preserve"> - Does the Respondent,</w:t>
            </w:r>
            <w:r w:rsidRPr="00D86A1F">
              <w:rPr>
                <w:rFonts w:cs="Arial"/>
                <w:sz w:val="24"/>
              </w:rPr>
              <w:t xml:space="preserve"> or any of the Respondent’s senior officers,</w:t>
            </w:r>
            <w:r w:rsidRPr="00F17048">
              <w:rPr>
                <w:rFonts w:cs="Arial"/>
                <w:sz w:val="24"/>
              </w:rPr>
              <w:t xml:space="preserve"> or any person nominated as Specified Personnel have a </w:t>
            </w:r>
            <w:r w:rsidRPr="00F17048">
              <w:rPr>
                <w:rFonts w:cs="Arial"/>
                <w:bCs/>
                <w:sz w:val="24"/>
              </w:rPr>
              <w:t>Criminal Conviction</w:t>
            </w:r>
            <w:r w:rsidRPr="00A20CB6">
              <w:rPr>
                <w:rFonts w:cs="Arial"/>
                <w:sz w:val="24"/>
              </w:rPr>
              <w:t>?</w:t>
            </w:r>
          </w:p>
        </w:tc>
        <w:tc>
          <w:tcPr>
            <w:tcW w:w="802" w:type="dxa"/>
            <w:vAlign w:val="center"/>
          </w:tcPr>
          <w:p w14:paraId="3980408F" w14:textId="77777777" w:rsidR="005C3697" w:rsidRPr="00BD2F7C" w:rsidRDefault="005C3697" w:rsidP="005C3697">
            <w:pPr>
              <w:pStyle w:val="TableText"/>
              <w:rPr>
                <w:sz w:val="24"/>
              </w:rPr>
            </w:pPr>
          </w:p>
        </w:tc>
        <w:tc>
          <w:tcPr>
            <w:tcW w:w="801" w:type="dxa"/>
            <w:vAlign w:val="center"/>
          </w:tcPr>
          <w:p w14:paraId="08399282" w14:textId="77777777" w:rsidR="005C3697" w:rsidRPr="00BD2F7C" w:rsidRDefault="005C3697" w:rsidP="005C3697">
            <w:pPr>
              <w:pStyle w:val="TableText"/>
              <w:rPr>
                <w:sz w:val="24"/>
              </w:rPr>
            </w:pPr>
          </w:p>
        </w:tc>
      </w:tr>
      <w:tr w:rsidR="005C3697" w:rsidRPr="00BD2F7C" w14:paraId="40C262A2" w14:textId="77777777" w:rsidTr="007871B9">
        <w:tc>
          <w:tcPr>
            <w:tcW w:w="7093" w:type="dxa"/>
            <w:vAlign w:val="center"/>
          </w:tcPr>
          <w:p w14:paraId="1F4B72D8" w14:textId="77777777" w:rsidR="005C3697" w:rsidRPr="00BD2F7C" w:rsidRDefault="005C3697" w:rsidP="005C3697">
            <w:pPr>
              <w:pStyle w:val="TableText"/>
              <w:rPr>
                <w:sz w:val="24"/>
              </w:rPr>
            </w:pPr>
            <w:r w:rsidRPr="008E70C2">
              <w:rPr>
                <w:rFonts w:cs="Arial"/>
                <w:b/>
                <w:bCs/>
                <w:sz w:val="24"/>
              </w:rPr>
              <w:t>Conflict of Interest</w:t>
            </w:r>
            <w:r w:rsidRPr="008E70C2">
              <w:rPr>
                <w:rFonts w:cs="Arial"/>
                <w:sz w:val="24"/>
              </w:rPr>
              <w:t xml:space="preserve"> - Does the Respondent have any actual, potential or perceived </w:t>
            </w:r>
            <w:r w:rsidRPr="00F17048">
              <w:rPr>
                <w:rFonts w:cs="Arial"/>
                <w:bCs/>
                <w:sz w:val="24"/>
              </w:rPr>
              <w:t>Conflict of Interest</w:t>
            </w:r>
            <w:r w:rsidRPr="00F17048">
              <w:rPr>
                <w:rFonts w:cs="Arial"/>
                <w:sz w:val="24"/>
              </w:rPr>
              <w:t>?</w:t>
            </w:r>
          </w:p>
        </w:tc>
        <w:tc>
          <w:tcPr>
            <w:tcW w:w="802" w:type="dxa"/>
            <w:vAlign w:val="center"/>
          </w:tcPr>
          <w:p w14:paraId="2C817F8B" w14:textId="77777777" w:rsidR="005C3697" w:rsidRPr="00BD2F7C" w:rsidRDefault="005C3697" w:rsidP="005C3697">
            <w:pPr>
              <w:pStyle w:val="TableText"/>
              <w:rPr>
                <w:sz w:val="24"/>
              </w:rPr>
            </w:pPr>
          </w:p>
        </w:tc>
        <w:tc>
          <w:tcPr>
            <w:tcW w:w="801" w:type="dxa"/>
            <w:vAlign w:val="center"/>
          </w:tcPr>
          <w:p w14:paraId="7F06BE60" w14:textId="77777777" w:rsidR="005C3697" w:rsidRPr="00BD2F7C" w:rsidRDefault="005C3697" w:rsidP="005C3697">
            <w:pPr>
              <w:pStyle w:val="TableText"/>
              <w:rPr>
                <w:sz w:val="24"/>
              </w:rPr>
            </w:pPr>
          </w:p>
        </w:tc>
      </w:tr>
      <w:tr w:rsidR="005C3697" w:rsidRPr="00BD2F7C" w14:paraId="0D171A93" w14:textId="77777777" w:rsidTr="007871B9">
        <w:tc>
          <w:tcPr>
            <w:tcW w:w="7093" w:type="dxa"/>
            <w:vAlign w:val="center"/>
          </w:tcPr>
          <w:p w14:paraId="7C4EC122" w14:textId="77777777" w:rsidR="005C3697" w:rsidRPr="00BD2F7C" w:rsidRDefault="005C3697" w:rsidP="005C3697">
            <w:pPr>
              <w:rPr>
                <w:rStyle w:val="Optional"/>
              </w:rPr>
            </w:pPr>
            <w:r w:rsidRPr="00BD2F7C">
              <w:rPr>
                <w:rStyle w:val="Optional"/>
                <w:b/>
              </w:rPr>
              <w:t>Professional Standards Scheme</w:t>
            </w:r>
            <w:r w:rsidRPr="00BD2F7C">
              <w:rPr>
                <w:rStyle w:val="Optional"/>
              </w:rPr>
              <w:t xml:space="preserve"> - Is the Respondent a member of an occupational association for which a scheme has been approved under the Professional Standards Act 1997 (WA) or equivalent?</w:t>
            </w:r>
          </w:p>
        </w:tc>
        <w:tc>
          <w:tcPr>
            <w:tcW w:w="802" w:type="dxa"/>
            <w:vAlign w:val="center"/>
          </w:tcPr>
          <w:p w14:paraId="74541ED9" w14:textId="77777777" w:rsidR="005C3697" w:rsidRPr="00BD2F7C" w:rsidRDefault="005C3697" w:rsidP="005C3697">
            <w:pPr>
              <w:pStyle w:val="TableText"/>
              <w:rPr>
                <w:sz w:val="24"/>
              </w:rPr>
            </w:pPr>
          </w:p>
        </w:tc>
        <w:tc>
          <w:tcPr>
            <w:tcW w:w="801" w:type="dxa"/>
            <w:vAlign w:val="center"/>
          </w:tcPr>
          <w:p w14:paraId="5A306171" w14:textId="77777777" w:rsidR="005C3697" w:rsidRPr="00BD2F7C" w:rsidRDefault="005C3697" w:rsidP="005C3697">
            <w:pPr>
              <w:pStyle w:val="TableText"/>
              <w:rPr>
                <w:sz w:val="24"/>
              </w:rPr>
            </w:pPr>
          </w:p>
        </w:tc>
      </w:tr>
      <w:tr w:rsidR="005C3697" w:rsidRPr="00BD2F7C" w14:paraId="47670BAE" w14:textId="77777777" w:rsidTr="007871B9">
        <w:tc>
          <w:tcPr>
            <w:tcW w:w="7093" w:type="dxa"/>
            <w:vAlign w:val="center"/>
          </w:tcPr>
          <w:p w14:paraId="4A6329CE" w14:textId="77777777" w:rsidR="005C3697" w:rsidRPr="00BD2F7C" w:rsidRDefault="005C3697" w:rsidP="005C3697">
            <w:pPr>
              <w:rPr>
                <w:rStyle w:val="Optional"/>
              </w:rPr>
            </w:pPr>
            <w:r w:rsidRPr="00BD2F7C">
              <w:rPr>
                <w:rStyle w:val="Optional"/>
              </w:rPr>
              <w:t>Financial Viability – Has the Respondent provided full financial statements?</w:t>
            </w:r>
          </w:p>
        </w:tc>
        <w:tc>
          <w:tcPr>
            <w:tcW w:w="802" w:type="dxa"/>
            <w:vAlign w:val="center"/>
          </w:tcPr>
          <w:p w14:paraId="5947AAB6" w14:textId="77777777" w:rsidR="005C3697" w:rsidRPr="00BD2F7C" w:rsidRDefault="005C3697" w:rsidP="005C3697">
            <w:pPr>
              <w:pStyle w:val="TableText"/>
              <w:rPr>
                <w:sz w:val="24"/>
              </w:rPr>
            </w:pPr>
          </w:p>
        </w:tc>
        <w:tc>
          <w:tcPr>
            <w:tcW w:w="801" w:type="dxa"/>
            <w:vAlign w:val="center"/>
          </w:tcPr>
          <w:p w14:paraId="2D6CF105" w14:textId="77777777" w:rsidR="005C3697" w:rsidRPr="00BD2F7C" w:rsidRDefault="005C3697" w:rsidP="005C3697">
            <w:pPr>
              <w:pStyle w:val="TableText"/>
              <w:rPr>
                <w:sz w:val="24"/>
              </w:rPr>
            </w:pPr>
          </w:p>
        </w:tc>
      </w:tr>
      <w:tr w:rsidR="005C3697" w:rsidRPr="00BD2F7C" w14:paraId="02E99905" w14:textId="77777777" w:rsidTr="007871B9">
        <w:tc>
          <w:tcPr>
            <w:tcW w:w="7093" w:type="dxa"/>
            <w:vAlign w:val="center"/>
          </w:tcPr>
          <w:p w14:paraId="5737FB42" w14:textId="77777777" w:rsidR="005C3697" w:rsidRPr="00BD2F7C" w:rsidRDefault="005C3697" w:rsidP="005C3697">
            <w:pPr>
              <w:rPr>
                <w:rStyle w:val="Optional"/>
              </w:rPr>
            </w:pPr>
            <w:r w:rsidRPr="00BD2F7C">
              <w:rPr>
                <w:rStyle w:val="Optional"/>
              </w:rPr>
              <w:t>Competitive Neutrality – has the Offer been calculated on a full commercial basis?</w:t>
            </w:r>
          </w:p>
        </w:tc>
        <w:tc>
          <w:tcPr>
            <w:tcW w:w="802" w:type="dxa"/>
            <w:vAlign w:val="center"/>
          </w:tcPr>
          <w:p w14:paraId="19AF0625" w14:textId="77777777" w:rsidR="005C3697" w:rsidRPr="00BD2F7C" w:rsidRDefault="005C3697" w:rsidP="005C3697">
            <w:pPr>
              <w:pStyle w:val="TableText"/>
              <w:rPr>
                <w:sz w:val="24"/>
              </w:rPr>
            </w:pPr>
          </w:p>
        </w:tc>
        <w:tc>
          <w:tcPr>
            <w:tcW w:w="801" w:type="dxa"/>
            <w:vAlign w:val="center"/>
          </w:tcPr>
          <w:p w14:paraId="6A8B73E2" w14:textId="77777777" w:rsidR="005C3697" w:rsidRPr="00BD2F7C" w:rsidRDefault="005C3697" w:rsidP="005C3697">
            <w:pPr>
              <w:pStyle w:val="TableText"/>
              <w:rPr>
                <w:sz w:val="24"/>
              </w:rPr>
            </w:pPr>
          </w:p>
        </w:tc>
      </w:tr>
      <w:tr w:rsidR="005C3697" w:rsidRPr="00BD2F7C" w14:paraId="07B28FFE" w14:textId="77777777" w:rsidTr="007871B9">
        <w:tc>
          <w:tcPr>
            <w:tcW w:w="7093" w:type="dxa"/>
            <w:vAlign w:val="center"/>
          </w:tcPr>
          <w:p w14:paraId="2B0165FF" w14:textId="77777777" w:rsidR="005C3697" w:rsidRPr="00BD2F7C" w:rsidRDefault="005C3697" w:rsidP="005C3697">
            <w:pPr>
              <w:rPr>
                <w:rStyle w:val="Optional"/>
              </w:rPr>
            </w:pPr>
            <w:r w:rsidRPr="00BD2F7C">
              <w:rPr>
                <w:rStyle w:val="Optional"/>
              </w:rPr>
              <w:t>Insurance – Public Liability - $</w:t>
            </w:r>
            <w:r w:rsidRPr="00BD2F7C">
              <w:rPr>
                <w:rStyle w:val="Optional"/>
                <w:highlight w:val="yellow"/>
              </w:rPr>
              <w:t>x</w:t>
            </w:r>
            <w:r w:rsidRPr="00BD2F7C">
              <w:rPr>
                <w:rStyle w:val="Optional"/>
              </w:rPr>
              <w:t xml:space="preserve"> million</w:t>
            </w:r>
          </w:p>
        </w:tc>
        <w:tc>
          <w:tcPr>
            <w:tcW w:w="802" w:type="dxa"/>
            <w:vAlign w:val="center"/>
          </w:tcPr>
          <w:p w14:paraId="6FB2A1C7" w14:textId="77777777" w:rsidR="005C3697" w:rsidRPr="00BD2F7C" w:rsidRDefault="005C3697" w:rsidP="005C3697">
            <w:pPr>
              <w:pStyle w:val="TableText"/>
              <w:rPr>
                <w:color w:val="0000FF"/>
                <w:sz w:val="24"/>
              </w:rPr>
            </w:pPr>
          </w:p>
        </w:tc>
        <w:tc>
          <w:tcPr>
            <w:tcW w:w="801" w:type="dxa"/>
            <w:vAlign w:val="center"/>
          </w:tcPr>
          <w:p w14:paraId="32F54DB3" w14:textId="77777777" w:rsidR="005C3697" w:rsidRPr="00BD2F7C" w:rsidRDefault="005C3697" w:rsidP="005C3697">
            <w:pPr>
              <w:pStyle w:val="TableText"/>
              <w:rPr>
                <w:color w:val="0000FF"/>
                <w:sz w:val="24"/>
              </w:rPr>
            </w:pPr>
          </w:p>
        </w:tc>
      </w:tr>
      <w:tr w:rsidR="005C3697" w:rsidRPr="00BD2F7C" w14:paraId="35346332" w14:textId="77777777" w:rsidTr="007871B9">
        <w:tc>
          <w:tcPr>
            <w:tcW w:w="7093" w:type="dxa"/>
            <w:vAlign w:val="center"/>
          </w:tcPr>
          <w:p w14:paraId="684AAD15" w14:textId="77777777" w:rsidR="005C3697" w:rsidRPr="00BD2F7C" w:rsidRDefault="005C3697" w:rsidP="005C3697">
            <w:pPr>
              <w:rPr>
                <w:rStyle w:val="Optional"/>
              </w:rPr>
            </w:pPr>
            <w:r w:rsidRPr="00BD2F7C">
              <w:rPr>
                <w:rStyle w:val="Optional"/>
              </w:rPr>
              <w:t>Insurance - Professional Indemnity - $</w:t>
            </w:r>
            <w:r w:rsidRPr="00BD2F7C">
              <w:rPr>
                <w:rStyle w:val="Optional"/>
                <w:highlight w:val="yellow"/>
              </w:rPr>
              <w:t>x</w:t>
            </w:r>
            <w:r w:rsidRPr="00BD2F7C">
              <w:rPr>
                <w:rStyle w:val="Optional"/>
              </w:rPr>
              <w:t xml:space="preserve"> million </w:t>
            </w:r>
          </w:p>
        </w:tc>
        <w:tc>
          <w:tcPr>
            <w:tcW w:w="802" w:type="dxa"/>
            <w:vAlign w:val="center"/>
          </w:tcPr>
          <w:p w14:paraId="13DEE61C" w14:textId="77777777" w:rsidR="005C3697" w:rsidRPr="00BD2F7C" w:rsidRDefault="005C3697" w:rsidP="005C3697">
            <w:pPr>
              <w:pStyle w:val="TableText"/>
              <w:rPr>
                <w:color w:val="0000FF"/>
                <w:sz w:val="24"/>
              </w:rPr>
            </w:pPr>
          </w:p>
        </w:tc>
        <w:tc>
          <w:tcPr>
            <w:tcW w:w="801" w:type="dxa"/>
            <w:vAlign w:val="center"/>
          </w:tcPr>
          <w:p w14:paraId="692E6DBA" w14:textId="77777777" w:rsidR="005C3697" w:rsidRPr="00BD2F7C" w:rsidRDefault="005C3697" w:rsidP="005C3697">
            <w:pPr>
              <w:pStyle w:val="TableText"/>
              <w:rPr>
                <w:color w:val="0000FF"/>
                <w:sz w:val="24"/>
              </w:rPr>
            </w:pPr>
          </w:p>
        </w:tc>
      </w:tr>
      <w:tr w:rsidR="005C3697" w:rsidRPr="00BD2F7C" w14:paraId="43904813" w14:textId="77777777" w:rsidTr="003D0ED8">
        <w:trPr>
          <w:trHeight w:val="255"/>
        </w:trPr>
        <w:tc>
          <w:tcPr>
            <w:tcW w:w="7093" w:type="dxa"/>
            <w:vAlign w:val="center"/>
          </w:tcPr>
          <w:p w14:paraId="35CE3AD9" w14:textId="77777777" w:rsidR="005C3697" w:rsidRPr="00BD2F7C" w:rsidRDefault="005C3697" w:rsidP="005C3697">
            <w:pPr>
              <w:rPr>
                <w:rStyle w:val="Instruction"/>
                <w:color w:val="auto"/>
              </w:rPr>
            </w:pPr>
            <w:r w:rsidRPr="00A20CB6">
              <w:rPr>
                <w:rFonts w:cs="Arial"/>
                <w:b/>
              </w:rPr>
              <w:t>Insurance –</w:t>
            </w:r>
            <w:r w:rsidRPr="00BD2F7C">
              <w:rPr>
                <w:rStyle w:val="Instruction"/>
                <w:color w:val="auto"/>
              </w:rPr>
              <w:t xml:space="preserve"> </w:t>
            </w:r>
            <w:r w:rsidRPr="008E70C2">
              <w:rPr>
                <w:rFonts w:cs="Arial"/>
              </w:rPr>
              <w:t>Workers Compensation - $</w:t>
            </w:r>
            <w:r w:rsidRPr="00BD2F7C">
              <w:rPr>
                <w:highlight w:val="yellow"/>
              </w:rPr>
              <w:t>x</w:t>
            </w:r>
            <w:r w:rsidRPr="008E70C2">
              <w:rPr>
                <w:rFonts w:cs="Arial"/>
              </w:rPr>
              <w:t xml:space="preserve"> million</w:t>
            </w:r>
          </w:p>
        </w:tc>
        <w:tc>
          <w:tcPr>
            <w:tcW w:w="802" w:type="dxa"/>
            <w:vAlign w:val="center"/>
          </w:tcPr>
          <w:p w14:paraId="43B46DD3" w14:textId="77777777" w:rsidR="005C3697" w:rsidRPr="00BD2F7C" w:rsidRDefault="005C3697" w:rsidP="005C3697">
            <w:pPr>
              <w:pStyle w:val="TableText"/>
              <w:rPr>
                <w:color w:val="0000FF"/>
                <w:sz w:val="24"/>
              </w:rPr>
            </w:pPr>
          </w:p>
        </w:tc>
        <w:tc>
          <w:tcPr>
            <w:tcW w:w="801" w:type="dxa"/>
            <w:vAlign w:val="center"/>
          </w:tcPr>
          <w:p w14:paraId="7BE60D11" w14:textId="77777777" w:rsidR="005C3697" w:rsidRPr="00BD2F7C" w:rsidRDefault="005C3697" w:rsidP="005C3697">
            <w:pPr>
              <w:pStyle w:val="TableText"/>
              <w:rPr>
                <w:color w:val="0000FF"/>
                <w:sz w:val="24"/>
              </w:rPr>
            </w:pPr>
          </w:p>
        </w:tc>
      </w:tr>
      <w:tr w:rsidR="005C3697" w:rsidRPr="00BD2F7C" w14:paraId="3B919360" w14:textId="77777777" w:rsidTr="007871B9">
        <w:tc>
          <w:tcPr>
            <w:tcW w:w="7093" w:type="dxa"/>
            <w:vAlign w:val="center"/>
          </w:tcPr>
          <w:p w14:paraId="1129E755" w14:textId="77777777" w:rsidR="005C3697" w:rsidRPr="00BD2F7C" w:rsidRDefault="005C3697" w:rsidP="005C3697">
            <w:pPr>
              <w:rPr>
                <w:rStyle w:val="Optional"/>
              </w:rPr>
            </w:pPr>
            <w:r w:rsidRPr="00BD2F7C">
              <w:rPr>
                <w:rStyle w:val="Optional"/>
              </w:rPr>
              <w:t>Insurance – Motor Vehicle Third Party - $</w:t>
            </w:r>
            <w:r w:rsidRPr="00BD2F7C">
              <w:rPr>
                <w:rStyle w:val="Optional"/>
                <w:highlight w:val="yellow"/>
              </w:rPr>
              <w:t>x</w:t>
            </w:r>
            <w:r w:rsidRPr="00BD2F7C">
              <w:rPr>
                <w:rStyle w:val="Optional"/>
              </w:rPr>
              <w:t xml:space="preserve"> million</w:t>
            </w:r>
          </w:p>
        </w:tc>
        <w:tc>
          <w:tcPr>
            <w:tcW w:w="802" w:type="dxa"/>
            <w:vAlign w:val="center"/>
          </w:tcPr>
          <w:p w14:paraId="0F9C66F9" w14:textId="77777777" w:rsidR="005C3697" w:rsidRPr="00BD2F7C" w:rsidRDefault="005C3697" w:rsidP="005C3697">
            <w:pPr>
              <w:pStyle w:val="TableText"/>
              <w:rPr>
                <w:color w:val="0000FF"/>
                <w:sz w:val="24"/>
              </w:rPr>
            </w:pPr>
          </w:p>
        </w:tc>
        <w:tc>
          <w:tcPr>
            <w:tcW w:w="801" w:type="dxa"/>
            <w:vAlign w:val="center"/>
          </w:tcPr>
          <w:p w14:paraId="7E270FAE" w14:textId="77777777" w:rsidR="005C3697" w:rsidRPr="00BD2F7C" w:rsidRDefault="005C3697" w:rsidP="005C3697">
            <w:pPr>
              <w:pStyle w:val="TableText"/>
              <w:rPr>
                <w:color w:val="0000FF"/>
                <w:sz w:val="24"/>
              </w:rPr>
            </w:pPr>
          </w:p>
        </w:tc>
      </w:tr>
      <w:tr w:rsidR="00312894" w:rsidRPr="00BD2F7C" w14:paraId="1DB63923" w14:textId="77777777" w:rsidTr="007871B9">
        <w:tc>
          <w:tcPr>
            <w:tcW w:w="7093" w:type="dxa"/>
            <w:vAlign w:val="center"/>
          </w:tcPr>
          <w:p w14:paraId="44870B97" w14:textId="0E3A332E" w:rsidR="00312894" w:rsidRPr="00BD2F7C" w:rsidRDefault="00312894" w:rsidP="005C3697">
            <w:pPr>
              <w:rPr>
                <w:rStyle w:val="Optional"/>
              </w:rPr>
            </w:pPr>
            <w:r>
              <w:rPr>
                <w:rStyle w:val="Optional"/>
              </w:rPr>
              <w:t>Insurance – [</w:t>
            </w:r>
            <w:r w:rsidRPr="00151C63">
              <w:rPr>
                <w:rStyle w:val="Optional"/>
                <w:highlight w:val="yellow"/>
              </w:rPr>
              <w:t>Insert Insurance Title</w:t>
            </w:r>
            <w:r>
              <w:rPr>
                <w:rStyle w:val="Optional"/>
              </w:rPr>
              <w:t>] – [$</w:t>
            </w:r>
            <w:r w:rsidRPr="00151C63">
              <w:rPr>
                <w:rStyle w:val="Optional"/>
                <w:highlight w:val="yellow"/>
              </w:rPr>
              <w:t>x</w:t>
            </w:r>
            <w:r>
              <w:rPr>
                <w:rStyle w:val="Optional"/>
              </w:rPr>
              <w:t xml:space="preserve"> million]</w:t>
            </w:r>
          </w:p>
        </w:tc>
        <w:tc>
          <w:tcPr>
            <w:tcW w:w="802" w:type="dxa"/>
            <w:vAlign w:val="center"/>
          </w:tcPr>
          <w:p w14:paraId="0BD480E4" w14:textId="77777777" w:rsidR="00312894" w:rsidRPr="00BD2F7C" w:rsidRDefault="00312894" w:rsidP="005C3697">
            <w:pPr>
              <w:pStyle w:val="TableText"/>
              <w:rPr>
                <w:color w:val="0000FF"/>
                <w:sz w:val="24"/>
              </w:rPr>
            </w:pPr>
          </w:p>
        </w:tc>
        <w:tc>
          <w:tcPr>
            <w:tcW w:w="801" w:type="dxa"/>
            <w:vAlign w:val="center"/>
          </w:tcPr>
          <w:p w14:paraId="726166EB" w14:textId="77777777" w:rsidR="00312894" w:rsidRPr="00BD2F7C" w:rsidRDefault="00312894" w:rsidP="005C3697">
            <w:pPr>
              <w:pStyle w:val="TableText"/>
              <w:rPr>
                <w:color w:val="0000FF"/>
                <w:sz w:val="24"/>
              </w:rPr>
            </w:pPr>
          </w:p>
        </w:tc>
      </w:tr>
    </w:tbl>
    <w:p w14:paraId="5ACFABCE" w14:textId="054C830F" w:rsidR="00754E44" w:rsidRDefault="00F75A95" w:rsidP="00F10098">
      <w:pPr>
        <w:numPr>
          <w:ilvl w:val="0"/>
          <w:numId w:val="16"/>
        </w:numPr>
        <w:ind w:left="567" w:hanging="567"/>
        <w:rPr>
          <w:b/>
        </w:rPr>
      </w:pPr>
      <w:r>
        <w:br w:type="page"/>
      </w:r>
      <w:r w:rsidR="007871B9" w:rsidRPr="007871B9">
        <w:rPr>
          <w:b/>
        </w:rPr>
        <w:lastRenderedPageBreak/>
        <w:t>Qualitative Requirements</w:t>
      </w:r>
    </w:p>
    <w:p w14:paraId="634C8F9E" w14:textId="4D3CEFDD" w:rsidR="00C2787C" w:rsidRPr="00DF37AE" w:rsidRDefault="00C2787C" w:rsidP="00DF37AE">
      <w:pPr>
        <w:rPr>
          <w:bCs/>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
        <w:gridCol w:w="5772"/>
        <w:gridCol w:w="1566"/>
      </w:tblGrid>
      <w:tr w:rsidR="00754E44" w14:paraId="113F1601" w14:textId="77777777" w:rsidTr="000E5BAB">
        <w:tc>
          <w:tcPr>
            <w:tcW w:w="1158" w:type="dxa"/>
            <w:shd w:val="clear" w:color="auto" w:fill="auto"/>
            <w:vAlign w:val="center"/>
          </w:tcPr>
          <w:p w14:paraId="6BFEE72F" w14:textId="77777777" w:rsidR="00754E44" w:rsidRPr="00616F35" w:rsidRDefault="00754E44" w:rsidP="00AF1345">
            <w:pPr>
              <w:rPr>
                <w:rStyle w:val="Strong"/>
              </w:rPr>
            </w:pPr>
            <w:r w:rsidRPr="00616F35">
              <w:rPr>
                <w:rStyle w:val="Strong"/>
              </w:rPr>
              <w:t>(a)</w:t>
            </w:r>
          </w:p>
        </w:tc>
        <w:tc>
          <w:tcPr>
            <w:tcW w:w="5946" w:type="dxa"/>
            <w:shd w:val="clear" w:color="auto" w:fill="auto"/>
            <w:vAlign w:val="center"/>
          </w:tcPr>
          <w:p w14:paraId="2CF7DEC0" w14:textId="77777777" w:rsidR="00AF1345" w:rsidRPr="00DA3A38" w:rsidRDefault="00AF1345" w:rsidP="00616F35">
            <w:pPr>
              <w:rPr>
                <w:highlight w:val="yellow"/>
              </w:rPr>
            </w:pPr>
            <w:r w:rsidRPr="00DA3A38">
              <w:rPr>
                <w:rStyle w:val="Strong"/>
                <w:bCs w:val="0"/>
                <w:highlight w:val="yellow"/>
              </w:rPr>
              <w:t>[</w:t>
            </w:r>
            <w:r w:rsidRPr="00DA3A38">
              <w:rPr>
                <w:highlight w:val="yellow"/>
              </w:rPr>
              <w:t>Qualitative Requirement</w:t>
            </w:r>
            <w:r w:rsidR="00462943">
              <w:rPr>
                <w:highlight w:val="yellow"/>
              </w:rPr>
              <w:t xml:space="preserve"> Weighting %</w:t>
            </w:r>
            <w:r w:rsidRPr="00DA3A38">
              <w:rPr>
                <w:highlight w:val="yellow"/>
              </w:rPr>
              <w:t xml:space="preserve">] </w:t>
            </w:r>
          </w:p>
          <w:p w14:paraId="3C293C26" w14:textId="77777777" w:rsidR="00754E44" w:rsidRDefault="00AF1345" w:rsidP="00F10098">
            <w:pPr>
              <w:numPr>
                <w:ilvl w:val="0"/>
                <w:numId w:val="11"/>
              </w:numPr>
              <w:rPr>
                <w:b/>
                <w:i/>
                <w:color w:val="0000FF"/>
                <w:sz w:val="20"/>
                <w:szCs w:val="20"/>
              </w:rPr>
            </w:pPr>
            <w:r w:rsidRPr="00CF4EFC">
              <w:rPr>
                <w:b/>
                <w:i/>
                <w:color w:val="0000FF"/>
                <w:sz w:val="20"/>
                <w:szCs w:val="20"/>
              </w:rPr>
              <w:t>[Sub-Criteri</w:t>
            </w:r>
            <w:r w:rsidR="0071065C" w:rsidRPr="00CF4EFC">
              <w:rPr>
                <w:b/>
                <w:i/>
                <w:color w:val="0000FF"/>
                <w:sz w:val="20"/>
                <w:szCs w:val="20"/>
              </w:rPr>
              <w:t>on</w:t>
            </w:r>
            <w:r w:rsidRPr="00CF4EFC">
              <w:rPr>
                <w:b/>
                <w:i/>
                <w:color w:val="0000FF"/>
                <w:sz w:val="20"/>
                <w:szCs w:val="20"/>
              </w:rPr>
              <w:t>]</w:t>
            </w:r>
          </w:p>
          <w:p w14:paraId="14F553D3" w14:textId="77777777" w:rsidR="00AF1345" w:rsidRPr="000E5BAB" w:rsidRDefault="000E5BAB" w:rsidP="00F10098">
            <w:pPr>
              <w:numPr>
                <w:ilvl w:val="0"/>
                <w:numId w:val="11"/>
              </w:numPr>
              <w:rPr>
                <w:rStyle w:val="Strong"/>
                <w:bCs w:val="0"/>
                <w:i/>
                <w:color w:val="0000FF"/>
                <w:sz w:val="20"/>
                <w:szCs w:val="20"/>
              </w:rPr>
            </w:pPr>
            <w:r w:rsidRPr="00CF4EFC">
              <w:rPr>
                <w:b/>
                <w:i/>
                <w:color w:val="0000FF"/>
                <w:sz w:val="20"/>
                <w:szCs w:val="20"/>
              </w:rPr>
              <w:t>[Sub-Criterion]</w:t>
            </w:r>
          </w:p>
        </w:tc>
        <w:tc>
          <w:tcPr>
            <w:tcW w:w="1592" w:type="dxa"/>
            <w:shd w:val="clear" w:color="auto" w:fill="auto"/>
            <w:vAlign w:val="center"/>
          </w:tcPr>
          <w:p w14:paraId="229D8D36" w14:textId="77777777" w:rsidR="00754E44" w:rsidRDefault="00754E44" w:rsidP="00AF1345">
            <w:pPr>
              <w:jc w:val="center"/>
              <w:rPr>
                <w:rStyle w:val="Strong"/>
              </w:rPr>
            </w:pPr>
            <w:r>
              <w:rPr>
                <w:rStyle w:val="Strong"/>
              </w:rPr>
              <w:t>Score (0-9)</w:t>
            </w:r>
            <w:r>
              <w:rPr>
                <w:rStyle w:val="Strong"/>
              </w:rPr>
              <w:br/>
              <w:t>[</w:t>
            </w:r>
            <w:r>
              <w:rPr>
                <w:rStyle w:val="Strong"/>
              </w:rPr>
              <w:tab/>
              <w:t>]</w:t>
            </w:r>
          </w:p>
        </w:tc>
      </w:tr>
    </w:tbl>
    <w:p w14:paraId="3C3BDF7B" w14:textId="77777777" w:rsidR="000154F5" w:rsidRPr="001D4F7C" w:rsidRDefault="000154F5" w:rsidP="000154F5">
      <w:pPr>
        <w:rPr>
          <w:rStyle w:val="instructionaltext"/>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FA6689" w14:paraId="7BA1F087" w14:textId="77777777" w:rsidTr="008C637B">
        <w:trPr>
          <w:trHeight w:val="3402"/>
        </w:trPr>
        <w:tc>
          <w:tcPr>
            <w:tcW w:w="9598" w:type="dxa"/>
            <w:shd w:val="clear" w:color="auto" w:fill="auto"/>
          </w:tcPr>
          <w:p w14:paraId="5FF95796" w14:textId="77777777" w:rsidR="00FA6689" w:rsidRDefault="00FA6689" w:rsidP="00FA6689">
            <w:r>
              <w:t>[Enter details]</w:t>
            </w:r>
          </w:p>
        </w:tc>
      </w:tr>
    </w:tbl>
    <w:p w14:paraId="0E955F7C" w14:textId="77777777" w:rsidR="00FA6689" w:rsidRDefault="00FA6689"/>
    <w:tbl>
      <w:tblPr>
        <w:tblW w:w="8449"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4"/>
        <w:gridCol w:w="5706"/>
        <w:gridCol w:w="1559"/>
      </w:tblGrid>
      <w:tr w:rsidR="00AF1345" w14:paraId="005B5EF7" w14:textId="77777777" w:rsidTr="00C232B1">
        <w:tc>
          <w:tcPr>
            <w:tcW w:w="1184" w:type="dxa"/>
            <w:vAlign w:val="center"/>
          </w:tcPr>
          <w:p w14:paraId="137CD604" w14:textId="77777777" w:rsidR="00AF1345" w:rsidRDefault="00AF1345" w:rsidP="00AF1345">
            <w:pPr>
              <w:rPr>
                <w:rStyle w:val="Strong"/>
              </w:rPr>
            </w:pPr>
            <w:r>
              <w:rPr>
                <w:rStyle w:val="Strong"/>
              </w:rPr>
              <w:t>(b)</w:t>
            </w:r>
          </w:p>
        </w:tc>
        <w:tc>
          <w:tcPr>
            <w:tcW w:w="5706" w:type="dxa"/>
            <w:vAlign w:val="center"/>
          </w:tcPr>
          <w:p w14:paraId="372B133F" w14:textId="3A16C267" w:rsidR="00DA3A38" w:rsidRPr="00DA3A38" w:rsidRDefault="00DA3A38" w:rsidP="00DA3A38">
            <w:pPr>
              <w:rPr>
                <w:highlight w:val="yellow"/>
              </w:rPr>
            </w:pPr>
            <w:r w:rsidRPr="00DA3A38">
              <w:rPr>
                <w:rStyle w:val="Strong"/>
                <w:bCs w:val="0"/>
                <w:highlight w:val="yellow"/>
              </w:rPr>
              <w:t>[</w:t>
            </w:r>
            <w:r w:rsidRPr="00DA3A38">
              <w:rPr>
                <w:highlight w:val="yellow"/>
              </w:rPr>
              <w:t>Qualitative Requirement</w:t>
            </w:r>
            <w:r w:rsidR="00462943">
              <w:rPr>
                <w:highlight w:val="yellow"/>
              </w:rPr>
              <w:t xml:space="preserve"> Weighting %</w:t>
            </w:r>
            <w:r w:rsidRPr="00DA3A38">
              <w:rPr>
                <w:highlight w:val="yellow"/>
              </w:rPr>
              <w:t xml:space="preserve">] </w:t>
            </w:r>
          </w:p>
          <w:p w14:paraId="0A8E2FC8" w14:textId="77777777" w:rsidR="00DA3A38" w:rsidRDefault="00DA3A38" w:rsidP="00F10098">
            <w:pPr>
              <w:numPr>
                <w:ilvl w:val="0"/>
                <w:numId w:val="13"/>
              </w:numPr>
              <w:rPr>
                <w:b/>
                <w:i/>
                <w:color w:val="0000FF"/>
                <w:sz w:val="20"/>
                <w:szCs w:val="20"/>
              </w:rPr>
            </w:pPr>
            <w:r w:rsidRPr="00C66966">
              <w:rPr>
                <w:b/>
                <w:i/>
                <w:color w:val="0000FF"/>
                <w:sz w:val="20"/>
                <w:szCs w:val="20"/>
              </w:rPr>
              <w:t>[Sub-Criterion]</w:t>
            </w:r>
          </w:p>
          <w:p w14:paraId="0BCBC19C" w14:textId="77777777" w:rsidR="00AF1345" w:rsidRPr="000E5BAB" w:rsidRDefault="000E5BAB" w:rsidP="00F10098">
            <w:pPr>
              <w:numPr>
                <w:ilvl w:val="0"/>
                <w:numId w:val="13"/>
              </w:numPr>
              <w:rPr>
                <w:rStyle w:val="Strong"/>
                <w:bCs w:val="0"/>
                <w:i/>
                <w:color w:val="0000FF"/>
                <w:sz w:val="20"/>
                <w:szCs w:val="20"/>
              </w:rPr>
            </w:pPr>
            <w:r w:rsidRPr="00C66966">
              <w:rPr>
                <w:b/>
                <w:i/>
                <w:color w:val="0000FF"/>
                <w:sz w:val="20"/>
                <w:szCs w:val="20"/>
              </w:rPr>
              <w:t>[Sub-Criterion]</w:t>
            </w:r>
          </w:p>
        </w:tc>
        <w:tc>
          <w:tcPr>
            <w:tcW w:w="1559" w:type="dxa"/>
            <w:vAlign w:val="center"/>
          </w:tcPr>
          <w:p w14:paraId="22CF28C2" w14:textId="77777777" w:rsidR="00AF1345" w:rsidRDefault="00AF1345" w:rsidP="00AF1345">
            <w:pPr>
              <w:jc w:val="center"/>
              <w:rPr>
                <w:rStyle w:val="Strong"/>
              </w:rPr>
            </w:pPr>
            <w:r>
              <w:rPr>
                <w:rStyle w:val="Strong"/>
              </w:rPr>
              <w:t>Score (0-9)</w:t>
            </w:r>
            <w:r>
              <w:rPr>
                <w:rStyle w:val="Strong"/>
              </w:rPr>
              <w:br/>
              <w:t>[</w:t>
            </w:r>
            <w:r>
              <w:rPr>
                <w:rStyle w:val="Strong"/>
              </w:rPr>
              <w:tab/>
              <w:t>]</w:t>
            </w:r>
          </w:p>
        </w:tc>
      </w:tr>
    </w:tbl>
    <w:p w14:paraId="4C56DDF4" w14:textId="77777777" w:rsidR="00FA6689" w:rsidRPr="001D4F7C" w:rsidRDefault="00FA6689" w:rsidP="00FA6689">
      <w:pPr>
        <w:ind w:left="851"/>
        <w:rPr>
          <w:rStyle w:val="instructionaltext"/>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FA6689" w14:paraId="49A38DC8" w14:textId="77777777" w:rsidTr="008C637B">
        <w:trPr>
          <w:trHeight w:val="3402"/>
        </w:trPr>
        <w:tc>
          <w:tcPr>
            <w:tcW w:w="9598" w:type="dxa"/>
            <w:shd w:val="clear" w:color="auto" w:fill="auto"/>
          </w:tcPr>
          <w:p w14:paraId="3B8DCAA2" w14:textId="77777777" w:rsidR="00FA6689" w:rsidRDefault="00FA6689" w:rsidP="008C637B">
            <w:r>
              <w:t>[Enter details]</w:t>
            </w:r>
          </w:p>
        </w:tc>
      </w:tr>
    </w:tbl>
    <w:p w14:paraId="2282FED6" w14:textId="77777777" w:rsidR="00FA6689" w:rsidRDefault="00FA6689" w:rsidP="00FA6689"/>
    <w:p w14:paraId="16770EAB" w14:textId="77777777" w:rsidR="00462943" w:rsidRDefault="00FA6689" w:rsidP="00FA6689">
      <w:r>
        <w:br w:type="page"/>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5777"/>
        <w:gridCol w:w="1563"/>
      </w:tblGrid>
      <w:tr w:rsidR="00754E44" w14:paraId="2BAF7806" w14:textId="77777777" w:rsidTr="00A307C3">
        <w:trPr>
          <w:trHeight w:val="824"/>
        </w:trPr>
        <w:tc>
          <w:tcPr>
            <w:tcW w:w="1157" w:type="dxa"/>
            <w:vAlign w:val="center"/>
          </w:tcPr>
          <w:p w14:paraId="707A6F10" w14:textId="77777777" w:rsidR="00754E44" w:rsidRDefault="00754E44" w:rsidP="00AF1345">
            <w:pPr>
              <w:rPr>
                <w:rStyle w:val="Strong"/>
              </w:rPr>
            </w:pPr>
            <w:r>
              <w:rPr>
                <w:rStyle w:val="Strong"/>
              </w:rPr>
              <w:lastRenderedPageBreak/>
              <w:t>(c)</w:t>
            </w:r>
          </w:p>
        </w:tc>
        <w:tc>
          <w:tcPr>
            <w:tcW w:w="5949" w:type="dxa"/>
            <w:vAlign w:val="center"/>
          </w:tcPr>
          <w:p w14:paraId="2403BAD1" w14:textId="77777777" w:rsidR="00DA3A38" w:rsidRPr="00DA3A38" w:rsidRDefault="00DA3A38" w:rsidP="00DA3A38">
            <w:pPr>
              <w:rPr>
                <w:highlight w:val="yellow"/>
              </w:rPr>
            </w:pPr>
            <w:r w:rsidRPr="00DA3A38">
              <w:rPr>
                <w:rStyle w:val="Strong"/>
                <w:bCs w:val="0"/>
                <w:highlight w:val="yellow"/>
              </w:rPr>
              <w:t>[</w:t>
            </w:r>
            <w:r w:rsidRPr="00DA3A38">
              <w:rPr>
                <w:highlight w:val="yellow"/>
              </w:rPr>
              <w:t>Qualitative Requirement</w:t>
            </w:r>
            <w:r w:rsidR="00462943">
              <w:rPr>
                <w:highlight w:val="yellow"/>
              </w:rPr>
              <w:t xml:space="preserve"> Weighting %</w:t>
            </w:r>
            <w:r w:rsidRPr="00DA3A38">
              <w:rPr>
                <w:highlight w:val="yellow"/>
              </w:rPr>
              <w:t xml:space="preserve">] </w:t>
            </w:r>
          </w:p>
          <w:p w14:paraId="3E229D19" w14:textId="77777777" w:rsidR="00DA3A38" w:rsidRDefault="000E5BAB" w:rsidP="00F10098">
            <w:pPr>
              <w:numPr>
                <w:ilvl w:val="0"/>
                <w:numId w:val="14"/>
              </w:numPr>
              <w:rPr>
                <w:b/>
                <w:i/>
                <w:color w:val="0000FF"/>
                <w:sz w:val="20"/>
                <w:szCs w:val="20"/>
              </w:rPr>
            </w:pPr>
            <w:r w:rsidRPr="00C66966">
              <w:rPr>
                <w:b/>
                <w:i/>
                <w:color w:val="0000FF"/>
                <w:sz w:val="20"/>
                <w:szCs w:val="20"/>
              </w:rPr>
              <w:t>[Sub-Criterion]</w:t>
            </w:r>
          </w:p>
          <w:p w14:paraId="50F19243" w14:textId="77777777" w:rsidR="00754E44" w:rsidRPr="000E5BAB" w:rsidRDefault="000E5BAB" w:rsidP="00F10098">
            <w:pPr>
              <w:numPr>
                <w:ilvl w:val="0"/>
                <w:numId w:val="14"/>
              </w:numPr>
              <w:rPr>
                <w:rStyle w:val="Strong"/>
                <w:bCs w:val="0"/>
                <w:i/>
                <w:color w:val="0000FF"/>
                <w:sz w:val="20"/>
                <w:szCs w:val="20"/>
              </w:rPr>
            </w:pPr>
            <w:r w:rsidRPr="00C66966">
              <w:rPr>
                <w:b/>
                <w:i/>
                <w:color w:val="0000FF"/>
                <w:sz w:val="20"/>
                <w:szCs w:val="20"/>
              </w:rPr>
              <w:t>[Sub-Criterion]</w:t>
            </w:r>
          </w:p>
        </w:tc>
        <w:tc>
          <w:tcPr>
            <w:tcW w:w="1590" w:type="dxa"/>
            <w:vAlign w:val="center"/>
          </w:tcPr>
          <w:p w14:paraId="5E84E76F" w14:textId="77777777" w:rsidR="00754E44" w:rsidRDefault="00754E44" w:rsidP="00AF1345">
            <w:pPr>
              <w:jc w:val="center"/>
              <w:rPr>
                <w:rStyle w:val="Strong"/>
              </w:rPr>
            </w:pPr>
            <w:r>
              <w:rPr>
                <w:rStyle w:val="Strong"/>
              </w:rPr>
              <w:t>Score (0-9)</w:t>
            </w:r>
            <w:r>
              <w:rPr>
                <w:rStyle w:val="Strong"/>
              </w:rPr>
              <w:br/>
              <w:t>[</w:t>
            </w:r>
            <w:r>
              <w:rPr>
                <w:rStyle w:val="Strong"/>
              </w:rPr>
              <w:tab/>
              <w:t>]</w:t>
            </w:r>
          </w:p>
        </w:tc>
      </w:tr>
    </w:tbl>
    <w:p w14:paraId="059C4AD6" w14:textId="77777777" w:rsidR="00A307C3" w:rsidRDefault="00A307C3" w:rsidP="00FA6689">
      <w:pPr>
        <w:tabs>
          <w:tab w:val="right" w:leader="dot" w:pos="9540"/>
        </w:tabs>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FA6689" w14:paraId="1EE38D0C" w14:textId="77777777" w:rsidTr="008C637B">
        <w:trPr>
          <w:trHeight w:val="3402"/>
        </w:trPr>
        <w:tc>
          <w:tcPr>
            <w:tcW w:w="8696" w:type="dxa"/>
            <w:shd w:val="clear" w:color="auto" w:fill="auto"/>
          </w:tcPr>
          <w:p w14:paraId="57EFA040" w14:textId="77777777" w:rsidR="00FA6689" w:rsidRDefault="00FA6689" w:rsidP="008C637B">
            <w:r>
              <w:t>[Enter details]</w:t>
            </w:r>
          </w:p>
        </w:tc>
      </w:tr>
    </w:tbl>
    <w:p w14:paraId="1AA6B803" w14:textId="77777777" w:rsidR="00FA6689" w:rsidRDefault="00FA6689" w:rsidP="00FA6689"/>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1"/>
        <w:gridCol w:w="5776"/>
        <w:gridCol w:w="1563"/>
      </w:tblGrid>
      <w:tr w:rsidR="00754E44" w14:paraId="0192B373" w14:textId="77777777" w:rsidTr="00A307C3">
        <w:tc>
          <w:tcPr>
            <w:tcW w:w="1158" w:type="dxa"/>
            <w:vAlign w:val="center"/>
          </w:tcPr>
          <w:p w14:paraId="08EE1CD7" w14:textId="77777777" w:rsidR="00754E44" w:rsidRDefault="00754E44" w:rsidP="00AF1345">
            <w:pPr>
              <w:rPr>
                <w:rStyle w:val="Strong"/>
              </w:rPr>
            </w:pPr>
            <w:r>
              <w:rPr>
                <w:rStyle w:val="Strong"/>
              </w:rPr>
              <w:t>(d)</w:t>
            </w:r>
          </w:p>
        </w:tc>
        <w:tc>
          <w:tcPr>
            <w:tcW w:w="5948" w:type="dxa"/>
            <w:vAlign w:val="center"/>
          </w:tcPr>
          <w:p w14:paraId="31D51E1A" w14:textId="77777777" w:rsidR="00DA3A38" w:rsidRPr="00DA3A38" w:rsidRDefault="00DA3A38" w:rsidP="00DA3A38">
            <w:pPr>
              <w:rPr>
                <w:highlight w:val="yellow"/>
              </w:rPr>
            </w:pPr>
            <w:r w:rsidRPr="00DA3A38">
              <w:rPr>
                <w:rStyle w:val="Strong"/>
                <w:bCs w:val="0"/>
                <w:highlight w:val="yellow"/>
              </w:rPr>
              <w:t>[</w:t>
            </w:r>
            <w:r w:rsidRPr="00DA3A38">
              <w:rPr>
                <w:highlight w:val="yellow"/>
              </w:rPr>
              <w:t>Qualitative Requirement</w:t>
            </w:r>
            <w:r w:rsidR="00462943">
              <w:rPr>
                <w:highlight w:val="yellow"/>
              </w:rPr>
              <w:t xml:space="preserve"> Weighting %</w:t>
            </w:r>
            <w:r w:rsidRPr="00DA3A38">
              <w:rPr>
                <w:highlight w:val="yellow"/>
              </w:rPr>
              <w:t xml:space="preserve">] </w:t>
            </w:r>
          </w:p>
          <w:p w14:paraId="57F0958C" w14:textId="77777777" w:rsidR="00DA3A38" w:rsidRDefault="00DA3A38" w:rsidP="00F10098">
            <w:pPr>
              <w:numPr>
                <w:ilvl w:val="0"/>
                <w:numId w:val="15"/>
              </w:numPr>
              <w:rPr>
                <w:b/>
                <w:i/>
                <w:color w:val="0000FF"/>
                <w:sz w:val="20"/>
                <w:szCs w:val="20"/>
              </w:rPr>
            </w:pPr>
            <w:r w:rsidRPr="009717CD">
              <w:rPr>
                <w:b/>
                <w:i/>
                <w:color w:val="0000FF"/>
                <w:sz w:val="20"/>
                <w:szCs w:val="20"/>
              </w:rPr>
              <w:t>[Sub-Criterion]</w:t>
            </w:r>
          </w:p>
          <w:p w14:paraId="43A60E5A" w14:textId="77777777" w:rsidR="00754E44" w:rsidRPr="000E5BAB" w:rsidRDefault="000E5BAB" w:rsidP="00F10098">
            <w:pPr>
              <w:numPr>
                <w:ilvl w:val="0"/>
                <w:numId w:val="15"/>
              </w:numPr>
              <w:rPr>
                <w:rStyle w:val="Strong"/>
                <w:bCs w:val="0"/>
                <w:i/>
                <w:color w:val="0000FF"/>
                <w:sz w:val="20"/>
                <w:szCs w:val="20"/>
              </w:rPr>
            </w:pPr>
            <w:r w:rsidRPr="009717CD">
              <w:rPr>
                <w:b/>
                <w:i/>
                <w:color w:val="0000FF"/>
                <w:sz w:val="20"/>
                <w:szCs w:val="20"/>
              </w:rPr>
              <w:t>[Sub-Criterion]</w:t>
            </w:r>
          </w:p>
        </w:tc>
        <w:tc>
          <w:tcPr>
            <w:tcW w:w="1590" w:type="dxa"/>
            <w:vAlign w:val="center"/>
          </w:tcPr>
          <w:p w14:paraId="54815B26" w14:textId="77777777" w:rsidR="00754E44" w:rsidRDefault="00754E44" w:rsidP="00AF1345">
            <w:pPr>
              <w:jc w:val="center"/>
              <w:rPr>
                <w:rStyle w:val="Strong"/>
              </w:rPr>
            </w:pPr>
            <w:r>
              <w:rPr>
                <w:rStyle w:val="Strong"/>
              </w:rPr>
              <w:t>Score (0-9)</w:t>
            </w:r>
            <w:r>
              <w:rPr>
                <w:rStyle w:val="Strong"/>
              </w:rPr>
              <w:br/>
              <w:t>[</w:t>
            </w:r>
            <w:r>
              <w:rPr>
                <w:rStyle w:val="Strong"/>
              </w:rPr>
              <w:tab/>
              <w:t>]</w:t>
            </w:r>
          </w:p>
        </w:tc>
      </w:tr>
    </w:tbl>
    <w:p w14:paraId="73FAF2CE" w14:textId="77777777" w:rsidR="00FA6689" w:rsidRPr="001D4F7C" w:rsidRDefault="00FA6689" w:rsidP="00FA6689">
      <w:pPr>
        <w:rPr>
          <w:rStyle w:val="instructionaltext"/>
        </w:rPr>
      </w:pP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FA6689" w14:paraId="5C85E77A" w14:textId="77777777" w:rsidTr="008C637B">
        <w:trPr>
          <w:trHeight w:val="3402"/>
        </w:trPr>
        <w:tc>
          <w:tcPr>
            <w:tcW w:w="9598" w:type="dxa"/>
            <w:shd w:val="clear" w:color="auto" w:fill="auto"/>
          </w:tcPr>
          <w:p w14:paraId="7D41B33B" w14:textId="77777777" w:rsidR="00FA6689" w:rsidRDefault="00FA6689" w:rsidP="008C637B">
            <w:r>
              <w:t>[Enter details]</w:t>
            </w:r>
          </w:p>
        </w:tc>
      </w:tr>
    </w:tbl>
    <w:p w14:paraId="180E15B4" w14:textId="77777777" w:rsidR="00FA6689" w:rsidRDefault="00FA6689" w:rsidP="00FA6689"/>
    <w:p w14:paraId="6F6360D2" w14:textId="77777777" w:rsidR="00FA6689" w:rsidRDefault="00FA6689" w:rsidP="00FA6689">
      <w:r>
        <w:br w:type="page"/>
      </w:r>
    </w:p>
    <w:p w14:paraId="52864E9A" w14:textId="77777777" w:rsidR="00754E44" w:rsidRPr="007871B9" w:rsidRDefault="007871B9" w:rsidP="00F10098">
      <w:pPr>
        <w:numPr>
          <w:ilvl w:val="0"/>
          <w:numId w:val="16"/>
        </w:numPr>
        <w:ind w:left="567" w:hanging="567"/>
        <w:rPr>
          <w:b/>
        </w:rPr>
      </w:pPr>
      <w:r w:rsidRPr="007871B9">
        <w:rPr>
          <w:b/>
        </w:rPr>
        <w:lastRenderedPageBreak/>
        <w:t>Price</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FA6689" w14:paraId="705B541B" w14:textId="77777777" w:rsidTr="008C637B">
        <w:trPr>
          <w:trHeight w:val="3402"/>
        </w:trPr>
        <w:tc>
          <w:tcPr>
            <w:tcW w:w="8696" w:type="dxa"/>
            <w:shd w:val="clear" w:color="auto" w:fill="auto"/>
          </w:tcPr>
          <w:p w14:paraId="05823C98" w14:textId="77777777" w:rsidR="00FA6689" w:rsidRDefault="00FA6689" w:rsidP="008C637B">
            <w:r>
              <w:t>[Enter details]</w:t>
            </w:r>
          </w:p>
        </w:tc>
      </w:tr>
    </w:tbl>
    <w:p w14:paraId="7AB6752F" w14:textId="77777777" w:rsidR="00754E44" w:rsidRDefault="00754E44"/>
    <w:p w14:paraId="44BA8323" w14:textId="77777777" w:rsidR="00FA6689" w:rsidRPr="007871B9" w:rsidRDefault="007871B9" w:rsidP="00F10098">
      <w:pPr>
        <w:numPr>
          <w:ilvl w:val="0"/>
          <w:numId w:val="16"/>
        </w:numPr>
        <w:ind w:left="567" w:hanging="567"/>
        <w:rPr>
          <w:rStyle w:val="instructionaltext"/>
          <w:rFonts w:cs="Times New Roman"/>
          <w:b/>
          <w:sz w:val="24"/>
          <w:shd w:val="clear" w:color="auto" w:fill="auto"/>
          <w:lang w:eastAsia="en-AU"/>
        </w:rPr>
      </w:pPr>
      <w:r w:rsidRPr="007871B9">
        <w:rPr>
          <w:b/>
        </w:rPr>
        <w:t>Overall Comments</w:t>
      </w:r>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FA6689" w14:paraId="044A84D5" w14:textId="77777777" w:rsidTr="008C637B">
        <w:trPr>
          <w:trHeight w:val="3402"/>
        </w:trPr>
        <w:tc>
          <w:tcPr>
            <w:tcW w:w="9598" w:type="dxa"/>
            <w:shd w:val="clear" w:color="auto" w:fill="auto"/>
          </w:tcPr>
          <w:p w14:paraId="4245A151" w14:textId="77777777" w:rsidR="00FA6689" w:rsidRDefault="00FA6689" w:rsidP="008C637B">
            <w:r>
              <w:t>[Enter details]</w:t>
            </w:r>
          </w:p>
        </w:tc>
      </w:tr>
    </w:tbl>
    <w:p w14:paraId="39D6A224" w14:textId="77777777" w:rsidR="00FA6689" w:rsidRDefault="00FA6689" w:rsidP="00FA6689"/>
    <w:p w14:paraId="7A1712D8" w14:textId="67F7B4BE" w:rsidR="00754E44" w:rsidRDefault="00754E44" w:rsidP="00FA6689">
      <w:pPr>
        <w:pStyle w:val="Heading1"/>
      </w:pPr>
      <w:r>
        <w:br w:type="page"/>
      </w:r>
      <w:bookmarkStart w:id="31" w:name="_Toc170380066"/>
      <w:r w:rsidR="00A0047F">
        <w:lastRenderedPageBreak/>
        <w:t>Comparative Price Schedule</w:t>
      </w:r>
      <w:bookmarkEnd w:id="31"/>
    </w:p>
    <w:p w14:paraId="623AEB84" w14:textId="77777777" w:rsidR="009E0973" w:rsidRDefault="00754E44" w:rsidP="009E0973">
      <w:pPr>
        <w:ind w:left="540"/>
      </w:pPr>
      <w:r>
        <w:t xml:space="preserve">The below table provides a comparative price schedule for each of the </w:t>
      </w:r>
      <w:r w:rsidR="00045DBA">
        <w:t>Respondent</w:t>
      </w:r>
      <w:r>
        <w:t>s.</w:t>
      </w:r>
    </w:p>
    <w:p w14:paraId="096A1B52" w14:textId="77777777" w:rsidR="00754E44" w:rsidRPr="00616F35" w:rsidRDefault="00616F35" w:rsidP="00616F35">
      <w:pPr>
        <w:ind w:left="540"/>
        <w:rPr>
          <w:b/>
          <w:snapToGrid w:val="0"/>
          <w:highlight w:val="yellow"/>
        </w:rPr>
      </w:pPr>
      <w:r w:rsidRPr="00616F35">
        <w:rPr>
          <w:b/>
          <w:snapToGrid w:val="0"/>
          <w:highlight w:val="yellow"/>
        </w:rPr>
        <w:t>[insert table]</w:t>
      </w:r>
    </w:p>
    <w:p w14:paraId="46A6CFA3" w14:textId="75C1B0B6" w:rsidR="00754E44" w:rsidRDefault="00A0047F">
      <w:pPr>
        <w:pStyle w:val="Heading1"/>
      </w:pPr>
      <w:bookmarkStart w:id="32" w:name="_Toc170380067"/>
      <w:r>
        <w:t>Declaration of Interest and Confidentiality</w:t>
      </w:r>
      <w:bookmarkEnd w:id="32"/>
    </w:p>
    <w:p w14:paraId="04713695" w14:textId="77777777" w:rsidR="002C1DA5" w:rsidRDefault="002C1DA5" w:rsidP="002C1DA5">
      <w:pPr>
        <w:ind w:left="540"/>
      </w:pPr>
      <w:r>
        <w:t xml:space="preserve">Conflicts of interest arise where there is a conflict between the performance of a public duty and private or personal interests – and may involve personal financial or political interests. It’s important to remember that conflicts of interest may be actual, </w:t>
      </w:r>
      <w:proofErr w:type="gramStart"/>
      <w:r>
        <w:t>perceived</w:t>
      </w:r>
      <w:proofErr w:type="gramEnd"/>
      <w:r>
        <w:t xml:space="preserve"> or potential.</w:t>
      </w:r>
    </w:p>
    <w:p w14:paraId="26850CFA" w14:textId="155B7826" w:rsidR="002C1DA5" w:rsidRDefault="00000000" w:rsidP="002C1DA5">
      <w:pPr>
        <w:ind w:left="540"/>
      </w:pPr>
      <w:hyperlink r:id="rId23" w:history="1">
        <w:r w:rsidR="002C1DA5" w:rsidRPr="002C1DA5">
          <w:rPr>
            <w:rStyle w:val="Hyperlink"/>
          </w:rPr>
          <w:t>Western Australian Procurement Rule B2</w:t>
        </w:r>
      </w:hyperlink>
      <w:r w:rsidR="002C1DA5">
        <w:t xml:space="preserve"> requires that officers involved in, or connected to, a procurement activity must declare any conflict of interest (whether actual, </w:t>
      </w:r>
      <w:proofErr w:type="gramStart"/>
      <w:r w:rsidR="002C1DA5">
        <w:t>potential</w:t>
      </w:r>
      <w:proofErr w:type="gramEnd"/>
      <w:r w:rsidR="002C1DA5">
        <w:t xml:space="preserve"> or perceived) they have in relation to that procurement activity, to their State agency and to the officer leading the procurement activity.</w:t>
      </w:r>
    </w:p>
    <w:p w14:paraId="0878788F" w14:textId="4054896F" w:rsidR="009E0973" w:rsidRDefault="00754E44" w:rsidP="002C1DA5">
      <w:pPr>
        <w:ind w:left="540"/>
      </w:pPr>
      <w:r>
        <w:t xml:space="preserve">Each evaluation panel member is required to complete the attached </w:t>
      </w:r>
      <w:r>
        <w:rPr>
          <w:rStyle w:val="Emphasis"/>
        </w:rPr>
        <w:t>Declaration of Interest</w:t>
      </w:r>
      <w:r w:rsidR="00347B2D">
        <w:rPr>
          <w:rStyle w:val="Emphasis"/>
        </w:rPr>
        <w:t xml:space="preserve"> and Confidentiality</w:t>
      </w:r>
      <w:r>
        <w:t xml:space="preserve"> form. Once completed, please provide to the contact person listed on the front cover of this handbook.</w:t>
      </w:r>
      <w:r w:rsidR="002C1DA5">
        <w:t xml:space="preserve"> </w:t>
      </w:r>
      <w:r w:rsidR="002C1DA5" w:rsidRPr="002C1DA5">
        <w:t>Any conflicts of interest should also be immediately declared by the officer with the conflict, via their State agency’s own conflict of interest declaration channels.</w:t>
      </w:r>
    </w:p>
    <w:p w14:paraId="44FD6266" w14:textId="77777777" w:rsidR="00BE0B71" w:rsidRDefault="00BE0B71" w:rsidP="00BE0B71">
      <w:pPr>
        <w:ind w:left="540"/>
      </w:pPr>
      <w:r>
        <w:t xml:space="preserve">Panel members may have already completed a </w:t>
      </w:r>
      <w:r w:rsidRPr="00E63E7A">
        <w:rPr>
          <w:i/>
          <w:iCs/>
        </w:rPr>
        <w:t xml:space="preserve">Declaration of Interest and Confidentiality </w:t>
      </w:r>
      <w:r w:rsidRPr="00BE0B71">
        <w:t>form</w:t>
      </w:r>
      <w:r>
        <w:t xml:space="preserve"> if they were involved earlier in the procurement process. Panel members in this situation are to reaffirm, in writing, their declaration to ensure no conflicts have arisen as a result of the submission of offers.</w:t>
      </w:r>
    </w:p>
    <w:p w14:paraId="033EBAC2" w14:textId="3B57E263" w:rsidR="002C1DA5" w:rsidRDefault="002C1DA5" w:rsidP="00BE0B71">
      <w:pPr>
        <w:ind w:left="540"/>
      </w:pPr>
      <w:r w:rsidRPr="002C1DA5">
        <w:t>Rule B2 also requires the declaring officer to take all reasonable and necessary steps to manage the conflict as soon as it is known, following their State agency’s conflict of interest procedures. A record of the strategies and actions to manage the conflict should be put on the procurement file by the nominated procurement process facilitator.</w:t>
      </w:r>
    </w:p>
    <w:p w14:paraId="5F560DE9" w14:textId="77777777" w:rsidR="002C1DA5" w:rsidRDefault="00BE0B71">
      <w:pPr>
        <w:ind w:left="540"/>
      </w:pPr>
      <w:r>
        <w:t xml:space="preserve">There are conflict of interest guidelines available from the Integrity Coordinating Group webpage at </w:t>
      </w:r>
      <w:hyperlink r:id="rId24" w:history="1">
        <w:r w:rsidRPr="008E37F8">
          <w:rPr>
            <w:rStyle w:val="Hyperlink"/>
          </w:rPr>
          <w:t>www.wa.gov.au/government/document-collections/integrity-coordinating-group</w:t>
        </w:r>
      </w:hyperlink>
      <w:r>
        <w:t>.</w:t>
      </w:r>
    </w:p>
    <w:p w14:paraId="10B5BF59" w14:textId="63E22AE9" w:rsidR="00754E44" w:rsidRDefault="002C1DA5" w:rsidP="00E63E7A">
      <w:pPr>
        <w:ind w:left="540"/>
      </w:pPr>
      <w:r w:rsidRPr="002C1DA5">
        <w:t xml:space="preserve">For guidance to assist with fulfilling your obligations under the </w:t>
      </w:r>
      <w:hyperlink r:id="rId25" w:history="1">
        <w:r w:rsidRPr="002C1DA5">
          <w:rPr>
            <w:rStyle w:val="Hyperlink"/>
          </w:rPr>
          <w:t>Western Australian Procurement Rules</w:t>
        </w:r>
      </w:hyperlink>
      <w:r w:rsidRPr="002C1DA5">
        <w:t xml:space="preserve">, please see the “Act Ethically – with Integrity and Accountability” Guideline at </w:t>
      </w:r>
      <w:hyperlink r:id="rId26" w:history="1">
        <w:r w:rsidRPr="002C1DA5">
          <w:rPr>
            <w:rStyle w:val="Hyperlink"/>
          </w:rPr>
          <w:t>https://www.wa.gov.au/government/multi-step-guides/procurement-guidelines/procurement-planning-guidelines/act-ethically-integrity-and-accountability-guideline</w:t>
        </w:r>
      </w:hyperlink>
      <w:r w:rsidRPr="002C1DA5">
        <w:t>.</w:t>
      </w:r>
    </w:p>
    <w:p w14:paraId="277A720E" w14:textId="08560518" w:rsidR="009E0973" w:rsidRPr="00E63E7A" w:rsidRDefault="00754E44" w:rsidP="00DE54F6">
      <w:pPr>
        <w:pStyle w:val="Subtitle"/>
        <w:ind w:left="0"/>
      </w:pPr>
      <w:r>
        <w:br w:type="page"/>
      </w:r>
      <w:r w:rsidR="00A0047F" w:rsidRPr="00E63E7A">
        <w:lastRenderedPageBreak/>
        <w:t>Declaration of Interest and Confidentiality</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113" w:type="dxa"/>
          <w:right w:w="85" w:type="dxa"/>
        </w:tblCellMar>
        <w:tblLook w:val="0000" w:firstRow="0" w:lastRow="0" w:firstColumn="0" w:lastColumn="0" w:noHBand="0" w:noVBand="0"/>
      </w:tblPr>
      <w:tblGrid>
        <w:gridCol w:w="2340"/>
        <w:gridCol w:w="6840"/>
      </w:tblGrid>
      <w:tr w:rsidR="00CF42EF" w:rsidRPr="00CF42EF" w14:paraId="0A0E01D7" w14:textId="77777777" w:rsidTr="002D61E1">
        <w:trPr>
          <w:trHeight w:val="759"/>
        </w:trPr>
        <w:tc>
          <w:tcPr>
            <w:tcW w:w="2340" w:type="dxa"/>
          </w:tcPr>
          <w:p w14:paraId="1F7649D2" w14:textId="77777777" w:rsidR="00F12891" w:rsidRDefault="00CF42EF">
            <w:pPr>
              <w:rPr>
                <w:rFonts w:cs="Arial"/>
                <w:snapToGrid w:val="0"/>
              </w:rPr>
            </w:pPr>
            <w:r w:rsidRPr="00CF42EF">
              <w:rPr>
                <w:rFonts w:cs="Arial"/>
                <w:snapToGrid w:val="0"/>
              </w:rPr>
              <w:t>Request Number</w:t>
            </w:r>
            <w:r w:rsidR="006A268C">
              <w:rPr>
                <w:rFonts w:cs="Arial"/>
                <w:snapToGrid w:val="0"/>
              </w:rPr>
              <w:t>:</w:t>
            </w:r>
          </w:p>
        </w:tc>
        <w:tc>
          <w:tcPr>
            <w:tcW w:w="6840" w:type="dxa"/>
          </w:tcPr>
          <w:p w14:paraId="17FAC2C0" w14:textId="77777777" w:rsidR="00CF42EF" w:rsidRPr="00CF42EF" w:rsidRDefault="00CF42EF" w:rsidP="00E937F6">
            <w:pPr>
              <w:rPr>
                <w:rFonts w:cs="Arial"/>
              </w:rPr>
            </w:pPr>
          </w:p>
        </w:tc>
      </w:tr>
      <w:tr w:rsidR="00CF42EF" w:rsidRPr="00CF42EF" w14:paraId="22676346" w14:textId="77777777" w:rsidTr="002D61E1">
        <w:trPr>
          <w:trHeight w:val="814"/>
        </w:trPr>
        <w:tc>
          <w:tcPr>
            <w:tcW w:w="2340" w:type="dxa"/>
          </w:tcPr>
          <w:p w14:paraId="56695086" w14:textId="77777777" w:rsidR="00CF42EF" w:rsidRPr="00CF42EF" w:rsidRDefault="00CF42EF" w:rsidP="00E937F6">
            <w:pPr>
              <w:rPr>
                <w:rFonts w:cs="Arial"/>
                <w:snapToGrid w:val="0"/>
              </w:rPr>
            </w:pPr>
            <w:r w:rsidRPr="00CF42EF">
              <w:rPr>
                <w:rFonts w:cs="Arial"/>
                <w:snapToGrid w:val="0"/>
              </w:rPr>
              <w:t xml:space="preserve">Request Title: </w:t>
            </w:r>
          </w:p>
        </w:tc>
        <w:tc>
          <w:tcPr>
            <w:tcW w:w="6840" w:type="dxa"/>
          </w:tcPr>
          <w:p w14:paraId="21430018" w14:textId="77777777" w:rsidR="00CF42EF" w:rsidRPr="00CF42EF" w:rsidRDefault="00CF42EF" w:rsidP="00E937F6">
            <w:pPr>
              <w:rPr>
                <w:rFonts w:cs="Arial"/>
              </w:rPr>
            </w:pPr>
          </w:p>
        </w:tc>
      </w:tr>
    </w:tbl>
    <w:p w14:paraId="73584400" w14:textId="5F29AE1C" w:rsidR="00CF42EF" w:rsidRPr="00CF42EF" w:rsidRDefault="00CF42EF" w:rsidP="00AD497F">
      <w:pPr>
        <w:tabs>
          <w:tab w:val="right" w:leader="dot" w:pos="9180"/>
        </w:tabs>
        <w:spacing w:before="360" w:after="360"/>
        <w:jc w:val="both"/>
        <w:rPr>
          <w:snapToGrid w:val="0"/>
        </w:rPr>
      </w:pPr>
      <w:r w:rsidRPr="00CF42EF">
        <w:rPr>
          <w:snapToGrid w:val="0"/>
        </w:rPr>
        <w:t xml:space="preserve">I </w:t>
      </w:r>
      <w:r w:rsidRPr="00CF42EF">
        <w:rPr>
          <w:snapToGrid w:val="0"/>
        </w:rPr>
        <w:tab/>
      </w:r>
      <w:r w:rsidRPr="00CF42EF">
        <w:rPr>
          <w:snapToGrid w:val="0"/>
          <w:sz w:val="18"/>
          <w:szCs w:val="18"/>
        </w:rPr>
        <w:t>(full name)</w:t>
      </w:r>
    </w:p>
    <w:p w14:paraId="1C35B075" w14:textId="481853A7" w:rsidR="00CF42EF" w:rsidRPr="00CF42EF" w:rsidRDefault="00CF42EF" w:rsidP="00AD497F">
      <w:pPr>
        <w:tabs>
          <w:tab w:val="right" w:leader="dot" w:pos="9180"/>
        </w:tabs>
        <w:spacing w:before="360" w:after="360"/>
        <w:jc w:val="both"/>
        <w:rPr>
          <w:snapToGrid w:val="0"/>
        </w:rPr>
      </w:pPr>
      <w:r w:rsidRPr="00CF42EF">
        <w:rPr>
          <w:snapToGrid w:val="0"/>
        </w:rPr>
        <w:t xml:space="preserve">of </w:t>
      </w:r>
      <w:r w:rsidRPr="00CF42EF">
        <w:rPr>
          <w:snapToGrid w:val="0"/>
        </w:rPr>
        <w:tab/>
      </w:r>
      <w:r w:rsidRPr="00CF42EF">
        <w:rPr>
          <w:snapToGrid w:val="0"/>
          <w:sz w:val="18"/>
          <w:szCs w:val="18"/>
        </w:rPr>
        <w:t>(organisation details)</w:t>
      </w:r>
    </w:p>
    <w:p w14:paraId="52BF471A" w14:textId="77777777" w:rsidR="00CF42EF" w:rsidRPr="00CF42EF" w:rsidRDefault="00CF42EF" w:rsidP="00CF42EF">
      <w:pPr>
        <w:pStyle w:val="Header"/>
        <w:spacing w:before="360"/>
        <w:rPr>
          <w:rFonts w:cs="Arial"/>
          <w:b/>
          <w:snapToGrid w:val="0"/>
          <w:sz w:val="24"/>
        </w:rPr>
      </w:pPr>
      <w:r w:rsidRPr="00CF42EF">
        <w:rPr>
          <w:rFonts w:cs="Arial"/>
          <w:b/>
          <w:snapToGrid w:val="0"/>
          <w:sz w:val="24"/>
        </w:rPr>
        <w:t>(Declaration of Interest)</w:t>
      </w:r>
      <w:r w:rsidR="00F230E7">
        <w:rPr>
          <w:rStyle w:val="FootnoteReference"/>
          <w:rFonts w:cs="Arial"/>
          <w:b/>
          <w:snapToGrid w:val="0"/>
          <w:sz w:val="24"/>
        </w:rPr>
        <w:footnoteReference w:id="1"/>
      </w:r>
    </w:p>
    <w:p w14:paraId="7BFFDAA9" w14:textId="77777777" w:rsidR="0093075C" w:rsidRDefault="00CF42EF" w:rsidP="00F10098">
      <w:pPr>
        <w:pStyle w:val="Header"/>
        <w:numPr>
          <w:ilvl w:val="0"/>
          <w:numId w:val="9"/>
        </w:numPr>
        <w:tabs>
          <w:tab w:val="clear" w:pos="360"/>
          <w:tab w:val="clear" w:pos="4820"/>
          <w:tab w:val="clear" w:pos="9639"/>
        </w:tabs>
        <w:spacing w:before="120" w:after="240"/>
        <w:ind w:left="561" w:hanging="561"/>
        <w:jc w:val="both"/>
        <w:rPr>
          <w:rFonts w:cs="Arial"/>
          <w:snapToGrid w:val="0"/>
          <w:sz w:val="24"/>
        </w:rPr>
      </w:pPr>
      <w:r w:rsidRPr="00CF42EF">
        <w:rPr>
          <w:rFonts w:cs="Arial"/>
          <w:snapToGrid w:val="0"/>
          <w:sz w:val="24"/>
        </w:rPr>
        <w:t>Declare that neither I nor any of my immediate family</w:t>
      </w:r>
      <w:r w:rsidR="00F230E7">
        <w:rPr>
          <w:rStyle w:val="FootnoteReference"/>
          <w:rFonts w:cs="Arial"/>
          <w:snapToGrid w:val="0"/>
          <w:sz w:val="24"/>
        </w:rPr>
        <w:footnoteReference w:id="2"/>
      </w:r>
      <w:r w:rsidRPr="00CF42EF">
        <w:rPr>
          <w:rFonts w:cs="Arial"/>
          <w:snapToGrid w:val="0"/>
          <w:sz w:val="24"/>
        </w:rPr>
        <w:t xml:space="preserve"> have any interests, pecuniary or otherwise, other than that mentioned below or described in the attached sheet(s), which could reasonably be construed as having any influence on the proper and objective </w:t>
      </w:r>
      <w:r w:rsidRPr="004F3FB5">
        <w:rPr>
          <w:rFonts w:cs="Arial"/>
          <w:snapToGrid w:val="0"/>
          <w:sz w:val="24"/>
        </w:rPr>
        <w:t xml:space="preserve">performance by me of my duties in relation to the above specified Request. </w:t>
      </w:r>
    </w:p>
    <w:p w14:paraId="0F179F0B" w14:textId="3853A579" w:rsidR="00CF42EF" w:rsidRPr="00170D32" w:rsidRDefault="00CF42EF" w:rsidP="00170D32">
      <w:pPr>
        <w:spacing w:after="240"/>
        <w:ind w:left="567"/>
        <w:rPr>
          <w:i/>
          <w:iCs/>
          <w:snapToGrid w:val="0"/>
          <w:spacing w:val="8"/>
          <w:lang w:eastAsia="en-US"/>
        </w:rPr>
      </w:pPr>
      <w:r w:rsidRPr="00170D32">
        <w:rPr>
          <w:b/>
          <w:bCs/>
          <w:i/>
          <w:iCs/>
          <w:snapToGrid w:val="0"/>
          <w:spacing w:val="8"/>
          <w:lang w:eastAsia="en-US"/>
        </w:rPr>
        <w:t>Note:</w:t>
      </w:r>
      <w:r w:rsidRPr="00170D32">
        <w:rPr>
          <w:i/>
          <w:iCs/>
          <w:snapToGrid w:val="0"/>
          <w:spacing w:val="8"/>
          <w:lang w:eastAsia="en-US"/>
        </w:rPr>
        <w:t xml:space="preserve"> Interests to be declared include but are not limited </w:t>
      </w:r>
      <w:proofErr w:type="gramStart"/>
      <w:r w:rsidRPr="00170D32">
        <w:rPr>
          <w:i/>
          <w:iCs/>
          <w:snapToGrid w:val="0"/>
          <w:spacing w:val="8"/>
          <w:lang w:eastAsia="en-US"/>
        </w:rPr>
        <w:t>to:</w:t>
      </w:r>
      <w:proofErr w:type="gramEnd"/>
      <w:r w:rsidRPr="00170D32">
        <w:rPr>
          <w:i/>
          <w:iCs/>
          <w:snapToGrid w:val="0"/>
          <w:spacing w:val="8"/>
          <w:lang w:eastAsia="en-US"/>
        </w:rPr>
        <w:t xml:space="preserve"> affiliations; conference funding; equipment donations; financial assistance; travel assistance; rebates; hospitality; relationships; shares; company ownership; training and development; consultancy services; gifts; and/or sponsorships.</w:t>
      </w:r>
    </w:p>
    <w:p w14:paraId="183D205F" w14:textId="77777777" w:rsidR="00CF42EF" w:rsidRPr="004F3FB5" w:rsidRDefault="00CF42EF" w:rsidP="00CF42EF">
      <w:pPr>
        <w:pStyle w:val="Header"/>
        <w:tabs>
          <w:tab w:val="clear" w:pos="4820"/>
          <w:tab w:val="clear" w:pos="9639"/>
          <w:tab w:val="right" w:leader="dot" w:pos="9180"/>
        </w:tabs>
        <w:spacing w:after="240"/>
        <w:ind w:left="561"/>
        <w:rPr>
          <w:rFonts w:cs="Arial"/>
          <w:snapToGrid w:val="0"/>
          <w:sz w:val="24"/>
        </w:rPr>
      </w:pPr>
      <w:r w:rsidRPr="004F3FB5">
        <w:rPr>
          <w:rFonts w:cs="Arial"/>
          <w:snapToGrid w:val="0"/>
          <w:sz w:val="24"/>
        </w:rPr>
        <w:t xml:space="preserve">Declared Interest: </w:t>
      </w:r>
      <w:r w:rsidRPr="004F3FB5">
        <w:rPr>
          <w:rFonts w:cs="Arial"/>
          <w:snapToGrid w:val="0"/>
          <w:sz w:val="24"/>
        </w:rPr>
        <w:tab/>
      </w:r>
    </w:p>
    <w:p w14:paraId="7C0F98E7" w14:textId="77777777" w:rsidR="00CF42EF" w:rsidRPr="004F3FB5" w:rsidRDefault="00CF42EF" w:rsidP="00CF42EF">
      <w:pPr>
        <w:pStyle w:val="Header"/>
        <w:tabs>
          <w:tab w:val="clear" w:pos="4820"/>
          <w:tab w:val="clear" w:pos="9639"/>
          <w:tab w:val="right" w:leader="dot" w:pos="9180"/>
        </w:tabs>
        <w:spacing w:after="240"/>
        <w:ind w:left="561"/>
        <w:rPr>
          <w:rFonts w:cs="Arial"/>
          <w:snapToGrid w:val="0"/>
          <w:sz w:val="24"/>
        </w:rPr>
      </w:pPr>
      <w:r w:rsidRPr="004F3FB5">
        <w:rPr>
          <w:rFonts w:cs="Arial"/>
          <w:snapToGrid w:val="0"/>
          <w:sz w:val="24"/>
        </w:rPr>
        <w:tab/>
      </w:r>
    </w:p>
    <w:p w14:paraId="7D69BF30" w14:textId="77777777" w:rsidR="00CF42EF" w:rsidRPr="004F3FB5" w:rsidRDefault="00CF42EF" w:rsidP="00CF42EF">
      <w:pPr>
        <w:pStyle w:val="Header"/>
        <w:tabs>
          <w:tab w:val="clear" w:pos="4820"/>
          <w:tab w:val="clear" w:pos="9639"/>
          <w:tab w:val="right" w:leader="dot" w:pos="9180"/>
        </w:tabs>
        <w:spacing w:after="240"/>
        <w:ind w:left="561"/>
        <w:rPr>
          <w:rFonts w:cs="Arial"/>
          <w:snapToGrid w:val="0"/>
          <w:sz w:val="24"/>
        </w:rPr>
      </w:pPr>
      <w:r w:rsidRPr="004F3FB5">
        <w:rPr>
          <w:rFonts w:cs="Arial"/>
          <w:snapToGrid w:val="0"/>
          <w:sz w:val="24"/>
        </w:rPr>
        <w:tab/>
      </w:r>
    </w:p>
    <w:p w14:paraId="5CD89C95" w14:textId="77777777" w:rsidR="00CF42EF" w:rsidRPr="002C1DA5" w:rsidRDefault="00CF42EF" w:rsidP="00AD497F">
      <w:pPr>
        <w:tabs>
          <w:tab w:val="left" w:leader="dot" w:pos="4500"/>
          <w:tab w:val="left" w:leader="dot" w:pos="6120"/>
          <w:tab w:val="right" w:pos="9180"/>
        </w:tabs>
        <w:ind w:left="567"/>
        <w:jc w:val="both"/>
        <w:rPr>
          <w:snapToGrid w:val="0"/>
        </w:rPr>
      </w:pPr>
      <w:r w:rsidRPr="004F3FB5">
        <w:rPr>
          <w:snapToGrid w:val="0"/>
        </w:rPr>
        <w:t>Additional Information attached?</w:t>
      </w:r>
      <w:r w:rsidRPr="004F3FB5">
        <w:rPr>
          <w:snapToGrid w:val="0"/>
        </w:rPr>
        <w:tab/>
        <w:t>Yes / No</w:t>
      </w:r>
      <w:r w:rsidRPr="004F3FB5">
        <w:rPr>
          <w:snapToGrid w:val="0"/>
        </w:rPr>
        <w:tab/>
      </w:r>
      <w:r w:rsidR="00B2637D" w:rsidRPr="00E63E7A">
        <w:rPr>
          <w:rStyle w:val="Instruction"/>
          <w:i/>
          <w:color w:val="auto"/>
        </w:rPr>
        <w:t>[circle and initial as applicable]</w:t>
      </w:r>
    </w:p>
    <w:p w14:paraId="7CFBDB9D" w14:textId="77777777" w:rsidR="00CF42EF" w:rsidRPr="004F3FB5" w:rsidRDefault="00CF42EF" w:rsidP="00F10098">
      <w:pPr>
        <w:pStyle w:val="Header"/>
        <w:numPr>
          <w:ilvl w:val="0"/>
          <w:numId w:val="9"/>
        </w:numPr>
        <w:tabs>
          <w:tab w:val="clear" w:pos="360"/>
          <w:tab w:val="clear" w:pos="4820"/>
          <w:tab w:val="clear" w:pos="9639"/>
        </w:tabs>
        <w:spacing w:before="120" w:after="240"/>
        <w:ind w:left="561" w:hanging="561"/>
        <w:jc w:val="both"/>
        <w:rPr>
          <w:rFonts w:cs="Arial"/>
          <w:snapToGrid w:val="0"/>
          <w:sz w:val="24"/>
        </w:rPr>
      </w:pPr>
      <w:r w:rsidRPr="004F3FB5">
        <w:rPr>
          <w:rFonts w:cs="Arial"/>
          <w:snapToGrid w:val="0"/>
          <w:sz w:val="24"/>
        </w:rPr>
        <w:t xml:space="preserve">Agree to truthfully declare, in writing to the Accountable Authority or delegate, any changes which may occur that relate to the matters stated in clause 1 of this Declaration, as soon as practicable after I become aware of the </w:t>
      </w:r>
      <w:proofErr w:type="gramStart"/>
      <w:r w:rsidRPr="004F3FB5">
        <w:rPr>
          <w:rFonts w:cs="Arial"/>
          <w:snapToGrid w:val="0"/>
          <w:sz w:val="24"/>
        </w:rPr>
        <w:t>same;</w:t>
      </w:r>
      <w:proofErr w:type="gramEnd"/>
    </w:p>
    <w:p w14:paraId="65250DEB" w14:textId="77777777" w:rsidR="00CF42EF" w:rsidRPr="004F3FB5" w:rsidRDefault="00CF42EF" w:rsidP="00CF42EF">
      <w:pPr>
        <w:pStyle w:val="Header"/>
        <w:spacing w:before="360"/>
        <w:rPr>
          <w:rFonts w:cs="Arial"/>
          <w:b/>
          <w:snapToGrid w:val="0"/>
          <w:sz w:val="24"/>
        </w:rPr>
      </w:pPr>
      <w:r w:rsidRPr="004F3FB5">
        <w:rPr>
          <w:rFonts w:cs="Arial"/>
          <w:b/>
          <w:snapToGrid w:val="0"/>
          <w:sz w:val="24"/>
        </w:rPr>
        <w:t>(Declaration of Confidentiality)</w:t>
      </w:r>
    </w:p>
    <w:p w14:paraId="5993E230" w14:textId="77777777" w:rsidR="00CF42EF" w:rsidRPr="004F3FB5" w:rsidRDefault="00CF42EF" w:rsidP="00F10098">
      <w:pPr>
        <w:pStyle w:val="Header"/>
        <w:numPr>
          <w:ilvl w:val="0"/>
          <w:numId w:val="9"/>
        </w:numPr>
        <w:tabs>
          <w:tab w:val="clear" w:pos="360"/>
          <w:tab w:val="clear" w:pos="4820"/>
          <w:tab w:val="clear" w:pos="9639"/>
        </w:tabs>
        <w:spacing w:before="120" w:after="240"/>
        <w:ind w:left="567" w:hanging="567"/>
        <w:jc w:val="both"/>
        <w:rPr>
          <w:rFonts w:cs="Arial"/>
          <w:snapToGrid w:val="0"/>
          <w:sz w:val="24"/>
        </w:rPr>
      </w:pPr>
      <w:r w:rsidRPr="004F3FB5">
        <w:rPr>
          <w:rFonts w:cs="Arial"/>
          <w:snapToGrid w:val="0"/>
          <w:sz w:val="24"/>
        </w:rPr>
        <w:t xml:space="preserve">Agree to keep all information and documents relating to the Request planning, development or evaluation process confidential, and not to disclose or communicate the same to any person or persons except in the course of my duties without the prior written approval of </w:t>
      </w:r>
      <w:r w:rsidRPr="004F3FB5">
        <w:rPr>
          <w:b/>
          <w:color w:val="0000FF"/>
          <w:sz w:val="24"/>
        </w:rPr>
        <w:t>[</w:t>
      </w:r>
      <w:r w:rsidR="009E0973" w:rsidRPr="004F3FB5">
        <w:rPr>
          <w:b/>
          <w:color w:val="0000FF"/>
          <w:sz w:val="24"/>
          <w:highlight w:val="yellow"/>
        </w:rPr>
        <w:t>State Party name</w:t>
      </w:r>
      <w:r w:rsidRPr="004F3FB5">
        <w:rPr>
          <w:b/>
          <w:color w:val="0000FF"/>
          <w:sz w:val="24"/>
        </w:rPr>
        <w:t>];</w:t>
      </w:r>
    </w:p>
    <w:p w14:paraId="195921E8" w14:textId="77777777" w:rsidR="00CF42EF" w:rsidRPr="004F3FB5" w:rsidRDefault="00CF42EF" w:rsidP="00F10098">
      <w:pPr>
        <w:pStyle w:val="Header"/>
        <w:numPr>
          <w:ilvl w:val="0"/>
          <w:numId w:val="9"/>
        </w:numPr>
        <w:tabs>
          <w:tab w:val="clear" w:pos="360"/>
          <w:tab w:val="clear" w:pos="4820"/>
          <w:tab w:val="clear" w:pos="9639"/>
        </w:tabs>
        <w:spacing w:before="120" w:after="240"/>
        <w:ind w:left="567" w:hanging="567"/>
        <w:jc w:val="both"/>
        <w:rPr>
          <w:rFonts w:cs="Arial"/>
          <w:snapToGrid w:val="0"/>
          <w:sz w:val="24"/>
        </w:rPr>
      </w:pPr>
      <w:r w:rsidRPr="004F3FB5">
        <w:rPr>
          <w:rFonts w:cs="Arial"/>
          <w:snapToGrid w:val="0"/>
          <w:sz w:val="24"/>
        </w:rPr>
        <w:lastRenderedPageBreak/>
        <w:t xml:space="preserve">Agree not to make copies of, or take any extracts of information except as may be necessary and essential for the due and proper performance of my duties; </w:t>
      </w:r>
    </w:p>
    <w:p w14:paraId="0B768C4A" w14:textId="39409759" w:rsidR="00CF42EF" w:rsidRPr="004F3FB5" w:rsidRDefault="00616F35" w:rsidP="00F10098">
      <w:pPr>
        <w:pStyle w:val="Header"/>
        <w:numPr>
          <w:ilvl w:val="0"/>
          <w:numId w:val="9"/>
        </w:numPr>
        <w:tabs>
          <w:tab w:val="clear" w:pos="360"/>
          <w:tab w:val="clear" w:pos="4820"/>
          <w:tab w:val="clear" w:pos="9639"/>
        </w:tabs>
        <w:spacing w:before="120" w:after="240"/>
        <w:ind w:left="567" w:hanging="567"/>
        <w:jc w:val="both"/>
        <w:rPr>
          <w:rFonts w:cs="Arial"/>
          <w:snapToGrid w:val="0"/>
          <w:sz w:val="24"/>
        </w:rPr>
      </w:pPr>
      <w:r w:rsidRPr="00C2122F">
        <w:rPr>
          <w:rStyle w:val="Instruction"/>
        </w:rPr>
        <w:t>[Include th</w:t>
      </w:r>
      <w:r w:rsidR="002C1DA5" w:rsidRPr="00C2122F">
        <w:rPr>
          <w:rStyle w:val="Instruction"/>
        </w:rPr>
        <w:t xml:space="preserve">is </w:t>
      </w:r>
      <w:r w:rsidRPr="00DE54F6">
        <w:rPr>
          <w:rStyle w:val="Instruction"/>
          <w:iCs/>
        </w:rPr>
        <w:t>clause if the evaluation panel includes representatives external to the State Party:]</w:t>
      </w:r>
      <w:r w:rsidR="00347B2D" w:rsidRPr="001F3032">
        <w:rPr>
          <w:rFonts w:cs="Arial"/>
          <w:i/>
          <w:snapToGrid w:val="0"/>
          <w:color w:val="FF0000"/>
          <w:sz w:val="24"/>
        </w:rPr>
        <w:t xml:space="preserve"> </w:t>
      </w:r>
      <w:r w:rsidR="00CF42EF" w:rsidRPr="004F3FB5">
        <w:rPr>
          <w:rFonts w:cs="Arial"/>
          <w:snapToGrid w:val="0"/>
          <w:sz w:val="24"/>
        </w:rPr>
        <w:t xml:space="preserve">Agree to comply with all processes and protocols established by the </w:t>
      </w:r>
      <w:r w:rsidR="00CF42EF" w:rsidRPr="004F3FB5">
        <w:rPr>
          <w:b/>
          <w:color w:val="0000FF"/>
          <w:sz w:val="24"/>
          <w:highlight w:val="yellow"/>
        </w:rPr>
        <w:t>[</w:t>
      </w:r>
      <w:r w:rsidR="009E0973" w:rsidRPr="004F3FB5">
        <w:rPr>
          <w:b/>
          <w:color w:val="0000FF"/>
          <w:sz w:val="24"/>
          <w:highlight w:val="yellow"/>
        </w:rPr>
        <w:t>State Party name</w:t>
      </w:r>
      <w:r w:rsidR="00CF42EF" w:rsidRPr="004F3FB5">
        <w:rPr>
          <w:b/>
          <w:color w:val="0000FF"/>
          <w:sz w:val="24"/>
          <w:highlight w:val="yellow"/>
        </w:rPr>
        <w:t>]</w:t>
      </w:r>
      <w:r w:rsidR="00CF42EF" w:rsidRPr="004F3FB5">
        <w:rPr>
          <w:rFonts w:cs="Arial"/>
          <w:snapToGrid w:val="0"/>
          <w:sz w:val="24"/>
        </w:rPr>
        <w:t xml:space="preserve"> from time to time to maintain the confidentiality of information and documentation relating to this project.</w:t>
      </w:r>
      <w:r w:rsidR="00347B2D" w:rsidRPr="004F3FB5">
        <w:rPr>
          <w:rFonts w:cs="Arial"/>
          <w:snapToGrid w:val="0"/>
          <w:sz w:val="24"/>
        </w:rPr>
        <w:t xml:space="preserve"> </w:t>
      </w:r>
      <w:r w:rsidR="00CF42EF" w:rsidRPr="004F3FB5">
        <w:rPr>
          <w:rFonts w:cs="Arial"/>
          <w:snapToGrid w:val="0"/>
          <w:sz w:val="24"/>
        </w:rPr>
        <w:t xml:space="preserve">The processes and protocols will include those for the security of documentation, communications between the </w:t>
      </w:r>
      <w:r w:rsidR="00CF42EF" w:rsidRPr="004F3FB5">
        <w:rPr>
          <w:b/>
          <w:color w:val="0000FF"/>
          <w:sz w:val="24"/>
          <w:highlight w:val="yellow"/>
        </w:rPr>
        <w:t>[</w:t>
      </w:r>
      <w:r w:rsidR="009E0973" w:rsidRPr="004F3FB5">
        <w:rPr>
          <w:b/>
          <w:color w:val="0000FF"/>
          <w:sz w:val="24"/>
          <w:highlight w:val="yellow"/>
        </w:rPr>
        <w:t>State Party name</w:t>
      </w:r>
      <w:r w:rsidR="004F3FB5" w:rsidRPr="004F3FB5">
        <w:rPr>
          <w:b/>
          <w:color w:val="0000FF"/>
          <w:sz w:val="24"/>
          <w:highlight w:val="yellow"/>
        </w:rPr>
        <w:t>]</w:t>
      </w:r>
      <w:r w:rsidR="004F3FB5" w:rsidRPr="004F3FB5">
        <w:rPr>
          <w:b/>
          <w:color w:val="0000FF"/>
          <w:sz w:val="24"/>
        </w:rPr>
        <w:t xml:space="preserve"> </w:t>
      </w:r>
      <w:r w:rsidR="00CF42EF" w:rsidRPr="004F3FB5">
        <w:rPr>
          <w:rFonts w:cs="Arial"/>
          <w:snapToGrid w:val="0"/>
          <w:sz w:val="24"/>
        </w:rPr>
        <w:t>(and its officers, employees and consultants/</w:t>
      </w:r>
      <w:r w:rsidR="00BE2C32" w:rsidRPr="004F3FB5">
        <w:rPr>
          <w:rFonts w:cs="Arial"/>
          <w:snapToGrid w:val="0"/>
          <w:sz w:val="24"/>
        </w:rPr>
        <w:t>service provider</w:t>
      </w:r>
      <w:r w:rsidR="00CF42EF" w:rsidRPr="004F3FB5">
        <w:rPr>
          <w:rFonts w:cs="Arial"/>
          <w:snapToGrid w:val="0"/>
          <w:sz w:val="24"/>
        </w:rPr>
        <w:t>s) and other parties;</w:t>
      </w:r>
    </w:p>
    <w:p w14:paraId="5DF09F8A" w14:textId="77777777" w:rsidR="00CF42EF" w:rsidRPr="00F75A95" w:rsidRDefault="00CF42EF" w:rsidP="00F10098">
      <w:pPr>
        <w:pStyle w:val="Header"/>
        <w:numPr>
          <w:ilvl w:val="0"/>
          <w:numId w:val="9"/>
        </w:numPr>
        <w:tabs>
          <w:tab w:val="clear" w:pos="360"/>
          <w:tab w:val="clear" w:pos="4820"/>
          <w:tab w:val="clear" w:pos="9639"/>
        </w:tabs>
        <w:spacing w:before="120" w:after="240"/>
        <w:ind w:left="567" w:hanging="567"/>
        <w:jc w:val="both"/>
        <w:rPr>
          <w:rFonts w:cs="Arial"/>
          <w:snapToGrid w:val="0"/>
          <w:sz w:val="24"/>
        </w:rPr>
      </w:pPr>
      <w:r w:rsidRPr="00F75A95">
        <w:rPr>
          <w:rFonts w:cs="Arial"/>
          <w:snapToGrid w:val="0"/>
          <w:sz w:val="24"/>
        </w:rPr>
        <w:t xml:space="preserve">Agree to return all documents, papers and other materials </w:t>
      </w:r>
      <w:r w:rsidR="000374A7" w:rsidRPr="00F75A95">
        <w:rPr>
          <w:rFonts w:cs="Arial"/>
          <w:snapToGrid w:val="0"/>
          <w:sz w:val="24"/>
        </w:rPr>
        <w:t xml:space="preserve">(including the evaluation handbook) </w:t>
      </w:r>
      <w:r w:rsidRPr="00F75A95">
        <w:rPr>
          <w:rFonts w:cs="Arial"/>
          <w:snapToGrid w:val="0"/>
          <w:sz w:val="24"/>
        </w:rPr>
        <w:t>given to me relating to this project to the facilitator immediately when requested to do so; and</w:t>
      </w:r>
    </w:p>
    <w:p w14:paraId="732554DC" w14:textId="709C87EC" w:rsidR="00CF42EF" w:rsidRPr="00CF42EF" w:rsidRDefault="00CF42EF" w:rsidP="00F10098">
      <w:pPr>
        <w:pStyle w:val="Header"/>
        <w:numPr>
          <w:ilvl w:val="0"/>
          <w:numId w:val="9"/>
        </w:numPr>
        <w:tabs>
          <w:tab w:val="clear" w:pos="360"/>
          <w:tab w:val="clear" w:pos="4820"/>
          <w:tab w:val="clear" w:pos="9639"/>
        </w:tabs>
        <w:spacing w:before="120" w:after="240"/>
        <w:ind w:left="567" w:hanging="567"/>
        <w:jc w:val="both"/>
        <w:rPr>
          <w:rFonts w:cs="Arial"/>
          <w:snapToGrid w:val="0"/>
          <w:sz w:val="24"/>
        </w:rPr>
      </w:pPr>
      <w:r w:rsidRPr="00F75A95">
        <w:rPr>
          <w:rFonts w:cs="Arial"/>
          <w:snapToGrid w:val="0"/>
          <w:sz w:val="24"/>
        </w:rPr>
        <w:t>Acknowledge that conflicts of interests, breach of confidentiality and unauthorised</w:t>
      </w:r>
      <w:r w:rsidRPr="00CF42EF">
        <w:rPr>
          <w:rFonts w:cs="Arial"/>
          <w:snapToGrid w:val="0"/>
          <w:sz w:val="24"/>
        </w:rPr>
        <w:t xml:space="preserve"> disclosure are subject to the provisions and penalties contained in the </w:t>
      </w:r>
      <w:r w:rsidRPr="00CF42EF">
        <w:rPr>
          <w:rFonts w:cs="Arial"/>
          <w:i/>
          <w:snapToGrid w:val="0"/>
          <w:sz w:val="24"/>
        </w:rPr>
        <w:t>Public Sector Management Act 1994</w:t>
      </w:r>
      <w:r w:rsidRPr="00CF42EF">
        <w:rPr>
          <w:rFonts w:cs="Arial"/>
          <w:snapToGrid w:val="0"/>
          <w:sz w:val="24"/>
        </w:rPr>
        <w:t xml:space="preserve"> and </w:t>
      </w:r>
      <w:r w:rsidRPr="00CF42EF">
        <w:rPr>
          <w:rFonts w:cs="Arial"/>
          <w:i/>
          <w:snapToGrid w:val="0"/>
          <w:sz w:val="24"/>
        </w:rPr>
        <w:t>The Criminal Code</w:t>
      </w:r>
      <w:r w:rsidRPr="00CF42EF">
        <w:rPr>
          <w:rFonts w:cs="Arial"/>
          <w:snapToGrid w:val="0"/>
          <w:sz w:val="24"/>
        </w:rPr>
        <w:t xml:space="preserve">. Unlawful disclosure of official information is a criminal offence punishable by up to </w:t>
      </w:r>
      <w:r w:rsidR="0094448C">
        <w:rPr>
          <w:rFonts w:cs="Arial"/>
          <w:snapToGrid w:val="0"/>
          <w:sz w:val="24"/>
        </w:rPr>
        <w:t>three</w:t>
      </w:r>
      <w:r w:rsidRPr="00CF42EF">
        <w:rPr>
          <w:rFonts w:cs="Arial"/>
          <w:snapToGrid w:val="0"/>
          <w:sz w:val="24"/>
        </w:rPr>
        <w:t xml:space="preserve"> years imprisonment.</w:t>
      </w:r>
    </w:p>
    <w:p w14:paraId="34468522" w14:textId="77777777" w:rsidR="00286CA9" w:rsidRPr="00E63E7A" w:rsidRDefault="00286CA9" w:rsidP="00CC1313">
      <w:pPr>
        <w:spacing w:after="0"/>
        <w:rPr>
          <w:rStyle w:val="Instruction"/>
          <w:i/>
          <w:iCs/>
        </w:rPr>
      </w:pPr>
      <w:r w:rsidRPr="00E63E7A">
        <w:rPr>
          <w:rStyle w:val="Instruction"/>
          <w:i/>
          <w:iCs/>
        </w:rPr>
        <w:t>[A declaration may be made using this form without the declarant’s signature being witnessed or counter-signed, but requiring another person to act as a witness or counter signatory provides additional assurance from a governance perspective.  For guidance on executing documents electronically, the State Solicitor’s Office has distributed a guidance note to all agencies which contains useful contextual information.]</w:t>
      </w:r>
    </w:p>
    <w:p w14:paraId="7A35730E" w14:textId="2C05A7A9" w:rsidR="00CF42EF" w:rsidRPr="00DE54F6" w:rsidRDefault="00CF42EF" w:rsidP="00DE54F6">
      <w:pPr>
        <w:spacing w:before="240"/>
      </w:pPr>
      <w:r w:rsidRPr="00DE54F6">
        <w:t>This declaration is made by me on the understanding that I will not be taken to have breached its terms if I am legally required to disclose the information referred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28" w:type="dxa"/>
        </w:tblCellMar>
        <w:tblLook w:val="0000" w:firstRow="0" w:lastRow="0" w:firstColumn="0" w:lastColumn="0" w:noHBand="0" w:noVBand="0"/>
      </w:tblPr>
      <w:tblGrid>
        <w:gridCol w:w="6048"/>
        <w:gridCol w:w="3240"/>
      </w:tblGrid>
      <w:tr w:rsidR="00CF42EF" w:rsidRPr="00CF42EF" w14:paraId="0C4627C9" w14:textId="77777777" w:rsidTr="002D61E1">
        <w:trPr>
          <w:trHeight w:val="851"/>
        </w:trPr>
        <w:tc>
          <w:tcPr>
            <w:tcW w:w="6048" w:type="dxa"/>
          </w:tcPr>
          <w:p w14:paraId="6314550B" w14:textId="75412B84" w:rsidR="00CF42EF" w:rsidRDefault="00CF42EF" w:rsidP="00E63E7A">
            <w:pPr>
              <w:spacing w:before="120" w:after="240"/>
              <w:jc w:val="both"/>
              <w:rPr>
                <w:rFonts w:cs="Arial"/>
                <w:snapToGrid w:val="0"/>
              </w:rPr>
            </w:pPr>
            <w:r w:rsidRPr="00CF42EF">
              <w:rPr>
                <w:rFonts w:cs="Arial"/>
                <w:snapToGrid w:val="0"/>
              </w:rPr>
              <w:t>Signed</w:t>
            </w:r>
            <w:r w:rsidR="001E153E">
              <w:rPr>
                <w:rFonts w:cs="Arial"/>
                <w:snapToGrid w:val="0"/>
              </w:rPr>
              <w:t xml:space="preserve"> By</w:t>
            </w:r>
            <w:r w:rsidRPr="00CF42EF">
              <w:rPr>
                <w:rFonts w:cs="Arial"/>
                <w:snapToGrid w:val="0"/>
              </w:rPr>
              <w:t>:</w:t>
            </w:r>
          </w:p>
          <w:p w14:paraId="4F3420B4" w14:textId="77777777" w:rsidR="00CF42EF" w:rsidRDefault="00C85D9E" w:rsidP="00E937F6">
            <w:pPr>
              <w:jc w:val="both"/>
              <w:rPr>
                <w:rFonts w:cs="Arial"/>
                <w:snapToGrid w:val="0"/>
              </w:rPr>
            </w:pPr>
            <w:r w:rsidRPr="00C85D9E">
              <w:rPr>
                <w:rFonts w:cs="Arial"/>
                <w:snapToGrid w:val="0"/>
              </w:rPr>
              <w:t>………………………………………………………………</w:t>
            </w:r>
          </w:p>
          <w:p w14:paraId="1E0F736B" w14:textId="40909331" w:rsidR="001E153E" w:rsidRPr="00CF42EF" w:rsidRDefault="001E153E" w:rsidP="00E63E7A">
            <w:pPr>
              <w:spacing w:before="120"/>
              <w:jc w:val="both"/>
              <w:rPr>
                <w:rFonts w:cs="Arial"/>
                <w:snapToGrid w:val="0"/>
              </w:rPr>
            </w:pPr>
            <w:r>
              <w:rPr>
                <w:rFonts w:cs="Arial"/>
                <w:snapToGrid w:val="0"/>
              </w:rPr>
              <w:t>Declarant Signature</w:t>
            </w:r>
          </w:p>
        </w:tc>
        <w:tc>
          <w:tcPr>
            <w:tcW w:w="3240" w:type="dxa"/>
          </w:tcPr>
          <w:p w14:paraId="3B86F4CE" w14:textId="77777777" w:rsidR="00CF42EF" w:rsidRDefault="00CF42EF">
            <w:pPr>
              <w:spacing w:before="120" w:after="240"/>
              <w:jc w:val="both"/>
              <w:rPr>
                <w:rFonts w:cs="Arial"/>
                <w:snapToGrid w:val="0"/>
              </w:rPr>
            </w:pPr>
            <w:r w:rsidRPr="00CF42EF">
              <w:rPr>
                <w:rFonts w:cs="Arial"/>
                <w:snapToGrid w:val="0"/>
              </w:rPr>
              <w:t>Dated</w:t>
            </w:r>
          </w:p>
          <w:p w14:paraId="51CBA357" w14:textId="4EE34CAE" w:rsidR="00B70F06" w:rsidRPr="00CF42EF" w:rsidRDefault="00B70F06" w:rsidP="00E63E7A">
            <w:pPr>
              <w:spacing w:after="240"/>
              <w:jc w:val="both"/>
              <w:rPr>
                <w:rFonts w:cs="Arial"/>
                <w:snapToGrid w:val="0"/>
              </w:rPr>
            </w:pPr>
            <w:r w:rsidRPr="00D476D5">
              <w:rPr>
                <w:rFonts w:cs="Arial"/>
                <w:snapToGrid w:val="0"/>
              </w:rPr>
              <w:t>……………………</w:t>
            </w:r>
          </w:p>
        </w:tc>
      </w:tr>
    </w:tbl>
    <w:p w14:paraId="3151D6C4" w14:textId="5797203D" w:rsidR="002C1DA5" w:rsidRPr="00E63E7A" w:rsidRDefault="00C85D9E" w:rsidP="00E63E7A">
      <w:pPr>
        <w:keepNext/>
        <w:keepLines/>
        <w:spacing w:before="240"/>
        <w:rPr>
          <w:rStyle w:val="Instruction"/>
          <w:i/>
          <w:iCs/>
        </w:rPr>
      </w:pPr>
      <w:r w:rsidRPr="00E63E7A">
        <w:rPr>
          <w:rStyle w:val="Instruction"/>
          <w:i/>
          <w:iCs/>
        </w:rPr>
        <w:t>[Include this witness block if the declaration above will be printed and signed in person by the declaring officer. It is recommended that wet signatures are witnessed, in person or via audio-visual link, where practical. Delete if not applicable</w:t>
      </w:r>
      <w:r w:rsidR="005112D6" w:rsidRPr="00E63E7A">
        <w:rPr>
          <w:rStyle w:val="Instruction"/>
          <w:i/>
          <w:iCs/>
        </w:rPr>
        <w:t>.</w:t>
      </w:r>
      <w:r w:rsidRPr="00E63E7A">
        <w:rPr>
          <w:rStyle w:val="Instruction"/>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28" w:type="dxa"/>
        </w:tblCellMar>
        <w:tblLook w:val="0000" w:firstRow="0" w:lastRow="0" w:firstColumn="0" w:lastColumn="0" w:noHBand="0" w:noVBand="0"/>
      </w:tblPr>
      <w:tblGrid>
        <w:gridCol w:w="6048"/>
        <w:gridCol w:w="3240"/>
      </w:tblGrid>
      <w:tr w:rsidR="00CF42EF" w:rsidRPr="00CF42EF" w14:paraId="2D4C6352" w14:textId="77777777" w:rsidTr="002D61E1">
        <w:trPr>
          <w:trHeight w:val="851"/>
        </w:trPr>
        <w:tc>
          <w:tcPr>
            <w:tcW w:w="6048" w:type="dxa"/>
          </w:tcPr>
          <w:p w14:paraId="7A710210" w14:textId="4D4BEF23" w:rsidR="00CF42EF" w:rsidRDefault="00CF42EF" w:rsidP="00E63E7A">
            <w:pPr>
              <w:spacing w:before="240" w:after="360"/>
              <w:jc w:val="both"/>
              <w:rPr>
                <w:rStyle w:val="Optional"/>
              </w:rPr>
            </w:pPr>
            <w:r w:rsidRPr="00E63E7A">
              <w:rPr>
                <w:rStyle w:val="Optional"/>
              </w:rPr>
              <w:t>Witnessed</w:t>
            </w:r>
            <w:r w:rsidR="0094448C" w:rsidRPr="00E63E7A">
              <w:rPr>
                <w:rStyle w:val="Optional"/>
              </w:rPr>
              <w:t xml:space="preserve"> By</w:t>
            </w:r>
            <w:r w:rsidRPr="00E63E7A">
              <w:rPr>
                <w:rStyle w:val="Optional"/>
              </w:rPr>
              <w:t>:</w:t>
            </w:r>
          </w:p>
          <w:p w14:paraId="0F108962" w14:textId="190572B0" w:rsidR="0094448C" w:rsidRDefault="0094448C" w:rsidP="00DE54F6">
            <w:pPr>
              <w:spacing w:before="480"/>
              <w:jc w:val="both"/>
              <w:rPr>
                <w:rStyle w:val="Optional"/>
              </w:rPr>
            </w:pPr>
            <w:r>
              <w:rPr>
                <w:rStyle w:val="Optional"/>
              </w:rPr>
              <w:t>……………………………………………………………...</w:t>
            </w:r>
          </w:p>
          <w:p w14:paraId="176E1DA0" w14:textId="1957E95D" w:rsidR="0094448C" w:rsidRDefault="0094448C" w:rsidP="00E63E7A">
            <w:pPr>
              <w:spacing w:after="600"/>
              <w:jc w:val="both"/>
              <w:rPr>
                <w:rStyle w:val="Optional"/>
              </w:rPr>
            </w:pPr>
            <w:r>
              <w:rPr>
                <w:rStyle w:val="Optional"/>
              </w:rPr>
              <w:t>Witness</w:t>
            </w:r>
            <w:r w:rsidR="001B2610">
              <w:rPr>
                <w:rStyle w:val="Optional"/>
              </w:rPr>
              <w:t xml:space="preserve"> Signature</w:t>
            </w:r>
          </w:p>
          <w:p w14:paraId="0FD9BE2D" w14:textId="77777777" w:rsidR="0094448C" w:rsidRDefault="0094448C" w:rsidP="00DE54F6">
            <w:pPr>
              <w:spacing w:before="120"/>
              <w:jc w:val="both"/>
              <w:rPr>
                <w:rStyle w:val="Optional"/>
              </w:rPr>
            </w:pPr>
            <w:r w:rsidRPr="00DE54F6">
              <w:rPr>
                <w:rStyle w:val="Optional"/>
              </w:rPr>
              <w:t>………………………………………………………………</w:t>
            </w:r>
          </w:p>
          <w:p w14:paraId="5C691AEB" w14:textId="0E94E63A" w:rsidR="008860C7" w:rsidRPr="00DE54F6" w:rsidRDefault="008860C7" w:rsidP="00DE54F6">
            <w:pPr>
              <w:spacing w:before="120"/>
              <w:jc w:val="both"/>
              <w:rPr>
                <w:rStyle w:val="Optional"/>
              </w:rPr>
            </w:pPr>
            <w:r>
              <w:rPr>
                <w:rStyle w:val="Optional"/>
              </w:rPr>
              <w:t>Witness Name and Title (Printed)</w:t>
            </w:r>
          </w:p>
        </w:tc>
        <w:tc>
          <w:tcPr>
            <w:tcW w:w="3240" w:type="dxa"/>
          </w:tcPr>
          <w:p w14:paraId="207401FC" w14:textId="77777777" w:rsidR="0094448C" w:rsidRDefault="00CF42EF" w:rsidP="00C85D9E">
            <w:pPr>
              <w:spacing w:before="240" w:after="360"/>
              <w:jc w:val="both"/>
              <w:rPr>
                <w:rStyle w:val="Optional"/>
              </w:rPr>
            </w:pPr>
            <w:r w:rsidRPr="00DE54F6">
              <w:rPr>
                <w:rStyle w:val="Optional"/>
              </w:rPr>
              <w:t>Dated</w:t>
            </w:r>
          </w:p>
          <w:p w14:paraId="46F03C57" w14:textId="1959AF57" w:rsidR="00C85D9E" w:rsidRDefault="00100279" w:rsidP="00C2122F">
            <w:pPr>
              <w:spacing w:before="480"/>
              <w:jc w:val="both"/>
              <w:rPr>
                <w:rStyle w:val="Optional"/>
              </w:rPr>
            </w:pPr>
            <w:r w:rsidRPr="00F5350E">
              <w:rPr>
                <w:rFonts w:cs="Arial"/>
                <w:snapToGrid w:val="0"/>
                <w:color w:val="0000FF"/>
              </w:rPr>
              <w:t>……………………</w:t>
            </w:r>
          </w:p>
          <w:p w14:paraId="473A93FE" w14:textId="78247A34" w:rsidR="00C85D9E" w:rsidRPr="00DE54F6" w:rsidRDefault="00C85D9E" w:rsidP="00C85D9E">
            <w:pPr>
              <w:jc w:val="both"/>
              <w:rPr>
                <w:rStyle w:val="Optional"/>
              </w:rPr>
            </w:pPr>
          </w:p>
        </w:tc>
      </w:tr>
    </w:tbl>
    <w:p w14:paraId="668B17C7" w14:textId="77777777" w:rsidR="00754E44" w:rsidRDefault="00754E44" w:rsidP="00A42751"/>
    <w:p w14:paraId="0BE59B83" w14:textId="77777777" w:rsidR="003E7414" w:rsidRPr="00E63E7A" w:rsidRDefault="003E7414" w:rsidP="003E7414">
      <w:pPr>
        <w:keepNext/>
        <w:keepLines/>
        <w:spacing w:before="120"/>
        <w:rPr>
          <w:rStyle w:val="Instruction"/>
          <w:i/>
          <w:iCs/>
        </w:rPr>
      </w:pPr>
      <w:bookmarkStart w:id="33" w:name="_Hlk150346254"/>
      <w:r w:rsidRPr="00E63E7A">
        <w:rPr>
          <w:rStyle w:val="Instruction"/>
          <w:i/>
          <w:iCs/>
        </w:rPr>
        <w:t>[</w:t>
      </w:r>
      <w:bookmarkStart w:id="34" w:name="_Hlk149997477"/>
      <w:r w:rsidRPr="00E63E7A">
        <w:rPr>
          <w:rStyle w:val="Instruction"/>
          <w:i/>
          <w:iCs/>
        </w:rPr>
        <w:t xml:space="preserve">Include the counter signatory block below if the declaration is to be counter-signed by the panel chair or facilitator. Please note that electronic signatures are generally not able to be </w:t>
      </w:r>
      <w:proofErr w:type="gramStart"/>
      <w:r w:rsidRPr="00E63E7A">
        <w:rPr>
          <w:rStyle w:val="Instruction"/>
          <w:i/>
          <w:iCs/>
        </w:rPr>
        <w:t>witnessed, but</w:t>
      </w:r>
      <w:proofErr w:type="gramEnd"/>
      <w:r w:rsidRPr="00E63E7A">
        <w:rPr>
          <w:rStyle w:val="Instruction"/>
          <w:i/>
          <w:iCs/>
        </w:rPr>
        <w:t xml:space="preserve"> may be countersigned. If this form is to be signed electronically, it is recommended the electronic signatures are applied using secure digital signature technology. Delete if not applicable.</w:t>
      </w:r>
      <w:bookmarkEnd w:id="34"/>
      <w:r w:rsidRPr="00E63E7A">
        <w:rPr>
          <w:rStyle w:val="Instruction"/>
          <w:i/>
          <w:iCs/>
        </w:rPr>
        <w:t>]</w:t>
      </w:r>
    </w:p>
    <w:p w14:paraId="028BB60D" w14:textId="77777777" w:rsidR="003E7414" w:rsidRPr="00E63E7A" w:rsidRDefault="003E7414" w:rsidP="00E63E7A">
      <w:pPr>
        <w:rPr>
          <w:rStyle w:val="Optional"/>
        </w:rPr>
      </w:pPr>
      <w:bookmarkStart w:id="35" w:name="_Hlk150346262"/>
      <w:bookmarkEnd w:id="33"/>
      <w:r w:rsidRPr="00E63E7A">
        <w:rPr>
          <w:rStyle w:val="Optional"/>
        </w:rPr>
        <w:t>I acknowledge the declaration made above, in my capacity as [describe role, e.g. Request [No.] Evaluation Panel Chairperson].</w:t>
      </w:r>
    </w:p>
    <w:tbl>
      <w:tblPr>
        <w:tblW w:w="94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1"/>
        <w:gridCol w:w="2276"/>
      </w:tblGrid>
      <w:tr w:rsidR="003E7414" w:rsidRPr="002753BF" w14:paraId="1CEDF6E0" w14:textId="77777777" w:rsidTr="00F5350E">
        <w:trPr>
          <w:cantSplit/>
          <w:trHeight w:val="851"/>
        </w:trPr>
        <w:tc>
          <w:tcPr>
            <w:tcW w:w="7201" w:type="dxa"/>
          </w:tcPr>
          <w:p w14:paraId="44D3D2CF" w14:textId="77777777" w:rsidR="003E7414" w:rsidRPr="002753BF" w:rsidRDefault="003E7414" w:rsidP="00F5350E">
            <w:pPr>
              <w:keepLines/>
              <w:spacing w:before="240" w:after="480"/>
              <w:rPr>
                <w:rFonts w:cs="Arial"/>
                <w:snapToGrid w:val="0"/>
                <w:color w:val="0000FF"/>
              </w:rPr>
            </w:pPr>
            <w:r>
              <w:rPr>
                <w:rFonts w:cs="Arial"/>
                <w:snapToGrid w:val="0"/>
                <w:color w:val="0000FF"/>
              </w:rPr>
              <w:t>Countersigned</w:t>
            </w:r>
            <w:r w:rsidRPr="002753BF">
              <w:rPr>
                <w:rFonts w:cs="Arial"/>
                <w:snapToGrid w:val="0"/>
                <w:color w:val="0000FF"/>
              </w:rPr>
              <w:t xml:space="preserve"> By:</w:t>
            </w:r>
          </w:p>
          <w:p w14:paraId="0D4B30FD" w14:textId="77777777" w:rsidR="003E7414" w:rsidRPr="002753BF" w:rsidRDefault="003E7414" w:rsidP="00F5350E">
            <w:pPr>
              <w:keepLines/>
              <w:spacing w:before="240"/>
              <w:rPr>
                <w:rFonts w:cs="Arial"/>
                <w:snapToGrid w:val="0"/>
                <w:color w:val="0000FF"/>
              </w:rPr>
            </w:pPr>
            <w:r w:rsidRPr="002753BF">
              <w:rPr>
                <w:rFonts w:cs="Arial"/>
                <w:snapToGrid w:val="0"/>
                <w:color w:val="0000FF"/>
              </w:rPr>
              <w:t>...................................................................................................</w:t>
            </w:r>
          </w:p>
          <w:p w14:paraId="18A2FF9A" w14:textId="77777777" w:rsidR="003E7414" w:rsidRPr="002753BF" w:rsidRDefault="003E7414" w:rsidP="00F5350E">
            <w:pPr>
              <w:keepLines/>
              <w:spacing w:after="600"/>
              <w:rPr>
                <w:rFonts w:cs="Arial"/>
                <w:snapToGrid w:val="0"/>
                <w:color w:val="0000FF"/>
              </w:rPr>
            </w:pPr>
            <w:r>
              <w:rPr>
                <w:rFonts w:cs="Arial"/>
                <w:snapToGrid w:val="0"/>
                <w:color w:val="0000FF"/>
              </w:rPr>
              <w:t>Signature</w:t>
            </w:r>
          </w:p>
          <w:p w14:paraId="4034786F" w14:textId="77777777" w:rsidR="003E7414" w:rsidRDefault="003E7414" w:rsidP="00F5350E">
            <w:pPr>
              <w:keepLines/>
              <w:spacing w:before="120"/>
              <w:rPr>
                <w:rFonts w:cs="Arial"/>
                <w:snapToGrid w:val="0"/>
                <w:color w:val="0000FF"/>
              </w:rPr>
            </w:pPr>
            <w:r w:rsidRPr="002753BF">
              <w:rPr>
                <w:rFonts w:cs="Arial"/>
                <w:snapToGrid w:val="0"/>
                <w:color w:val="0000FF"/>
              </w:rPr>
              <w:t>..................................................................................................</w:t>
            </w:r>
          </w:p>
          <w:p w14:paraId="37FD0AB9" w14:textId="77777777" w:rsidR="003E7414" w:rsidRPr="002753BF" w:rsidRDefault="003E7414" w:rsidP="00F5350E">
            <w:pPr>
              <w:keepLines/>
              <w:spacing w:before="120"/>
              <w:rPr>
                <w:rFonts w:cs="Arial"/>
                <w:snapToGrid w:val="0"/>
                <w:color w:val="0000FF"/>
              </w:rPr>
            </w:pPr>
            <w:r>
              <w:rPr>
                <w:rFonts w:cs="Arial"/>
                <w:snapToGrid w:val="0"/>
                <w:color w:val="0000FF"/>
              </w:rPr>
              <w:t>Name and Title (Printed)</w:t>
            </w:r>
          </w:p>
        </w:tc>
        <w:tc>
          <w:tcPr>
            <w:tcW w:w="2276" w:type="dxa"/>
          </w:tcPr>
          <w:p w14:paraId="0191313B" w14:textId="77777777" w:rsidR="003E7414" w:rsidRPr="002753BF" w:rsidRDefault="003E7414" w:rsidP="00F5350E">
            <w:pPr>
              <w:keepLines/>
              <w:spacing w:before="240" w:after="480"/>
              <w:rPr>
                <w:rFonts w:cs="Arial"/>
                <w:snapToGrid w:val="0"/>
                <w:color w:val="0000FF"/>
              </w:rPr>
            </w:pPr>
            <w:r w:rsidRPr="002753BF">
              <w:rPr>
                <w:rFonts w:cs="Arial"/>
                <w:snapToGrid w:val="0"/>
                <w:color w:val="0000FF"/>
              </w:rPr>
              <w:t>Dated</w:t>
            </w:r>
          </w:p>
          <w:p w14:paraId="3A1A45A1" w14:textId="77777777" w:rsidR="003E7414" w:rsidRPr="002753BF" w:rsidRDefault="003E7414" w:rsidP="00F5350E">
            <w:pPr>
              <w:keepLines/>
              <w:spacing w:after="360"/>
              <w:rPr>
                <w:rFonts w:cs="Arial"/>
                <w:color w:val="0000FF"/>
              </w:rPr>
            </w:pPr>
            <w:r w:rsidRPr="002753BF">
              <w:rPr>
                <w:rFonts w:cs="Arial"/>
                <w:snapToGrid w:val="0"/>
                <w:color w:val="0000FF"/>
              </w:rPr>
              <w:t>……………………</w:t>
            </w:r>
          </w:p>
        </w:tc>
      </w:tr>
      <w:bookmarkEnd w:id="35"/>
    </w:tbl>
    <w:p w14:paraId="57C0C953" w14:textId="77777777" w:rsidR="003E7414" w:rsidRPr="00CF42EF" w:rsidRDefault="003E7414" w:rsidP="00A42751"/>
    <w:sectPr w:rsidR="003E7414" w:rsidRPr="00CF42EF" w:rsidSect="00CD7CD2">
      <w:pgSz w:w="11906" w:h="16838" w:code="9"/>
      <w:pgMar w:top="1418" w:right="1106" w:bottom="1701" w:left="851" w:header="567"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8CFED" w14:textId="77777777" w:rsidR="00A57815" w:rsidRDefault="00A57815">
      <w:r>
        <w:separator/>
      </w:r>
    </w:p>
  </w:endnote>
  <w:endnote w:type="continuationSeparator" w:id="0">
    <w:p w14:paraId="786EDBB4" w14:textId="77777777" w:rsidR="00A57815" w:rsidRDefault="00A57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D6235" w14:textId="20133ED5" w:rsidR="00BF0111" w:rsidRDefault="00D4508E" w:rsidP="005A06C8">
    <w:pPr>
      <w:pStyle w:val="Footer"/>
      <w:tabs>
        <w:tab w:val="clear" w:pos="9639"/>
        <w:tab w:val="right" w:pos="9356"/>
      </w:tabs>
      <w:jc w:val="center"/>
      <w:rPr>
        <w:b/>
      </w:rPr>
    </w:pPr>
    <w:r w:rsidRPr="009E0973">
      <w:rPr>
        <w:b/>
      </w:rPr>
      <w:t>Community Services Evaluation Handbook</w:t>
    </w:r>
  </w:p>
  <w:p w14:paraId="2FAD580F" w14:textId="76D74F6B" w:rsidR="00BF0111" w:rsidRPr="005A06C8" w:rsidRDefault="00BF0111" w:rsidP="005A06C8">
    <w:pPr>
      <w:pStyle w:val="Footer"/>
      <w:tabs>
        <w:tab w:val="clear" w:pos="5670"/>
        <w:tab w:val="clear" w:pos="9639"/>
        <w:tab w:val="center" w:pos="4820"/>
        <w:tab w:val="right" w:pos="9356"/>
      </w:tabs>
      <w:jc w:val="center"/>
      <w:rPr>
        <w:b/>
      </w:rPr>
    </w:pPr>
    <w:r>
      <w:rPr>
        <w:rFonts w:cs="Arial"/>
        <w:szCs w:val="16"/>
      </w:rPr>
      <w:tab/>
    </w:r>
    <w:r w:rsidRPr="009E0973">
      <w:rPr>
        <w:rFonts w:cs="Arial"/>
        <w:szCs w:val="16"/>
      </w:rPr>
      <w:t xml:space="preserve">Version Date: </w:t>
    </w:r>
    <w:r w:rsidR="001A4AE0">
      <w:rPr>
        <w:rFonts w:cs="Arial"/>
        <w:szCs w:val="16"/>
      </w:rPr>
      <w:t>01-</w:t>
    </w:r>
    <w:r w:rsidR="005C3697">
      <w:rPr>
        <w:rFonts w:cs="Arial"/>
        <w:szCs w:val="16"/>
      </w:rPr>
      <w:t>07</w:t>
    </w:r>
    <w:r w:rsidR="00452339">
      <w:rPr>
        <w:rFonts w:cs="Arial"/>
        <w:szCs w:val="16"/>
      </w:rPr>
      <w:t>-</w:t>
    </w:r>
    <w:r w:rsidR="005C3697">
      <w:rPr>
        <w:rFonts w:cs="Arial"/>
        <w:szCs w:val="16"/>
      </w:rPr>
      <w:t>24</w:t>
    </w:r>
    <w:r>
      <w:rPr>
        <w:rFonts w:cs="Arial"/>
        <w:szCs w:val="16"/>
      </w:rPr>
      <w:tab/>
    </w:r>
    <w:r w:rsidRPr="009E0973">
      <w:rPr>
        <w:rFonts w:cs="Arial"/>
        <w:szCs w:val="16"/>
      </w:rPr>
      <w:t xml:space="preserve">Page </w:t>
    </w:r>
    <w:r w:rsidRPr="009E0973">
      <w:rPr>
        <w:rFonts w:cs="Arial"/>
        <w:szCs w:val="16"/>
      </w:rPr>
      <w:fldChar w:fldCharType="begin"/>
    </w:r>
    <w:r w:rsidRPr="009E0973">
      <w:rPr>
        <w:rFonts w:cs="Arial"/>
        <w:szCs w:val="16"/>
      </w:rPr>
      <w:instrText xml:space="preserve"> PAGE </w:instrText>
    </w:r>
    <w:r w:rsidRPr="009E0973">
      <w:rPr>
        <w:rFonts w:cs="Arial"/>
        <w:szCs w:val="16"/>
      </w:rPr>
      <w:fldChar w:fldCharType="separate"/>
    </w:r>
    <w:r w:rsidR="005672BE">
      <w:rPr>
        <w:rFonts w:cs="Arial"/>
        <w:noProof/>
        <w:szCs w:val="16"/>
      </w:rPr>
      <w:t>20</w:t>
    </w:r>
    <w:r w:rsidRPr="009E0973">
      <w:rPr>
        <w:rFonts w:cs="Arial"/>
        <w:szCs w:val="16"/>
      </w:rPr>
      <w:fldChar w:fldCharType="end"/>
    </w:r>
    <w:r w:rsidRPr="009E0973">
      <w:rPr>
        <w:rFonts w:cs="Arial"/>
        <w:szCs w:val="16"/>
      </w:rPr>
      <w:t xml:space="preserve"> of </w:t>
    </w:r>
    <w:r w:rsidRPr="009E0973">
      <w:rPr>
        <w:rFonts w:cs="Arial"/>
        <w:szCs w:val="16"/>
      </w:rPr>
      <w:fldChar w:fldCharType="begin"/>
    </w:r>
    <w:r w:rsidRPr="009E0973">
      <w:rPr>
        <w:rFonts w:cs="Arial"/>
        <w:szCs w:val="16"/>
      </w:rPr>
      <w:instrText xml:space="preserve"> NUMPAGES </w:instrText>
    </w:r>
    <w:r w:rsidRPr="009E0973">
      <w:rPr>
        <w:rFonts w:cs="Arial"/>
        <w:szCs w:val="16"/>
      </w:rPr>
      <w:fldChar w:fldCharType="separate"/>
    </w:r>
    <w:r w:rsidR="005672BE">
      <w:rPr>
        <w:rFonts w:cs="Arial"/>
        <w:noProof/>
        <w:szCs w:val="16"/>
      </w:rPr>
      <w:t>20</w:t>
    </w:r>
    <w:r w:rsidRPr="009E0973">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0A474" w14:textId="77777777" w:rsidR="00A57815" w:rsidRDefault="00A57815">
      <w:r>
        <w:separator/>
      </w:r>
    </w:p>
  </w:footnote>
  <w:footnote w:type="continuationSeparator" w:id="0">
    <w:p w14:paraId="1EEE2B93" w14:textId="77777777" w:rsidR="00A57815" w:rsidRDefault="00A57815">
      <w:r>
        <w:continuationSeparator/>
      </w:r>
    </w:p>
  </w:footnote>
  <w:footnote w:id="1">
    <w:p w14:paraId="22E5B2C5" w14:textId="77777777" w:rsidR="00BF0111" w:rsidRDefault="00BF0111">
      <w:pPr>
        <w:pStyle w:val="FootnoteText"/>
      </w:pPr>
      <w:r>
        <w:rPr>
          <w:rStyle w:val="FootnoteReference"/>
        </w:rPr>
        <w:footnoteRef/>
      </w:r>
      <w:r>
        <w:t xml:space="preserve"> Conflict of interest guidelines available from the Integrity Coordinating Group webpage at </w:t>
      </w:r>
      <w:hyperlink r:id="rId1" w:history="1">
        <w:r w:rsidRPr="00474E1B">
          <w:rPr>
            <w:rStyle w:val="Hyperlink"/>
          </w:rPr>
          <w:t>https://icg.wa.gov.au/conflicts-interest-guidelines-and-scenarios</w:t>
        </w:r>
      </w:hyperlink>
      <w:r>
        <w:t>.</w:t>
      </w:r>
    </w:p>
  </w:footnote>
  <w:footnote w:id="2">
    <w:p w14:paraId="61080608" w14:textId="77777777" w:rsidR="00BF0111" w:rsidRDefault="00BF0111">
      <w:pPr>
        <w:pStyle w:val="FootnoteText"/>
      </w:pPr>
      <w:r>
        <w:rPr>
          <w:rStyle w:val="FootnoteReference"/>
        </w:rPr>
        <w:footnoteRef/>
      </w:r>
      <w:r>
        <w:t xml:space="preserve"> Immediate family members are spouses, de factos, children, parents, brothers and sisters.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5B166" w14:textId="77777777" w:rsidR="00BF0111" w:rsidRDefault="00BF0111">
    <w:pPr>
      <w:pStyle w:val="Header"/>
      <w:shd w:val="clear" w:color="auto" w:fill="E6E6E6"/>
      <w:rPr>
        <w:rStyle w:val="Strong"/>
      </w:rPr>
    </w:pPr>
    <w:r>
      <w:rPr>
        <w:rStyle w:val="Strong"/>
      </w:rPr>
      <w:tab/>
      <w:t>REQUEST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7ABBE" w14:textId="77777777" w:rsidR="00BF0111" w:rsidRDefault="00BF0111" w:rsidP="005A06C8">
    <w:pPr>
      <w:pStyle w:val="Header"/>
      <w:tabs>
        <w:tab w:val="clear" w:pos="4820"/>
        <w:tab w:val="clear" w:pos="9639"/>
      </w:tabs>
      <w:ind w:firstLine="567"/>
    </w:pPr>
  </w:p>
  <w:p w14:paraId="707471C9" w14:textId="133479F1" w:rsidR="00BF0111" w:rsidRPr="005A06C8" w:rsidRDefault="0080769C" w:rsidP="005A06C8">
    <w:pPr>
      <w:ind w:firstLine="426"/>
    </w:pPr>
    <w:r>
      <w:rPr>
        <w:noProof/>
      </w:rPr>
      <w:drawing>
        <wp:anchor distT="0" distB="0" distL="114300" distR="114300" simplePos="0" relativeHeight="251657728" behindDoc="0" locked="0" layoutInCell="1" allowOverlap="1" wp14:anchorId="53774D84" wp14:editId="3DC6EB0F">
          <wp:simplePos x="0" y="0"/>
          <wp:positionH relativeFrom="column">
            <wp:posOffset>-443230</wp:posOffset>
          </wp:positionH>
          <wp:positionV relativeFrom="paragraph">
            <wp:posOffset>-201930</wp:posOffset>
          </wp:positionV>
          <wp:extent cx="628015" cy="6007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600710"/>
                  </a:xfrm>
                  <a:prstGeom prst="rect">
                    <a:avLst/>
                  </a:prstGeom>
                  <a:noFill/>
                </pic:spPr>
              </pic:pic>
            </a:graphicData>
          </a:graphic>
          <wp14:sizeRelH relativeFrom="page">
            <wp14:pctWidth>0</wp14:pctWidth>
          </wp14:sizeRelH>
          <wp14:sizeRelV relativeFrom="page">
            <wp14:pctHeight>0</wp14:pctHeight>
          </wp14:sizeRelV>
        </wp:anchor>
      </w:drawing>
    </w:r>
    <w:r w:rsidR="00BF0111">
      <w:t>[Insert agency badge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EB293" w14:textId="77777777" w:rsidR="00BF0111" w:rsidRPr="009E0973" w:rsidRDefault="00BF0111" w:rsidP="009E0973">
    <w:pPr>
      <w:pStyle w:val="Header"/>
      <w:tabs>
        <w:tab w:val="center" w:pos="5220"/>
        <w:tab w:val="right" w:pos="10440"/>
      </w:tabs>
      <w:rPr>
        <w:rStyle w:val="Strong"/>
        <w:rFonts w:cs="Arial"/>
        <w:b w:val="0"/>
        <w:bCs w:val="0"/>
        <w:szCs w:val="20"/>
      </w:rPr>
    </w:pPr>
    <w:r w:rsidRPr="009E0973">
      <w:rPr>
        <w:rStyle w:val="Strong"/>
        <w:rFonts w:cs="Arial"/>
        <w:b w:val="0"/>
        <w:szCs w:val="20"/>
      </w:rPr>
      <w:t xml:space="preserve">Evaluation Handbook for </w:t>
    </w:r>
    <w:r w:rsidRPr="00F05F9B">
      <w:rPr>
        <w:b/>
        <w:szCs w:val="20"/>
      </w:rPr>
      <w:t>[</w:t>
    </w:r>
    <w:r w:rsidRPr="00F05F9B">
      <w:rPr>
        <w:b/>
        <w:szCs w:val="20"/>
        <w:highlight w:val="yellow"/>
      </w:rPr>
      <w:t>insert Title</w:t>
    </w:r>
    <w:r w:rsidRPr="00F05F9B">
      <w:rPr>
        <w:b/>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AC1A6" w14:textId="77777777" w:rsidR="00BF0111" w:rsidRDefault="00BF0111">
    <w:pPr>
      <w:pStyle w:val="Header"/>
      <w:shd w:val="clear" w:color="auto" w:fill="E6E6E6"/>
    </w:pPr>
    <w:r>
      <w:rPr>
        <w:rStyle w:val="Strong"/>
      </w:rPr>
      <w:t>PART A</w:t>
    </w:r>
    <w:r>
      <w:rPr>
        <w:rStyle w:val="Strong"/>
      </w:rPr>
      <w:tab/>
      <w:t>RESPONDENT TO READ AND KEEP THIS PART</w:t>
    </w:r>
    <w:r>
      <w:rPr>
        <w:rStyle w:val="Strong"/>
      </w:rPr>
      <w:tab/>
    </w:r>
    <w:proofErr w:type="spellStart"/>
    <w:r>
      <w:rPr>
        <w:rStyle w:val="Strong"/>
      </w:rPr>
      <w:t>PART</w:t>
    </w:r>
    <w:proofErr w:type="spellEnd"/>
    <w:r>
      <w:rPr>
        <w:rStyle w:val="Strong"/>
      </w:rP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242AF"/>
    <w:multiLevelType w:val="hybridMultilevel"/>
    <w:tmpl w:val="5E72CD0E"/>
    <w:lvl w:ilvl="0" w:tplc="C6CE5DEC">
      <w:start w:val="1"/>
      <w:numFmt w:val="bullet"/>
      <w:lvlText w:val=""/>
      <w:lvlJc w:val="left"/>
      <w:pPr>
        <w:tabs>
          <w:tab w:val="num" w:pos="530"/>
        </w:tabs>
        <w:ind w:left="35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D1346"/>
    <w:multiLevelType w:val="hybridMultilevel"/>
    <w:tmpl w:val="16DEC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522DCE"/>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3" w15:restartNumberingAfterBreak="0">
    <w:nsid w:val="1A8925F1"/>
    <w:multiLevelType w:val="hybridMultilevel"/>
    <w:tmpl w:val="178A81B6"/>
    <w:lvl w:ilvl="0" w:tplc="AED25316">
      <w:start w:val="1"/>
      <w:numFmt w:val="lowerRoman"/>
      <w:lvlText w:val="%1."/>
      <w:lvlJc w:val="right"/>
      <w:pPr>
        <w:ind w:left="502" w:hanging="360"/>
      </w:pPr>
      <w:rPr>
        <w:b w:val="0"/>
        <w:i/>
        <w:sz w:val="24"/>
        <w:szCs w:val="24"/>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1B3C029A"/>
    <w:multiLevelType w:val="singleLevel"/>
    <w:tmpl w:val="0C09000F"/>
    <w:lvl w:ilvl="0">
      <w:start w:val="1"/>
      <w:numFmt w:val="decimal"/>
      <w:lvlText w:val="%1."/>
      <w:lvlJc w:val="left"/>
      <w:pPr>
        <w:tabs>
          <w:tab w:val="num" w:pos="360"/>
        </w:tabs>
        <w:ind w:left="360" w:hanging="360"/>
      </w:pPr>
    </w:lvl>
  </w:abstractNum>
  <w:abstractNum w:abstractNumId="5" w15:restartNumberingAfterBreak="0">
    <w:nsid w:val="29B25F36"/>
    <w:multiLevelType w:val="hybridMultilevel"/>
    <w:tmpl w:val="B6101912"/>
    <w:lvl w:ilvl="0" w:tplc="C6CE5DEC">
      <w:start w:val="1"/>
      <w:numFmt w:val="bullet"/>
      <w:lvlText w:val=""/>
      <w:lvlJc w:val="left"/>
      <w:pPr>
        <w:tabs>
          <w:tab w:val="num" w:pos="530"/>
        </w:tabs>
        <w:ind w:left="35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FA3D55"/>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7" w15:restartNumberingAfterBreak="0">
    <w:nsid w:val="2EE8406C"/>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8" w15:restartNumberingAfterBreak="0">
    <w:nsid w:val="35DE3881"/>
    <w:multiLevelType w:val="hybridMultilevel"/>
    <w:tmpl w:val="D9C28EA0"/>
    <w:lvl w:ilvl="0" w:tplc="2876B710">
      <w:start w:val="1"/>
      <w:numFmt w:val="lowerRoman"/>
      <w:lvlText w:val="%1."/>
      <w:lvlJc w:val="right"/>
      <w:pPr>
        <w:ind w:left="720" w:hanging="360"/>
      </w:pPr>
      <w:rPr>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E437B2"/>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0" w15:restartNumberingAfterBreak="0">
    <w:nsid w:val="388175AD"/>
    <w:multiLevelType w:val="hybridMultilevel"/>
    <w:tmpl w:val="A1AE405C"/>
    <w:lvl w:ilvl="0" w:tplc="92E03086">
      <w:start w:val="1"/>
      <w:numFmt w:val="bullet"/>
      <w:lvlText w:val=""/>
      <w:lvlJc w:val="left"/>
      <w:pPr>
        <w:ind w:left="720" w:hanging="360"/>
      </w:pPr>
      <w:rPr>
        <w:rFonts w:ascii="Symbol" w:hAnsi="Symbol"/>
      </w:rPr>
    </w:lvl>
    <w:lvl w:ilvl="1" w:tplc="DDBC0120">
      <w:start w:val="1"/>
      <w:numFmt w:val="bullet"/>
      <w:lvlText w:val=""/>
      <w:lvlJc w:val="left"/>
      <w:pPr>
        <w:ind w:left="720" w:hanging="360"/>
      </w:pPr>
      <w:rPr>
        <w:rFonts w:ascii="Symbol" w:hAnsi="Symbol"/>
      </w:rPr>
    </w:lvl>
    <w:lvl w:ilvl="2" w:tplc="A816DFB8">
      <w:start w:val="1"/>
      <w:numFmt w:val="bullet"/>
      <w:lvlText w:val=""/>
      <w:lvlJc w:val="left"/>
      <w:pPr>
        <w:ind w:left="720" w:hanging="360"/>
      </w:pPr>
      <w:rPr>
        <w:rFonts w:ascii="Symbol" w:hAnsi="Symbol"/>
      </w:rPr>
    </w:lvl>
    <w:lvl w:ilvl="3" w:tplc="45F8A172">
      <w:start w:val="1"/>
      <w:numFmt w:val="bullet"/>
      <w:lvlText w:val=""/>
      <w:lvlJc w:val="left"/>
      <w:pPr>
        <w:ind w:left="720" w:hanging="360"/>
      </w:pPr>
      <w:rPr>
        <w:rFonts w:ascii="Symbol" w:hAnsi="Symbol"/>
      </w:rPr>
    </w:lvl>
    <w:lvl w:ilvl="4" w:tplc="085AE21E">
      <w:start w:val="1"/>
      <w:numFmt w:val="bullet"/>
      <w:lvlText w:val=""/>
      <w:lvlJc w:val="left"/>
      <w:pPr>
        <w:ind w:left="720" w:hanging="360"/>
      </w:pPr>
      <w:rPr>
        <w:rFonts w:ascii="Symbol" w:hAnsi="Symbol"/>
      </w:rPr>
    </w:lvl>
    <w:lvl w:ilvl="5" w:tplc="1DB043FA">
      <w:start w:val="1"/>
      <w:numFmt w:val="bullet"/>
      <w:lvlText w:val=""/>
      <w:lvlJc w:val="left"/>
      <w:pPr>
        <w:ind w:left="720" w:hanging="360"/>
      </w:pPr>
      <w:rPr>
        <w:rFonts w:ascii="Symbol" w:hAnsi="Symbol"/>
      </w:rPr>
    </w:lvl>
    <w:lvl w:ilvl="6" w:tplc="2512755A">
      <w:start w:val="1"/>
      <w:numFmt w:val="bullet"/>
      <w:lvlText w:val=""/>
      <w:lvlJc w:val="left"/>
      <w:pPr>
        <w:ind w:left="720" w:hanging="360"/>
      </w:pPr>
      <w:rPr>
        <w:rFonts w:ascii="Symbol" w:hAnsi="Symbol"/>
      </w:rPr>
    </w:lvl>
    <w:lvl w:ilvl="7" w:tplc="911A216C">
      <w:start w:val="1"/>
      <w:numFmt w:val="bullet"/>
      <w:lvlText w:val=""/>
      <w:lvlJc w:val="left"/>
      <w:pPr>
        <w:ind w:left="720" w:hanging="360"/>
      </w:pPr>
      <w:rPr>
        <w:rFonts w:ascii="Symbol" w:hAnsi="Symbol"/>
      </w:rPr>
    </w:lvl>
    <w:lvl w:ilvl="8" w:tplc="830C0906">
      <w:start w:val="1"/>
      <w:numFmt w:val="bullet"/>
      <w:lvlText w:val=""/>
      <w:lvlJc w:val="left"/>
      <w:pPr>
        <w:ind w:left="720" w:hanging="360"/>
      </w:pPr>
      <w:rPr>
        <w:rFonts w:ascii="Symbol" w:hAnsi="Symbol"/>
      </w:rPr>
    </w:lvl>
  </w:abstractNum>
  <w:abstractNum w:abstractNumId="11" w15:restartNumberingAfterBreak="0">
    <w:nsid w:val="390D5E2A"/>
    <w:multiLevelType w:val="hybridMultilevel"/>
    <w:tmpl w:val="5C5ED7AA"/>
    <w:lvl w:ilvl="0" w:tplc="04090001">
      <w:start w:val="1"/>
      <w:numFmt w:val="bullet"/>
      <w:lvlText w:val=""/>
      <w:lvlJc w:val="left"/>
      <w:pPr>
        <w:tabs>
          <w:tab w:val="num" w:pos="1262"/>
        </w:tabs>
        <w:ind w:left="1262" w:hanging="360"/>
      </w:pPr>
      <w:rPr>
        <w:rFonts w:ascii="Symbol" w:hAnsi="Symbol" w:hint="default"/>
      </w:rPr>
    </w:lvl>
    <w:lvl w:ilvl="1" w:tplc="04090003" w:tentative="1">
      <w:start w:val="1"/>
      <w:numFmt w:val="bullet"/>
      <w:lvlText w:val="o"/>
      <w:lvlJc w:val="left"/>
      <w:pPr>
        <w:tabs>
          <w:tab w:val="num" w:pos="1982"/>
        </w:tabs>
        <w:ind w:left="1982" w:hanging="360"/>
      </w:pPr>
      <w:rPr>
        <w:rFonts w:ascii="Courier New" w:hAnsi="Courier New" w:hint="default"/>
      </w:rPr>
    </w:lvl>
    <w:lvl w:ilvl="2" w:tplc="04090005" w:tentative="1">
      <w:start w:val="1"/>
      <w:numFmt w:val="bullet"/>
      <w:lvlText w:val=""/>
      <w:lvlJc w:val="left"/>
      <w:pPr>
        <w:tabs>
          <w:tab w:val="num" w:pos="2702"/>
        </w:tabs>
        <w:ind w:left="2702" w:hanging="360"/>
      </w:pPr>
      <w:rPr>
        <w:rFonts w:ascii="Wingdings" w:hAnsi="Wingdings" w:hint="default"/>
      </w:rPr>
    </w:lvl>
    <w:lvl w:ilvl="3" w:tplc="04090001" w:tentative="1">
      <w:start w:val="1"/>
      <w:numFmt w:val="bullet"/>
      <w:lvlText w:val=""/>
      <w:lvlJc w:val="left"/>
      <w:pPr>
        <w:tabs>
          <w:tab w:val="num" w:pos="3422"/>
        </w:tabs>
        <w:ind w:left="3422" w:hanging="360"/>
      </w:pPr>
      <w:rPr>
        <w:rFonts w:ascii="Symbol" w:hAnsi="Symbol" w:hint="default"/>
      </w:rPr>
    </w:lvl>
    <w:lvl w:ilvl="4" w:tplc="04090003" w:tentative="1">
      <w:start w:val="1"/>
      <w:numFmt w:val="bullet"/>
      <w:lvlText w:val="o"/>
      <w:lvlJc w:val="left"/>
      <w:pPr>
        <w:tabs>
          <w:tab w:val="num" w:pos="4142"/>
        </w:tabs>
        <w:ind w:left="4142" w:hanging="360"/>
      </w:pPr>
      <w:rPr>
        <w:rFonts w:ascii="Courier New" w:hAnsi="Courier New" w:hint="default"/>
      </w:rPr>
    </w:lvl>
    <w:lvl w:ilvl="5" w:tplc="04090005" w:tentative="1">
      <w:start w:val="1"/>
      <w:numFmt w:val="bullet"/>
      <w:lvlText w:val=""/>
      <w:lvlJc w:val="left"/>
      <w:pPr>
        <w:tabs>
          <w:tab w:val="num" w:pos="4862"/>
        </w:tabs>
        <w:ind w:left="4862" w:hanging="360"/>
      </w:pPr>
      <w:rPr>
        <w:rFonts w:ascii="Wingdings" w:hAnsi="Wingdings" w:hint="default"/>
      </w:rPr>
    </w:lvl>
    <w:lvl w:ilvl="6" w:tplc="04090001" w:tentative="1">
      <w:start w:val="1"/>
      <w:numFmt w:val="bullet"/>
      <w:lvlText w:val=""/>
      <w:lvlJc w:val="left"/>
      <w:pPr>
        <w:tabs>
          <w:tab w:val="num" w:pos="5582"/>
        </w:tabs>
        <w:ind w:left="5582" w:hanging="360"/>
      </w:pPr>
      <w:rPr>
        <w:rFonts w:ascii="Symbol" w:hAnsi="Symbol" w:hint="default"/>
      </w:rPr>
    </w:lvl>
    <w:lvl w:ilvl="7" w:tplc="04090003" w:tentative="1">
      <w:start w:val="1"/>
      <w:numFmt w:val="bullet"/>
      <w:lvlText w:val="o"/>
      <w:lvlJc w:val="left"/>
      <w:pPr>
        <w:tabs>
          <w:tab w:val="num" w:pos="6302"/>
        </w:tabs>
        <w:ind w:left="6302" w:hanging="360"/>
      </w:pPr>
      <w:rPr>
        <w:rFonts w:ascii="Courier New" w:hAnsi="Courier New" w:hint="default"/>
      </w:rPr>
    </w:lvl>
    <w:lvl w:ilvl="8" w:tplc="04090005" w:tentative="1">
      <w:start w:val="1"/>
      <w:numFmt w:val="bullet"/>
      <w:lvlText w:val=""/>
      <w:lvlJc w:val="left"/>
      <w:pPr>
        <w:tabs>
          <w:tab w:val="num" w:pos="7022"/>
        </w:tabs>
        <w:ind w:left="7022" w:hanging="360"/>
      </w:pPr>
      <w:rPr>
        <w:rFonts w:ascii="Wingdings" w:hAnsi="Wingdings" w:hint="default"/>
      </w:rPr>
    </w:lvl>
  </w:abstractNum>
  <w:abstractNum w:abstractNumId="12" w15:restartNumberingAfterBreak="0">
    <w:nsid w:val="3C3A38FE"/>
    <w:multiLevelType w:val="hybridMultilevel"/>
    <w:tmpl w:val="3AC2A2B0"/>
    <w:lvl w:ilvl="0" w:tplc="BAFAB13E">
      <w:start w:val="1"/>
      <w:numFmt w:val="bullet"/>
      <w:lvlText w:val=""/>
      <w:lvlJc w:val="left"/>
      <w:pPr>
        <w:ind w:left="720" w:hanging="360"/>
      </w:pPr>
      <w:rPr>
        <w:rFonts w:ascii="Symbol" w:hAnsi="Symbol"/>
      </w:rPr>
    </w:lvl>
    <w:lvl w:ilvl="1" w:tplc="3A7C2412">
      <w:start w:val="1"/>
      <w:numFmt w:val="bullet"/>
      <w:lvlText w:val=""/>
      <w:lvlJc w:val="left"/>
      <w:pPr>
        <w:ind w:left="720" w:hanging="360"/>
      </w:pPr>
      <w:rPr>
        <w:rFonts w:ascii="Symbol" w:hAnsi="Symbol"/>
      </w:rPr>
    </w:lvl>
    <w:lvl w:ilvl="2" w:tplc="3FAABAB8">
      <w:start w:val="1"/>
      <w:numFmt w:val="bullet"/>
      <w:lvlText w:val=""/>
      <w:lvlJc w:val="left"/>
      <w:pPr>
        <w:ind w:left="720" w:hanging="360"/>
      </w:pPr>
      <w:rPr>
        <w:rFonts w:ascii="Symbol" w:hAnsi="Symbol"/>
      </w:rPr>
    </w:lvl>
    <w:lvl w:ilvl="3" w:tplc="A9C0D8AC">
      <w:start w:val="1"/>
      <w:numFmt w:val="bullet"/>
      <w:lvlText w:val=""/>
      <w:lvlJc w:val="left"/>
      <w:pPr>
        <w:ind w:left="720" w:hanging="360"/>
      </w:pPr>
      <w:rPr>
        <w:rFonts w:ascii="Symbol" w:hAnsi="Symbol"/>
      </w:rPr>
    </w:lvl>
    <w:lvl w:ilvl="4" w:tplc="CEECDC2C">
      <w:start w:val="1"/>
      <w:numFmt w:val="bullet"/>
      <w:lvlText w:val=""/>
      <w:lvlJc w:val="left"/>
      <w:pPr>
        <w:ind w:left="720" w:hanging="360"/>
      </w:pPr>
      <w:rPr>
        <w:rFonts w:ascii="Symbol" w:hAnsi="Symbol"/>
      </w:rPr>
    </w:lvl>
    <w:lvl w:ilvl="5" w:tplc="2BD0560C">
      <w:start w:val="1"/>
      <w:numFmt w:val="bullet"/>
      <w:lvlText w:val=""/>
      <w:lvlJc w:val="left"/>
      <w:pPr>
        <w:ind w:left="720" w:hanging="360"/>
      </w:pPr>
      <w:rPr>
        <w:rFonts w:ascii="Symbol" w:hAnsi="Symbol"/>
      </w:rPr>
    </w:lvl>
    <w:lvl w:ilvl="6" w:tplc="8D78B5B2">
      <w:start w:val="1"/>
      <w:numFmt w:val="bullet"/>
      <w:lvlText w:val=""/>
      <w:lvlJc w:val="left"/>
      <w:pPr>
        <w:ind w:left="720" w:hanging="360"/>
      </w:pPr>
      <w:rPr>
        <w:rFonts w:ascii="Symbol" w:hAnsi="Symbol"/>
      </w:rPr>
    </w:lvl>
    <w:lvl w:ilvl="7" w:tplc="E9F056F2">
      <w:start w:val="1"/>
      <w:numFmt w:val="bullet"/>
      <w:lvlText w:val=""/>
      <w:lvlJc w:val="left"/>
      <w:pPr>
        <w:ind w:left="720" w:hanging="360"/>
      </w:pPr>
      <w:rPr>
        <w:rFonts w:ascii="Symbol" w:hAnsi="Symbol"/>
      </w:rPr>
    </w:lvl>
    <w:lvl w:ilvl="8" w:tplc="E7181252">
      <w:start w:val="1"/>
      <w:numFmt w:val="bullet"/>
      <w:lvlText w:val=""/>
      <w:lvlJc w:val="left"/>
      <w:pPr>
        <w:ind w:left="720" w:hanging="360"/>
      </w:pPr>
      <w:rPr>
        <w:rFonts w:ascii="Symbol" w:hAnsi="Symbol"/>
      </w:rPr>
    </w:lvl>
  </w:abstractNum>
  <w:abstractNum w:abstractNumId="13" w15:restartNumberingAfterBreak="0">
    <w:nsid w:val="401C3E7E"/>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4" w15:restartNumberingAfterBreak="0">
    <w:nsid w:val="476B0ABB"/>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5" w15:restartNumberingAfterBreak="0">
    <w:nsid w:val="63114922"/>
    <w:multiLevelType w:val="hybridMultilevel"/>
    <w:tmpl w:val="20549584"/>
    <w:lvl w:ilvl="0" w:tplc="82BE417E">
      <w:start w:val="1"/>
      <w:numFmt w:val="lowerLetter"/>
      <w:lvlText w:val="%1)."/>
      <w:lvlJc w:val="left"/>
      <w:pPr>
        <w:tabs>
          <w:tab w:val="num" w:pos="1440"/>
        </w:tabs>
        <w:ind w:left="1440" w:hanging="538"/>
      </w:pPr>
      <w:rPr>
        <w:rFonts w:hint="default"/>
      </w:rPr>
    </w:lvl>
    <w:lvl w:ilvl="1" w:tplc="7006159E">
      <w:start w:val="1"/>
      <w:numFmt w:val="decimal"/>
      <w:lvlText w:val="%2."/>
      <w:lvlJc w:val="left"/>
      <w:pPr>
        <w:tabs>
          <w:tab w:val="num" w:pos="3604"/>
        </w:tabs>
        <w:ind w:left="3604" w:hanging="720"/>
      </w:pPr>
      <w:rPr>
        <w:rFonts w:hint="default"/>
        <w:b/>
        <w:i w:val="0"/>
        <w:color w:val="auto"/>
        <w:sz w:val="24"/>
        <w:szCs w:val="24"/>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16" w15:restartNumberingAfterBreak="0">
    <w:nsid w:val="6569269D"/>
    <w:multiLevelType w:val="hybridMultilevel"/>
    <w:tmpl w:val="9C588384"/>
    <w:lvl w:ilvl="0" w:tplc="38CC6EC6">
      <w:start w:val="1"/>
      <w:numFmt w:val="lowerLetter"/>
      <w:pStyle w:val="NormTex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ED456F"/>
    <w:multiLevelType w:val="multilevel"/>
    <w:tmpl w:val="A96AFC7E"/>
    <w:lvl w:ilvl="0">
      <w:start w:val="1"/>
      <w:numFmt w:val="decimal"/>
      <w:pStyle w:val="Heading1"/>
      <w:lvlText w:val="%1."/>
      <w:lvlJc w:val="left"/>
      <w:pPr>
        <w:tabs>
          <w:tab w:val="num" w:pos="540"/>
        </w:tabs>
        <w:ind w:left="540" w:hanging="360"/>
      </w:pPr>
      <w:rPr>
        <w:rFonts w:ascii="Trebuchet MS" w:hAnsi="Trebuchet MS" w:cs="Times New Roman" w:hint="default"/>
      </w:rPr>
    </w:lvl>
    <w:lvl w:ilvl="1">
      <w:start w:val="1"/>
      <w:numFmt w:val="decimal"/>
      <w:pStyle w:val="Heading2"/>
      <w:lvlText w:val="%1.%2"/>
      <w:lvlJc w:val="left"/>
      <w:pPr>
        <w:tabs>
          <w:tab w:val="num" w:pos="1001"/>
        </w:tabs>
        <w:ind w:left="1001" w:hanging="576"/>
      </w:pPr>
      <w:rPr>
        <w:rFonts w:cs="Times New Roman" w:hint="default"/>
      </w:rPr>
    </w:lvl>
    <w:lvl w:ilvl="2">
      <w:start w:val="1"/>
      <w:numFmt w:val="decimal"/>
      <w:pStyle w:val="Heading3"/>
      <w:lvlText w:val="%1.%2.%3"/>
      <w:lvlJc w:val="left"/>
      <w:pPr>
        <w:tabs>
          <w:tab w:val="num" w:pos="720"/>
        </w:tabs>
        <w:ind w:left="720" w:hanging="720"/>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82F17E6"/>
    <w:multiLevelType w:val="hybridMultilevel"/>
    <w:tmpl w:val="D8FA8CDC"/>
    <w:lvl w:ilvl="0" w:tplc="8CD0807C">
      <w:start w:val="1"/>
      <w:numFmt w:val="decimal"/>
      <w:lvlText w:val="%1."/>
      <w:lvlJc w:val="left"/>
      <w:pPr>
        <w:ind w:left="720" w:hanging="360"/>
      </w:pPr>
      <w:rPr>
        <w:rFonts w:ascii="Arial" w:hAnsi="Arial" w:hint="default"/>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9EE2DD2"/>
    <w:multiLevelType w:val="hybridMultilevel"/>
    <w:tmpl w:val="DD6C3130"/>
    <w:lvl w:ilvl="0" w:tplc="009484B0">
      <w:start w:val="1"/>
      <w:numFmt w:val="lowerRoman"/>
      <w:lvlText w:val="%1."/>
      <w:lvlJc w:val="right"/>
      <w:pPr>
        <w:ind w:left="720" w:hanging="360"/>
      </w:pPr>
      <w:rPr>
        <w:rFonts w:hint="default"/>
        <w:b w:val="0"/>
        <w:i/>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62962BE"/>
    <w:multiLevelType w:val="hybridMultilevel"/>
    <w:tmpl w:val="4906B85A"/>
    <w:lvl w:ilvl="0" w:tplc="02DE552C">
      <w:start w:val="1"/>
      <w:numFmt w:val="lowerRoman"/>
      <w:lvlText w:val="%1."/>
      <w:lvlJc w:val="right"/>
      <w:pPr>
        <w:ind w:left="720" w:hanging="360"/>
      </w:pPr>
      <w:rPr>
        <w:b w:val="0"/>
        <w:i/>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7391414">
    <w:abstractNumId w:val="11"/>
  </w:num>
  <w:num w:numId="2" w16cid:durableId="1881546990">
    <w:abstractNumId w:val="5"/>
  </w:num>
  <w:num w:numId="3" w16cid:durableId="137192102">
    <w:abstractNumId w:val="17"/>
  </w:num>
  <w:num w:numId="4" w16cid:durableId="302395965">
    <w:abstractNumId w:val="16"/>
  </w:num>
  <w:num w:numId="5" w16cid:durableId="202449755">
    <w:abstractNumId w:val="14"/>
    <w:lvlOverride w:ilvl="0">
      <w:startOverride w:val="1"/>
    </w:lvlOverride>
  </w:num>
  <w:num w:numId="6" w16cid:durableId="1044402731">
    <w:abstractNumId w:val="14"/>
    <w:lvlOverride w:ilvl="0">
      <w:startOverride w:val="1"/>
    </w:lvlOverride>
  </w:num>
  <w:num w:numId="7" w16cid:durableId="1581408889">
    <w:abstractNumId w:val="14"/>
    <w:lvlOverride w:ilvl="0">
      <w:startOverride w:val="1"/>
    </w:lvlOverride>
  </w:num>
  <w:num w:numId="8" w16cid:durableId="868638340">
    <w:abstractNumId w:val="14"/>
    <w:lvlOverride w:ilvl="0">
      <w:startOverride w:val="1"/>
    </w:lvlOverride>
  </w:num>
  <w:num w:numId="9" w16cid:durableId="1641884126">
    <w:abstractNumId w:val="4"/>
  </w:num>
  <w:num w:numId="10" w16cid:durableId="901257954">
    <w:abstractNumId w:val="0"/>
  </w:num>
  <w:num w:numId="11" w16cid:durableId="658465649">
    <w:abstractNumId w:val="3"/>
  </w:num>
  <w:num w:numId="12" w16cid:durableId="765536783">
    <w:abstractNumId w:val="1"/>
  </w:num>
  <w:num w:numId="13" w16cid:durableId="497581964">
    <w:abstractNumId w:val="19"/>
  </w:num>
  <w:num w:numId="14" w16cid:durableId="1899240348">
    <w:abstractNumId w:val="8"/>
  </w:num>
  <w:num w:numId="15" w16cid:durableId="1082920735">
    <w:abstractNumId w:val="20"/>
  </w:num>
  <w:num w:numId="16" w16cid:durableId="1401251301">
    <w:abstractNumId w:val="18"/>
  </w:num>
  <w:num w:numId="17" w16cid:durableId="1905527767">
    <w:abstractNumId w:val="15"/>
  </w:num>
  <w:num w:numId="18" w16cid:durableId="1164780476">
    <w:abstractNumId w:val="13"/>
  </w:num>
  <w:num w:numId="19" w16cid:durableId="114957435">
    <w:abstractNumId w:val="6"/>
  </w:num>
  <w:num w:numId="20" w16cid:durableId="1879203175">
    <w:abstractNumId w:val="9"/>
  </w:num>
  <w:num w:numId="21" w16cid:durableId="821628725">
    <w:abstractNumId w:val="2"/>
  </w:num>
  <w:num w:numId="22" w16cid:durableId="393818391">
    <w:abstractNumId w:val="7"/>
  </w:num>
  <w:num w:numId="23" w16cid:durableId="1128664730">
    <w:abstractNumId w:val="10"/>
  </w:num>
  <w:num w:numId="24" w16cid:durableId="259484307">
    <w:abstractNumId w:val="12"/>
  </w:num>
  <w:num w:numId="25" w16cid:durableId="227617973">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AB"/>
    <w:rsid w:val="0000355B"/>
    <w:rsid w:val="000154F5"/>
    <w:rsid w:val="00017BB6"/>
    <w:rsid w:val="000374A7"/>
    <w:rsid w:val="0004195C"/>
    <w:rsid w:val="00045DBA"/>
    <w:rsid w:val="00050E29"/>
    <w:rsid w:val="000527CC"/>
    <w:rsid w:val="000676B2"/>
    <w:rsid w:val="00071042"/>
    <w:rsid w:val="000710D0"/>
    <w:rsid w:val="00074703"/>
    <w:rsid w:val="0008201B"/>
    <w:rsid w:val="00084023"/>
    <w:rsid w:val="00092FDE"/>
    <w:rsid w:val="000A2263"/>
    <w:rsid w:val="000B7840"/>
    <w:rsid w:val="000B7C62"/>
    <w:rsid w:val="000C0A5F"/>
    <w:rsid w:val="000D3CD3"/>
    <w:rsid w:val="000D43A0"/>
    <w:rsid w:val="000E48D8"/>
    <w:rsid w:val="000E5917"/>
    <w:rsid w:val="000E5BAB"/>
    <w:rsid w:val="000F2F02"/>
    <w:rsid w:val="000F64BC"/>
    <w:rsid w:val="00100279"/>
    <w:rsid w:val="001040AA"/>
    <w:rsid w:val="001138C1"/>
    <w:rsid w:val="001138EF"/>
    <w:rsid w:val="00120904"/>
    <w:rsid w:val="001240F0"/>
    <w:rsid w:val="00140555"/>
    <w:rsid w:val="0014088C"/>
    <w:rsid w:val="00141458"/>
    <w:rsid w:val="00144450"/>
    <w:rsid w:val="00151C63"/>
    <w:rsid w:val="00153E4F"/>
    <w:rsid w:val="001559AC"/>
    <w:rsid w:val="00157BED"/>
    <w:rsid w:val="001644C0"/>
    <w:rsid w:val="00170D32"/>
    <w:rsid w:val="00184331"/>
    <w:rsid w:val="00184D52"/>
    <w:rsid w:val="00185C97"/>
    <w:rsid w:val="00186ECD"/>
    <w:rsid w:val="00187CEF"/>
    <w:rsid w:val="00191BC7"/>
    <w:rsid w:val="001944F1"/>
    <w:rsid w:val="001A0C6B"/>
    <w:rsid w:val="001A4AE0"/>
    <w:rsid w:val="001B2610"/>
    <w:rsid w:val="001B670D"/>
    <w:rsid w:val="001C4820"/>
    <w:rsid w:val="001C551D"/>
    <w:rsid w:val="001D3F97"/>
    <w:rsid w:val="001D7CC6"/>
    <w:rsid w:val="001E153E"/>
    <w:rsid w:val="001F3032"/>
    <w:rsid w:val="002012DD"/>
    <w:rsid w:val="00207A3F"/>
    <w:rsid w:val="002103EF"/>
    <w:rsid w:val="00220996"/>
    <w:rsid w:val="00224F50"/>
    <w:rsid w:val="00225B56"/>
    <w:rsid w:val="0023319A"/>
    <w:rsid w:val="002358F9"/>
    <w:rsid w:val="002366B7"/>
    <w:rsid w:val="00244CFE"/>
    <w:rsid w:val="00250A78"/>
    <w:rsid w:val="00253663"/>
    <w:rsid w:val="002602F2"/>
    <w:rsid w:val="00266D9E"/>
    <w:rsid w:val="002746BB"/>
    <w:rsid w:val="00282EB8"/>
    <w:rsid w:val="00283D6E"/>
    <w:rsid w:val="00286CA9"/>
    <w:rsid w:val="002A2567"/>
    <w:rsid w:val="002A393D"/>
    <w:rsid w:val="002B0874"/>
    <w:rsid w:val="002C1DA5"/>
    <w:rsid w:val="002C40AE"/>
    <w:rsid w:val="002D018B"/>
    <w:rsid w:val="002D61E1"/>
    <w:rsid w:val="002E7046"/>
    <w:rsid w:val="002F7A77"/>
    <w:rsid w:val="00302F31"/>
    <w:rsid w:val="00312894"/>
    <w:rsid w:val="00317505"/>
    <w:rsid w:val="00317551"/>
    <w:rsid w:val="00323BF0"/>
    <w:rsid w:val="00347B2D"/>
    <w:rsid w:val="003528D7"/>
    <w:rsid w:val="00354F9C"/>
    <w:rsid w:val="0035587C"/>
    <w:rsid w:val="00363B02"/>
    <w:rsid w:val="00370CBF"/>
    <w:rsid w:val="003854C2"/>
    <w:rsid w:val="0039097C"/>
    <w:rsid w:val="00392912"/>
    <w:rsid w:val="00396C10"/>
    <w:rsid w:val="003B457B"/>
    <w:rsid w:val="003B57EE"/>
    <w:rsid w:val="003B7859"/>
    <w:rsid w:val="003C66EC"/>
    <w:rsid w:val="003D0ED8"/>
    <w:rsid w:val="003D5852"/>
    <w:rsid w:val="003E0ABF"/>
    <w:rsid w:val="003E61C6"/>
    <w:rsid w:val="003E7414"/>
    <w:rsid w:val="00400888"/>
    <w:rsid w:val="00402D57"/>
    <w:rsid w:val="00411FA1"/>
    <w:rsid w:val="00414B0B"/>
    <w:rsid w:val="0041651F"/>
    <w:rsid w:val="00420F20"/>
    <w:rsid w:val="00423CC4"/>
    <w:rsid w:val="0043464E"/>
    <w:rsid w:val="00452339"/>
    <w:rsid w:val="00462943"/>
    <w:rsid w:val="00466317"/>
    <w:rsid w:val="00472F2C"/>
    <w:rsid w:val="0048635F"/>
    <w:rsid w:val="00492BDD"/>
    <w:rsid w:val="00492E9A"/>
    <w:rsid w:val="00493711"/>
    <w:rsid w:val="004B66D6"/>
    <w:rsid w:val="004C3D2B"/>
    <w:rsid w:val="004D38D9"/>
    <w:rsid w:val="004D49BB"/>
    <w:rsid w:val="004E2561"/>
    <w:rsid w:val="004E6C29"/>
    <w:rsid w:val="004F0308"/>
    <w:rsid w:val="004F033C"/>
    <w:rsid w:val="004F369C"/>
    <w:rsid w:val="004F3FB5"/>
    <w:rsid w:val="00501539"/>
    <w:rsid w:val="00506186"/>
    <w:rsid w:val="005112D6"/>
    <w:rsid w:val="00513885"/>
    <w:rsid w:val="00520AA6"/>
    <w:rsid w:val="005364BD"/>
    <w:rsid w:val="00537A13"/>
    <w:rsid w:val="005408CE"/>
    <w:rsid w:val="00546440"/>
    <w:rsid w:val="00547765"/>
    <w:rsid w:val="0055088F"/>
    <w:rsid w:val="00550B8F"/>
    <w:rsid w:val="00556DC3"/>
    <w:rsid w:val="00560104"/>
    <w:rsid w:val="005672BE"/>
    <w:rsid w:val="00577D54"/>
    <w:rsid w:val="0058520C"/>
    <w:rsid w:val="0059519E"/>
    <w:rsid w:val="005A03A3"/>
    <w:rsid w:val="005A06C8"/>
    <w:rsid w:val="005A2218"/>
    <w:rsid w:val="005A4150"/>
    <w:rsid w:val="005A7489"/>
    <w:rsid w:val="005B1DA8"/>
    <w:rsid w:val="005B3169"/>
    <w:rsid w:val="005B5DF2"/>
    <w:rsid w:val="005C3697"/>
    <w:rsid w:val="005D08C9"/>
    <w:rsid w:val="005D257C"/>
    <w:rsid w:val="005D2C7C"/>
    <w:rsid w:val="005D44F8"/>
    <w:rsid w:val="005D5BA4"/>
    <w:rsid w:val="005D5D4E"/>
    <w:rsid w:val="005E0C34"/>
    <w:rsid w:val="005F37FB"/>
    <w:rsid w:val="00600A19"/>
    <w:rsid w:val="00610696"/>
    <w:rsid w:val="00612AAD"/>
    <w:rsid w:val="006137E8"/>
    <w:rsid w:val="00616F35"/>
    <w:rsid w:val="0063516C"/>
    <w:rsid w:val="00636485"/>
    <w:rsid w:val="006472B1"/>
    <w:rsid w:val="00652041"/>
    <w:rsid w:val="006520AB"/>
    <w:rsid w:val="00686EB2"/>
    <w:rsid w:val="00691CE0"/>
    <w:rsid w:val="0069218F"/>
    <w:rsid w:val="006A268C"/>
    <w:rsid w:val="006A77B7"/>
    <w:rsid w:val="006B7B4A"/>
    <w:rsid w:val="006D47CF"/>
    <w:rsid w:val="006F1F21"/>
    <w:rsid w:val="006F36C4"/>
    <w:rsid w:val="006F5930"/>
    <w:rsid w:val="007009DD"/>
    <w:rsid w:val="007072F2"/>
    <w:rsid w:val="0071065C"/>
    <w:rsid w:val="00720B5C"/>
    <w:rsid w:val="0073233E"/>
    <w:rsid w:val="00742945"/>
    <w:rsid w:val="00750E51"/>
    <w:rsid w:val="00753859"/>
    <w:rsid w:val="00754E44"/>
    <w:rsid w:val="00774B3F"/>
    <w:rsid w:val="0078309C"/>
    <w:rsid w:val="00783B41"/>
    <w:rsid w:val="00785E43"/>
    <w:rsid w:val="007871B9"/>
    <w:rsid w:val="00787FC6"/>
    <w:rsid w:val="00791BAB"/>
    <w:rsid w:val="00796246"/>
    <w:rsid w:val="007B337C"/>
    <w:rsid w:val="007C7C54"/>
    <w:rsid w:val="007D597D"/>
    <w:rsid w:val="007E28F3"/>
    <w:rsid w:val="00804A25"/>
    <w:rsid w:val="0080593F"/>
    <w:rsid w:val="00805C8D"/>
    <w:rsid w:val="0080769C"/>
    <w:rsid w:val="00815261"/>
    <w:rsid w:val="00823DCF"/>
    <w:rsid w:val="00825990"/>
    <w:rsid w:val="008329EA"/>
    <w:rsid w:val="00837A49"/>
    <w:rsid w:val="008404C7"/>
    <w:rsid w:val="00842698"/>
    <w:rsid w:val="00847561"/>
    <w:rsid w:val="0085041D"/>
    <w:rsid w:val="00857FCD"/>
    <w:rsid w:val="0086333E"/>
    <w:rsid w:val="00865064"/>
    <w:rsid w:val="00876C5D"/>
    <w:rsid w:val="008826E3"/>
    <w:rsid w:val="008853C1"/>
    <w:rsid w:val="0088600B"/>
    <w:rsid w:val="008860C7"/>
    <w:rsid w:val="008860D6"/>
    <w:rsid w:val="0089701D"/>
    <w:rsid w:val="008B2CE4"/>
    <w:rsid w:val="008B6269"/>
    <w:rsid w:val="008C170D"/>
    <w:rsid w:val="008C637B"/>
    <w:rsid w:val="008D08A1"/>
    <w:rsid w:val="008D1643"/>
    <w:rsid w:val="008D2BF5"/>
    <w:rsid w:val="008D33B6"/>
    <w:rsid w:val="008E70C2"/>
    <w:rsid w:val="008F1E4F"/>
    <w:rsid w:val="00906BCA"/>
    <w:rsid w:val="009179F0"/>
    <w:rsid w:val="00917FEC"/>
    <w:rsid w:val="00927FE7"/>
    <w:rsid w:val="0093075C"/>
    <w:rsid w:val="009359CA"/>
    <w:rsid w:val="0094448C"/>
    <w:rsid w:val="00947181"/>
    <w:rsid w:val="009623DC"/>
    <w:rsid w:val="00962847"/>
    <w:rsid w:val="00965EB2"/>
    <w:rsid w:val="009717CD"/>
    <w:rsid w:val="0097367A"/>
    <w:rsid w:val="009805F0"/>
    <w:rsid w:val="009A1206"/>
    <w:rsid w:val="009A5343"/>
    <w:rsid w:val="009A5F54"/>
    <w:rsid w:val="009C407A"/>
    <w:rsid w:val="009D4E03"/>
    <w:rsid w:val="009D50C4"/>
    <w:rsid w:val="009E0973"/>
    <w:rsid w:val="009E0ED8"/>
    <w:rsid w:val="009F5372"/>
    <w:rsid w:val="00A0047F"/>
    <w:rsid w:val="00A04325"/>
    <w:rsid w:val="00A04871"/>
    <w:rsid w:val="00A1095B"/>
    <w:rsid w:val="00A20CB6"/>
    <w:rsid w:val="00A22F7D"/>
    <w:rsid w:val="00A271AD"/>
    <w:rsid w:val="00A307C3"/>
    <w:rsid w:val="00A3376A"/>
    <w:rsid w:val="00A42751"/>
    <w:rsid w:val="00A45D2D"/>
    <w:rsid w:val="00A47E0E"/>
    <w:rsid w:val="00A543FB"/>
    <w:rsid w:val="00A57815"/>
    <w:rsid w:val="00A6028C"/>
    <w:rsid w:val="00A60613"/>
    <w:rsid w:val="00A63CBB"/>
    <w:rsid w:val="00A71E7F"/>
    <w:rsid w:val="00A77919"/>
    <w:rsid w:val="00A8205D"/>
    <w:rsid w:val="00A82BE4"/>
    <w:rsid w:val="00A90FFC"/>
    <w:rsid w:val="00A91C16"/>
    <w:rsid w:val="00A949E8"/>
    <w:rsid w:val="00A97723"/>
    <w:rsid w:val="00AA736E"/>
    <w:rsid w:val="00AA7921"/>
    <w:rsid w:val="00AB7759"/>
    <w:rsid w:val="00AC14D7"/>
    <w:rsid w:val="00AC39B7"/>
    <w:rsid w:val="00AC64E6"/>
    <w:rsid w:val="00AD26A4"/>
    <w:rsid w:val="00AD497F"/>
    <w:rsid w:val="00AE05ED"/>
    <w:rsid w:val="00AE5F5B"/>
    <w:rsid w:val="00AF1345"/>
    <w:rsid w:val="00AF5894"/>
    <w:rsid w:val="00AF7449"/>
    <w:rsid w:val="00B064FA"/>
    <w:rsid w:val="00B15923"/>
    <w:rsid w:val="00B2180F"/>
    <w:rsid w:val="00B228A1"/>
    <w:rsid w:val="00B2637D"/>
    <w:rsid w:val="00B367D2"/>
    <w:rsid w:val="00B40684"/>
    <w:rsid w:val="00B45812"/>
    <w:rsid w:val="00B47836"/>
    <w:rsid w:val="00B5132C"/>
    <w:rsid w:val="00B70F06"/>
    <w:rsid w:val="00B80057"/>
    <w:rsid w:val="00B81972"/>
    <w:rsid w:val="00B81B2D"/>
    <w:rsid w:val="00B8425C"/>
    <w:rsid w:val="00B84695"/>
    <w:rsid w:val="00B871A1"/>
    <w:rsid w:val="00BA02C4"/>
    <w:rsid w:val="00BA2D6A"/>
    <w:rsid w:val="00BA3BE6"/>
    <w:rsid w:val="00BA6EBD"/>
    <w:rsid w:val="00BC46AC"/>
    <w:rsid w:val="00BD2F7C"/>
    <w:rsid w:val="00BE0B71"/>
    <w:rsid w:val="00BE2C32"/>
    <w:rsid w:val="00BE379D"/>
    <w:rsid w:val="00BF0111"/>
    <w:rsid w:val="00C05A31"/>
    <w:rsid w:val="00C06FEC"/>
    <w:rsid w:val="00C1141D"/>
    <w:rsid w:val="00C12349"/>
    <w:rsid w:val="00C2122F"/>
    <w:rsid w:val="00C22998"/>
    <w:rsid w:val="00C232B1"/>
    <w:rsid w:val="00C2787C"/>
    <w:rsid w:val="00C34C1F"/>
    <w:rsid w:val="00C42D63"/>
    <w:rsid w:val="00C5025E"/>
    <w:rsid w:val="00C51ED2"/>
    <w:rsid w:val="00C566B5"/>
    <w:rsid w:val="00C66966"/>
    <w:rsid w:val="00C67154"/>
    <w:rsid w:val="00C700C7"/>
    <w:rsid w:val="00C74673"/>
    <w:rsid w:val="00C7701C"/>
    <w:rsid w:val="00C85D9E"/>
    <w:rsid w:val="00CB5C8B"/>
    <w:rsid w:val="00CC0E9E"/>
    <w:rsid w:val="00CC1313"/>
    <w:rsid w:val="00CC2BD7"/>
    <w:rsid w:val="00CC3A77"/>
    <w:rsid w:val="00CD1423"/>
    <w:rsid w:val="00CD4003"/>
    <w:rsid w:val="00CD4007"/>
    <w:rsid w:val="00CD530E"/>
    <w:rsid w:val="00CD6E2A"/>
    <w:rsid w:val="00CD7CD2"/>
    <w:rsid w:val="00CE1127"/>
    <w:rsid w:val="00CE717B"/>
    <w:rsid w:val="00CE7841"/>
    <w:rsid w:val="00CF2147"/>
    <w:rsid w:val="00CF42EF"/>
    <w:rsid w:val="00CF4EFC"/>
    <w:rsid w:val="00D07EAD"/>
    <w:rsid w:val="00D11FBF"/>
    <w:rsid w:val="00D121D4"/>
    <w:rsid w:val="00D12F32"/>
    <w:rsid w:val="00D15288"/>
    <w:rsid w:val="00D16931"/>
    <w:rsid w:val="00D17890"/>
    <w:rsid w:val="00D27042"/>
    <w:rsid w:val="00D3028E"/>
    <w:rsid w:val="00D4022F"/>
    <w:rsid w:val="00D4508E"/>
    <w:rsid w:val="00D5316D"/>
    <w:rsid w:val="00D537AD"/>
    <w:rsid w:val="00D57665"/>
    <w:rsid w:val="00D60298"/>
    <w:rsid w:val="00D76298"/>
    <w:rsid w:val="00D83C32"/>
    <w:rsid w:val="00D869EC"/>
    <w:rsid w:val="00D86A1F"/>
    <w:rsid w:val="00D97298"/>
    <w:rsid w:val="00DA3A38"/>
    <w:rsid w:val="00DB1409"/>
    <w:rsid w:val="00DB1EFA"/>
    <w:rsid w:val="00DB5C34"/>
    <w:rsid w:val="00DC3CB0"/>
    <w:rsid w:val="00DC4A88"/>
    <w:rsid w:val="00DE54F6"/>
    <w:rsid w:val="00DF3089"/>
    <w:rsid w:val="00DF37AE"/>
    <w:rsid w:val="00DF7132"/>
    <w:rsid w:val="00E2120F"/>
    <w:rsid w:val="00E314AE"/>
    <w:rsid w:val="00E31BDB"/>
    <w:rsid w:val="00E33A6C"/>
    <w:rsid w:val="00E35733"/>
    <w:rsid w:val="00E4421F"/>
    <w:rsid w:val="00E62B9F"/>
    <w:rsid w:val="00E63E7A"/>
    <w:rsid w:val="00E65A9F"/>
    <w:rsid w:val="00E749B4"/>
    <w:rsid w:val="00E835AE"/>
    <w:rsid w:val="00E926C6"/>
    <w:rsid w:val="00E937F6"/>
    <w:rsid w:val="00EA147B"/>
    <w:rsid w:val="00EA20EE"/>
    <w:rsid w:val="00EA3948"/>
    <w:rsid w:val="00EC1DC2"/>
    <w:rsid w:val="00EE2335"/>
    <w:rsid w:val="00F05F9B"/>
    <w:rsid w:val="00F10098"/>
    <w:rsid w:val="00F10CAE"/>
    <w:rsid w:val="00F12891"/>
    <w:rsid w:val="00F17048"/>
    <w:rsid w:val="00F230E7"/>
    <w:rsid w:val="00F260A1"/>
    <w:rsid w:val="00F3222A"/>
    <w:rsid w:val="00F35A6C"/>
    <w:rsid w:val="00F53DEE"/>
    <w:rsid w:val="00F56F10"/>
    <w:rsid w:val="00F73B7A"/>
    <w:rsid w:val="00F74314"/>
    <w:rsid w:val="00F75A95"/>
    <w:rsid w:val="00F76819"/>
    <w:rsid w:val="00F772A3"/>
    <w:rsid w:val="00F84E61"/>
    <w:rsid w:val="00F95805"/>
    <w:rsid w:val="00FA5C45"/>
    <w:rsid w:val="00FA6689"/>
    <w:rsid w:val="00FB0E03"/>
    <w:rsid w:val="00FB23A6"/>
    <w:rsid w:val="00FC722F"/>
    <w:rsid w:val="00FD0944"/>
    <w:rsid w:val="00FD0B90"/>
    <w:rsid w:val="00FD4DC3"/>
    <w:rsid w:val="00FF34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C91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0F0"/>
    <w:pPr>
      <w:spacing w:after="120"/>
    </w:pPr>
    <w:rPr>
      <w:sz w:val="24"/>
      <w:szCs w:val="24"/>
    </w:rPr>
  </w:style>
  <w:style w:type="paragraph" w:styleId="Heading1">
    <w:name w:val="heading 1"/>
    <w:basedOn w:val="Normal"/>
    <w:next w:val="Normal"/>
    <w:qFormat/>
    <w:rsid w:val="00BE379D"/>
    <w:pPr>
      <w:keepNext/>
      <w:numPr>
        <w:numId w:val="3"/>
      </w:numPr>
      <w:tabs>
        <w:tab w:val="left" w:pos="902"/>
      </w:tabs>
      <w:spacing w:before="240" w:after="60"/>
      <w:outlineLvl w:val="0"/>
    </w:pPr>
    <w:rPr>
      <w:rFonts w:cs="Arial"/>
      <w:b/>
      <w:kern w:val="32"/>
      <w:sz w:val="32"/>
      <w:szCs w:val="28"/>
    </w:rPr>
  </w:style>
  <w:style w:type="paragraph" w:styleId="Heading2">
    <w:name w:val="heading 2"/>
    <w:basedOn w:val="Heading1"/>
    <w:next w:val="Normal"/>
    <w:qFormat/>
    <w:rsid w:val="00CD7CD2"/>
    <w:pPr>
      <w:numPr>
        <w:ilvl w:val="1"/>
      </w:numPr>
      <w:spacing w:before="360" w:after="120"/>
      <w:outlineLvl w:val="1"/>
    </w:pPr>
    <w:rPr>
      <w:bCs/>
      <w:color w:val="000000"/>
      <w:sz w:val="28"/>
      <w:szCs w:val="26"/>
    </w:rPr>
  </w:style>
  <w:style w:type="paragraph" w:styleId="Heading3">
    <w:name w:val="heading 3"/>
    <w:basedOn w:val="Heading2"/>
    <w:next w:val="Normal"/>
    <w:qFormat/>
    <w:rsid w:val="00CD7CD2"/>
    <w:pPr>
      <w:numPr>
        <w:ilvl w:val="2"/>
      </w:numPr>
      <w:tabs>
        <w:tab w:val="clear" w:pos="902"/>
        <w:tab w:val="left" w:pos="1701"/>
      </w:tabs>
      <w:spacing w:before="240"/>
      <w:outlineLvl w:val="2"/>
    </w:pPr>
    <w:rPr>
      <w:bCs w:val="0"/>
      <w:sz w:val="24"/>
    </w:rPr>
  </w:style>
  <w:style w:type="paragraph" w:styleId="Heading4">
    <w:name w:val="heading 4"/>
    <w:basedOn w:val="Normal"/>
    <w:next w:val="Normal"/>
    <w:qFormat/>
    <w:rsid w:val="00CC0E9E"/>
    <w:pPr>
      <w:keepNext/>
      <w:spacing w:before="40" w:after="80"/>
      <w:ind w:left="902"/>
      <w:outlineLvl w:val="3"/>
    </w:pPr>
    <w:rPr>
      <w:bCs/>
      <w:szCs w:val="28"/>
    </w:rPr>
  </w:style>
  <w:style w:type="paragraph" w:styleId="Heading5">
    <w:name w:val="heading 5"/>
    <w:basedOn w:val="Normal"/>
    <w:next w:val="Normal"/>
    <w:link w:val="Heading5Char"/>
    <w:unhideWhenUsed/>
    <w:qFormat/>
    <w:rsid w:val="00E63E7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CC0E9E"/>
    <w:rPr>
      <w:sz w:val="16"/>
      <w:szCs w:val="16"/>
    </w:rPr>
  </w:style>
  <w:style w:type="character" w:customStyle="1" w:styleId="Instruction">
    <w:name w:val="Instruction"/>
    <w:qFormat/>
    <w:rsid w:val="00BF0111"/>
    <w:rPr>
      <w:rFonts w:ascii="Arial" w:hAnsi="Arial"/>
      <w:i w:val="0"/>
      <w:color w:val="C00000"/>
      <w:sz w:val="24"/>
    </w:rPr>
  </w:style>
  <w:style w:type="paragraph" w:styleId="CommentText">
    <w:name w:val="annotation text"/>
    <w:basedOn w:val="Normal"/>
    <w:semiHidden/>
    <w:rsid w:val="00CC0E9E"/>
    <w:rPr>
      <w:sz w:val="20"/>
      <w:szCs w:val="20"/>
    </w:rPr>
  </w:style>
  <w:style w:type="paragraph" w:styleId="TOC1">
    <w:name w:val="toc 1"/>
    <w:basedOn w:val="Normal"/>
    <w:next w:val="Normal"/>
    <w:autoRedefine/>
    <w:semiHidden/>
    <w:rsid w:val="00CC0E9E"/>
    <w:pPr>
      <w:tabs>
        <w:tab w:val="right" w:leader="dot" w:pos="9356"/>
      </w:tabs>
      <w:spacing w:before="240"/>
      <w:ind w:right="1134"/>
    </w:pPr>
    <w:rPr>
      <w:b/>
      <w:bCs/>
      <w:noProof/>
      <w:szCs w:val="36"/>
    </w:rPr>
  </w:style>
  <w:style w:type="paragraph" w:styleId="Subtitle">
    <w:name w:val="Subtitle"/>
    <w:basedOn w:val="Normal"/>
    <w:qFormat/>
    <w:rsid w:val="00BE379D"/>
    <w:pPr>
      <w:spacing w:before="480"/>
      <w:ind w:left="567"/>
      <w:jc w:val="both"/>
    </w:pPr>
    <w:rPr>
      <w:b/>
      <w:sz w:val="36"/>
    </w:rPr>
  </w:style>
  <w:style w:type="paragraph" w:styleId="TOC2">
    <w:name w:val="toc 2"/>
    <w:basedOn w:val="TOC1"/>
    <w:next w:val="Normal"/>
    <w:uiPriority w:val="39"/>
    <w:rsid w:val="00A6028C"/>
    <w:pPr>
      <w:tabs>
        <w:tab w:val="clear" w:pos="9356"/>
        <w:tab w:val="left" w:pos="360"/>
        <w:tab w:val="left" w:pos="1077"/>
        <w:tab w:val="right" w:leader="dot" w:pos="8789"/>
      </w:tabs>
      <w:ind w:left="357" w:right="0" w:hanging="357"/>
    </w:pPr>
    <w:rPr>
      <w:b w:val="0"/>
      <w:bCs w:val="0"/>
    </w:rPr>
  </w:style>
  <w:style w:type="paragraph" w:styleId="TOC3">
    <w:name w:val="toc 3"/>
    <w:basedOn w:val="TOC2"/>
    <w:next w:val="Normal"/>
    <w:uiPriority w:val="39"/>
    <w:rsid w:val="00A6028C"/>
    <w:pPr>
      <w:spacing w:before="40" w:after="40"/>
      <w:ind w:left="1060" w:hanging="720"/>
    </w:pPr>
    <w:rPr>
      <w:szCs w:val="28"/>
    </w:rPr>
  </w:style>
  <w:style w:type="paragraph" w:styleId="TOC4">
    <w:name w:val="toc 4"/>
    <w:basedOn w:val="TOC3"/>
    <w:next w:val="Normal"/>
    <w:semiHidden/>
    <w:rsid w:val="00CC0E9E"/>
    <w:pPr>
      <w:tabs>
        <w:tab w:val="clear" w:pos="360"/>
        <w:tab w:val="clear" w:pos="1077"/>
        <w:tab w:val="left" w:pos="1080"/>
        <w:tab w:val="left" w:pos="1980"/>
      </w:tabs>
      <w:ind w:left="1980" w:hanging="900"/>
    </w:pPr>
  </w:style>
  <w:style w:type="paragraph" w:styleId="TOC5">
    <w:name w:val="toc 5"/>
    <w:basedOn w:val="Normal"/>
    <w:next w:val="Normal"/>
    <w:autoRedefine/>
    <w:semiHidden/>
    <w:rsid w:val="00CC0E9E"/>
    <w:pPr>
      <w:ind w:left="960"/>
    </w:pPr>
  </w:style>
  <w:style w:type="paragraph" w:styleId="TOC6">
    <w:name w:val="toc 6"/>
    <w:basedOn w:val="Normal"/>
    <w:next w:val="Normal"/>
    <w:autoRedefine/>
    <w:semiHidden/>
    <w:rsid w:val="00CC0E9E"/>
    <w:pPr>
      <w:ind w:left="1200"/>
    </w:pPr>
  </w:style>
  <w:style w:type="paragraph" w:styleId="TOC7">
    <w:name w:val="toc 7"/>
    <w:basedOn w:val="Normal"/>
    <w:next w:val="Normal"/>
    <w:autoRedefine/>
    <w:semiHidden/>
    <w:rsid w:val="00CC0E9E"/>
    <w:pPr>
      <w:ind w:left="1440"/>
    </w:pPr>
  </w:style>
  <w:style w:type="paragraph" w:styleId="TOC8">
    <w:name w:val="toc 8"/>
    <w:basedOn w:val="Normal"/>
    <w:next w:val="Normal"/>
    <w:autoRedefine/>
    <w:semiHidden/>
    <w:rsid w:val="00CC0E9E"/>
    <w:pPr>
      <w:ind w:left="1680"/>
    </w:pPr>
  </w:style>
  <w:style w:type="paragraph" w:styleId="TOC9">
    <w:name w:val="toc 9"/>
    <w:basedOn w:val="Normal"/>
    <w:next w:val="Normal"/>
    <w:autoRedefine/>
    <w:semiHidden/>
    <w:rsid w:val="00CC0E9E"/>
    <w:pPr>
      <w:ind w:left="1920"/>
    </w:pPr>
  </w:style>
  <w:style w:type="character" w:styleId="Hyperlink">
    <w:name w:val="Hyperlink"/>
    <w:uiPriority w:val="99"/>
    <w:rsid w:val="00CC0E9E"/>
    <w:rPr>
      <w:color w:val="0000FF"/>
      <w:u w:val="single"/>
    </w:rPr>
  </w:style>
  <w:style w:type="character" w:customStyle="1" w:styleId="Item">
    <w:name w:val="Item"/>
    <w:rsid w:val="00CC0E9E"/>
    <w:rPr>
      <w:b/>
    </w:rPr>
  </w:style>
  <w:style w:type="character" w:styleId="Strong">
    <w:name w:val="Strong"/>
    <w:qFormat/>
    <w:rsid w:val="00CC0E9E"/>
    <w:rPr>
      <w:b/>
      <w:bCs/>
    </w:rPr>
  </w:style>
  <w:style w:type="character" w:styleId="Emphasis">
    <w:name w:val="Emphasis"/>
    <w:qFormat/>
    <w:rsid w:val="00CC0E9E"/>
    <w:rPr>
      <w:i/>
      <w:iCs/>
    </w:rPr>
  </w:style>
  <w:style w:type="paragraph" w:customStyle="1" w:styleId="TableText">
    <w:name w:val="Table Text"/>
    <w:basedOn w:val="Normal"/>
    <w:rsid w:val="00BE379D"/>
    <w:rPr>
      <w:sz w:val="22"/>
    </w:rPr>
  </w:style>
  <w:style w:type="paragraph" w:styleId="Header">
    <w:name w:val="header"/>
    <w:basedOn w:val="Normal"/>
    <w:rsid w:val="005A06C8"/>
    <w:pPr>
      <w:tabs>
        <w:tab w:val="center" w:pos="4820"/>
        <w:tab w:val="right" w:pos="9639"/>
      </w:tabs>
    </w:pPr>
    <w:rPr>
      <w:sz w:val="20"/>
    </w:rPr>
  </w:style>
  <w:style w:type="paragraph" w:styleId="Footer">
    <w:name w:val="footer"/>
    <w:basedOn w:val="Normal"/>
    <w:rsid w:val="005A06C8"/>
    <w:pPr>
      <w:tabs>
        <w:tab w:val="center" w:pos="5670"/>
        <w:tab w:val="right" w:pos="9639"/>
      </w:tabs>
    </w:pPr>
    <w:rPr>
      <w:sz w:val="20"/>
    </w:rPr>
  </w:style>
  <w:style w:type="paragraph" w:customStyle="1" w:styleId="NormTextbullet">
    <w:name w:val="Norm Text (bullet)"/>
    <w:basedOn w:val="Normal"/>
    <w:rsid w:val="00BE379D"/>
    <w:pPr>
      <w:numPr>
        <w:numId w:val="4"/>
      </w:numPr>
      <w:tabs>
        <w:tab w:val="clear" w:pos="720"/>
        <w:tab w:val="left" w:pos="360"/>
      </w:tabs>
      <w:spacing w:before="80"/>
      <w:ind w:left="360"/>
      <w:jc w:val="both"/>
    </w:pPr>
  </w:style>
  <w:style w:type="character" w:styleId="FollowedHyperlink">
    <w:name w:val="FollowedHyperlink"/>
    <w:rsid w:val="00CC0E9E"/>
    <w:rPr>
      <w:color w:val="800080"/>
      <w:u w:val="single"/>
    </w:rPr>
  </w:style>
  <w:style w:type="character" w:customStyle="1" w:styleId="Optional">
    <w:name w:val="Optional"/>
    <w:rsid w:val="00CC0E9E"/>
    <w:rPr>
      <w:color w:val="0000FF"/>
    </w:rPr>
  </w:style>
  <w:style w:type="paragraph" w:styleId="BalloonText">
    <w:name w:val="Balloon Text"/>
    <w:basedOn w:val="Normal"/>
    <w:semiHidden/>
    <w:rsid w:val="001C4820"/>
    <w:rPr>
      <w:rFonts w:ascii="Tahoma" w:hAnsi="Tahoma" w:cs="Tahoma"/>
      <w:sz w:val="16"/>
      <w:szCs w:val="16"/>
    </w:rPr>
  </w:style>
  <w:style w:type="paragraph" w:styleId="DocumentMap">
    <w:name w:val="Document Map"/>
    <w:basedOn w:val="Normal"/>
    <w:semiHidden/>
    <w:rsid w:val="00AF1345"/>
    <w:pPr>
      <w:shd w:val="clear" w:color="auto" w:fill="000080"/>
    </w:pPr>
    <w:rPr>
      <w:rFonts w:ascii="Tahoma" w:hAnsi="Tahoma" w:cs="Tahoma"/>
      <w:sz w:val="20"/>
      <w:szCs w:val="20"/>
    </w:rPr>
  </w:style>
  <w:style w:type="paragraph" w:styleId="CommentSubject">
    <w:name w:val="annotation subject"/>
    <w:basedOn w:val="CommentText"/>
    <w:next w:val="CommentText"/>
    <w:semiHidden/>
    <w:rsid w:val="00BA02C4"/>
    <w:rPr>
      <w:b/>
      <w:bCs/>
    </w:rPr>
  </w:style>
  <w:style w:type="paragraph" w:styleId="Title">
    <w:name w:val="Title"/>
    <w:basedOn w:val="Normal"/>
    <w:qFormat/>
    <w:rsid w:val="00837A49"/>
    <w:pPr>
      <w:pBdr>
        <w:bottom w:val="single" w:sz="36" w:space="1" w:color="999999"/>
      </w:pBdr>
      <w:spacing w:before="1320" w:after="240"/>
      <w:jc w:val="center"/>
    </w:pPr>
    <w:rPr>
      <w:b/>
      <w:bCs/>
      <w:spacing w:val="20"/>
      <w:sz w:val="78"/>
      <w:szCs w:val="86"/>
    </w:rPr>
  </w:style>
  <w:style w:type="paragraph" w:styleId="FootnoteText">
    <w:name w:val="footnote text"/>
    <w:basedOn w:val="Normal"/>
    <w:semiHidden/>
    <w:rsid w:val="00A45D2D"/>
    <w:pPr>
      <w:spacing w:before="120"/>
    </w:pPr>
    <w:rPr>
      <w:sz w:val="20"/>
      <w:szCs w:val="20"/>
    </w:rPr>
  </w:style>
  <w:style w:type="character" w:styleId="FootnoteReference">
    <w:name w:val="footnote reference"/>
    <w:semiHidden/>
    <w:rsid w:val="00A45D2D"/>
    <w:rPr>
      <w:vertAlign w:val="superscript"/>
    </w:rPr>
  </w:style>
  <w:style w:type="table" w:styleId="TableGrid">
    <w:name w:val="Table Grid"/>
    <w:basedOn w:val="TableNormal"/>
    <w:rsid w:val="005D5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altext">
    <w:name w:val="instructional text"/>
    <w:uiPriority w:val="1"/>
    <w:qFormat/>
    <w:rsid w:val="004F033C"/>
    <w:rPr>
      <w:rFonts w:ascii="Arial" w:hAnsi="Arial" w:cs="Arial"/>
      <w:color w:val="auto"/>
      <w:spacing w:val="0"/>
      <w:sz w:val="22"/>
      <w:szCs w:val="24"/>
      <w:bdr w:val="none" w:sz="0" w:space="0" w:color="auto"/>
      <w:shd w:val="clear" w:color="auto" w:fill="D9D9D9"/>
      <w:lang w:eastAsia="en-US"/>
    </w:rPr>
  </w:style>
  <w:style w:type="character" w:styleId="UnresolvedMention">
    <w:name w:val="Unresolved Mention"/>
    <w:basedOn w:val="DefaultParagraphFont"/>
    <w:uiPriority w:val="99"/>
    <w:semiHidden/>
    <w:unhideWhenUsed/>
    <w:rsid w:val="00492BDD"/>
    <w:rPr>
      <w:color w:val="605E5C"/>
      <w:shd w:val="clear" w:color="auto" w:fill="E1DFDD"/>
    </w:rPr>
  </w:style>
  <w:style w:type="paragraph" w:styleId="Revision">
    <w:name w:val="Revision"/>
    <w:hidden/>
    <w:uiPriority w:val="99"/>
    <w:semiHidden/>
    <w:rsid w:val="000E48D8"/>
    <w:rPr>
      <w:sz w:val="24"/>
      <w:szCs w:val="24"/>
    </w:rPr>
  </w:style>
  <w:style w:type="character" w:customStyle="1" w:styleId="Heading5Char">
    <w:name w:val="Heading 5 Char"/>
    <w:basedOn w:val="DefaultParagraphFont"/>
    <w:link w:val="Heading5"/>
    <w:rsid w:val="00E63E7A"/>
    <w:rPr>
      <w:rFonts w:asciiTheme="majorHAnsi" w:eastAsiaTheme="majorEastAsia" w:hAnsiTheme="majorHAnsi" w:cstheme="majorBidi"/>
      <w:color w:val="2F5496" w:themeColor="accent1" w:themeShade="BF"/>
      <w:sz w:val="24"/>
      <w:szCs w:val="24"/>
    </w:rPr>
  </w:style>
  <w:style w:type="paragraph" w:customStyle="1" w:styleId="BodyText1">
    <w:name w:val="Body Text1"/>
    <w:basedOn w:val="Normal"/>
    <w:link w:val="BodytextChar"/>
    <w:qFormat/>
    <w:rsid w:val="005C3697"/>
    <w:pPr>
      <w:spacing w:before="120"/>
      <w:ind w:left="720"/>
    </w:pPr>
    <w:rPr>
      <w:rFonts w:eastAsiaTheme="minorEastAsia" w:cstheme="minorBidi"/>
      <w:lang w:eastAsia="en-US"/>
    </w:rPr>
  </w:style>
  <w:style w:type="character" w:customStyle="1" w:styleId="Optionaltext">
    <w:name w:val="Optional text"/>
    <w:basedOn w:val="DefaultParagraphFont"/>
    <w:uiPriority w:val="1"/>
    <w:qFormat/>
    <w:rsid w:val="005C3697"/>
    <w:rPr>
      <w:rFonts w:ascii="Arial" w:hAnsi="Arial"/>
      <w:color w:val="0000FF"/>
      <w:sz w:val="24"/>
    </w:rPr>
  </w:style>
  <w:style w:type="character" w:customStyle="1" w:styleId="BodytextChar">
    <w:name w:val="Body text Char"/>
    <w:basedOn w:val="DefaultParagraphFont"/>
    <w:link w:val="BodyText1"/>
    <w:rsid w:val="005C3697"/>
    <w:rPr>
      <w:rFonts w:eastAsiaTheme="minorEastAsia"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781158">
      <w:bodyDiv w:val="1"/>
      <w:marLeft w:val="0"/>
      <w:marRight w:val="0"/>
      <w:marTop w:val="0"/>
      <w:marBottom w:val="0"/>
      <w:divBdr>
        <w:top w:val="none" w:sz="0" w:space="0" w:color="auto"/>
        <w:left w:val="none" w:sz="0" w:space="0" w:color="auto"/>
        <w:bottom w:val="none" w:sz="0" w:space="0" w:color="auto"/>
        <w:right w:val="none" w:sz="0" w:space="0" w:color="auto"/>
      </w:divBdr>
    </w:div>
    <w:div w:id="657153361">
      <w:bodyDiv w:val="1"/>
      <w:marLeft w:val="0"/>
      <w:marRight w:val="0"/>
      <w:marTop w:val="0"/>
      <w:marBottom w:val="0"/>
      <w:divBdr>
        <w:top w:val="none" w:sz="0" w:space="0" w:color="auto"/>
        <w:left w:val="none" w:sz="0" w:space="0" w:color="auto"/>
        <w:bottom w:val="none" w:sz="0" w:space="0" w:color="auto"/>
        <w:right w:val="none" w:sz="0" w:space="0" w:color="auto"/>
      </w:divBdr>
      <w:divsChild>
        <w:div w:id="391655075">
          <w:marLeft w:val="0"/>
          <w:marRight w:val="0"/>
          <w:marTop w:val="0"/>
          <w:marBottom w:val="0"/>
          <w:divBdr>
            <w:top w:val="none" w:sz="0" w:space="0" w:color="auto"/>
            <w:left w:val="none" w:sz="0" w:space="0" w:color="auto"/>
            <w:bottom w:val="none" w:sz="0" w:space="0" w:color="auto"/>
            <w:right w:val="none" w:sz="0" w:space="0" w:color="auto"/>
          </w:divBdr>
          <w:divsChild>
            <w:div w:id="1494487275">
              <w:marLeft w:val="0"/>
              <w:marRight w:val="0"/>
              <w:marTop w:val="0"/>
              <w:marBottom w:val="0"/>
              <w:divBdr>
                <w:top w:val="none" w:sz="0" w:space="0" w:color="auto"/>
                <w:left w:val="none" w:sz="0" w:space="0" w:color="auto"/>
                <w:bottom w:val="none" w:sz="0" w:space="0" w:color="auto"/>
                <w:right w:val="none" w:sz="0" w:space="0" w:color="auto"/>
              </w:divBdr>
              <w:divsChild>
                <w:div w:id="1568613264">
                  <w:marLeft w:val="320"/>
                  <w:marRight w:val="0"/>
                  <w:marTop w:val="0"/>
                  <w:marBottom w:val="0"/>
                  <w:divBdr>
                    <w:top w:val="none" w:sz="0" w:space="0" w:color="auto"/>
                    <w:left w:val="none" w:sz="0" w:space="0" w:color="auto"/>
                    <w:bottom w:val="none" w:sz="0" w:space="0" w:color="auto"/>
                    <w:right w:val="none" w:sz="0" w:space="0" w:color="auto"/>
                  </w:divBdr>
                  <w:divsChild>
                    <w:div w:id="561260609">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12683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wa.gov.au/government/publications/general-procurement-direction-202402-gender-equality-procurement" TargetMode="External"/><Relationship Id="rId18" Type="http://schemas.openxmlformats.org/officeDocument/2006/relationships/hyperlink" Target="https://www.tenders.wa.gov.au/watenders/news/browse.do?CSRFNONCE=BC47BF6C8B895C8C0C0CB75B4FF0C4AF&amp;&amp;ss=1" TargetMode="External"/><Relationship Id="rId26" Type="http://schemas.openxmlformats.org/officeDocument/2006/relationships/hyperlink" Target="https://www.wa.gov.au/government/multi-step-guides/procurement-guidelines/procurement-planning-guidelines/act-ethically-integrity-and-accountability-guideline" TargetMode="External"/><Relationship Id="rId3" Type="http://schemas.openxmlformats.org/officeDocument/2006/relationships/styles" Target="styles.xml"/><Relationship Id="rId21" Type="http://schemas.openxmlformats.org/officeDocument/2006/relationships/hyperlink" Target="http://www.abdwa.com.au/"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www.wa.gov.au/government/publications/debarment-regime-guide-western-australian-government-agencies" TargetMode="External"/><Relationship Id="rId25" Type="http://schemas.openxmlformats.org/officeDocument/2006/relationships/hyperlink" Target="https://www.wa.gov.au/government/multi-step-guides/western-australian-procurement-rules/section-b-act-ethically-integrity-and-accountability" TargetMode="External"/><Relationship Id="rId2" Type="http://schemas.openxmlformats.org/officeDocument/2006/relationships/numbering" Target="numbering.xml"/><Relationship Id="rId16" Type="http://schemas.openxmlformats.org/officeDocument/2006/relationships/hyperlink" Target="https://www.wa.gov.au/government/publications/gender-equality-procurement" TargetMode="External"/><Relationship Id="rId20" Type="http://schemas.openxmlformats.org/officeDocument/2006/relationships/hyperlink" Target="http://buyability.org.au/"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wa.gov.au/government/document-collections/integrity-coordinating-group" TargetMode="External"/><Relationship Id="rId5" Type="http://schemas.openxmlformats.org/officeDocument/2006/relationships/webSettings" Target="webSettings.xml"/><Relationship Id="rId15" Type="http://schemas.openxmlformats.org/officeDocument/2006/relationships/hyperlink" Target="https://www.wa.gov.au/government/publications/western-australian-social-procurement-framework" TargetMode="External"/><Relationship Id="rId23" Type="http://schemas.openxmlformats.org/officeDocument/2006/relationships/hyperlink" Target="https://www.wa.gov.au/government/multi-step-guides/western-australian-procurement-rules/section-b-act-ethically-integrity-and-accountability"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tenders.wa.gov.au/watenders/news/browse.do?CSRFNONCE=BC47BF6C8B895C8C0C0CB75B4FF0C4AF&amp;&amp;ss=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a.gov.au/government/publications/stronger-together-was-plan-gender-equality" TargetMode="External"/><Relationship Id="rId22" Type="http://schemas.openxmlformats.org/officeDocument/2006/relationships/hyperlink" Target="http://supplynation.org.au/"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icg.wa.gov.au/conflicts-interest-guidelines-and-scenari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B411D-279A-40C0-88DE-3DACAF058017}">
  <ds:schemaRefs>
    <ds:schemaRef ds:uri="http://schemas.openxmlformats.org/officeDocument/2006/bibliography"/>
  </ds:schemaRefs>
</ds:datastoreItem>
</file>

<file path=customXml/itemProps2.xml><?xml version="1.0" encoding="utf-8"?>
<ds:datastoreItem xmlns:ds="http://schemas.openxmlformats.org/officeDocument/2006/customXml" ds:itemID="{F90D8362-B82F-456B-9553-E68CAA28D838}"/>
</file>

<file path=customXml/itemProps3.xml><?xml version="1.0" encoding="utf-8"?>
<ds:datastoreItem xmlns:ds="http://schemas.openxmlformats.org/officeDocument/2006/customXml" ds:itemID="{D205DE13-27B6-4786-8F3F-7E45E880A1C2}"/>
</file>

<file path=docProps/app.xml><?xml version="1.0" encoding="utf-8"?>
<Properties xmlns="http://schemas.openxmlformats.org/officeDocument/2006/extended-properties" xmlns:vt="http://schemas.openxmlformats.org/officeDocument/2006/docPropsVTypes">
  <Template>Normal.dotm</Template>
  <TotalTime>0</TotalTime>
  <Pages>22</Pages>
  <Words>4586</Words>
  <Characters>26141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Community Services - Evaluation Handbook</vt:lpstr>
    </vt:vector>
  </TitlesOfParts>
  <Manager/>
  <Company/>
  <LinksUpToDate>false</LinksUpToDate>
  <CharactersWithSpaces>30666</CharactersWithSpaces>
  <SharedDoc>false</SharedDoc>
  <HLinks>
    <vt:vector size="162" baseType="variant">
      <vt:variant>
        <vt:i4>3539066</vt:i4>
      </vt:variant>
      <vt:variant>
        <vt:i4>165</vt:i4>
      </vt:variant>
      <vt:variant>
        <vt:i4>0</vt:i4>
      </vt:variant>
      <vt:variant>
        <vt:i4>5</vt:i4>
      </vt:variant>
      <vt:variant>
        <vt:lpwstr>http://supplynation.org.au/</vt:lpwstr>
      </vt:variant>
      <vt:variant>
        <vt:lpwstr/>
      </vt:variant>
      <vt:variant>
        <vt:i4>983135</vt:i4>
      </vt:variant>
      <vt:variant>
        <vt:i4>162</vt:i4>
      </vt:variant>
      <vt:variant>
        <vt:i4>0</vt:i4>
      </vt:variant>
      <vt:variant>
        <vt:i4>5</vt:i4>
      </vt:variant>
      <vt:variant>
        <vt:lpwstr>http://www.abdwa.com.au/</vt:lpwstr>
      </vt:variant>
      <vt:variant>
        <vt:lpwstr/>
      </vt:variant>
      <vt:variant>
        <vt:i4>5046285</vt:i4>
      </vt:variant>
      <vt:variant>
        <vt:i4>159</vt:i4>
      </vt:variant>
      <vt:variant>
        <vt:i4>0</vt:i4>
      </vt:variant>
      <vt:variant>
        <vt:i4>5</vt:i4>
      </vt:variant>
      <vt:variant>
        <vt:lpwstr>http://buyability.org.au/</vt:lpwstr>
      </vt:variant>
      <vt:variant>
        <vt:lpwstr/>
      </vt:variant>
      <vt:variant>
        <vt:i4>1310774</vt:i4>
      </vt:variant>
      <vt:variant>
        <vt:i4>152</vt:i4>
      </vt:variant>
      <vt:variant>
        <vt:i4>0</vt:i4>
      </vt:variant>
      <vt:variant>
        <vt:i4>5</vt:i4>
      </vt:variant>
      <vt:variant>
        <vt:lpwstr/>
      </vt:variant>
      <vt:variant>
        <vt:lpwstr>_Toc494210789</vt:lpwstr>
      </vt:variant>
      <vt:variant>
        <vt:i4>1310774</vt:i4>
      </vt:variant>
      <vt:variant>
        <vt:i4>146</vt:i4>
      </vt:variant>
      <vt:variant>
        <vt:i4>0</vt:i4>
      </vt:variant>
      <vt:variant>
        <vt:i4>5</vt:i4>
      </vt:variant>
      <vt:variant>
        <vt:lpwstr/>
      </vt:variant>
      <vt:variant>
        <vt:lpwstr>_Toc494210788</vt:lpwstr>
      </vt:variant>
      <vt:variant>
        <vt:i4>1310774</vt:i4>
      </vt:variant>
      <vt:variant>
        <vt:i4>140</vt:i4>
      </vt:variant>
      <vt:variant>
        <vt:i4>0</vt:i4>
      </vt:variant>
      <vt:variant>
        <vt:i4>5</vt:i4>
      </vt:variant>
      <vt:variant>
        <vt:lpwstr/>
      </vt:variant>
      <vt:variant>
        <vt:lpwstr>_Toc494210787</vt:lpwstr>
      </vt:variant>
      <vt:variant>
        <vt:i4>1310774</vt:i4>
      </vt:variant>
      <vt:variant>
        <vt:i4>134</vt:i4>
      </vt:variant>
      <vt:variant>
        <vt:i4>0</vt:i4>
      </vt:variant>
      <vt:variant>
        <vt:i4>5</vt:i4>
      </vt:variant>
      <vt:variant>
        <vt:lpwstr/>
      </vt:variant>
      <vt:variant>
        <vt:lpwstr>_Toc494210786</vt:lpwstr>
      </vt:variant>
      <vt:variant>
        <vt:i4>1310774</vt:i4>
      </vt:variant>
      <vt:variant>
        <vt:i4>128</vt:i4>
      </vt:variant>
      <vt:variant>
        <vt:i4>0</vt:i4>
      </vt:variant>
      <vt:variant>
        <vt:i4>5</vt:i4>
      </vt:variant>
      <vt:variant>
        <vt:lpwstr/>
      </vt:variant>
      <vt:variant>
        <vt:lpwstr>_Toc494210785</vt:lpwstr>
      </vt:variant>
      <vt:variant>
        <vt:i4>1310774</vt:i4>
      </vt:variant>
      <vt:variant>
        <vt:i4>122</vt:i4>
      </vt:variant>
      <vt:variant>
        <vt:i4>0</vt:i4>
      </vt:variant>
      <vt:variant>
        <vt:i4>5</vt:i4>
      </vt:variant>
      <vt:variant>
        <vt:lpwstr/>
      </vt:variant>
      <vt:variant>
        <vt:lpwstr>_Toc494210784</vt:lpwstr>
      </vt:variant>
      <vt:variant>
        <vt:i4>1310774</vt:i4>
      </vt:variant>
      <vt:variant>
        <vt:i4>116</vt:i4>
      </vt:variant>
      <vt:variant>
        <vt:i4>0</vt:i4>
      </vt:variant>
      <vt:variant>
        <vt:i4>5</vt:i4>
      </vt:variant>
      <vt:variant>
        <vt:lpwstr/>
      </vt:variant>
      <vt:variant>
        <vt:lpwstr>_Toc494210783</vt:lpwstr>
      </vt:variant>
      <vt:variant>
        <vt:i4>1310774</vt:i4>
      </vt:variant>
      <vt:variant>
        <vt:i4>110</vt:i4>
      </vt:variant>
      <vt:variant>
        <vt:i4>0</vt:i4>
      </vt:variant>
      <vt:variant>
        <vt:i4>5</vt:i4>
      </vt:variant>
      <vt:variant>
        <vt:lpwstr/>
      </vt:variant>
      <vt:variant>
        <vt:lpwstr>_Toc494210782</vt:lpwstr>
      </vt:variant>
      <vt:variant>
        <vt:i4>1310774</vt:i4>
      </vt:variant>
      <vt:variant>
        <vt:i4>104</vt:i4>
      </vt:variant>
      <vt:variant>
        <vt:i4>0</vt:i4>
      </vt:variant>
      <vt:variant>
        <vt:i4>5</vt:i4>
      </vt:variant>
      <vt:variant>
        <vt:lpwstr/>
      </vt:variant>
      <vt:variant>
        <vt:lpwstr>_Toc494210781</vt:lpwstr>
      </vt:variant>
      <vt:variant>
        <vt:i4>1310774</vt:i4>
      </vt:variant>
      <vt:variant>
        <vt:i4>98</vt:i4>
      </vt:variant>
      <vt:variant>
        <vt:i4>0</vt:i4>
      </vt:variant>
      <vt:variant>
        <vt:i4>5</vt:i4>
      </vt:variant>
      <vt:variant>
        <vt:lpwstr/>
      </vt:variant>
      <vt:variant>
        <vt:lpwstr>_Toc494210780</vt:lpwstr>
      </vt:variant>
      <vt:variant>
        <vt:i4>1769526</vt:i4>
      </vt:variant>
      <vt:variant>
        <vt:i4>92</vt:i4>
      </vt:variant>
      <vt:variant>
        <vt:i4>0</vt:i4>
      </vt:variant>
      <vt:variant>
        <vt:i4>5</vt:i4>
      </vt:variant>
      <vt:variant>
        <vt:lpwstr/>
      </vt:variant>
      <vt:variant>
        <vt:lpwstr>_Toc494210779</vt:lpwstr>
      </vt:variant>
      <vt:variant>
        <vt:i4>1769526</vt:i4>
      </vt:variant>
      <vt:variant>
        <vt:i4>86</vt:i4>
      </vt:variant>
      <vt:variant>
        <vt:i4>0</vt:i4>
      </vt:variant>
      <vt:variant>
        <vt:i4>5</vt:i4>
      </vt:variant>
      <vt:variant>
        <vt:lpwstr/>
      </vt:variant>
      <vt:variant>
        <vt:lpwstr>_Toc494210778</vt:lpwstr>
      </vt:variant>
      <vt:variant>
        <vt:i4>1769526</vt:i4>
      </vt:variant>
      <vt:variant>
        <vt:i4>80</vt:i4>
      </vt:variant>
      <vt:variant>
        <vt:i4>0</vt:i4>
      </vt:variant>
      <vt:variant>
        <vt:i4>5</vt:i4>
      </vt:variant>
      <vt:variant>
        <vt:lpwstr/>
      </vt:variant>
      <vt:variant>
        <vt:lpwstr>_Toc494210777</vt:lpwstr>
      </vt:variant>
      <vt:variant>
        <vt:i4>1769526</vt:i4>
      </vt:variant>
      <vt:variant>
        <vt:i4>74</vt:i4>
      </vt:variant>
      <vt:variant>
        <vt:i4>0</vt:i4>
      </vt:variant>
      <vt:variant>
        <vt:i4>5</vt:i4>
      </vt:variant>
      <vt:variant>
        <vt:lpwstr/>
      </vt:variant>
      <vt:variant>
        <vt:lpwstr>_Toc494210776</vt:lpwstr>
      </vt:variant>
      <vt:variant>
        <vt:i4>1769526</vt:i4>
      </vt:variant>
      <vt:variant>
        <vt:i4>68</vt:i4>
      </vt:variant>
      <vt:variant>
        <vt:i4>0</vt:i4>
      </vt:variant>
      <vt:variant>
        <vt:i4>5</vt:i4>
      </vt:variant>
      <vt:variant>
        <vt:lpwstr/>
      </vt:variant>
      <vt:variant>
        <vt:lpwstr>_Toc494210775</vt:lpwstr>
      </vt:variant>
      <vt:variant>
        <vt:i4>1769526</vt:i4>
      </vt:variant>
      <vt:variant>
        <vt:i4>62</vt:i4>
      </vt:variant>
      <vt:variant>
        <vt:i4>0</vt:i4>
      </vt:variant>
      <vt:variant>
        <vt:i4>5</vt:i4>
      </vt:variant>
      <vt:variant>
        <vt:lpwstr/>
      </vt:variant>
      <vt:variant>
        <vt:lpwstr>_Toc494210774</vt:lpwstr>
      </vt:variant>
      <vt:variant>
        <vt:i4>1769526</vt:i4>
      </vt:variant>
      <vt:variant>
        <vt:i4>56</vt:i4>
      </vt:variant>
      <vt:variant>
        <vt:i4>0</vt:i4>
      </vt:variant>
      <vt:variant>
        <vt:i4>5</vt:i4>
      </vt:variant>
      <vt:variant>
        <vt:lpwstr/>
      </vt:variant>
      <vt:variant>
        <vt:lpwstr>_Toc494210773</vt:lpwstr>
      </vt:variant>
      <vt:variant>
        <vt:i4>1769526</vt:i4>
      </vt:variant>
      <vt:variant>
        <vt:i4>50</vt:i4>
      </vt:variant>
      <vt:variant>
        <vt:i4>0</vt:i4>
      </vt:variant>
      <vt:variant>
        <vt:i4>5</vt:i4>
      </vt:variant>
      <vt:variant>
        <vt:lpwstr/>
      </vt:variant>
      <vt:variant>
        <vt:lpwstr>_Toc494210772</vt:lpwstr>
      </vt:variant>
      <vt:variant>
        <vt:i4>1769526</vt:i4>
      </vt:variant>
      <vt:variant>
        <vt:i4>44</vt:i4>
      </vt:variant>
      <vt:variant>
        <vt:i4>0</vt:i4>
      </vt:variant>
      <vt:variant>
        <vt:i4>5</vt:i4>
      </vt:variant>
      <vt:variant>
        <vt:lpwstr/>
      </vt:variant>
      <vt:variant>
        <vt:lpwstr>_Toc494210771</vt:lpwstr>
      </vt:variant>
      <vt:variant>
        <vt:i4>1769526</vt:i4>
      </vt:variant>
      <vt:variant>
        <vt:i4>38</vt:i4>
      </vt:variant>
      <vt:variant>
        <vt:i4>0</vt:i4>
      </vt:variant>
      <vt:variant>
        <vt:i4>5</vt:i4>
      </vt:variant>
      <vt:variant>
        <vt:lpwstr/>
      </vt:variant>
      <vt:variant>
        <vt:lpwstr>_Toc494210770</vt:lpwstr>
      </vt:variant>
      <vt:variant>
        <vt:i4>1703990</vt:i4>
      </vt:variant>
      <vt:variant>
        <vt:i4>32</vt:i4>
      </vt:variant>
      <vt:variant>
        <vt:i4>0</vt:i4>
      </vt:variant>
      <vt:variant>
        <vt:i4>5</vt:i4>
      </vt:variant>
      <vt:variant>
        <vt:lpwstr/>
      </vt:variant>
      <vt:variant>
        <vt:lpwstr>_Toc494210769</vt:lpwstr>
      </vt:variant>
      <vt:variant>
        <vt:i4>1703990</vt:i4>
      </vt:variant>
      <vt:variant>
        <vt:i4>26</vt:i4>
      </vt:variant>
      <vt:variant>
        <vt:i4>0</vt:i4>
      </vt:variant>
      <vt:variant>
        <vt:i4>5</vt:i4>
      </vt:variant>
      <vt:variant>
        <vt:lpwstr/>
      </vt:variant>
      <vt:variant>
        <vt:lpwstr>_Toc494210768</vt:lpwstr>
      </vt:variant>
      <vt:variant>
        <vt:i4>1703990</vt:i4>
      </vt:variant>
      <vt:variant>
        <vt:i4>20</vt:i4>
      </vt:variant>
      <vt:variant>
        <vt:i4>0</vt:i4>
      </vt:variant>
      <vt:variant>
        <vt:i4>5</vt:i4>
      </vt:variant>
      <vt:variant>
        <vt:lpwstr/>
      </vt:variant>
      <vt:variant>
        <vt:lpwstr>_Toc494210767</vt:lpwstr>
      </vt:variant>
      <vt:variant>
        <vt:i4>5767192</vt:i4>
      </vt:variant>
      <vt:variant>
        <vt:i4>0</vt:i4>
      </vt:variant>
      <vt:variant>
        <vt:i4>0</vt:i4>
      </vt:variant>
      <vt:variant>
        <vt:i4>5</vt:i4>
      </vt:variant>
      <vt:variant>
        <vt:lpwstr>https://icg.wa.gov.au/conflicts-interest-guidelines-and-scenarios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 Evaluation Handbook</dc:title>
  <dc:subject/>
  <dc:creator/>
  <cp:keywords/>
  <cp:lastModifiedBy/>
  <cp:revision>1</cp:revision>
  <dcterms:created xsi:type="dcterms:W3CDTF">2022-06-22T06:31:00Z</dcterms:created>
  <dcterms:modified xsi:type="dcterms:W3CDTF">2024-06-27T03:28:00Z</dcterms:modified>
</cp:coreProperties>
</file>