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6671" w14:textId="2F57AE95" w:rsidR="00A74D2D" w:rsidRDefault="003222C1" w:rsidP="00FF3E07">
      <w:r>
        <w:rPr>
          <w:noProof/>
        </w:rPr>
        <w:drawing>
          <wp:anchor distT="0" distB="0" distL="114300" distR="114300" simplePos="0" relativeHeight="251658240" behindDoc="0" locked="0" layoutInCell="1" allowOverlap="1" wp14:anchorId="51D1653E" wp14:editId="10C16D9B">
            <wp:simplePos x="0" y="0"/>
            <wp:positionH relativeFrom="page">
              <wp:align>center</wp:align>
            </wp:positionH>
            <wp:positionV relativeFrom="page">
              <wp:align>top</wp:align>
            </wp:positionV>
            <wp:extent cx="7577455" cy="10718800"/>
            <wp:effectExtent l="0" t="8572"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578000" cy="10719204"/>
                    </a:xfrm>
                    <a:prstGeom prst="rect">
                      <a:avLst/>
                    </a:prstGeom>
                  </pic:spPr>
                </pic:pic>
              </a:graphicData>
            </a:graphic>
            <wp14:sizeRelH relativeFrom="page">
              <wp14:pctWidth>0</wp14:pctWidth>
            </wp14:sizeRelH>
            <wp14:sizeRelV relativeFrom="page">
              <wp14:pctHeight>0</wp14:pctHeight>
            </wp14:sizeRelV>
          </wp:anchor>
        </w:drawing>
      </w:r>
    </w:p>
    <w:p w14:paraId="3583C894" w14:textId="3AD79C12" w:rsidR="00A74D2D" w:rsidRDefault="00A74D2D" w:rsidP="00FF3E07"/>
    <w:p w14:paraId="625F25CB" w14:textId="77777777" w:rsidR="00E20DCF" w:rsidRPr="00E016A1" w:rsidRDefault="00FF3E07" w:rsidP="00E20DCF">
      <w:pPr>
        <w:pStyle w:val="Heading2"/>
        <w:rPr>
          <w:color w:val="000000" w:themeColor="text1"/>
          <w:sz w:val="44"/>
          <w:szCs w:val="44"/>
        </w:rPr>
      </w:pPr>
      <w:r w:rsidRPr="00E016A1">
        <w:rPr>
          <w:color w:val="000000" w:themeColor="text1"/>
          <w:sz w:val="44"/>
          <w:szCs w:val="44"/>
        </w:rPr>
        <w:t>Integrity Snapshot Tool</w:t>
      </w:r>
    </w:p>
    <w:p w14:paraId="7739D66D" w14:textId="50814ABB" w:rsidR="00E20DCF" w:rsidRPr="003F42C2" w:rsidRDefault="00E20DCF" w:rsidP="00E20DCF">
      <w:pPr>
        <w:rPr>
          <w:sz w:val="24"/>
          <w:szCs w:val="24"/>
        </w:rPr>
      </w:pPr>
      <w:r w:rsidRPr="003F42C2">
        <w:rPr>
          <w:sz w:val="24"/>
          <w:szCs w:val="24"/>
        </w:rPr>
        <w:t>The snapshot tool support</w:t>
      </w:r>
      <w:r w:rsidR="003F42C2" w:rsidRPr="003F42C2">
        <w:rPr>
          <w:sz w:val="24"/>
          <w:szCs w:val="24"/>
        </w:rPr>
        <w:t>s</w:t>
      </w:r>
      <w:r w:rsidRPr="003F42C2">
        <w:rPr>
          <w:sz w:val="24"/>
          <w:szCs w:val="24"/>
        </w:rPr>
        <w:t xml:space="preserve"> the </w:t>
      </w:r>
      <w:hyperlink r:id="rId9" w:history="1">
        <w:r w:rsidRPr="00A858F8">
          <w:rPr>
            <w:rStyle w:val="Hyperlink"/>
            <w:sz w:val="24"/>
            <w:szCs w:val="24"/>
          </w:rPr>
          <w:t>Integrity Strategy for WA Public Authorities</w:t>
        </w:r>
        <w:r w:rsidR="00FF3E07" w:rsidRPr="00A858F8">
          <w:rPr>
            <w:rStyle w:val="Hyperlink"/>
            <w:sz w:val="24"/>
            <w:szCs w:val="24"/>
          </w:rPr>
          <w:t xml:space="preserve"> 2020-23</w:t>
        </w:r>
      </w:hyperlink>
      <w:r w:rsidR="003F42C2" w:rsidRPr="003F42C2">
        <w:rPr>
          <w:sz w:val="24"/>
          <w:szCs w:val="24"/>
        </w:rPr>
        <w:t xml:space="preserve">. </w:t>
      </w:r>
      <w:r w:rsidRPr="003F42C2">
        <w:rPr>
          <w:sz w:val="24"/>
          <w:szCs w:val="24"/>
        </w:rPr>
        <w:t>It gives public authorities a clear view of what they hav</w:t>
      </w:r>
      <w:r w:rsidR="003F42C2" w:rsidRPr="003F42C2">
        <w:rPr>
          <w:sz w:val="24"/>
          <w:szCs w:val="24"/>
        </w:rPr>
        <w:t xml:space="preserve">e in place to support integrity, and can </w:t>
      </w:r>
      <w:r w:rsidRPr="003F42C2">
        <w:rPr>
          <w:sz w:val="24"/>
          <w:szCs w:val="24"/>
        </w:rPr>
        <w:t xml:space="preserve">help </w:t>
      </w:r>
      <w:r w:rsidR="003F42C2" w:rsidRPr="003F42C2">
        <w:rPr>
          <w:sz w:val="24"/>
          <w:szCs w:val="24"/>
        </w:rPr>
        <w:t>them</w:t>
      </w:r>
      <w:r w:rsidRPr="003F42C2">
        <w:rPr>
          <w:sz w:val="24"/>
          <w:szCs w:val="24"/>
        </w:rPr>
        <w:t xml:space="preserve"> identify areas for development or more focus that should feature in their planning. The snapshot tool is not meant to be an exhaustive list of things to consider and should be used by public authorities in a manner that best suits their contexts. It is not intended to replace more detailed or specific risk management activities.</w:t>
      </w:r>
    </w:p>
    <w:p w14:paraId="00E41334" w14:textId="77777777" w:rsidR="00E20DCF" w:rsidRPr="003F42C2" w:rsidRDefault="00E20DCF" w:rsidP="00E20DCF">
      <w:pPr>
        <w:rPr>
          <w:sz w:val="24"/>
          <w:szCs w:val="24"/>
        </w:rPr>
      </w:pPr>
      <w:r w:rsidRPr="003F42C2">
        <w:rPr>
          <w:sz w:val="24"/>
          <w:szCs w:val="24"/>
        </w:rPr>
        <w:t>The tool can:</w:t>
      </w:r>
    </w:p>
    <w:p w14:paraId="48C17241" w14:textId="77777777" w:rsidR="00E20DCF" w:rsidRPr="003F42C2" w:rsidRDefault="00E20DCF" w:rsidP="00E20DCF">
      <w:pPr>
        <w:pStyle w:val="ListParagraph"/>
        <w:numPr>
          <w:ilvl w:val="0"/>
          <w:numId w:val="2"/>
        </w:numPr>
        <w:rPr>
          <w:sz w:val="24"/>
          <w:szCs w:val="24"/>
        </w:rPr>
      </w:pPr>
      <w:r w:rsidRPr="003F42C2">
        <w:rPr>
          <w:sz w:val="24"/>
          <w:szCs w:val="24"/>
        </w:rPr>
        <w:t>help public authorities evaluate their approaches to promoting integrity and reducing misconduct risks</w:t>
      </w:r>
    </w:p>
    <w:p w14:paraId="40490294" w14:textId="77777777" w:rsidR="00E20DCF" w:rsidRPr="003F42C2" w:rsidRDefault="00E20DCF" w:rsidP="00E20DCF">
      <w:pPr>
        <w:pStyle w:val="ListParagraph"/>
        <w:numPr>
          <w:ilvl w:val="0"/>
          <w:numId w:val="2"/>
        </w:numPr>
        <w:rPr>
          <w:sz w:val="24"/>
          <w:szCs w:val="24"/>
        </w:rPr>
      </w:pPr>
      <w:r w:rsidRPr="003F42C2">
        <w:rPr>
          <w:sz w:val="24"/>
          <w:szCs w:val="24"/>
        </w:rPr>
        <w:t xml:space="preserve">identify any gaps in the current approaches to integrity by public authorities that could be actioned. </w:t>
      </w:r>
    </w:p>
    <w:p w14:paraId="4BF4BA56" w14:textId="77777777" w:rsidR="00080814" w:rsidRDefault="00E20DCF" w:rsidP="00E20DCF">
      <w:pPr>
        <w:pStyle w:val="Heading2"/>
      </w:pPr>
      <w:r>
        <w:t xml:space="preserve"> </w:t>
      </w:r>
    </w:p>
    <w:p w14:paraId="069D5587" w14:textId="77777777" w:rsidR="00E20DCF" w:rsidRPr="00E016A1" w:rsidRDefault="00E20DCF" w:rsidP="00E20DCF">
      <w:pPr>
        <w:pStyle w:val="Heading2"/>
        <w:rPr>
          <w:color w:val="000000" w:themeColor="text1"/>
          <w:sz w:val="36"/>
          <w:szCs w:val="36"/>
        </w:rPr>
      </w:pPr>
      <w:r w:rsidRPr="00E016A1">
        <w:rPr>
          <w:color w:val="000000" w:themeColor="text1"/>
          <w:sz w:val="36"/>
          <w:szCs w:val="36"/>
        </w:rPr>
        <w:t>How to use the snapshot tool</w:t>
      </w:r>
    </w:p>
    <w:p w14:paraId="5CE6DF2D" w14:textId="77777777" w:rsidR="00E20DCF" w:rsidRPr="003F42C2" w:rsidRDefault="00E20DCF" w:rsidP="00E20DCF">
      <w:pPr>
        <w:rPr>
          <w:sz w:val="24"/>
          <w:szCs w:val="24"/>
        </w:rPr>
      </w:pPr>
      <w:r w:rsidRPr="003F42C2">
        <w:rPr>
          <w:sz w:val="24"/>
          <w:szCs w:val="24"/>
        </w:rPr>
        <w:t xml:space="preserve">As this is a self-assessment tool, public authorities can benefit by using it to review the status of their approach to integrity and make decisions about where further or additional work is needed.  </w:t>
      </w:r>
    </w:p>
    <w:p w14:paraId="200CB7F6" w14:textId="77777777" w:rsidR="00D82669" w:rsidRPr="003F42C2" w:rsidRDefault="00E20DCF" w:rsidP="00E20DCF">
      <w:pPr>
        <w:rPr>
          <w:sz w:val="24"/>
          <w:szCs w:val="24"/>
        </w:rPr>
      </w:pPr>
      <w:r w:rsidRPr="003F42C2">
        <w:rPr>
          <w:sz w:val="24"/>
          <w:szCs w:val="24"/>
        </w:rPr>
        <w:t>Public authorities are encouraged to update their assessments as they progress with actioning items. In this way they capture their assessments on an ongoing basis.</w:t>
      </w:r>
      <w:r w:rsidR="00080814" w:rsidRPr="003F42C2">
        <w:rPr>
          <w:sz w:val="24"/>
          <w:szCs w:val="24"/>
        </w:rPr>
        <w:t xml:space="preserve"> </w:t>
      </w:r>
      <w:r w:rsidRPr="003F42C2">
        <w:rPr>
          <w:sz w:val="24"/>
          <w:szCs w:val="24"/>
        </w:rPr>
        <w:t>It is acknowledged that each public authority has a different risk profile and operating context, and is at varying points of progress in managing integrity risks.</w:t>
      </w:r>
    </w:p>
    <w:p w14:paraId="22FA2073" w14:textId="77777777" w:rsidR="00080814" w:rsidRDefault="00080814" w:rsidP="00E20DCF"/>
    <w:tbl>
      <w:tblPr>
        <w:tblStyle w:val="TableGrid"/>
        <w:tblW w:w="0" w:type="auto"/>
        <w:tblLook w:val="04A0" w:firstRow="1" w:lastRow="0" w:firstColumn="1" w:lastColumn="0" w:noHBand="0" w:noVBand="1"/>
      </w:tblPr>
      <w:tblGrid>
        <w:gridCol w:w="2405"/>
        <w:gridCol w:w="7088"/>
      </w:tblGrid>
      <w:tr w:rsidR="00E20DCF" w:rsidRPr="008F35EE" w14:paraId="4C525E94" w14:textId="77777777" w:rsidTr="00F05940">
        <w:tc>
          <w:tcPr>
            <w:tcW w:w="2405" w:type="dxa"/>
            <w:shd w:val="clear" w:color="auto" w:fill="8FBACA"/>
            <w:vAlign w:val="center"/>
          </w:tcPr>
          <w:p w14:paraId="70BBAB93" w14:textId="77777777" w:rsidR="00E20DCF" w:rsidRPr="00E016A1" w:rsidRDefault="00E20DCF" w:rsidP="00E20DCF">
            <w:pPr>
              <w:spacing w:before="60" w:after="60"/>
              <w:rPr>
                <w:color w:val="000000" w:themeColor="text1"/>
                <w:sz w:val="24"/>
                <w:szCs w:val="24"/>
              </w:rPr>
            </w:pPr>
            <w:r w:rsidRPr="00E016A1">
              <w:rPr>
                <w:color w:val="000000" w:themeColor="text1"/>
                <w:sz w:val="24"/>
                <w:szCs w:val="24"/>
              </w:rPr>
              <w:t>Assessment guide</w:t>
            </w:r>
          </w:p>
        </w:tc>
        <w:tc>
          <w:tcPr>
            <w:tcW w:w="7088" w:type="dxa"/>
            <w:shd w:val="clear" w:color="auto" w:fill="8FBACA"/>
          </w:tcPr>
          <w:p w14:paraId="6AB21166" w14:textId="77777777" w:rsidR="00E20DCF" w:rsidRPr="00E016A1" w:rsidRDefault="00E20DCF" w:rsidP="00E20DCF">
            <w:pPr>
              <w:spacing w:before="60" w:after="60"/>
              <w:rPr>
                <w:color w:val="000000" w:themeColor="text1"/>
                <w:sz w:val="24"/>
                <w:szCs w:val="24"/>
              </w:rPr>
            </w:pPr>
          </w:p>
        </w:tc>
      </w:tr>
      <w:tr w:rsidR="00E20DCF" w:rsidRPr="008F35EE" w14:paraId="3E601AD1" w14:textId="77777777" w:rsidTr="00F05940">
        <w:tc>
          <w:tcPr>
            <w:tcW w:w="2405" w:type="dxa"/>
            <w:shd w:val="clear" w:color="auto" w:fill="8FBACA"/>
          </w:tcPr>
          <w:p w14:paraId="0F033C85" w14:textId="77777777" w:rsidR="00E20DCF" w:rsidRPr="00E016A1" w:rsidRDefault="00E20DCF" w:rsidP="00E20DCF">
            <w:pPr>
              <w:spacing w:before="60" w:after="60"/>
              <w:rPr>
                <w:color w:val="000000" w:themeColor="text1"/>
                <w:sz w:val="24"/>
                <w:szCs w:val="24"/>
              </w:rPr>
            </w:pPr>
            <w:r w:rsidRPr="00E016A1">
              <w:rPr>
                <w:color w:val="000000" w:themeColor="text1"/>
                <w:sz w:val="24"/>
                <w:szCs w:val="24"/>
              </w:rPr>
              <w:t>Activity</w:t>
            </w:r>
          </w:p>
        </w:tc>
        <w:tc>
          <w:tcPr>
            <w:tcW w:w="7088" w:type="dxa"/>
            <w:shd w:val="clear" w:color="auto" w:fill="8FBACA"/>
          </w:tcPr>
          <w:p w14:paraId="0A356B40" w14:textId="77777777" w:rsidR="00E20DCF" w:rsidRPr="00E016A1" w:rsidRDefault="00E20DCF" w:rsidP="00E20DCF">
            <w:pPr>
              <w:spacing w:before="60" w:after="60"/>
              <w:rPr>
                <w:color w:val="000000" w:themeColor="text1"/>
                <w:sz w:val="24"/>
                <w:szCs w:val="24"/>
              </w:rPr>
            </w:pPr>
            <w:r w:rsidRPr="00E016A1">
              <w:rPr>
                <w:color w:val="000000" w:themeColor="text1"/>
                <w:sz w:val="24"/>
                <w:szCs w:val="24"/>
              </w:rPr>
              <w:t>Description</w:t>
            </w:r>
          </w:p>
        </w:tc>
      </w:tr>
      <w:tr w:rsidR="00E20DCF" w:rsidRPr="003F42C2" w14:paraId="3AA303E2" w14:textId="77777777" w:rsidTr="00F05940">
        <w:tc>
          <w:tcPr>
            <w:tcW w:w="2405" w:type="dxa"/>
          </w:tcPr>
          <w:p w14:paraId="07F18FFB" w14:textId="77777777" w:rsidR="00E20DCF" w:rsidRPr="003F42C2" w:rsidRDefault="00E20DCF" w:rsidP="00E20DCF">
            <w:pPr>
              <w:spacing w:before="60" w:after="60"/>
              <w:rPr>
                <w:sz w:val="24"/>
                <w:szCs w:val="24"/>
              </w:rPr>
            </w:pPr>
            <w:r w:rsidRPr="003F42C2">
              <w:rPr>
                <w:sz w:val="24"/>
                <w:szCs w:val="24"/>
              </w:rPr>
              <w:t>In place</w:t>
            </w:r>
          </w:p>
        </w:tc>
        <w:tc>
          <w:tcPr>
            <w:tcW w:w="7088" w:type="dxa"/>
          </w:tcPr>
          <w:p w14:paraId="592D51AB" w14:textId="77777777" w:rsidR="00E20DCF" w:rsidRPr="003F42C2" w:rsidRDefault="00E20DCF" w:rsidP="00E20DCF">
            <w:pPr>
              <w:spacing w:before="60" w:after="60"/>
              <w:rPr>
                <w:sz w:val="24"/>
                <w:szCs w:val="24"/>
              </w:rPr>
            </w:pPr>
            <w:r w:rsidRPr="003F42C2">
              <w:rPr>
                <w:sz w:val="24"/>
                <w:szCs w:val="24"/>
              </w:rPr>
              <w:t>Suggested activity has been addressed or is subject to review.</w:t>
            </w:r>
          </w:p>
        </w:tc>
      </w:tr>
      <w:tr w:rsidR="00E20DCF" w:rsidRPr="003F42C2" w14:paraId="1D9EDCAD" w14:textId="77777777" w:rsidTr="00F05940">
        <w:tc>
          <w:tcPr>
            <w:tcW w:w="2405" w:type="dxa"/>
          </w:tcPr>
          <w:p w14:paraId="1AD8CB1F" w14:textId="77777777" w:rsidR="00E20DCF" w:rsidRPr="003F42C2" w:rsidRDefault="00E20DCF" w:rsidP="00E20DCF">
            <w:pPr>
              <w:spacing w:before="60" w:after="60"/>
              <w:rPr>
                <w:sz w:val="24"/>
                <w:szCs w:val="24"/>
              </w:rPr>
            </w:pPr>
            <w:r w:rsidRPr="003F42C2">
              <w:rPr>
                <w:sz w:val="24"/>
                <w:szCs w:val="24"/>
              </w:rPr>
              <w:t>In progress</w:t>
            </w:r>
          </w:p>
        </w:tc>
        <w:tc>
          <w:tcPr>
            <w:tcW w:w="7088" w:type="dxa"/>
          </w:tcPr>
          <w:p w14:paraId="09F52BD2" w14:textId="77777777" w:rsidR="00E20DCF" w:rsidRPr="003F42C2" w:rsidRDefault="00E20DCF" w:rsidP="00E20DCF">
            <w:pPr>
              <w:spacing w:before="60" w:after="60"/>
              <w:rPr>
                <w:sz w:val="24"/>
                <w:szCs w:val="24"/>
              </w:rPr>
            </w:pPr>
            <w:r w:rsidRPr="003F42C2">
              <w:rPr>
                <w:sz w:val="24"/>
                <w:szCs w:val="24"/>
              </w:rPr>
              <w:t>Steps are in place to address suggested activity.</w:t>
            </w:r>
          </w:p>
        </w:tc>
      </w:tr>
      <w:tr w:rsidR="00E20DCF" w:rsidRPr="003F42C2" w14:paraId="5C7B31E3" w14:textId="77777777" w:rsidTr="00F05940">
        <w:tc>
          <w:tcPr>
            <w:tcW w:w="2405" w:type="dxa"/>
          </w:tcPr>
          <w:p w14:paraId="728493F7" w14:textId="77777777" w:rsidR="00E20DCF" w:rsidRPr="003F42C2" w:rsidRDefault="00E20DCF" w:rsidP="00E20DCF">
            <w:pPr>
              <w:spacing w:before="60" w:after="60"/>
              <w:rPr>
                <w:sz w:val="24"/>
                <w:szCs w:val="24"/>
              </w:rPr>
            </w:pPr>
            <w:r w:rsidRPr="003F42C2">
              <w:rPr>
                <w:sz w:val="24"/>
                <w:szCs w:val="24"/>
              </w:rPr>
              <w:t>Not in place</w:t>
            </w:r>
          </w:p>
        </w:tc>
        <w:tc>
          <w:tcPr>
            <w:tcW w:w="7088" w:type="dxa"/>
          </w:tcPr>
          <w:p w14:paraId="632D50A2" w14:textId="77777777" w:rsidR="00E20DCF" w:rsidRPr="003F42C2" w:rsidRDefault="00E20DCF" w:rsidP="00E20DCF">
            <w:pPr>
              <w:spacing w:before="60" w:after="60"/>
              <w:rPr>
                <w:sz w:val="24"/>
                <w:szCs w:val="24"/>
              </w:rPr>
            </w:pPr>
            <w:r w:rsidRPr="003F42C2">
              <w:rPr>
                <w:sz w:val="24"/>
                <w:szCs w:val="24"/>
              </w:rPr>
              <w:t>Steps may be required to address suggested activity.</w:t>
            </w:r>
          </w:p>
        </w:tc>
      </w:tr>
    </w:tbl>
    <w:p w14:paraId="7D35C5E6" w14:textId="77777777" w:rsidR="00CC462B" w:rsidRDefault="00CC462B" w:rsidP="00E20DCF"/>
    <w:p w14:paraId="12F6131A" w14:textId="77777777" w:rsidR="00CC462B" w:rsidRDefault="00CC462B" w:rsidP="00E20DCF"/>
    <w:p w14:paraId="05477A61" w14:textId="77777777" w:rsidR="00CC462B" w:rsidRPr="00CC462B" w:rsidRDefault="00CC462B" w:rsidP="00E20DCF">
      <w:pPr>
        <w:rPr>
          <w:sz w:val="18"/>
          <w:szCs w:val="18"/>
        </w:rPr>
      </w:pPr>
      <w:r w:rsidRPr="00CC462B">
        <w:rPr>
          <w:sz w:val="18"/>
          <w:szCs w:val="18"/>
        </w:rPr>
        <w:t>PSC1956726</w:t>
      </w:r>
    </w:p>
    <w:p w14:paraId="222E9BFA" w14:textId="77777777" w:rsidR="00CC462B" w:rsidRDefault="00CC462B" w:rsidP="00E20DCF"/>
    <w:p w14:paraId="71229D42" w14:textId="77777777" w:rsidR="00CC462B" w:rsidRDefault="00CC462B" w:rsidP="00E20DCF">
      <w:pPr>
        <w:sectPr w:rsidR="00CC462B" w:rsidSect="00A74D2D">
          <w:footerReference w:type="first" r:id="rId10"/>
          <w:pgSz w:w="16838" w:h="11906" w:orient="landscape"/>
          <w:pgMar w:top="720" w:right="720" w:bottom="720" w:left="720" w:header="708" w:footer="0" w:gutter="0"/>
          <w:pgNumType w:start="0"/>
          <w:cols w:space="708"/>
          <w:titlePg/>
          <w:docGrid w:linePitch="360"/>
        </w:sectPr>
      </w:pPr>
    </w:p>
    <w:p w14:paraId="57F7EC34" w14:textId="77777777" w:rsidR="00E20DCF" w:rsidRPr="00E016A1" w:rsidRDefault="008F35EE" w:rsidP="00E20DCF">
      <w:pPr>
        <w:pStyle w:val="Heading1"/>
        <w:rPr>
          <w:color w:val="000000" w:themeColor="text1"/>
        </w:rPr>
      </w:pPr>
      <w:r w:rsidRPr="00E016A1">
        <w:rPr>
          <w:b/>
          <w:color w:val="000000" w:themeColor="text1"/>
        </w:rPr>
        <w:lastRenderedPageBreak/>
        <w:t xml:space="preserve">01 </w:t>
      </w:r>
      <w:r w:rsidR="00E20DCF" w:rsidRPr="00E016A1">
        <w:rPr>
          <w:color w:val="000000" w:themeColor="text1"/>
        </w:rPr>
        <w:t>Plan and act to improve integrity</w:t>
      </w:r>
    </w:p>
    <w:p w14:paraId="5D2D7136" w14:textId="77777777" w:rsidR="00E20DCF" w:rsidRPr="00E016A1" w:rsidRDefault="00E20DCF" w:rsidP="00E20DCF">
      <w:pPr>
        <w:pStyle w:val="Heading2"/>
        <w:rPr>
          <w:color w:val="000000" w:themeColor="text1"/>
        </w:rPr>
      </w:pPr>
      <w:r w:rsidRPr="00E016A1">
        <w:rPr>
          <w:color w:val="000000" w:themeColor="text1"/>
        </w:rPr>
        <w:t>Effective governance systems and frameworks are established.</w:t>
      </w:r>
      <w:r w:rsidRPr="00E016A1">
        <w:rPr>
          <w:color w:val="000000" w:themeColor="text1"/>
        </w:rPr>
        <w:tab/>
      </w:r>
    </w:p>
    <w:tbl>
      <w:tblPr>
        <w:tblStyle w:val="TableGrid"/>
        <w:tblW w:w="49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97"/>
        <w:gridCol w:w="2067"/>
        <w:gridCol w:w="21"/>
        <w:gridCol w:w="1369"/>
        <w:gridCol w:w="1579"/>
        <w:gridCol w:w="6"/>
        <w:gridCol w:w="3831"/>
        <w:gridCol w:w="9"/>
      </w:tblGrid>
      <w:tr w:rsidR="00E20DCF" w:rsidRPr="004740D9" w14:paraId="3FC1D6B8" w14:textId="77777777" w:rsidTr="00F05940">
        <w:trPr>
          <w:gridAfter w:val="1"/>
          <w:wAfter w:w="3" w:type="pct"/>
          <w:trHeight w:val="292"/>
          <w:tblHeader/>
        </w:trPr>
        <w:tc>
          <w:tcPr>
            <w:tcW w:w="2074" w:type="pct"/>
            <w:tcBorders>
              <w:bottom w:val="single" w:sz="4" w:space="0" w:color="1F4E79" w:themeColor="accent1" w:themeShade="80"/>
            </w:tcBorders>
            <w:shd w:val="clear" w:color="auto" w:fill="8FBACA"/>
          </w:tcPr>
          <w:p w14:paraId="335D1B28" w14:textId="77777777" w:rsidR="00E20DCF" w:rsidRPr="00E016A1" w:rsidRDefault="00E20DCF" w:rsidP="00A54AE1">
            <w:pPr>
              <w:pStyle w:val="Default"/>
              <w:jc w:val="center"/>
              <w:rPr>
                <w:rStyle w:val="A9"/>
                <w:rFonts w:ascii="Arial" w:hAnsi="Arial" w:cs="Arial"/>
                <w:color w:val="000000" w:themeColor="text1"/>
                <w:sz w:val="20"/>
                <w:szCs w:val="20"/>
              </w:rPr>
            </w:pPr>
          </w:p>
        </w:tc>
        <w:tc>
          <w:tcPr>
            <w:tcW w:w="681" w:type="pct"/>
            <w:tcBorders>
              <w:bottom w:val="single" w:sz="4" w:space="0" w:color="1F4E79" w:themeColor="accent1" w:themeShade="80"/>
            </w:tcBorders>
            <w:shd w:val="clear" w:color="auto" w:fill="8FBACA"/>
          </w:tcPr>
          <w:p w14:paraId="15E78EA6" w14:textId="77777777" w:rsidR="00E20DCF" w:rsidRPr="00E016A1" w:rsidRDefault="00E20DCF" w:rsidP="00E20DCF">
            <w:pPr>
              <w:jc w:val="center"/>
              <w:rPr>
                <w:rFonts w:cs="Arial"/>
                <w:b/>
                <w:color w:val="000000" w:themeColor="text1"/>
              </w:rPr>
            </w:pPr>
            <w:r w:rsidRPr="00E016A1">
              <w:rPr>
                <w:rFonts w:cs="Arial"/>
                <w:b/>
                <w:color w:val="000000" w:themeColor="text1"/>
              </w:rPr>
              <w:t>In place</w:t>
            </w:r>
          </w:p>
        </w:tc>
        <w:tc>
          <w:tcPr>
            <w:tcW w:w="458" w:type="pct"/>
            <w:gridSpan w:val="2"/>
            <w:tcBorders>
              <w:bottom w:val="single" w:sz="4" w:space="0" w:color="1F4E79" w:themeColor="accent1" w:themeShade="80"/>
            </w:tcBorders>
            <w:shd w:val="clear" w:color="auto" w:fill="8FBACA"/>
          </w:tcPr>
          <w:p w14:paraId="6F5823DC" w14:textId="77777777" w:rsidR="00E20DCF" w:rsidRPr="00E016A1" w:rsidRDefault="00E20DCF" w:rsidP="00E20DCF">
            <w:pPr>
              <w:jc w:val="center"/>
              <w:rPr>
                <w:rFonts w:cs="Arial"/>
                <w:b/>
                <w:color w:val="000000" w:themeColor="text1"/>
              </w:rPr>
            </w:pPr>
            <w:r w:rsidRPr="00E016A1">
              <w:rPr>
                <w:rFonts w:cs="Arial"/>
                <w:b/>
                <w:color w:val="000000" w:themeColor="text1"/>
              </w:rPr>
              <w:t>In progress</w:t>
            </w:r>
          </w:p>
        </w:tc>
        <w:tc>
          <w:tcPr>
            <w:tcW w:w="522" w:type="pct"/>
            <w:gridSpan w:val="2"/>
            <w:tcBorders>
              <w:bottom w:val="single" w:sz="4" w:space="0" w:color="1F4E79" w:themeColor="accent1" w:themeShade="80"/>
            </w:tcBorders>
            <w:shd w:val="clear" w:color="auto" w:fill="8FBACA"/>
          </w:tcPr>
          <w:p w14:paraId="2364998C" w14:textId="77777777" w:rsidR="00E20DCF" w:rsidRPr="00E016A1" w:rsidRDefault="00E20DCF" w:rsidP="00E20DCF">
            <w:pPr>
              <w:jc w:val="center"/>
              <w:rPr>
                <w:rFonts w:cs="Arial"/>
                <w:b/>
                <w:color w:val="000000" w:themeColor="text1"/>
              </w:rPr>
            </w:pPr>
            <w:r w:rsidRPr="00E016A1">
              <w:rPr>
                <w:rFonts w:cs="Arial"/>
                <w:b/>
                <w:color w:val="000000" w:themeColor="text1"/>
              </w:rPr>
              <w:t>Not in place</w:t>
            </w:r>
          </w:p>
        </w:tc>
        <w:tc>
          <w:tcPr>
            <w:tcW w:w="1262" w:type="pct"/>
            <w:tcBorders>
              <w:bottom w:val="single" w:sz="4" w:space="0" w:color="1F4E79" w:themeColor="accent1" w:themeShade="80"/>
            </w:tcBorders>
            <w:shd w:val="clear" w:color="auto" w:fill="8FBACA"/>
          </w:tcPr>
          <w:p w14:paraId="6563559E" w14:textId="77777777" w:rsidR="003632C5" w:rsidRPr="00E016A1" w:rsidRDefault="00E20DCF" w:rsidP="00A54AE1">
            <w:pPr>
              <w:jc w:val="center"/>
              <w:rPr>
                <w:rFonts w:cs="Arial"/>
                <w:b/>
                <w:color w:val="000000" w:themeColor="text1"/>
              </w:rPr>
            </w:pPr>
            <w:r w:rsidRPr="00E016A1">
              <w:rPr>
                <w:rFonts w:cs="Arial"/>
                <w:b/>
                <w:color w:val="000000" w:themeColor="text1"/>
              </w:rPr>
              <w:t xml:space="preserve">Proposed actions </w:t>
            </w:r>
          </w:p>
          <w:p w14:paraId="2ED86C5C" w14:textId="77777777" w:rsidR="00E20DCF" w:rsidRPr="00E016A1" w:rsidRDefault="00E20DCF" w:rsidP="00A54AE1">
            <w:pPr>
              <w:jc w:val="center"/>
              <w:rPr>
                <w:rFonts w:cs="Arial"/>
                <w:b/>
                <w:color w:val="000000" w:themeColor="text1"/>
              </w:rPr>
            </w:pPr>
            <w:r w:rsidRPr="00E016A1">
              <w:rPr>
                <w:rFonts w:cs="Arial"/>
                <w:b/>
                <w:color w:val="000000" w:themeColor="text1"/>
              </w:rPr>
              <w:t>and comments</w:t>
            </w:r>
          </w:p>
        </w:tc>
      </w:tr>
      <w:tr w:rsidR="00E20DCF" w:rsidRPr="00CE280F" w14:paraId="4D8327F1" w14:textId="77777777" w:rsidTr="00F05940">
        <w:trPr>
          <w:gridAfter w:val="1"/>
          <w:wAfter w:w="3" w:type="pct"/>
          <w:trHeight w:val="234"/>
        </w:trPr>
        <w:tc>
          <w:tcPr>
            <w:tcW w:w="4997" w:type="pct"/>
            <w:gridSpan w:val="7"/>
            <w:tcBorders>
              <w:top w:val="single" w:sz="4" w:space="0" w:color="7B7B7B" w:themeColor="accent3" w:themeShade="BF"/>
            </w:tcBorders>
            <w:shd w:val="clear" w:color="auto" w:fill="auto"/>
          </w:tcPr>
          <w:p w14:paraId="0A572DC2" w14:textId="77777777" w:rsidR="00E20DCF" w:rsidRPr="00F05940" w:rsidRDefault="00E20DCF" w:rsidP="00A54AE1">
            <w:pPr>
              <w:pStyle w:val="Default"/>
              <w:spacing w:before="120" w:after="120"/>
              <w:ind w:firstLine="5"/>
              <w:rPr>
                <w:rStyle w:val="A9"/>
                <w:rFonts w:ascii="Arial" w:hAnsi="Arial" w:cs="Arial"/>
                <w:color w:val="8FBACA"/>
                <w:sz w:val="22"/>
                <w:szCs w:val="22"/>
              </w:rPr>
            </w:pPr>
            <w:r w:rsidRPr="00E016A1">
              <w:rPr>
                <w:rStyle w:val="A9"/>
                <w:rFonts w:ascii="Arial" w:hAnsi="Arial" w:cs="Arial"/>
                <w:color w:val="000000" w:themeColor="text1"/>
                <w:sz w:val="22"/>
                <w:szCs w:val="22"/>
              </w:rPr>
              <w:t>Assess if your authority:</w:t>
            </w:r>
          </w:p>
        </w:tc>
      </w:tr>
      <w:tr w:rsidR="00E20DCF" w:rsidRPr="003D5E61" w14:paraId="699DD1EF" w14:textId="77777777" w:rsidTr="00F05940">
        <w:tc>
          <w:tcPr>
            <w:tcW w:w="2074" w:type="pct"/>
            <w:tcBorders>
              <w:bottom w:val="single" w:sz="4" w:space="0" w:color="1F4E79" w:themeColor="accent1" w:themeShade="80"/>
            </w:tcBorders>
            <w:vAlign w:val="center"/>
          </w:tcPr>
          <w:p w14:paraId="3BA038CB" w14:textId="77777777" w:rsidR="00E20DCF" w:rsidRPr="00E20DCF" w:rsidRDefault="00E20DCF" w:rsidP="00A54AE1">
            <w:pPr>
              <w:pStyle w:val="Default"/>
              <w:spacing w:before="60" w:after="60"/>
              <w:rPr>
                <w:rStyle w:val="A9"/>
                <w:rFonts w:ascii="Arial" w:hAnsi="Arial" w:cs="Arial"/>
                <w:b w:val="0"/>
                <w:i/>
                <w:color w:val="262626" w:themeColor="text1" w:themeTint="D9"/>
                <w:sz w:val="22"/>
                <w:szCs w:val="22"/>
              </w:rPr>
            </w:pPr>
            <w:r w:rsidRPr="00E20DCF">
              <w:rPr>
                <w:rStyle w:val="A9"/>
                <w:rFonts w:ascii="Arial" w:hAnsi="Arial" w:cs="Arial"/>
                <w:b w:val="0"/>
                <w:color w:val="262626" w:themeColor="text1" w:themeTint="D9"/>
                <w:sz w:val="22"/>
                <w:szCs w:val="22"/>
              </w:rPr>
              <w:t xml:space="preserve">has developed and implemented a Code of Conduct that sets out its standards of conduct and integrity, and incorporates code requirements into policies and procedures to reinforce conduct expectations </w:t>
            </w:r>
            <w:r w:rsidRPr="00E20DCF">
              <w:rPr>
                <w:rStyle w:val="A9"/>
                <w:rFonts w:ascii="Arial" w:hAnsi="Arial" w:cs="Arial"/>
                <w:b w:val="0"/>
                <w:color w:val="262626" w:themeColor="text1" w:themeTint="D9"/>
                <w:sz w:val="22"/>
                <w:szCs w:val="22"/>
              </w:rPr>
              <w:br/>
            </w:r>
          </w:p>
          <w:p w14:paraId="0CAFA156" w14:textId="409EE9F4" w:rsidR="00E20DCF" w:rsidRPr="00E20DCF" w:rsidDel="00DF4193" w:rsidRDefault="00DF61A3" w:rsidP="00A54AE1">
            <w:pPr>
              <w:pStyle w:val="Default"/>
              <w:spacing w:before="60" w:after="60"/>
              <w:rPr>
                <w:rStyle w:val="A9"/>
                <w:rFonts w:ascii="Arial" w:hAnsi="Arial" w:cs="Arial"/>
                <w:b w:val="0"/>
                <w:color w:val="262626" w:themeColor="text1" w:themeTint="D9"/>
                <w:sz w:val="22"/>
                <w:szCs w:val="22"/>
              </w:rPr>
            </w:pPr>
            <w:r w:rsidRPr="00DF61A3">
              <w:rPr>
                <w:rStyle w:val="A9"/>
                <w:rFonts w:ascii="Arial" w:hAnsi="Arial" w:cs="Arial"/>
                <w:b w:val="0"/>
                <w:i/>
                <w:color w:val="262626" w:themeColor="text1" w:themeTint="D9"/>
                <w:sz w:val="22"/>
                <w:szCs w:val="22"/>
              </w:rPr>
              <w:t>For public sector agencies, the Code of conduct should comply with Commissioner's Instruction 40: Ethical Foundations</w:t>
            </w:r>
            <w:r w:rsidR="00E20DCF" w:rsidRPr="00E20DCF">
              <w:rPr>
                <w:rStyle w:val="A9"/>
                <w:rFonts w:ascii="Arial" w:hAnsi="Arial" w:cs="Arial"/>
                <w:b w:val="0"/>
                <w:i/>
                <w:color w:val="262626" w:themeColor="text1" w:themeTint="D9"/>
                <w:sz w:val="22"/>
                <w:szCs w:val="22"/>
              </w:rPr>
              <w:t>.</w:t>
            </w:r>
          </w:p>
        </w:tc>
        <w:tc>
          <w:tcPr>
            <w:tcW w:w="688" w:type="pct"/>
            <w:gridSpan w:val="2"/>
            <w:tcBorders>
              <w:bottom w:val="single" w:sz="4" w:space="0" w:color="1F4E79" w:themeColor="accent1" w:themeShade="80"/>
            </w:tcBorders>
            <w:vAlign w:val="center"/>
          </w:tcPr>
          <w:p w14:paraId="48CD0EB3"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451" w:type="pct"/>
            <w:tcBorders>
              <w:bottom w:val="single" w:sz="4" w:space="0" w:color="1F4E79" w:themeColor="accent1" w:themeShade="80"/>
            </w:tcBorders>
            <w:vAlign w:val="center"/>
          </w:tcPr>
          <w:p w14:paraId="7DB9B42D"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520" w:type="pct"/>
            <w:tcBorders>
              <w:bottom w:val="single" w:sz="4" w:space="0" w:color="1F4E79" w:themeColor="accent1" w:themeShade="80"/>
            </w:tcBorders>
            <w:vAlign w:val="center"/>
          </w:tcPr>
          <w:p w14:paraId="584229AB"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1267" w:type="pct"/>
            <w:gridSpan w:val="3"/>
            <w:tcBorders>
              <w:bottom w:val="single" w:sz="4" w:space="0" w:color="1F4E79" w:themeColor="accent1" w:themeShade="80"/>
            </w:tcBorders>
          </w:tcPr>
          <w:p w14:paraId="7D4560C1"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04339D8F" w14:textId="77777777" w:rsidTr="00F05940">
        <w:tc>
          <w:tcPr>
            <w:tcW w:w="2074" w:type="pct"/>
            <w:tcBorders>
              <w:top w:val="single" w:sz="4" w:space="0" w:color="1F4E79" w:themeColor="accent1" w:themeShade="80"/>
              <w:bottom w:val="single" w:sz="4" w:space="0" w:color="1F4E79" w:themeColor="accent1" w:themeShade="80"/>
            </w:tcBorders>
            <w:vAlign w:val="center"/>
          </w:tcPr>
          <w:p w14:paraId="668BA78C" w14:textId="77777777" w:rsidR="00E20DCF" w:rsidRPr="00E20DCF" w:rsidRDefault="00E20DCF" w:rsidP="00A54AE1">
            <w:pPr>
              <w:pStyle w:val="Default"/>
              <w:spacing w:before="60" w:after="60"/>
              <w:rPr>
                <w:rStyle w:val="A9"/>
                <w:rFonts w:ascii="Arial" w:hAnsi="Arial" w:cs="Arial"/>
                <w:b w:val="0"/>
                <w:color w:val="262626" w:themeColor="text1" w:themeTint="D9"/>
                <w:sz w:val="22"/>
                <w:szCs w:val="22"/>
              </w:rPr>
            </w:pPr>
            <w:r w:rsidRPr="00E20DCF">
              <w:rPr>
                <w:rStyle w:val="A9"/>
                <w:rFonts w:ascii="Arial" w:hAnsi="Arial" w:cs="Arial"/>
                <w:b w:val="0"/>
                <w:color w:val="262626" w:themeColor="text1" w:themeTint="D9"/>
                <w:sz w:val="22"/>
                <w:szCs w:val="22"/>
              </w:rPr>
              <w:t>has identified its integrity risks considering its work and operating context, and records those risks (e.g. in a risk register, fraud and corruption control plan)</w:t>
            </w:r>
          </w:p>
        </w:tc>
        <w:tc>
          <w:tcPr>
            <w:tcW w:w="688" w:type="pct"/>
            <w:gridSpan w:val="2"/>
            <w:tcBorders>
              <w:top w:val="single" w:sz="4" w:space="0" w:color="1F4E79" w:themeColor="accent1" w:themeShade="80"/>
              <w:bottom w:val="single" w:sz="4" w:space="0" w:color="1F4E79" w:themeColor="accent1" w:themeShade="80"/>
            </w:tcBorders>
            <w:vAlign w:val="center"/>
          </w:tcPr>
          <w:p w14:paraId="16A78B04"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348CD42C"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19B46CE9"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1267" w:type="pct"/>
            <w:gridSpan w:val="3"/>
            <w:tcBorders>
              <w:top w:val="single" w:sz="4" w:space="0" w:color="1F4E79" w:themeColor="accent1" w:themeShade="80"/>
              <w:bottom w:val="single" w:sz="4" w:space="0" w:color="1F4E79" w:themeColor="accent1" w:themeShade="80"/>
            </w:tcBorders>
          </w:tcPr>
          <w:p w14:paraId="39C2E0B7"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0C1F1443" w14:textId="77777777" w:rsidTr="00F05940">
        <w:tc>
          <w:tcPr>
            <w:tcW w:w="2074" w:type="pct"/>
            <w:tcBorders>
              <w:top w:val="single" w:sz="4" w:space="0" w:color="1F4E79" w:themeColor="accent1" w:themeShade="80"/>
              <w:bottom w:val="single" w:sz="4" w:space="0" w:color="1F4E79" w:themeColor="accent1" w:themeShade="80"/>
            </w:tcBorders>
            <w:vAlign w:val="center"/>
          </w:tcPr>
          <w:p w14:paraId="4B301897" w14:textId="77777777" w:rsidR="00E20DCF" w:rsidRPr="00E20DCF" w:rsidDel="006F00C4" w:rsidRDefault="00E20DCF" w:rsidP="00A54AE1">
            <w:pPr>
              <w:pStyle w:val="Default"/>
              <w:spacing w:before="60" w:after="60"/>
              <w:rPr>
                <w:rStyle w:val="A9"/>
                <w:rFonts w:ascii="Arial" w:hAnsi="Arial" w:cs="Arial"/>
                <w:b w:val="0"/>
                <w:color w:val="262626" w:themeColor="text1" w:themeTint="D9"/>
                <w:sz w:val="22"/>
                <w:szCs w:val="22"/>
              </w:rPr>
            </w:pPr>
            <w:r w:rsidRPr="00E20DCF">
              <w:rPr>
                <w:rStyle w:val="A9"/>
                <w:rFonts w:ascii="Arial" w:hAnsi="Arial" w:cs="Arial"/>
                <w:b w:val="0"/>
                <w:color w:val="262626" w:themeColor="text1" w:themeTint="D9"/>
                <w:sz w:val="22"/>
                <w:szCs w:val="22"/>
              </w:rPr>
              <w:t>enacts controls to address identified risks</w:t>
            </w:r>
          </w:p>
        </w:tc>
        <w:tc>
          <w:tcPr>
            <w:tcW w:w="688" w:type="pct"/>
            <w:gridSpan w:val="2"/>
            <w:tcBorders>
              <w:top w:val="single" w:sz="4" w:space="0" w:color="1F4E79" w:themeColor="accent1" w:themeShade="80"/>
              <w:bottom w:val="single" w:sz="4" w:space="0" w:color="1F4E79" w:themeColor="accent1" w:themeShade="80"/>
            </w:tcBorders>
            <w:vAlign w:val="center"/>
          </w:tcPr>
          <w:p w14:paraId="0F2C480D" w14:textId="77777777" w:rsidR="00E20DCF" w:rsidRPr="00C20EBC" w:rsidRDefault="00E20DCF" w:rsidP="00A54AE1">
            <w:pPr>
              <w:pStyle w:val="Default"/>
              <w:spacing w:before="60" w:after="60"/>
              <w:jc w:val="center"/>
              <w:rPr>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30D4E37B" w14:textId="77777777" w:rsidR="00E20DCF" w:rsidRPr="00C20EBC" w:rsidRDefault="00E20DCF" w:rsidP="00A54AE1">
            <w:pPr>
              <w:pStyle w:val="Default"/>
              <w:spacing w:before="60" w:after="60"/>
              <w:jc w:val="center"/>
              <w:rPr>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7227A778" w14:textId="77777777" w:rsidR="00E20DCF" w:rsidRPr="00C20EBC" w:rsidRDefault="00E20DCF" w:rsidP="00A54AE1">
            <w:pPr>
              <w:pStyle w:val="Default"/>
              <w:spacing w:before="60" w:after="60"/>
              <w:jc w:val="center"/>
              <w:rPr>
                <w:sz w:val="44"/>
                <w:szCs w:val="44"/>
              </w:rPr>
            </w:pPr>
            <w:r w:rsidRPr="00C20EBC">
              <w:rPr>
                <w:sz w:val="44"/>
                <w:szCs w:val="44"/>
              </w:rPr>
              <w:fldChar w:fldCharType="begin">
                <w:ffData>
                  <w:name w:val="Check5"/>
                  <w:enabled/>
                  <w:calcOnExit w:val="0"/>
                  <w:checkBox>
                    <w:sizeAuto/>
                    <w:default w:val="0"/>
                  </w:checkBox>
                </w:ffData>
              </w:fldChar>
            </w:r>
            <w:r w:rsidRPr="00C20EBC">
              <w:rPr>
                <w:sz w:val="44"/>
                <w:szCs w:val="44"/>
              </w:rPr>
              <w:instrText xml:space="preserve"> FORMCHECKBOX </w:instrText>
            </w:r>
            <w:r w:rsidR="00000000">
              <w:rPr>
                <w:sz w:val="44"/>
                <w:szCs w:val="44"/>
              </w:rPr>
            </w:r>
            <w:r w:rsidR="00000000">
              <w:rPr>
                <w:sz w:val="44"/>
                <w:szCs w:val="44"/>
              </w:rPr>
              <w:fldChar w:fldCharType="separate"/>
            </w:r>
            <w:r w:rsidRPr="00C20EBC">
              <w:rPr>
                <w:sz w:val="44"/>
                <w:szCs w:val="44"/>
              </w:rPr>
              <w:fldChar w:fldCharType="end"/>
            </w:r>
          </w:p>
        </w:tc>
        <w:tc>
          <w:tcPr>
            <w:tcW w:w="1267" w:type="pct"/>
            <w:gridSpan w:val="3"/>
            <w:tcBorders>
              <w:top w:val="single" w:sz="4" w:space="0" w:color="1F4E79" w:themeColor="accent1" w:themeShade="80"/>
              <w:bottom w:val="single" w:sz="4" w:space="0" w:color="1F4E79" w:themeColor="accent1" w:themeShade="80"/>
            </w:tcBorders>
          </w:tcPr>
          <w:p w14:paraId="765092DD"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493825A8" w14:textId="77777777" w:rsidTr="00F05940">
        <w:trPr>
          <w:trHeight w:val="70"/>
        </w:trPr>
        <w:tc>
          <w:tcPr>
            <w:tcW w:w="2074" w:type="pct"/>
            <w:tcBorders>
              <w:top w:val="single" w:sz="4" w:space="0" w:color="1F4E79" w:themeColor="accent1" w:themeShade="80"/>
              <w:bottom w:val="single" w:sz="4" w:space="0" w:color="1F4E79" w:themeColor="accent1" w:themeShade="80"/>
            </w:tcBorders>
            <w:vAlign w:val="center"/>
          </w:tcPr>
          <w:p w14:paraId="1F58F814" w14:textId="77777777" w:rsidR="00E20DCF" w:rsidRPr="00E20DCF" w:rsidRDefault="00E20DCF" w:rsidP="00A54AE1">
            <w:pPr>
              <w:pStyle w:val="Default"/>
              <w:spacing w:before="60" w:after="60"/>
              <w:rPr>
                <w:rStyle w:val="A9"/>
                <w:rFonts w:ascii="Arial" w:hAnsi="Arial" w:cs="Arial"/>
                <w:b w:val="0"/>
                <w:color w:val="262626" w:themeColor="text1" w:themeTint="D9"/>
                <w:sz w:val="22"/>
                <w:szCs w:val="22"/>
              </w:rPr>
            </w:pPr>
            <w:r w:rsidRPr="00E20DCF">
              <w:rPr>
                <w:rStyle w:val="A9"/>
                <w:rFonts w:ascii="Arial" w:hAnsi="Arial" w:cs="Arial"/>
                <w:b w:val="0"/>
                <w:color w:val="262626" w:themeColor="text1" w:themeTint="D9"/>
                <w:sz w:val="22"/>
                <w:szCs w:val="22"/>
              </w:rPr>
              <w:t>identifies and links policies that relate to risks to ensure they have consistent principles and objectives, and are clear and easy to follow (e.g. fraud and corruption, use of public resources, record keeping and use of information, conflicts of interest, gifts and benefits)</w:t>
            </w:r>
          </w:p>
        </w:tc>
        <w:tc>
          <w:tcPr>
            <w:tcW w:w="688" w:type="pct"/>
            <w:gridSpan w:val="2"/>
            <w:tcBorders>
              <w:top w:val="single" w:sz="4" w:space="0" w:color="1F4E79" w:themeColor="accent1" w:themeShade="80"/>
              <w:bottom w:val="single" w:sz="4" w:space="0" w:color="1F4E79" w:themeColor="accent1" w:themeShade="80"/>
            </w:tcBorders>
            <w:vAlign w:val="center"/>
          </w:tcPr>
          <w:p w14:paraId="3331D169" w14:textId="77777777" w:rsidR="00E20DCF" w:rsidRPr="006F05F8" w:rsidRDefault="00E20DCF" w:rsidP="00A54AE1">
            <w:pPr>
              <w:pStyle w:val="Default"/>
              <w:spacing w:before="60" w:after="60"/>
              <w:jc w:val="center"/>
              <w:rPr>
                <w:rStyle w:val="A9"/>
                <w:rFonts w:ascii="Arial" w:hAnsi="Arial" w:cs="Arial"/>
                <w:b w:val="0"/>
                <w:color w:val="262626" w:themeColor="text1" w:themeTint="D9"/>
                <w:sz w:val="44"/>
                <w:szCs w:val="44"/>
              </w:rPr>
            </w:pPr>
            <w:r w:rsidRPr="006F05F8">
              <w:rPr>
                <w:sz w:val="44"/>
                <w:szCs w:val="44"/>
              </w:rPr>
              <w:fldChar w:fldCharType="begin">
                <w:ffData>
                  <w:name w:val="Check5"/>
                  <w:enabled/>
                  <w:calcOnExit w:val="0"/>
                  <w:checkBox>
                    <w:sizeAuto/>
                    <w:default w:val="0"/>
                  </w:checkBox>
                </w:ffData>
              </w:fldChar>
            </w:r>
            <w:r w:rsidRPr="006F05F8">
              <w:rPr>
                <w:sz w:val="44"/>
                <w:szCs w:val="44"/>
              </w:rPr>
              <w:instrText xml:space="preserve"> FORMCHECKBOX </w:instrText>
            </w:r>
            <w:r w:rsidR="00000000">
              <w:rPr>
                <w:sz w:val="44"/>
                <w:szCs w:val="44"/>
              </w:rPr>
            </w:r>
            <w:r w:rsidR="00000000">
              <w:rPr>
                <w:sz w:val="44"/>
                <w:szCs w:val="44"/>
              </w:rPr>
              <w:fldChar w:fldCharType="separate"/>
            </w:r>
            <w:r w:rsidRPr="006F05F8">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193B8130" w14:textId="77777777" w:rsidR="00E20DCF" w:rsidRPr="006F05F8" w:rsidRDefault="00E20DCF" w:rsidP="00A54AE1">
            <w:pPr>
              <w:pStyle w:val="Default"/>
              <w:spacing w:before="60" w:after="60"/>
              <w:jc w:val="center"/>
              <w:rPr>
                <w:rStyle w:val="A9"/>
                <w:rFonts w:ascii="Arial" w:hAnsi="Arial" w:cs="Arial"/>
                <w:b w:val="0"/>
                <w:color w:val="262626" w:themeColor="text1" w:themeTint="D9"/>
                <w:sz w:val="44"/>
                <w:szCs w:val="44"/>
              </w:rPr>
            </w:pPr>
            <w:r w:rsidRPr="006F05F8">
              <w:rPr>
                <w:sz w:val="44"/>
                <w:szCs w:val="44"/>
              </w:rPr>
              <w:fldChar w:fldCharType="begin">
                <w:ffData>
                  <w:name w:val="Check5"/>
                  <w:enabled/>
                  <w:calcOnExit w:val="0"/>
                  <w:checkBox>
                    <w:sizeAuto/>
                    <w:default w:val="0"/>
                  </w:checkBox>
                </w:ffData>
              </w:fldChar>
            </w:r>
            <w:r w:rsidRPr="006F05F8">
              <w:rPr>
                <w:sz w:val="44"/>
                <w:szCs w:val="44"/>
              </w:rPr>
              <w:instrText xml:space="preserve"> FORMCHECKBOX </w:instrText>
            </w:r>
            <w:r w:rsidR="00000000">
              <w:rPr>
                <w:sz w:val="44"/>
                <w:szCs w:val="44"/>
              </w:rPr>
            </w:r>
            <w:r w:rsidR="00000000">
              <w:rPr>
                <w:sz w:val="44"/>
                <w:szCs w:val="44"/>
              </w:rPr>
              <w:fldChar w:fldCharType="separate"/>
            </w:r>
            <w:r w:rsidRPr="006F05F8">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1AD7D253" w14:textId="77777777" w:rsidR="00E20DCF" w:rsidRPr="00C20EBC" w:rsidRDefault="00E20DCF" w:rsidP="00A54AE1">
            <w:pPr>
              <w:pStyle w:val="Default"/>
              <w:spacing w:before="60" w:after="60"/>
              <w:jc w:val="center"/>
              <w:rPr>
                <w:rStyle w:val="A9"/>
                <w:rFonts w:ascii="Arial" w:hAnsi="Arial" w:cs="Arial"/>
                <w:b w:val="0"/>
                <w:color w:val="262626" w:themeColor="text1" w:themeTint="D9"/>
                <w:sz w:val="44"/>
                <w:szCs w:val="44"/>
              </w:rPr>
            </w:pPr>
            <w:r w:rsidRPr="006F05F8">
              <w:rPr>
                <w:sz w:val="44"/>
                <w:szCs w:val="44"/>
              </w:rPr>
              <w:fldChar w:fldCharType="begin">
                <w:ffData>
                  <w:name w:val="Check5"/>
                  <w:enabled/>
                  <w:calcOnExit w:val="0"/>
                  <w:checkBox>
                    <w:sizeAuto/>
                    <w:default w:val="0"/>
                  </w:checkBox>
                </w:ffData>
              </w:fldChar>
            </w:r>
            <w:r w:rsidRPr="006F05F8">
              <w:rPr>
                <w:sz w:val="44"/>
                <w:szCs w:val="44"/>
              </w:rPr>
              <w:instrText xml:space="preserve"> FORMCHECKBOX </w:instrText>
            </w:r>
            <w:r w:rsidR="00000000">
              <w:rPr>
                <w:sz w:val="44"/>
                <w:szCs w:val="44"/>
              </w:rPr>
            </w:r>
            <w:r w:rsidR="00000000">
              <w:rPr>
                <w:sz w:val="44"/>
                <w:szCs w:val="44"/>
              </w:rPr>
              <w:fldChar w:fldCharType="separate"/>
            </w:r>
            <w:r w:rsidRPr="006F05F8">
              <w:rPr>
                <w:sz w:val="44"/>
                <w:szCs w:val="44"/>
              </w:rPr>
              <w:fldChar w:fldCharType="end"/>
            </w:r>
          </w:p>
        </w:tc>
        <w:tc>
          <w:tcPr>
            <w:tcW w:w="1267" w:type="pct"/>
            <w:gridSpan w:val="3"/>
            <w:tcBorders>
              <w:top w:val="single" w:sz="4" w:space="0" w:color="1F4E79" w:themeColor="accent1" w:themeShade="80"/>
              <w:bottom w:val="single" w:sz="4" w:space="0" w:color="1F4E79" w:themeColor="accent1" w:themeShade="80"/>
            </w:tcBorders>
          </w:tcPr>
          <w:p w14:paraId="64AC835B"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732BBE4F" w14:textId="77777777" w:rsidTr="00F05940">
        <w:trPr>
          <w:gridAfter w:val="1"/>
          <w:wAfter w:w="4" w:type="pct"/>
          <w:trHeight w:val="70"/>
        </w:trPr>
        <w:tc>
          <w:tcPr>
            <w:tcW w:w="2074" w:type="pct"/>
            <w:tcBorders>
              <w:top w:val="single" w:sz="4" w:space="0" w:color="1F4E79" w:themeColor="accent1" w:themeShade="80"/>
              <w:bottom w:val="single" w:sz="4" w:space="0" w:color="1F4E79" w:themeColor="accent1" w:themeShade="80"/>
            </w:tcBorders>
            <w:vAlign w:val="center"/>
          </w:tcPr>
          <w:p w14:paraId="0A097194" w14:textId="77777777" w:rsidR="00E20DCF" w:rsidRPr="00E20DCF" w:rsidRDefault="00E20DCF" w:rsidP="00A54AE1">
            <w:pPr>
              <w:pStyle w:val="Default"/>
              <w:spacing w:before="60" w:after="60"/>
              <w:rPr>
                <w:rStyle w:val="A9"/>
                <w:rFonts w:ascii="Arial" w:hAnsi="Arial" w:cs="Arial"/>
                <w:b w:val="0"/>
                <w:color w:val="262626" w:themeColor="text1" w:themeTint="D9"/>
                <w:sz w:val="22"/>
                <w:szCs w:val="22"/>
              </w:rPr>
            </w:pPr>
            <w:r w:rsidRPr="00E20DCF">
              <w:rPr>
                <w:rStyle w:val="A9"/>
                <w:rFonts w:ascii="Arial" w:hAnsi="Arial" w:cs="Arial"/>
                <w:b w:val="0"/>
                <w:color w:val="262626" w:themeColor="text1" w:themeTint="D9"/>
                <w:sz w:val="22"/>
                <w:szCs w:val="22"/>
              </w:rPr>
              <w:t>has an organisation structure that provides clear lines of accountability and responsibility for integrity and misconduct functions (including the role of leaders and managers)</w:t>
            </w:r>
          </w:p>
        </w:tc>
        <w:tc>
          <w:tcPr>
            <w:tcW w:w="688" w:type="pct"/>
            <w:gridSpan w:val="2"/>
            <w:tcBorders>
              <w:top w:val="single" w:sz="4" w:space="0" w:color="1F4E79" w:themeColor="accent1" w:themeShade="80"/>
              <w:bottom w:val="single" w:sz="4" w:space="0" w:color="1F4E79" w:themeColor="accent1" w:themeShade="80"/>
            </w:tcBorders>
            <w:vAlign w:val="center"/>
          </w:tcPr>
          <w:p w14:paraId="2757028C"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50098F26"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19C579ED"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1263" w:type="pct"/>
            <w:gridSpan w:val="2"/>
            <w:tcBorders>
              <w:top w:val="single" w:sz="4" w:space="0" w:color="1F4E79" w:themeColor="accent1" w:themeShade="80"/>
              <w:bottom w:val="single" w:sz="4" w:space="0" w:color="1F4E79" w:themeColor="accent1" w:themeShade="80"/>
            </w:tcBorders>
          </w:tcPr>
          <w:p w14:paraId="47E339C3"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53883C80" w14:textId="77777777" w:rsidTr="00F05940">
        <w:trPr>
          <w:gridAfter w:val="1"/>
          <w:wAfter w:w="4" w:type="pct"/>
        </w:trPr>
        <w:tc>
          <w:tcPr>
            <w:tcW w:w="2074" w:type="pct"/>
            <w:tcBorders>
              <w:top w:val="single" w:sz="4" w:space="0" w:color="1F4E79" w:themeColor="accent1" w:themeShade="80"/>
              <w:bottom w:val="single" w:sz="4" w:space="0" w:color="1F4E79" w:themeColor="accent1" w:themeShade="80"/>
            </w:tcBorders>
            <w:vAlign w:val="center"/>
          </w:tcPr>
          <w:p w14:paraId="7030E00C" w14:textId="77777777" w:rsidR="00E20DCF" w:rsidRPr="00E20DCF" w:rsidRDefault="00E20DCF" w:rsidP="00A54AE1">
            <w:pPr>
              <w:pStyle w:val="Norm"/>
              <w:ind w:left="0"/>
              <w:rPr>
                <w:rStyle w:val="A9"/>
                <w:b w:val="0"/>
                <w:sz w:val="22"/>
                <w:szCs w:val="22"/>
              </w:rPr>
            </w:pPr>
            <w:r w:rsidRPr="00E20DCF">
              <w:rPr>
                <w:rStyle w:val="A9"/>
                <w:b w:val="0"/>
                <w:sz w:val="22"/>
                <w:szCs w:val="22"/>
              </w:rPr>
              <w:t>has documented delegation schedules in place that align to organisation structure and legislative obligations</w:t>
            </w:r>
          </w:p>
        </w:tc>
        <w:tc>
          <w:tcPr>
            <w:tcW w:w="688" w:type="pct"/>
            <w:gridSpan w:val="2"/>
            <w:tcBorders>
              <w:top w:val="single" w:sz="4" w:space="0" w:color="1F4E79" w:themeColor="accent1" w:themeShade="80"/>
              <w:bottom w:val="single" w:sz="4" w:space="0" w:color="1F4E79" w:themeColor="accent1" w:themeShade="80"/>
            </w:tcBorders>
            <w:vAlign w:val="center"/>
          </w:tcPr>
          <w:p w14:paraId="1E10163C"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6A31C899"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12E97664"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1263" w:type="pct"/>
            <w:gridSpan w:val="2"/>
            <w:tcBorders>
              <w:top w:val="single" w:sz="4" w:space="0" w:color="1F4E79" w:themeColor="accent1" w:themeShade="80"/>
              <w:bottom w:val="single" w:sz="4" w:space="0" w:color="1F4E79" w:themeColor="accent1" w:themeShade="80"/>
            </w:tcBorders>
          </w:tcPr>
          <w:p w14:paraId="216FA7E2"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r w:rsidR="00E20DCF" w:rsidRPr="003D5E61" w14:paraId="7328728B" w14:textId="77777777" w:rsidTr="00F05940">
        <w:trPr>
          <w:gridAfter w:val="1"/>
          <w:wAfter w:w="4" w:type="pct"/>
        </w:trPr>
        <w:tc>
          <w:tcPr>
            <w:tcW w:w="2074" w:type="pct"/>
            <w:tcBorders>
              <w:top w:val="single" w:sz="4" w:space="0" w:color="1F4E79" w:themeColor="accent1" w:themeShade="80"/>
              <w:bottom w:val="single" w:sz="4" w:space="0" w:color="1F4E79" w:themeColor="accent1" w:themeShade="80"/>
            </w:tcBorders>
            <w:vAlign w:val="center"/>
          </w:tcPr>
          <w:p w14:paraId="2C85EB91" w14:textId="77777777" w:rsidR="00E20DCF" w:rsidRPr="00E20DCF" w:rsidRDefault="00E20DCF" w:rsidP="00A54AE1">
            <w:pPr>
              <w:pStyle w:val="Norm"/>
              <w:ind w:left="0"/>
              <w:rPr>
                <w:rStyle w:val="A9"/>
                <w:b w:val="0"/>
                <w:sz w:val="22"/>
                <w:szCs w:val="22"/>
              </w:rPr>
            </w:pPr>
            <w:r w:rsidRPr="00E20DCF">
              <w:rPr>
                <w:rStyle w:val="A9"/>
                <w:b w:val="0"/>
                <w:sz w:val="22"/>
                <w:szCs w:val="22"/>
              </w:rPr>
              <w:t>reviews delegation schedules regularly to ensure they remain current and operate with appropriate levels of authority</w:t>
            </w:r>
          </w:p>
        </w:tc>
        <w:tc>
          <w:tcPr>
            <w:tcW w:w="688" w:type="pct"/>
            <w:gridSpan w:val="2"/>
            <w:tcBorders>
              <w:top w:val="single" w:sz="4" w:space="0" w:color="1F4E79" w:themeColor="accent1" w:themeShade="80"/>
              <w:bottom w:val="single" w:sz="4" w:space="0" w:color="1F4E79" w:themeColor="accent1" w:themeShade="80"/>
            </w:tcBorders>
            <w:vAlign w:val="center"/>
          </w:tcPr>
          <w:p w14:paraId="28AAF730"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451" w:type="pct"/>
            <w:tcBorders>
              <w:top w:val="single" w:sz="4" w:space="0" w:color="1F4E79" w:themeColor="accent1" w:themeShade="80"/>
              <w:bottom w:val="single" w:sz="4" w:space="0" w:color="1F4E79" w:themeColor="accent1" w:themeShade="80"/>
            </w:tcBorders>
            <w:vAlign w:val="center"/>
          </w:tcPr>
          <w:p w14:paraId="41D9BA4A"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520" w:type="pct"/>
            <w:tcBorders>
              <w:top w:val="single" w:sz="4" w:space="0" w:color="1F4E79" w:themeColor="accent1" w:themeShade="80"/>
              <w:bottom w:val="single" w:sz="4" w:space="0" w:color="1F4E79" w:themeColor="accent1" w:themeShade="80"/>
            </w:tcBorders>
            <w:vAlign w:val="center"/>
          </w:tcPr>
          <w:p w14:paraId="58CC7828" w14:textId="77777777" w:rsidR="00E20DCF" w:rsidRPr="00C76754" w:rsidRDefault="00E20DCF" w:rsidP="00A54AE1">
            <w:pPr>
              <w:pStyle w:val="Default"/>
              <w:spacing w:before="60" w:after="60"/>
              <w:jc w:val="center"/>
              <w:rPr>
                <w:rStyle w:val="A9"/>
                <w:rFonts w:ascii="Arial" w:hAnsi="Arial" w:cs="Arial"/>
                <w:b w:val="0"/>
                <w:color w:val="262626" w:themeColor="text1" w:themeTint="D9"/>
                <w:sz w:val="44"/>
                <w:szCs w:val="44"/>
              </w:rPr>
            </w:pPr>
            <w:r w:rsidRPr="00C76754">
              <w:rPr>
                <w:sz w:val="44"/>
                <w:szCs w:val="44"/>
              </w:rPr>
              <w:fldChar w:fldCharType="begin">
                <w:ffData>
                  <w:name w:val="Check5"/>
                  <w:enabled/>
                  <w:calcOnExit w:val="0"/>
                  <w:checkBox>
                    <w:sizeAuto/>
                    <w:default w:val="0"/>
                  </w:checkBox>
                </w:ffData>
              </w:fldChar>
            </w:r>
            <w:r w:rsidRPr="00C76754">
              <w:rPr>
                <w:sz w:val="44"/>
                <w:szCs w:val="44"/>
              </w:rPr>
              <w:instrText xml:space="preserve"> FORMCHECKBOX </w:instrText>
            </w:r>
            <w:r w:rsidR="00000000">
              <w:rPr>
                <w:sz w:val="44"/>
                <w:szCs w:val="44"/>
              </w:rPr>
            </w:r>
            <w:r w:rsidR="00000000">
              <w:rPr>
                <w:sz w:val="44"/>
                <w:szCs w:val="44"/>
              </w:rPr>
              <w:fldChar w:fldCharType="separate"/>
            </w:r>
            <w:r w:rsidRPr="00C76754">
              <w:rPr>
                <w:sz w:val="44"/>
                <w:szCs w:val="44"/>
              </w:rPr>
              <w:fldChar w:fldCharType="end"/>
            </w:r>
          </w:p>
        </w:tc>
        <w:tc>
          <w:tcPr>
            <w:tcW w:w="1263" w:type="pct"/>
            <w:gridSpan w:val="2"/>
            <w:tcBorders>
              <w:top w:val="single" w:sz="4" w:space="0" w:color="1F4E79" w:themeColor="accent1" w:themeShade="80"/>
              <w:bottom w:val="single" w:sz="4" w:space="0" w:color="1F4E79" w:themeColor="accent1" w:themeShade="80"/>
            </w:tcBorders>
          </w:tcPr>
          <w:p w14:paraId="372A771D" w14:textId="77777777" w:rsidR="00E20DCF" w:rsidRPr="003D5E61" w:rsidRDefault="00E20DCF" w:rsidP="00A54AE1">
            <w:pPr>
              <w:pStyle w:val="Default"/>
              <w:spacing w:before="60" w:after="60"/>
              <w:rPr>
                <w:rStyle w:val="A9"/>
                <w:rFonts w:ascii="Arial" w:hAnsi="Arial" w:cs="Arial"/>
                <w:b w:val="0"/>
                <w:color w:val="262626" w:themeColor="text1" w:themeTint="D9"/>
                <w:sz w:val="22"/>
                <w:szCs w:val="22"/>
              </w:rPr>
            </w:pPr>
          </w:p>
        </w:tc>
      </w:tr>
    </w:tbl>
    <w:p w14:paraId="71BF249F" w14:textId="77777777" w:rsidR="00E20DCF" w:rsidRDefault="00835A2D" w:rsidP="00835A2D">
      <w:pPr>
        <w:tabs>
          <w:tab w:val="left" w:pos="720"/>
          <w:tab w:val="left" w:pos="4485"/>
        </w:tabs>
      </w:pPr>
      <w:r>
        <w:tab/>
      </w:r>
    </w:p>
    <w:p w14:paraId="4CECD7C7" w14:textId="77777777" w:rsidR="00E20DCF" w:rsidRPr="00E016A1" w:rsidRDefault="008F35EE" w:rsidP="00027D1B">
      <w:pPr>
        <w:pStyle w:val="Heading1"/>
        <w:ind w:left="142"/>
        <w:rPr>
          <w:color w:val="000000" w:themeColor="text1"/>
          <w:sz w:val="36"/>
          <w:szCs w:val="36"/>
        </w:rPr>
      </w:pPr>
      <w:r w:rsidRPr="00E016A1">
        <w:rPr>
          <w:b/>
          <w:color w:val="000000" w:themeColor="text1"/>
          <w:sz w:val="36"/>
          <w:szCs w:val="36"/>
        </w:rPr>
        <w:lastRenderedPageBreak/>
        <w:t xml:space="preserve">01 </w:t>
      </w:r>
      <w:r w:rsidR="00F65C1A" w:rsidRPr="00E016A1">
        <w:rPr>
          <w:color w:val="000000" w:themeColor="text1"/>
          <w:sz w:val="36"/>
          <w:szCs w:val="36"/>
        </w:rPr>
        <w:t>Plan and act to improve integrity (continued)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9"/>
        <w:gridCol w:w="1845"/>
        <w:gridCol w:w="1380"/>
        <w:gridCol w:w="1595"/>
        <w:gridCol w:w="4059"/>
      </w:tblGrid>
      <w:tr w:rsidR="00E016A1" w:rsidRPr="00E016A1" w14:paraId="789B96A2" w14:textId="77777777" w:rsidTr="00F05940">
        <w:trPr>
          <w:trHeight w:val="292"/>
          <w:tblHeader/>
        </w:trPr>
        <w:tc>
          <w:tcPr>
            <w:tcW w:w="2117" w:type="pct"/>
            <w:tcBorders>
              <w:bottom w:val="single" w:sz="4" w:space="0" w:color="1F4E79" w:themeColor="accent1" w:themeShade="80"/>
            </w:tcBorders>
            <w:shd w:val="clear" w:color="auto" w:fill="8FBACA"/>
          </w:tcPr>
          <w:p w14:paraId="351EDC6A" w14:textId="77777777" w:rsidR="00F65C1A" w:rsidRPr="00E016A1" w:rsidRDefault="00F65C1A" w:rsidP="00A54AE1">
            <w:pPr>
              <w:pStyle w:val="Default"/>
              <w:rPr>
                <w:rStyle w:val="A9"/>
                <w:rFonts w:ascii="Arial" w:hAnsi="Arial" w:cs="Arial"/>
                <w:color w:val="000000" w:themeColor="text1"/>
                <w:sz w:val="20"/>
                <w:szCs w:val="20"/>
              </w:rPr>
            </w:pPr>
          </w:p>
        </w:tc>
        <w:tc>
          <w:tcPr>
            <w:tcW w:w="599" w:type="pct"/>
            <w:tcBorders>
              <w:bottom w:val="single" w:sz="4" w:space="0" w:color="7B7B7B" w:themeColor="accent3" w:themeShade="BF"/>
            </w:tcBorders>
            <w:shd w:val="clear" w:color="auto" w:fill="8FBACA"/>
          </w:tcPr>
          <w:p w14:paraId="7BFA904B" w14:textId="77777777" w:rsidR="00F65C1A" w:rsidRPr="00E016A1" w:rsidRDefault="00F65C1A" w:rsidP="00A54AE1">
            <w:pPr>
              <w:jc w:val="center"/>
              <w:rPr>
                <w:rFonts w:cs="Arial"/>
                <w:b/>
                <w:color w:val="000000" w:themeColor="text1"/>
              </w:rPr>
            </w:pPr>
            <w:r w:rsidRPr="00E016A1">
              <w:rPr>
                <w:rFonts w:cs="Arial"/>
                <w:b/>
                <w:color w:val="000000" w:themeColor="text1"/>
              </w:rPr>
              <w:t>In place</w:t>
            </w:r>
          </w:p>
        </w:tc>
        <w:tc>
          <w:tcPr>
            <w:tcW w:w="448" w:type="pct"/>
            <w:tcBorders>
              <w:bottom w:val="single" w:sz="4" w:space="0" w:color="7B7B7B" w:themeColor="accent3" w:themeShade="BF"/>
            </w:tcBorders>
            <w:shd w:val="clear" w:color="auto" w:fill="8FBACA"/>
          </w:tcPr>
          <w:p w14:paraId="567E7984" w14:textId="77777777" w:rsidR="00F65C1A" w:rsidRPr="00E016A1" w:rsidRDefault="00F65C1A" w:rsidP="00A54AE1">
            <w:pPr>
              <w:jc w:val="center"/>
              <w:rPr>
                <w:rFonts w:cs="Arial"/>
                <w:b/>
                <w:color w:val="000000" w:themeColor="text1"/>
              </w:rPr>
            </w:pPr>
            <w:r w:rsidRPr="00E016A1">
              <w:rPr>
                <w:rFonts w:cs="Arial"/>
                <w:b/>
                <w:color w:val="000000" w:themeColor="text1"/>
              </w:rPr>
              <w:t>In progress</w:t>
            </w:r>
          </w:p>
        </w:tc>
        <w:tc>
          <w:tcPr>
            <w:tcW w:w="518" w:type="pct"/>
            <w:tcBorders>
              <w:bottom w:val="single" w:sz="4" w:space="0" w:color="1F4E79" w:themeColor="accent1" w:themeShade="80"/>
            </w:tcBorders>
            <w:shd w:val="clear" w:color="auto" w:fill="8FBACA"/>
          </w:tcPr>
          <w:p w14:paraId="4D08A8ED" w14:textId="77777777" w:rsidR="00F65C1A" w:rsidRPr="00E016A1" w:rsidRDefault="00F65C1A" w:rsidP="00A54AE1">
            <w:pPr>
              <w:jc w:val="center"/>
              <w:rPr>
                <w:rFonts w:cs="Arial"/>
                <w:b/>
                <w:color w:val="000000" w:themeColor="text1"/>
              </w:rPr>
            </w:pPr>
            <w:r w:rsidRPr="00E016A1">
              <w:rPr>
                <w:rFonts w:cs="Arial"/>
                <w:b/>
                <w:color w:val="000000" w:themeColor="text1"/>
              </w:rPr>
              <w:t>Not in place</w:t>
            </w:r>
          </w:p>
        </w:tc>
        <w:tc>
          <w:tcPr>
            <w:tcW w:w="1318" w:type="pct"/>
            <w:tcBorders>
              <w:bottom w:val="single" w:sz="4" w:space="0" w:color="1F4E79" w:themeColor="accent1" w:themeShade="80"/>
            </w:tcBorders>
            <w:shd w:val="clear" w:color="auto" w:fill="8FBACA"/>
          </w:tcPr>
          <w:p w14:paraId="60455C1F" w14:textId="77777777" w:rsidR="003632C5" w:rsidRPr="00E016A1" w:rsidRDefault="00F65C1A" w:rsidP="00A54AE1">
            <w:pPr>
              <w:jc w:val="center"/>
              <w:rPr>
                <w:rFonts w:cs="Arial"/>
                <w:b/>
                <w:color w:val="000000" w:themeColor="text1"/>
              </w:rPr>
            </w:pPr>
            <w:r w:rsidRPr="00E016A1">
              <w:rPr>
                <w:rFonts w:cs="Arial"/>
                <w:b/>
                <w:color w:val="000000" w:themeColor="text1"/>
              </w:rPr>
              <w:t xml:space="preserve">Proposed actions </w:t>
            </w:r>
          </w:p>
          <w:p w14:paraId="5FEBEACD" w14:textId="77777777" w:rsidR="00F65C1A" w:rsidRPr="00E016A1" w:rsidRDefault="00F65C1A" w:rsidP="00A54AE1">
            <w:pPr>
              <w:jc w:val="center"/>
              <w:rPr>
                <w:rFonts w:cs="Arial"/>
                <w:b/>
                <w:color w:val="000000" w:themeColor="text1"/>
              </w:rPr>
            </w:pPr>
            <w:r w:rsidRPr="00E016A1">
              <w:rPr>
                <w:rFonts w:cs="Arial"/>
                <w:b/>
                <w:color w:val="000000" w:themeColor="text1"/>
              </w:rPr>
              <w:t>and comments</w:t>
            </w:r>
          </w:p>
        </w:tc>
      </w:tr>
      <w:tr w:rsidR="00F65C1A" w:rsidRPr="003D5E61" w14:paraId="18C43B7E" w14:textId="77777777" w:rsidTr="00F05940">
        <w:tc>
          <w:tcPr>
            <w:tcW w:w="2117" w:type="pct"/>
            <w:tcBorders>
              <w:bottom w:val="single" w:sz="4" w:space="0" w:color="1F4E79" w:themeColor="accent1" w:themeShade="80"/>
            </w:tcBorders>
            <w:vAlign w:val="center"/>
          </w:tcPr>
          <w:p w14:paraId="03EEAEBB" w14:textId="77777777" w:rsidR="00F65C1A" w:rsidRPr="00E016A1" w:rsidRDefault="00F65C1A" w:rsidP="00A54AE1">
            <w:pPr>
              <w:pStyle w:val="Norm"/>
              <w:spacing w:after="240"/>
              <w:ind w:left="0"/>
              <w:rPr>
                <w:rStyle w:val="A9"/>
                <w:color w:val="000000" w:themeColor="text1"/>
                <w:sz w:val="22"/>
                <w:szCs w:val="22"/>
              </w:rPr>
            </w:pPr>
            <w:r w:rsidRPr="00E016A1">
              <w:rPr>
                <w:rStyle w:val="A9"/>
                <w:color w:val="000000" w:themeColor="text1"/>
                <w:sz w:val="22"/>
                <w:szCs w:val="22"/>
              </w:rPr>
              <w:t>Assess if your authority:</w:t>
            </w:r>
          </w:p>
          <w:p w14:paraId="76B1E25E" w14:textId="77777777" w:rsidR="00F65C1A" w:rsidRPr="00A54AE1" w:rsidRDefault="00F65C1A" w:rsidP="00A54AE1">
            <w:pPr>
              <w:pStyle w:val="Norm"/>
              <w:ind w:left="0"/>
              <w:rPr>
                <w:rStyle w:val="A9"/>
                <w:b w:val="0"/>
                <w:sz w:val="22"/>
                <w:szCs w:val="22"/>
              </w:rPr>
            </w:pPr>
            <w:r w:rsidRPr="00A54AE1">
              <w:rPr>
                <w:rStyle w:val="A9"/>
                <w:b w:val="0"/>
                <w:sz w:val="22"/>
                <w:szCs w:val="22"/>
              </w:rPr>
              <w:t>has a position, team or committee with documented responsibility to consider findings and recommendations from integrity audits, assessments, reviews and investigations</w:t>
            </w:r>
          </w:p>
        </w:tc>
        <w:tc>
          <w:tcPr>
            <w:tcW w:w="599" w:type="pct"/>
            <w:tcBorders>
              <w:top w:val="single" w:sz="4" w:space="0" w:color="1F4E79" w:themeColor="accent1" w:themeShade="80"/>
              <w:bottom w:val="single" w:sz="4" w:space="0" w:color="1F4E79" w:themeColor="accent1" w:themeShade="80"/>
            </w:tcBorders>
            <w:vAlign w:val="center"/>
          </w:tcPr>
          <w:p w14:paraId="21463752"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 w:val="40"/>
                    <w:default w:val="0"/>
                  </w:checkBox>
                </w:ffData>
              </w:fldChar>
            </w:r>
            <w:bookmarkStart w:id="0" w:name="Check5"/>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bookmarkEnd w:id="0"/>
          </w:p>
        </w:tc>
        <w:tc>
          <w:tcPr>
            <w:tcW w:w="448" w:type="pct"/>
            <w:tcBorders>
              <w:top w:val="single" w:sz="4" w:space="0" w:color="1F4E79" w:themeColor="accent1" w:themeShade="80"/>
              <w:bottom w:val="single" w:sz="4" w:space="0" w:color="1F4E79" w:themeColor="accent1" w:themeShade="80"/>
            </w:tcBorders>
            <w:vAlign w:val="center"/>
          </w:tcPr>
          <w:p w14:paraId="1DC51258"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2C5D6D5F"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1739A038"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r w:rsidR="00F65C1A" w:rsidRPr="006F05F8" w14:paraId="6D91128A" w14:textId="77777777" w:rsidTr="00F05940">
        <w:trPr>
          <w:trHeight w:val="957"/>
        </w:trPr>
        <w:tc>
          <w:tcPr>
            <w:tcW w:w="2117" w:type="pct"/>
            <w:tcBorders>
              <w:bottom w:val="single" w:sz="4" w:space="0" w:color="1F4E79" w:themeColor="accent1" w:themeShade="80"/>
            </w:tcBorders>
          </w:tcPr>
          <w:p w14:paraId="3B2B1EA0" w14:textId="77777777" w:rsidR="00F65C1A" w:rsidRPr="00A54AE1" w:rsidRDefault="00F65C1A" w:rsidP="00A54AE1">
            <w:pPr>
              <w:pStyle w:val="Norm"/>
              <w:ind w:left="0"/>
              <w:rPr>
                <w:rStyle w:val="A9"/>
                <w:b w:val="0"/>
                <w:color w:val="auto"/>
                <w:sz w:val="22"/>
                <w:szCs w:val="22"/>
              </w:rPr>
            </w:pPr>
            <w:r w:rsidRPr="00A54AE1">
              <w:rPr>
                <w:rStyle w:val="A9"/>
                <w:b w:val="0"/>
                <w:color w:val="auto"/>
                <w:sz w:val="22"/>
                <w:szCs w:val="22"/>
              </w:rPr>
              <w:t xml:space="preserve">assigns accountability and responsibility for monitoring and oversighting risks and controls (e.g. in authority’s structure, </w:t>
            </w:r>
            <w:r w:rsidR="00835A2D">
              <w:rPr>
                <w:rStyle w:val="A9"/>
                <w:b w:val="0"/>
                <w:color w:val="auto"/>
                <w:sz w:val="22"/>
                <w:szCs w:val="22"/>
              </w:rPr>
              <w:t>job descriptions)</w:t>
            </w:r>
          </w:p>
        </w:tc>
        <w:tc>
          <w:tcPr>
            <w:tcW w:w="599" w:type="pct"/>
            <w:tcBorders>
              <w:top w:val="single" w:sz="4" w:space="0" w:color="1F4E79" w:themeColor="accent1" w:themeShade="80"/>
              <w:bottom w:val="single" w:sz="4" w:space="0" w:color="1F4E79" w:themeColor="accent1" w:themeShade="80"/>
            </w:tcBorders>
          </w:tcPr>
          <w:p w14:paraId="0042AF67"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448" w:type="pct"/>
            <w:tcBorders>
              <w:top w:val="single" w:sz="4" w:space="0" w:color="1F4E79" w:themeColor="accent1" w:themeShade="80"/>
              <w:bottom w:val="single" w:sz="4" w:space="0" w:color="1F4E79" w:themeColor="accent1" w:themeShade="80"/>
            </w:tcBorders>
          </w:tcPr>
          <w:p w14:paraId="194FBCA4"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518" w:type="pct"/>
            <w:tcBorders>
              <w:top w:val="single" w:sz="4" w:space="0" w:color="1F4E79" w:themeColor="accent1" w:themeShade="80"/>
              <w:bottom w:val="single" w:sz="4" w:space="0" w:color="1F4E79" w:themeColor="accent1" w:themeShade="80"/>
            </w:tcBorders>
          </w:tcPr>
          <w:p w14:paraId="2304983A"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0250B735" w14:textId="77777777" w:rsidR="00F65C1A" w:rsidRPr="006F05F8" w:rsidRDefault="00F65C1A" w:rsidP="00027D1B">
            <w:pPr>
              <w:pStyle w:val="Default"/>
              <w:spacing w:before="60" w:after="60"/>
              <w:rPr>
                <w:rStyle w:val="A9"/>
                <w:rFonts w:ascii="Arial" w:hAnsi="Arial" w:cs="Arial"/>
                <w:b w:val="0"/>
                <w:color w:val="auto"/>
                <w:sz w:val="22"/>
                <w:szCs w:val="22"/>
              </w:rPr>
            </w:pPr>
          </w:p>
        </w:tc>
      </w:tr>
      <w:tr w:rsidR="00F65C1A" w:rsidRPr="006F05F8" w14:paraId="27796441" w14:textId="77777777" w:rsidTr="00F05940">
        <w:tc>
          <w:tcPr>
            <w:tcW w:w="2117" w:type="pct"/>
            <w:tcBorders>
              <w:bottom w:val="single" w:sz="4" w:space="0" w:color="1F4E79" w:themeColor="accent1" w:themeShade="80"/>
            </w:tcBorders>
            <w:vAlign w:val="center"/>
          </w:tcPr>
          <w:p w14:paraId="7181315E" w14:textId="77777777" w:rsidR="00F65C1A" w:rsidRPr="00A54AE1" w:rsidRDefault="00F65C1A" w:rsidP="00A54AE1">
            <w:pPr>
              <w:pStyle w:val="Norm"/>
              <w:ind w:left="0"/>
              <w:rPr>
                <w:rStyle w:val="A9"/>
                <w:b w:val="0"/>
                <w:color w:val="auto"/>
                <w:sz w:val="22"/>
                <w:szCs w:val="22"/>
              </w:rPr>
            </w:pPr>
            <w:r w:rsidRPr="00A54AE1">
              <w:rPr>
                <w:rStyle w:val="A9"/>
                <w:b w:val="0"/>
                <w:color w:val="auto"/>
                <w:sz w:val="22"/>
                <w:szCs w:val="22"/>
              </w:rPr>
              <w:t xml:space="preserve">has an internal audit committee with an independent chair </w:t>
            </w:r>
          </w:p>
        </w:tc>
        <w:tc>
          <w:tcPr>
            <w:tcW w:w="599" w:type="pct"/>
            <w:tcBorders>
              <w:top w:val="single" w:sz="4" w:space="0" w:color="1F4E79" w:themeColor="accent1" w:themeShade="80"/>
              <w:bottom w:val="single" w:sz="4" w:space="0" w:color="1F4E79" w:themeColor="accent1" w:themeShade="80"/>
            </w:tcBorders>
            <w:vAlign w:val="center"/>
          </w:tcPr>
          <w:p w14:paraId="044FD006"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04EC26D0"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7299A89D" w14:textId="77777777" w:rsidR="00F65C1A" w:rsidRPr="006F05F8" w:rsidRDefault="00F65C1A" w:rsidP="00A54AE1">
            <w:pPr>
              <w:pStyle w:val="Default"/>
              <w:spacing w:before="60" w:after="60"/>
              <w:jc w:val="center"/>
              <w:rPr>
                <w:color w:val="auto"/>
                <w:sz w:val="42"/>
                <w:szCs w:val="23"/>
              </w:rPr>
            </w:pPr>
            <w:r w:rsidRPr="006F05F8">
              <w:rPr>
                <w:color w:val="auto"/>
                <w:sz w:val="42"/>
                <w:szCs w:val="23"/>
              </w:rPr>
              <w:fldChar w:fldCharType="begin">
                <w:ffData>
                  <w:name w:val="Check5"/>
                  <w:enabled/>
                  <w:calcOnExit w:val="0"/>
                  <w:checkBox>
                    <w:sizeAuto/>
                    <w:default w:val="0"/>
                  </w:checkBox>
                </w:ffData>
              </w:fldChar>
            </w:r>
            <w:r w:rsidRPr="006F05F8">
              <w:rPr>
                <w:color w:val="auto"/>
                <w:sz w:val="42"/>
                <w:szCs w:val="23"/>
              </w:rPr>
              <w:instrText xml:space="preserve"> FORMCHECKBOX </w:instrText>
            </w:r>
            <w:r w:rsidR="00000000">
              <w:rPr>
                <w:color w:val="auto"/>
                <w:sz w:val="42"/>
                <w:szCs w:val="23"/>
              </w:rPr>
            </w:r>
            <w:r w:rsidR="00000000">
              <w:rPr>
                <w:color w:val="auto"/>
                <w:sz w:val="42"/>
                <w:szCs w:val="23"/>
              </w:rPr>
              <w:fldChar w:fldCharType="separate"/>
            </w:r>
            <w:r w:rsidRPr="006F05F8">
              <w:rPr>
                <w:color w:val="auto"/>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0BE691F0" w14:textId="77777777" w:rsidR="00F65C1A" w:rsidRPr="006F05F8" w:rsidRDefault="00F65C1A" w:rsidP="00027D1B">
            <w:pPr>
              <w:pStyle w:val="Default"/>
              <w:spacing w:before="60" w:after="60"/>
              <w:rPr>
                <w:rStyle w:val="A9"/>
                <w:rFonts w:ascii="Arial" w:hAnsi="Arial" w:cs="Arial"/>
                <w:b w:val="0"/>
                <w:color w:val="auto"/>
                <w:sz w:val="22"/>
                <w:szCs w:val="22"/>
              </w:rPr>
            </w:pPr>
          </w:p>
        </w:tc>
      </w:tr>
      <w:tr w:rsidR="00F65C1A" w:rsidRPr="003D5E61" w14:paraId="6D959A4B" w14:textId="77777777" w:rsidTr="00F05940">
        <w:tc>
          <w:tcPr>
            <w:tcW w:w="2117" w:type="pct"/>
            <w:tcBorders>
              <w:top w:val="single" w:sz="4" w:space="0" w:color="1F4E79" w:themeColor="accent1" w:themeShade="80"/>
              <w:bottom w:val="single" w:sz="4" w:space="0" w:color="1F4E79" w:themeColor="accent1" w:themeShade="80"/>
            </w:tcBorders>
            <w:vAlign w:val="center"/>
          </w:tcPr>
          <w:p w14:paraId="7707D0B3" w14:textId="77777777" w:rsidR="00F65C1A" w:rsidRPr="00A54AE1" w:rsidRDefault="00F65C1A" w:rsidP="00A54AE1">
            <w:pPr>
              <w:pStyle w:val="Norm"/>
              <w:ind w:left="0"/>
              <w:rPr>
                <w:rStyle w:val="A9"/>
                <w:b w:val="0"/>
                <w:sz w:val="22"/>
                <w:szCs w:val="22"/>
              </w:rPr>
            </w:pPr>
            <w:r w:rsidRPr="00A54AE1">
              <w:rPr>
                <w:rStyle w:val="A9"/>
                <w:b w:val="0"/>
                <w:sz w:val="22"/>
                <w:szCs w:val="22"/>
              </w:rPr>
              <w:t>uses tools and templates provided by the Commission or other sources to support its approach to managing integrity risks</w:t>
            </w:r>
          </w:p>
        </w:tc>
        <w:tc>
          <w:tcPr>
            <w:tcW w:w="599" w:type="pct"/>
            <w:tcBorders>
              <w:top w:val="single" w:sz="4" w:space="0" w:color="1F4E79" w:themeColor="accent1" w:themeShade="80"/>
              <w:bottom w:val="single" w:sz="4" w:space="0" w:color="1F4E79" w:themeColor="accent1" w:themeShade="80"/>
            </w:tcBorders>
            <w:vAlign w:val="center"/>
          </w:tcPr>
          <w:p w14:paraId="01DE60FC"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4B3B640F"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407A7C5A"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36015E90"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r w:rsidR="00F65C1A" w:rsidRPr="003D5E61" w14:paraId="3D439080" w14:textId="77777777" w:rsidTr="00F05940">
        <w:tc>
          <w:tcPr>
            <w:tcW w:w="2117" w:type="pct"/>
            <w:tcBorders>
              <w:top w:val="single" w:sz="4" w:space="0" w:color="1F4E79" w:themeColor="accent1" w:themeShade="80"/>
              <w:bottom w:val="single" w:sz="4" w:space="0" w:color="1F4E79" w:themeColor="accent1" w:themeShade="80"/>
            </w:tcBorders>
            <w:vAlign w:val="center"/>
          </w:tcPr>
          <w:p w14:paraId="1F4D233D" w14:textId="77777777" w:rsidR="00F65C1A" w:rsidRPr="00A54AE1" w:rsidRDefault="00F65C1A" w:rsidP="003632C5">
            <w:pPr>
              <w:pStyle w:val="Norm"/>
              <w:ind w:left="0"/>
              <w:rPr>
                <w:rStyle w:val="A9"/>
                <w:b w:val="0"/>
                <w:sz w:val="22"/>
                <w:szCs w:val="22"/>
              </w:rPr>
            </w:pPr>
            <w:r w:rsidRPr="00A54AE1">
              <w:rPr>
                <w:color w:val="auto"/>
              </w:rPr>
              <w:br w:type="page"/>
            </w:r>
            <w:r w:rsidRPr="00A54AE1">
              <w:rPr>
                <w:rStyle w:val="A9"/>
                <w:b w:val="0"/>
                <w:sz w:val="22"/>
                <w:szCs w:val="22"/>
              </w:rPr>
              <w:t xml:space="preserve">has a process to review regularly its integrity risk profile to ensure it is responsive to emerging risks and recommendations made by integrity </w:t>
            </w:r>
            <w:r w:rsidR="003632C5">
              <w:rPr>
                <w:rStyle w:val="A9"/>
                <w:b w:val="0"/>
                <w:sz w:val="22"/>
                <w:szCs w:val="22"/>
              </w:rPr>
              <w:t>bodies</w:t>
            </w:r>
            <w:r w:rsidRPr="00A54AE1">
              <w:rPr>
                <w:rStyle w:val="A9"/>
                <w:b w:val="0"/>
                <w:sz w:val="22"/>
                <w:szCs w:val="22"/>
              </w:rPr>
              <w:t xml:space="preserve"> (e.g. policy and practice review, process improvements)</w:t>
            </w:r>
          </w:p>
        </w:tc>
        <w:tc>
          <w:tcPr>
            <w:tcW w:w="599" w:type="pct"/>
            <w:tcBorders>
              <w:top w:val="single" w:sz="4" w:space="0" w:color="1F4E79" w:themeColor="accent1" w:themeShade="80"/>
              <w:bottom w:val="single" w:sz="4" w:space="0" w:color="1F4E79" w:themeColor="accent1" w:themeShade="80"/>
            </w:tcBorders>
            <w:vAlign w:val="center"/>
          </w:tcPr>
          <w:p w14:paraId="6D4D9587"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546E48FD"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25F2EFF2"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73EBEF2D"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r w:rsidR="00F65C1A" w:rsidRPr="003D5E61" w14:paraId="15338FC3" w14:textId="77777777" w:rsidTr="00F05940">
        <w:tc>
          <w:tcPr>
            <w:tcW w:w="2117" w:type="pct"/>
            <w:tcBorders>
              <w:top w:val="single" w:sz="4" w:space="0" w:color="1F4E79" w:themeColor="accent1" w:themeShade="80"/>
              <w:bottom w:val="single" w:sz="4" w:space="0" w:color="1F4E79" w:themeColor="accent1" w:themeShade="80"/>
            </w:tcBorders>
            <w:vAlign w:val="center"/>
          </w:tcPr>
          <w:p w14:paraId="640B61C7" w14:textId="77777777" w:rsidR="00F65C1A" w:rsidRPr="00A54AE1" w:rsidRDefault="00F65C1A" w:rsidP="00A54AE1">
            <w:pPr>
              <w:pStyle w:val="Norm"/>
              <w:ind w:left="0"/>
              <w:rPr>
                <w:rStyle w:val="A9"/>
                <w:b w:val="0"/>
                <w:sz w:val="22"/>
                <w:szCs w:val="22"/>
              </w:rPr>
            </w:pPr>
            <w:r w:rsidRPr="00A54AE1">
              <w:rPr>
                <w:rStyle w:val="A9"/>
                <w:b w:val="0"/>
                <w:sz w:val="22"/>
                <w:szCs w:val="22"/>
              </w:rPr>
              <w:t>evaluates and refines any processes, systems and controls that are in place or may be introduced to inform its detection and prevention of irregularities and corrupt practice (e.g. detection software, data analytics)</w:t>
            </w:r>
          </w:p>
        </w:tc>
        <w:tc>
          <w:tcPr>
            <w:tcW w:w="599" w:type="pct"/>
            <w:tcBorders>
              <w:top w:val="single" w:sz="4" w:space="0" w:color="1F4E79" w:themeColor="accent1" w:themeShade="80"/>
              <w:bottom w:val="single" w:sz="4" w:space="0" w:color="1F4E79" w:themeColor="accent1" w:themeShade="80"/>
            </w:tcBorders>
            <w:vAlign w:val="center"/>
          </w:tcPr>
          <w:p w14:paraId="23B302FC"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25864268"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2AAE66D9"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7FAC6F37"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r w:rsidR="00F65C1A" w:rsidRPr="003D5E61" w14:paraId="694BC34E" w14:textId="77777777" w:rsidTr="00F05940">
        <w:tc>
          <w:tcPr>
            <w:tcW w:w="2117" w:type="pct"/>
            <w:tcBorders>
              <w:top w:val="single" w:sz="4" w:space="0" w:color="1F4E79" w:themeColor="accent1" w:themeShade="80"/>
              <w:bottom w:val="single" w:sz="4" w:space="0" w:color="1F4E79" w:themeColor="accent1" w:themeShade="80"/>
            </w:tcBorders>
            <w:vAlign w:val="center"/>
          </w:tcPr>
          <w:p w14:paraId="761EEC33" w14:textId="77777777" w:rsidR="00F65C1A" w:rsidRPr="00A54AE1" w:rsidRDefault="00F65C1A" w:rsidP="00A54AE1">
            <w:pPr>
              <w:pStyle w:val="Norm"/>
              <w:ind w:left="0"/>
              <w:rPr>
                <w:rStyle w:val="A9"/>
                <w:b w:val="0"/>
                <w:sz w:val="22"/>
                <w:szCs w:val="22"/>
              </w:rPr>
            </w:pPr>
            <w:r w:rsidRPr="00A54AE1">
              <w:rPr>
                <w:rStyle w:val="A9"/>
                <w:b w:val="0"/>
                <w:sz w:val="22"/>
                <w:szCs w:val="22"/>
              </w:rPr>
              <w:t xml:space="preserve">conducts regular assessments of business areas and functions that are, or may be, vulnerable to integrity risks (e.g. procurement and contracting; use of and access to confidential information; recruitment) </w:t>
            </w:r>
          </w:p>
        </w:tc>
        <w:tc>
          <w:tcPr>
            <w:tcW w:w="599" w:type="pct"/>
            <w:tcBorders>
              <w:top w:val="single" w:sz="4" w:space="0" w:color="1F4E79" w:themeColor="accent1" w:themeShade="80"/>
              <w:bottom w:val="single" w:sz="4" w:space="0" w:color="1F4E79" w:themeColor="accent1" w:themeShade="80"/>
            </w:tcBorders>
            <w:vAlign w:val="center"/>
          </w:tcPr>
          <w:p w14:paraId="1B5861DB"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28AED5D1"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564D82CC"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769FBE13"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r w:rsidR="00F65C1A" w:rsidRPr="003D5E61" w14:paraId="277648A8" w14:textId="77777777" w:rsidTr="00F05940">
        <w:tc>
          <w:tcPr>
            <w:tcW w:w="2117" w:type="pct"/>
            <w:tcBorders>
              <w:top w:val="single" w:sz="4" w:space="0" w:color="1F4E79" w:themeColor="accent1" w:themeShade="80"/>
              <w:bottom w:val="single" w:sz="4" w:space="0" w:color="1F4E79" w:themeColor="accent1" w:themeShade="80"/>
            </w:tcBorders>
            <w:vAlign w:val="center"/>
          </w:tcPr>
          <w:p w14:paraId="1A907077" w14:textId="77777777" w:rsidR="00F65C1A" w:rsidRPr="00A54AE1" w:rsidRDefault="00F65C1A" w:rsidP="00A54AE1">
            <w:pPr>
              <w:pStyle w:val="Norm"/>
              <w:ind w:left="0"/>
              <w:rPr>
                <w:rStyle w:val="A9"/>
                <w:b w:val="0"/>
                <w:sz w:val="22"/>
                <w:szCs w:val="22"/>
              </w:rPr>
            </w:pPr>
            <w:r w:rsidRPr="00A54AE1">
              <w:rPr>
                <w:rStyle w:val="A9"/>
                <w:b w:val="0"/>
                <w:sz w:val="22"/>
                <w:szCs w:val="22"/>
              </w:rPr>
              <w:t>connects and collaborates with other authorities</w:t>
            </w:r>
            <w:r w:rsidRPr="00A54AE1">
              <w:rPr>
                <w:b/>
              </w:rPr>
              <w:t xml:space="preserve"> </w:t>
            </w:r>
            <w:r w:rsidRPr="003632C5">
              <w:t xml:space="preserve">to </w:t>
            </w:r>
            <w:r w:rsidRPr="00A54AE1">
              <w:rPr>
                <w:rStyle w:val="A9"/>
                <w:b w:val="0"/>
                <w:sz w:val="22"/>
                <w:szCs w:val="22"/>
              </w:rPr>
              <w:t>seek or share expertise and advice on integrity matters (e.g. conducting investigations, policy development and process improvements)</w:t>
            </w:r>
          </w:p>
        </w:tc>
        <w:tc>
          <w:tcPr>
            <w:tcW w:w="599" w:type="pct"/>
            <w:tcBorders>
              <w:top w:val="single" w:sz="4" w:space="0" w:color="1F4E79" w:themeColor="accent1" w:themeShade="80"/>
              <w:bottom w:val="single" w:sz="4" w:space="0" w:color="1F4E79" w:themeColor="accent1" w:themeShade="80"/>
            </w:tcBorders>
            <w:vAlign w:val="center"/>
          </w:tcPr>
          <w:p w14:paraId="323732A3"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448" w:type="pct"/>
            <w:tcBorders>
              <w:top w:val="single" w:sz="4" w:space="0" w:color="1F4E79" w:themeColor="accent1" w:themeShade="80"/>
              <w:bottom w:val="single" w:sz="4" w:space="0" w:color="1F4E79" w:themeColor="accent1" w:themeShade="80"/>
            </w:tcBorders>
            <w:vAlign w:val="center"/>
          </w:tcPr>
          <w:p w14:paraId="0A9E73E8"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518" w:type="pct"/>
            <w:tcBorders>
              <w:top w:val="single" w:sz="4" w:space="0" w:color="1F4E79" w:themeColor="accent1" w:themeShade="80"/>
              <w:bottom w:val="single" w:sz="4" w:space="0" w:color="1F4E79" w:themeColor="accent1" w:themeShade="80"/>
            </w:tcBorders>
            <w:vAlign w:val="center"/>
          </w:tcPr>
          <w:p w14:paraId="7BD132D7" w14:textId="77777777" w:rsidR="00F65C1A" w:rsidRPr="000C6AA1" w:rsidRDefault="00F65C1A" w:rsidP="00A54AE1">
            <w:pPr>
              <w:pStyle w:val="Default"/>
              <w:spacing w:before="60" w:after="60"/>
              <w:jc w:val="center"/>
              <w:rPr>
                <w:rStyle w:val="A9"/>
                <w:rFonts w:ascii="Arial" w:hAnsi="Arial" w:cs="Arial"/>
                <w:b w:val="0"/>
                <w:color w:val="262626" w:themeColor="text1" w:themeTint="D9"/>
                <w:sz w:val="42"/>
                <w:szCs w:val="22"/>
              </w:rPr>
            </w:pPr>
            <w:r w:rsidRPr="000C6AA1">
              <w:rPr>
                <w:sz w:val="42"/>
                <w:szCs w:val="23"/>
              </w:rPr>
              <w:fldChar w:fldCharType="begin">
                <w:ffData>
                  <w:name w:val="Check5"/>
                  <w:enabled/>
                  <w:calcOnExit w:val="0"/>
                  <w:checkBox>
                    <w:sizeAuto/>
                    <w:default w:val="0"/>
                  </w:checkBox>
                </w:ffData>
              </w:fldChar>
            </w:r>
            <w:r w:rsidRPr="000C6AA1">
              <w:rPr>
                <w:sz w:val="42"/>
                <w:szCs w:val="23"/>
              </w:rPr>
              <w:instrText xml:space="preserve"> FORMCHECKBOX </w:instrText>
            </w:r>
            <w:r w:rsidR="00000000">
              <w:rPr>
                <w:sz w:val="42"/>
                <w:szCs w:val="23"/>
              </w:rPr>
            </w:r>
            <w:r w:rsidR="00000000">
              <w:rPr>
                <w:sz w:val="42"/>
                <w:szCs w:val="23"/>
              </w:rPr>
              <w:fldChar w:fldCharType="separate"/>
            </w:r>
            <w:r w:rsidRPr="000C6AA1">
              <w:rPr>
                <w:sz w:val="42"/>
                <w:szCs w:val="23"/>
              </w:rPr>
              <w:fldChar w:fldCharType="end"/>
            </w:r>
          </w:p>
        </w:tc>
        <w:tc>
          <w:tcPr>
            <w:tcW w:w="1318" w:type="pct"/>
            <w:tcBorders>
              <w:top w:val="single" w:sz="4" w:space="0" w:color="1F4E79" w:themeColor="accent1" w:themeShade="80"/>
              <w:bottom w:val="single" w:sz="4" w:space="0" w:color="1F4E79" w:themeColor="accent1" w:themeShade="80"/>
            </w:tcBorders>
          </w:tcPr>
          <w:p w14:paraId="23985EB7" w14:textId="77777777" w:rsidR="00F65C1A" w:rsidRPr="003D5E61" w:rsidRDefault="00F65C1A" w:rsidP="00027D1B">
            <w:pPr>
              <w:pStyle w:val="Default"/>
              <w:spacing w:before="60" w:after="60"/>
              <w:rPr>
                <w:rStyle w:val="A9"/>
                <w:rFonts w:ascii="Arial" w:hAnsi="Arial" w:cs="Arial"/>
                <w:b w:val="0"/>
                <w:color w:val="262626" w:themeColor="text1" w:themeTint="D9"/>
                <w:sz w:val="22"/>
                <w:szCs w:val="22"/>
              </w:rPr>
            </w:pPr>
          </w:p>
        </w:tc>
      </w:tr>
    </w:tbl>
    <w:p w14:paraId="7FCE1504" w14:textId="77777777" w:rsidR="00A54AE1" w:rsidRPr="00E016A1" w:rsidRDefault="008F35EE" w:rsidP="00027D1B">
      <w:pPr>
        <w:pStyle w:val="Heading1"/>
        <w:ind w:left="284"/>
        <w:rPr>
          <w:color w:val="000000" w:themeColor="text1"/>
          <w:lang w:bidi="en-GB"/>
        </w:rPr>
      </w:pPr>
      <w:r w:rsidRPr="00E016A1">
        <w:rPr>
          <w:b/>
          <w:color w:val="000000" w:themeColor="text1"/>
          <w:lang w:bidi="en-GB"/>
        </w:rPr>
        <w:lastRenderedPageBreak/>
        <w:t xml:space="preserve">02 </w:t>
      </w:r>
      <w:r w:rsidR="00A54AE1" w:rsidRPr="00E016A1">
        <w:rPr>
          <w:color w:val="000000" w:themeColor="text1"/>
          <w:lang w:bidi="en-GB"/>
        </w:rPr>
        <w:t>Model and embody a culture of integrity</w:t>
      </w:r>
    </w:p>
    <w:p w14:paraId="20093F4E" w14:textId="77777777" w:rsidR="00A54AE1" w:rsidRPr="00E016A1" w:rsidRDefault="00A54AE1" w:rsidP="00027D1B">
      <w:pPr>
        <w:pStyle w:val="Heading2"/>
        <w:ind w:left="284"/>
        <w:rPr>
          <w:color w:val="000000" w:themeColor="text1"/>
        </w:rPr>
      </w:pPr>
      <w:r w:rsidRPr="00E016A1">
        <w:rPr>
          <w:color w:val="000000" w:themeColor="text1"/>
        </w:rPr>
        <w:t>A culture of integrity exists</w:t>
      </w:r>
      <w:r w:rsidR="008F35EE" w:rsidRPr="00E016A1">
        <w:rPr>
          <w:color w:val="000000" w:themeColor="text1"/>
        </w:rPr>
        <w:t>,</w:t>
      </w:r>
      <w:r w:rsidRPr="00E016A1">
        <w:rPr>
          <w:color w:val="000000" w:themeColor="text1"/>
        </w:rPr>
        <w:t xml:space="preserve"> and is reinforced and communicated by leaders.</w:t>
      </w:r>
    </w:p>
    <w:tbl>
      <w:tblPr>
        <w:tblStyle w:val="TableGrid"/>
        <w:tblW w:w="487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1842"/>
        <w:gridCol w:w="1560"/>
        <w:gridCol w:w="1421"/>
        <w:gridCol w:w="3964"/>
      </w:tblGrid>
      <w:tr w:rsidR="00E016A1" w:rsidRPr="00E016A1" w14:paraId="38AC7693" w14:textId="77777777" w:rsidTr="00F05940">
        <w:trPr>
          <w:trHeight w:val="292"/>
          <w:tblHeader/>
        </w:trPr>
        <w:tc>
          <w:tcPr>
            <w:tcW w:w="2076" w:type="pct"/>
            <w:tcBorders>
              <w:bottom w:val="single" w:sz="4" w:space="0" w:color="1F4E79" w:themeColor="accent1" w:themeShade="80"/>
            </w:tcBorders>
            <w:shd w:val="clear" w:color="auto" w:fill="8FBACA"/>
          </w:tcPr>
          <w:p w14:paraId="1DCE48C3" w14:textId="77777777" w:rsidR="00A54AE1" w:rsidRPr="00E016A1" w:rsidRDefault="00A54AE1" w:rsidP="00A54AE1">
            <w:pPr>
              <w:pStyle w:val="Default"/>
              <w:ind w:left="284"/>
              <w:rPr>
                <w:rStyle w:val="A9"/>
                <w:rFonts w:ascii="Arial" w:hAnsi="Arial" w:cs="Arial"/>
                <w:color w:val="000000" w:themeColor="text1"/>
                <w:sz w:val="20"/>
                <w:szCs w:val="20"/>
              </w:rPr>
            </w:pPr>
          </w:p>
        </w:tc>
        <w:tc>
          <w:tcPr>
            <w:tcW w:w="613" w:type="pct"/>
            <w:tcBorders>
              <w:bottom w:val="single" w:sz="4" w:space="0" w:color="1F4E79" w:themeColor="accent1" w:themeShade="80"/>
            </w:tcBorders>
            <w:shd w:val="clear" w:color="auto" w:fill="8FBACA"/>
          </w:tcPr>
          <w:p w14:paraId="0DCA27E0" w14:textId="77777777" w:rsidR="00A54AE1" w:rsidRPr="00E016A1" w:rsidRDefault="00A54AE1" w:rsidP="00A54AE1">
            <w:pPr>
              <w:ind w:left="284"/>
              <w:jc w:val="center"/>
              <w:rPr>
                <w:rFonts w:cs="Arial"/>
                <w:b/>
                <w:color w:val="000000" w:themeColor="text1"/>
              </w:rPr>
            </w:pPr>
            <w:r w:rsidRPr="00E016A1">
              <w:rPr>
                <w:rFonts w:cs="Arial"/>
                <w:b/>
                <w:color w:val="000000" w:themeColor="text1"/>
              </w:rPr>
              <w:t>In place</w:t>
            </w:r>
          </w:p>
        </w:tc>
        <w:tc>
          <w:tcPr>
            <w:tcW w:w="519" w:type="pct"/>
            <w:tcBorders>
              <w:bottom w:val="single" w:sz="4" w:space="0" w:color="1F4E79" w:themeColor="accent1" w:themeShade="80"/>
            </w:tcBorders>
            <w:shd w:val="clear" w:color="auto" w:fill="8FBACA"/>
          </w:tcPr>
          <w:p w14:paraId="1F687759" w14:textId="77777777" w:rsidR="00A54AE1" w:rsidRPr="00E016A1" w:rsidRDefault="00A54AE1" w:rsidP="00A54AE1">
            <w:pPr>
              <w:ind w:left="284"/>
              <w:jc w:val="center"/>
              <w:rPr>
                <w:rFonts w:cs="Arial"/>
                <w:b/>
                <w:color w:val="000000" w:themeColor="text1"/>
              </w:rPr>
            </w:pPr>
            <w:r w:rsidRPr="00E016A1">
              <w:rPr>
                <w:rFonts w:cs="Arial"/>
                <w:b/>
                <w:color w:val="000000" w:themeColor="text1"/>
              </w:rPr>
              <w:t>In progress</w:t>
            </w:r>
          </w:p>
        </w:tc>
        <w:tc>
          <w:tcPr>
            <w:tcW w:w="473" w:type="pct"/>
            <w:tcBorders>
              <w:bottom w:val="single" w:sz="4" w:space="0" w:color="1F4E79" w:themeColor="accent1" w:themeShade="80"/>
            </w:tcBorders>
            <w:shd w:val="clear" w:color="auto" w:fill="8FBACA"/>
          </w:tcPr>
          <w:p w14:paraId="05B742F0" w14:textId="77777777" w:rsidR="00A54AE1" w:rsidRPr="00E016A1" w:rsidRDefault="00A54AE1" w:rsidP="00A54AE1">
            <w:pPr>
              <w:ind w:left="284"/>
              <w:jc w:val="center"/>
              <w:rPr>
                <w:rFonts w:cs="Arial"/>
                <w:b/>
                <w:color w:val="000000" w:themeColor="text1"/>
              </w:rPr>
            </w:pPr>
            <w:r w:rsidRPr="00E016A1">
              <w:rPr>
                <w:rFonts w:cs="Arial"/>
                <w:b/>
                <w:color w:val="000000" w:themeColor="text1"/>
              </w:rPr>
              <w:t>Not in place</w:t>
            </w:r>
          </w:p>
        </w:tc>
        <w:tc>
          <w:tcPr>
            <w:tcW w:w="1319" w:type="pct"/>
            <w:tcBorders>
              <w:bottom w:val="single" w:sz="4" w:space="0" w:color="1F4E79" w:themeColor="accent1" w:themeShade="80"/>
            </w:tcBorders>
            <w:shd w:val="clear" w:color="auto" w:fill="8FBACA"/>
          </w:tcPr>
          <w:p w14:paraId="628FAE1A" w14:textId="77777777" w:rsidR="003632C5" w:rsidRPr="00E016A1" w:rsidRDefault="00A54AE1" w:rsidP="00A54AE1">
            <w:pPr>
              <w:jc w:val="center"/>
              <w:rPr>
                <w:rFonts w:cs="Arial"/>
                <w:b/>
                <w:color w:val="000000" w:themeColor="text1"/>
              </w:rPr>
            </w:pPr>
            <w:r w:rsidRPr="00E016A1">
              <w:rPr>
                <w:rFonts w:cs="Arial"/>
                <w:b/>
                <w:color w:val="000000" w:themeColor="text1"/>
              </w:rPr>
              <w:t xml:space="preserve">Proposed actions </w:t>
            </w:r>
          </w:p>
          <w:p w14:paraId="3D170F23" w14:textId="77777777" w:rsidR="00A54AE1" w:rsidRPr="00E016A1" w:rsidRDefault="00A54AE1" w:rsidP="00A54AE1">
            <w:pPr>
              <w:jc w:val="center"/>
              <w:rPr>
                <w:rFonts w:cs="Arial"/>
                <w:b/>
                <w:color w:val="000000" w:themeColor="text1"/>
              </w:rPr>
            </w:pPr>
            <w:r w:rsidRPr="00E016A1">
              <w:rPr>
                <w:rFonts w:cs="Arial"/>
                <w:b/>
                <w:color w:val="000000" w:themeColor="text1"/>
              </w:rPr>
              <w:t>and comments</w:t>
            </w:r>
          </w:p>
        </w:tc>
      </w:tr>
      <w:tr w:rsidR="00A54AE1" w:rsidRPr="00995E34" w14:paraId="004423FC" w14:textId="77777777" w:rsidTr="00A54AE1">
        <w:trPr>
          <w:trHeight w:val="234"/>
        </w:trPr>
        <w:tc>
          <w:tcPr>
            <w:tcW w:w="5000" w:type="pct"/>
            <w:gridSpan w:val="5"/>
            <w:tcBorders>
              <w:top w:val="single" w:sz="4" w:space="0" w:color="E2AC00"/>
            </w:tcBorders>
            <w:shd w:val="clear" w:color="auto" w:fill="auto"/>
          </w:tcPr>
          <w:p w14:paraId="4B4DBC78" w14:textId="77777777" w:rsidR="00A54AE1" w:rsidRPr="00080814" w:rsidRDefault="00A54AE1" w:rsidP="00A54AE1">
            <w:pPr>
              <w:pStyle w:val="Default"/>
              <w:spacing w:before="120" w:after="120"/>
              <w:rPr>
                <w:rStyle w:val="A9"/>
                <w:rFonts w:ascii="Arial" w:hAnsi="Arial" w:cs="Arial"/>
                <w:color w:val="00806E"/>
                <w:sz w:val="22"/>
                <w:szCs w:val="22"/>
              </w:rPr>
            </w:pPr>
            <w:r w:rsidRPr="00E016A1">
              <w:rPr>
                <w:rStyle w:val="A9"/>
                <w:rFonts w:ascii="Arial" w:hAnsi="Arial" w:cs="Arial"/>
                <w:color w:val="000000" w:themeColor="text1"/>
                <w:sz w:val="22"/>
                <w:szCs w:val="22"/>
              </w:rPr>
              <w:t>Assess if your authority:</w:t>
            </w:r>
          </w:p>
        </w:tc>
      </w:tr>
      <w:tr w:rsidR="00A54AE1" w:rsidRPr="003D5E61" w14:paraId="324D2845" w14:textId="77777777" w:rsidTr="00F05940">
        <w:tc>
          <w:tcPr>
            <w:tcW w:w="2076" w:type="pct"/>
            <w:tcBorders>
              <w:bottom w:val="single" w:sz="4" w:space="0" w:color="1F4E79" w:themeColor="accent1" w:themeShade="80"/>
            </w:tcBorders>
            <w:vAlign w:val="center"/>
          </w:tcPr>
          <w:p w14:paraId="51252C99" w14:textId="77777777" w:rsidR="00A54AE1" w:rsidRPr="00A54AE1" w:rsidDel="00DF4193"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has values that include integrity integrated into all aspects of its business (e.g. in policies, processes and systems)</w:t>
            </w:r>
          </w:p>
        </w:tc>
        <w:tc>
          <w:tcPr>
            <w:tcW w:w="613" w:type="pct"/>
            <w:tcBorders>
              <w:bottom w:val="single" w:sz="4" w:space="0" w:color="1F4E79" w:themeColor="accent1" w:themeShade="80"/>
            </w:tcBorders>
            <w:vAlign w:val="center"/>
          </w:tcPr>
          <w:p w14:paraId="1A2CD050"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bottom w:val="single" w:sz="4" w:space="0" w:color="1F4E79" w:themeColor="accent1" w:themeShade="80"/>
            </w:tcBorders>
            <w:vAlign w:val="center"/>
          </w:tcPr>
          <w:p w14:paraId="4440500C"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bottom w:val="single" w:sz="4" w:space="0" w:color="1F4E79" w:themeColor="accent1" w:themeShade="80"/>
            </w:tcBorders>
            <w:vAlign w:val="center"/>
          </w:tcPr>
          <w:p w14:paraId="724BC508"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bottom w:val="single" w:sz="4" w:space="0" w:color="1F4E79" w:themeColor="accent1" w:themeShade="80"/>
            </w:tcBorders>
          </w:tcPr>
          <w:p w14:paraId="5FD2BA97"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0DF81E79" w14:textId="77777777" w:rsidTr="00F05940">
        <w:tc>
          <w:tcPr>
            <w:tcW w:w="2076" w:type="pct"/>
            <w:tcBorders>
              <w:top w:val="single" w:sz="4" w:space="0" w:color="1F4E79" w:themeColor="accent1" w:themeShade="80"/>
              <w:bottom w:val="single" w:sz="4" w:space="0" w:color="1F4E79" w:themeColor="accent1" w:themeShade="80"/>
            </w:tcBorders>
            <w:vAlign w:val="center"/>
          </w:tcPr>
          <w:p w14:paraId="550EAABE" w14:textId="77777777" w:rsidR="00A54AE1" w:rsidRPr="00A54AE1" w:rsidRDefault="00A54AE1" w:rsidP="003632C5">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 xml:space="preserve">promotes integrity in and outside the authority (e.g. website, publications, staff newsletters, division meetings, </w:t>
            </w:r>
            <w:r w:rsidR="003632C5">
              <w:rPr>
                <w:rStyle w:val="A9"/>
                <w:rFonts w:ascii="Arial" w:hAnsi="Arial" w:cs="Arial"/>
                <w:b w:val="0"/>
                <w:color w:val="262626" w:themeColor="text1" w:themeTint="D9"/>
                <w:sz w:val="22"/>
                <w:szCs w:val="22"/>
              </w:rPr>
              <w:t xml:space="preserve">annual reports and </w:t>
            </w:r>
            <w:r w:rsidRPr="00A54AE1">
              <w:rPr>
                <w:rStyle w:val="A9"/>
                <w:rFonts w:ascii="Arial" w:hAnsi="Arial" w:cs="Arial"/>
                <w:b w:val="0"/>
                <w:color w:val="262626" w:themeColor="text1" w:themeTint="D9"/>
                <w:sz w:val="22"/>
                <w:szCs w:val="22"/>
              </w:rPr>
              <w:t>everyday practices)</w:t>
            </w:r>
          </w:p>
        </w:tc>
        <w:tc>
          <w:tcPr>
            <w:tcW w:w="613" w:type="pct"/>
            <w:tcBorders>
              <w:top w:val="single" w:sz="4" w:space="0" w:color="1F4E79" w:themeColor="accent1" w:themeShade="80"/>
              <w:bottom w:val="single" w:sz="4" w:space="0" w:color="1F4E79" w:themeColor="accent1" w:themeShade="80"/>
            </w:tcBorders>
            <w:vAlign w:val="center"/>
          </w:tcPr>
          <w:p w14:paraId="2EB92666"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1002D5B3"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57CCE1CF"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69FF9B5D"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6F05F8" w14:paraId="26F2F85B" w14:textId="77777777" w:rsidTr="00F05940">
        <w:trPr>
          <w:trHeight w:val="70"/>
        </w:trPr>
        <w:tc>
          <w:tcPr>
            <w:tcW w:w="2076" w:type="pct"/>
            <w:tcBorders>
              <w:top w:val="single" w:sz="4" w:space="0" w:color="1F4E79" w:themeColor="accent1" w:themeShade="80"/>
              <w:bottom w:val="single" w:sz="4" w:space="0" w:color="1F4E79" w:themeColor="accent1" w:themeShade="80"/>
            </w:tcBorders>
            <w:shd w:val="clear" w:color="auto" w:fill="auto"/>
            <w:vAlign w:val="center"/>
          </w:tcPr>
          <w:p w14:paraId="02B5B9B7" w14:textId="77777777" w:rsidR="00A54AE1" w:rsidRPr="00A54AE1" w:rsidRDefault="00A54AE1" w:rsidP="00A54AE1">
            <w:pPr>
              <w:pStyle w:val="Default"/>
              <w:spacing w:before="60" w:after="60"/>
              <w:rPr>
                <w:rStyle w:val="A9"/>
                <w:rFonts w:ascii="Arial" w:hAnsi="Arial" w:cs="Arial"/>
                <w:b w:val="0"/>
                <w:color w:val="auto"/>
                <w:sz w:val="22"/>
                <w:szCs w:val="22"/>
              </w:rPr>
            </w:pPr>
            <w:r w:rsidRPr="00A54AE1">
              <w:rPr>
                <w:rStyle w:val="A9"/>
                <w:rFonts w:ascii="Arial" w:hAnsi="Arial" w:cs="Arial"/>
                <w:b w:val="0"/>
                <w:color w:val="auto"/>
                <w:sz w:val="22"/>
                <w:szCs w:val="22"/>
              </w:rPr>
              <w:t xml:space="preserve">has leaders who role model integrity and demonstrate zero tolerance for breaches of ethical codes and misconduct </w:t>
            </w:r>
          </w:p>
        </w:tc>
        <w:tc>
          <w:tcPr>
            <w:tcW w:w="613" w:type="pct"/>
            <w:tcBorders>
              <w:top w:val="single" w:sz="4" w:space="0" w:color="1F4E79" w:themeColor="accent1" w:themeShade="80"/>
              <w:bottom w:val="single" w:sz="4" w:space="0" w:color="1F4E79" w:themeColor="accent1" w:themeShade="80"/>
            </w:tcBorders>
            <w:shd w:val="clear" w:color="auto" w:fill="auto"/>
            <w:vAlign w:val="center"/>
          </w:tcPr>
          <w:p w14:paraId="10A245F9" w14:textId="77777777" w:rsidR="00A54AE1" w:rsidRPr="006F05F8" w:rsidRDefault="00A54AE1" w:rsidP="00A54AE1">
            <w:pPr>
              <w:pStyle w:val="Default"/>
              <w:spacing w:before="60" w:after="60"/>
              <w:ind w:left="284"/>
              <w:jc w:val="center"/>
              <w:rPr>
                <w:color w:val="auto"/>
                <w:sz w:val="44"/>
                <w:szCs w:val="44"/>
              </w:rPr>
            </w:pPr>
            <w:r w:rsidRPr="006F05F8">
              <w:rPr>
                <w:color w:val="auto"/>
                <w:sz w:val="44"/>
                <w:szCs w:val="44"/>
              </w:rPr>
              <w:fldChar w:fldCharType="begin">
                <w:ffData>
                  <w:name w:val="Check5"/>
                  <w:enabled/>
                  <w:calcOnExit w:val="0"/>
                  <w:checkBox>
                    <w:sizeAuto/>
                    <w:default w:val="0"/>
                  </w:checkBox>
                </w:ffData>
              </w:fldChar>
            </w:r>
            <w:r w:rsidRPr="006F05F8">
              <w:rPr>
                <w:color w:val="auto"/>
                <w:sz w:val="44"/>
                <w:szCs w:val="44"/>
              </w:rPr>
              <w:instrText xml:space="preserve"> FORMCHECKBOX </w:instrText>
            </w:r>
            <w:r w:rsidR="00000000">
              <w:rPr>
                <w:color w:val="auto"/>
                <w:sz w:val="44"/>
                <w:szCs w:val="44"/>
              </w:rPr>
            </w:r>
            <w:r w:rsidR="00000000">
              <w:rPr>
                <w:color w:val="auto"/>
                <w:sz w:val="44"/>
                <w:szCs w:val="44"/>
              </w:rPr>
              <w:fldChar w:fldCharType="separate"/>
            </w:r>
            <w:r w:rsidRPr="006F05F8">
              <w:rPr>
                <w:color w:val="auto"/>
                <w:sz w:val="44"/>
                <w:szCs w:val="44"/>
              </w:rPr>
              <w:fldChar w:fldCharType="end"/>
            </w:r>
          </w:p>
        </w:tc>
        <w:tc>
          <w:tcPr>
            <w:tcW w:w="519" w:type="pct"/>
            <w:tcBorders>
              <w:top w:val="single" w:sz="4" w:space="0" w:color="1F4E79" w:themeColor="accent1" w:themeShade="80"/>
              <w:bottom w:val="single" w:sz="4" w:space="0" w:color="1F4E79" w:themeColor="accent1" w:themeShade="80"/>
            </w:tcBorders>
            <w:shd w:val="clear" w:color="auto" w:fill="auto"/>
            <w:vAlign w:val="center"/>
          </w:tcPr>
          <w:p w14:paraId="3C63268B" w14:textId="77777777" w:rsidR="00A54AE1" w:rsidRPr="006F05F8" w:rsidRDefault="00A54AE1" w:rsidP="00A54AE1">
            <w:pPr>
              <w:pStyle w:val="Default"/>
              <w:spacing w:before="60" w:after="60"/>
              <w:ind w:left="284"/>
              <w:jc w:val="center"/>
              <w:rPr>
                <w:color w:val="auto"/>
                <w:sz w:val="44"/>
                <w:szCs w:val="44"/>
              </w:rPr>
            </w:pPr>
            <w:r w:rsidRPr="006F05F8">
              <w:rPr>
                <w:color w:val="auto"/>
                <w:sz w:val="44"/>
                <w:szCs w:val="44"/>
              </w:rPr>
              <w:fldChar w:fldCharType="begin">
                <w:ffData>
                  <w:name w:val="Check5"/>
                  <w:enabled/>
                  <w:calcOnExit w:val="0"/>
                  <w:checkBox>
                    <w:sizeAuto/>
                    <w:default w:val="0"/>
                  </w:checkBox>
                </w:ffData>
              </w:fldChar>
            </w:r>
            <w:r w:rsidRPr="006F05F8">
              <w:rPr>
                <w:color w:val="auto"/>
                <w:sz w:val="44"/>
                <w:szCs w:val="44"/>
              </w:rPr>
              <w:instrText xml:space="preserve"> FORMCHECKBOX </w:instrText>
            </w:r>
            <w:r w:rsidR="00000000">
              <w:rPr>
                <w:color w:val="auto"/>
                <w:sz w:val="44"/>
                <w:szCs w:val="44"/>
              </w:rPr>
            </w:r>
            <w:r w:rsidR="00000000">
              <w:rPr>
                <w:color w:val="auto"/>
                <w:sz w:val="44"/>
                <w:szCs w:val="44"/>
              </w:rPr>
              <w:fldChar w:fldCharType="separate"/>
            </w:r>
            <w:r w:rsidRPr="006F05F8">
              <w:rPr>
                <w:color w:val="auto"/>
                <w:sz w:val="44"/>
                <w:szCs w:val="44"/>
              </w:rPr>
              <w:fldChar w:fldCharType="end"/>
            </w:r>
          </w:p>
        </w:tc>
        <w:tc>
          <w:tcPr>
            <w:tcW w:w="473" w:type="pct"/>
            <w:tcBorders>
              <w:top w:val="single" w:sz="4" w:space="0" w:color="1F4E79" w:themeColor="accent1" w:themeShade="80"/>
              <w:bottom w:val="single" w:sz="4" w:space="0" w:color="1F4E79" w:themeColor="accent1" w:themeShade="80"/>
            </w:tcBorders>
            <w:shd w:val="clear" w:color="auto" w:fill="auto"/>
            <w:vAlign w:val="center"/>
          </w:tcPr>
          <w:p w14:paraId="42CA7F1C" w14:textId="77777777" w:rsidR="00A54AE1" w:rsidRPr="006F05F8" w:rsidRDefault="00A54AE1" w:rsidP="00A54AE1">
            <w:pPr>
              <w:pStyle w:val="Default"/>
              <w:spacing w:before="60" w:after="60"/>
              <w:ind w:left="284"/>
              <w:jc w:val="center"/>
              <w:rPr>
                <w:color w:val="auto"/>
                <w:sz w:val="44"/>
                <w:szCs w:val="44"/>
              </w:rPr>
            </w:pPr>
            <w:r w:rsidRPr="006F05F8">
              <w:rPr>
                <w:color w:val="auto"/>
                <w:sz w:val="44"/>
                <w:szCs w:val="44"/>
              </w:rPr>
              <w:fldChar w:fldCharType="begin">
                <w:ffData>
                  <w:name w:val="Check5"/>
                  <w:enabled/>
                  <w:calcOnExit w:val="0"/>
                  <w:checkBox>
                    <w:sizeAuto/>
                    <w:default w:val="0"/>
                  </w:checkBox>
                </w:ffData>
              </w:fldChar>
            </w:r>
            <w:r w:rsidRPr="006F05F8">
              <w:rPr>
                <w:color w:val="auto"/>
                <w:sz w:val="44"/>
                <w:szCs w:val="44"/>
              </w:rPr>
              <w:instrText xml:space="preserve"> FORMCHECKBOX </w:instrText>
            </w:r>
            <w:r w:rsidR="00000000">
              <w:rPr>
                <w:color w:val="auto"/>
                <w:sz w:val="44"/>
                <w:szCs w:val="44"/>
              </w:rPr>
            </w:r>
            <w:r w:rsidR="00000000">
              <w:rPr>
                <w:color w:val="auto"/>
                <w:sz w:val="44"/>
                <w:szCs w:val="44"/>
              </w:rPr>
              <w:fldChar w:fldCharType="separate"/>
            </w:r>
            <w:r w:rsidRPr="006F05F8">
              <w:rPr>
                <w:color w:val="auto"/>
                <w:sz w:val="44"/>
                <w:szCs w:val="44"/>
              </w:rPr>
              <w:fldChar w:fldCharType="end"/>
            </w:r>
          </w:p>
        </w:tc>
        <w:tc>
          <w:tcPr>
            <w:tcW w:w="1319" w:type="pct"/>
            <w:tcBorders>
              <w:top w:val="single" w:sz="4" w:space="0" w:color="1F4E79" w:themeColor="accent1" w:themeShade="80"/>
              <w:bottom w:val="single" w:sz="4" w:space="0" w:color="1F4E79" w:themeColor="accent1" w:themeShade="80"/>
            </w:tcBorders>
            <w:shd w:val="clear" w:color="auto" w:fill="auto"/>
          </w:tcPr>
          <w:p w14:paraId="6D7B1C20" w14:textId="77777777" w:rsidR="00A54AE1" w:rsidRPr="006F05F8" w:rsidRDefault="00A54AE1" w:rsidP="00027D1B">
            <w:pPr>
              <w:pStyle w:val="Default"/>
              <w:spacing w:before="60" w:after="60"/>
              <w:ind w:left="284"/>
              <w:rPr>
                <w:rStyle w:val="A9"/>
                <w:rFonts w:ascii="Arial" w:hAnsi="Arial" w:cs="Arial"/>
                <w:b w:val="0"/>
                <w:color w:val="auto"/>
                <w:sz w:val="22"/>
                <w:szCs w:val="22"/>
              </w:rPr>
            </w:pPr>
          </w:p>
        </w:tc>
      </w:tr>
      <w:tr w:rsidR="00A54AE1" w:rsidRPr="003D5E61" w14:paraId="026B42D9" w14:textId="77777777" w:rsidTr="00F05940">
        <w:trPr>
          <w:trHeight w:val="70"/>
        </w:trPr>
        <w:tc>
          <w:tcPr>
            <w:tcW w:w="2076" w:type="pct"/>
            <w:tcBorders>
              <w:top w:val="single" w:sz="4" w:space="0" w:color="1F4E79" w:themeColor="accent1" w:themeShade="80"/>
              <w:bottom w:val="single" w:sz="4" w:space="0" w:color="1F4E79" w:themeColor="accent1" w:themeShade="80"/>
            </w:tcBorders>
            <w:vAlign w:val="center"/>
          </w:tcPr>
          <w:p w14:paraId="522E70EE"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has a consultation mechanism to engage with and involve staff when reviewing integrity policies, procedures and information to gain shared commitment and understanding</w:t>
            </w:r>
          </w:p>
        </w:tc>
        <w:tc>
          <w:tcPr>
            <w:tcW w:w="613" w:type="pct"/>
            <w:tcBorders>
              <w:top w:val="single" w:sz="4" w:space="0" w:color="1F4E79" w:themeColor="accent1" w:themeShade="80"/>
              <w:bottom w:val="single" w:sz="4" w:space="0" w:color="1F4E79" w:themeColor="accent1" w:themeShade="80"/>
            </w:tcBorders>
            <w:vAlign w:val="center"/>
          </w:tcPr>
          <w:p w14:paraId="5AAF4B4D"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11E8B7F2"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27E572C4"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2870975B"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706738D9" w14:textId="77777777" w:rsidTr="00F05940">
        <w:trPr>
          <w:trHeight w:val="70"/>
        </w:trPr>
        <w:tc>
          <w:tcPr>
            <w:tcW w:w="2076" w:type="pct"/>
            <w:tcBorders>
              <w:top w:val="single" w:sz="4" w:space="0" w:color="1F4E79" w:themeColor="accent1" w:themeShade="80"/>
              <w:bottom w:val="single" w:sz="4" w:space="0" w:color="1F4E79" w:themeColor="accent1" w:themeShade="80"/>
            </w:tcBorders>
            <w:vAlign w:val="center"/>
          </w:tcPr>
          <w:p w14:paraId="67F02891"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has human resource policies and practices that reflect a commitment to recruiting staff who demonstrate a strong alignment to its values</w:t>
            </w:r>
          </w:p>
        </w:tc>
        <w:tc>
          <w:tcPr>
            <w:tcW w:w="613" w:type="pct"/>
            <w:tcBorders>
              <w:top w:val="single" w:sz="4" w:space="0" w:color="1F4E79" w:themeColor="accent1" w:themeShade="80"/>
              <w:bottom w:val="single" w:sz="4" w:space="0" w:color="1F4E79" w:themeColor="accent1" w:themeShade="80"/>
            </w:tcBorders>
            <w:vAlign w:val="center"/>
          </w:tcPr>
          <w:p w14:paraId="03512331"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5ABFB11E"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06FAAD16"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59CEDFA9"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2D36A73D" w14:textId="77777777" w:rsidTr="00F05940">
        <w:trPr>
          <w:trHeight w:val="70"/>
        </w:trPr>
        <w:tc>
          <w:tcPr>
            <w:tcW w:w="2076" w:type="pct"/>
            <w:tcBorders>
              <w:top w:val="single" w:sz="4" w:space="0" w:color="1F4E79" w:themeColor="accent1" w:themeShade="80"/>
              <w:bottom w:val="single" w:sz="4" w:space="0" w:color="1F4E79" w:themeColor="accent1" w:themeShade="80"/>
            </w:tcBorders>
            <w:vAlign w:val="center"/>
          </w:tcPr>
          <w:p w14:paraId="42FCD099"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auto"/>
                <w:sz w:val="22"/>
                <w:szCs w:val="22"/>
              </w:rPr>
              <w:t>ensures recruitment materials include information on values and conduct expectations</w:t>
            </w:r>
          </w:p>
        </w:tc>
        <w:tc>
          <w:tcPr>
            <w:tcW w:w="613" w:type="pct"/>
            <w:tcBorders>
              <w:top w:val="single" w:sz="4" w:space="0" w:color="1F4E79" w:themeColor="accent1" w:themeShade="80"/>
              <w:bottom w:val="single" w:sz="4" w:space="0" w:color="1F4E79" w:themeColor="accent1" w:themeShade="80"/>
            </w:tcBorders>
            <w:vAlign w:val="center"/>
          </w:tcPr>
          <w:p w14:paraId="77DB497B"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329EF3F6"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1701FD03"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42540AFF"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5A66FEFD" w14:textId="77777777" w:rsidTr="00F05940">
        <w:trPr>
          <w:trHeight w:val="70"/>
        </w:trPr>
        <w:tc>
          <w:tcPr>
            <w:tcW w:w="2076" w:type="pct"/>
            <w:tcBorders>
              <w:top w:val="single" w:sz="4" w:space="0" w:color="1F4E79" w:themeColor="accent1" w:themeShade="80"/>
              <w:bottom w:val="single" w:sz="4" w:space="0" w:color="1F4E79" w:themeColor="accent1" w:themeShade="80"/>
            </w:tcBorders>
            <w:vAlign w:val="center"/>
          </w:tcPr>
          <w:p w14:paraId="24BA9765"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conducts integrity checking, including qualification and employment history checks, as a normal part of selection and recruitment practices, particularly for positions of trust (e.g. integrity officers, finance and procurement</w:t>
            </w:r>
            <w:r w:rsidR="003632C5">
              <w:rPr>
                <w:rStyle w:val="A9"/>
                <w:rFonts w:ascii="Arial" w:hAnsi="Arial" w:cs="Arial"/>
                <w:b w:val="0"/>
                <w:color w:val="262626" w:themeColor="text1" w:themeTint="D9"/>
                <w:sz w:val="22"/>
                <w:szCs w:val="22"/>
              </w:rPr>
              <w:t xml:space="preserve"> staff</w:t>
            </w:r>
            <w:r w:rsidRPr="00A54AE1">
              <w:rPr>
                <w:rStyle w:val="A9"/>
                <w:rFonts w:ascii="Arial" w:hAnsi="Arial" w:cs="Arial"/>
                <w:b w:val="0"/>
                <w:color w:val="262626" w:themeColor="text1" w:themeTint="D9"/>
                <w:sz w:val="22"/>
                <w:szCs w:val="22"/>
              </w:rPr>
              <w:t>)</w:t>
            </w:r>
          </w:p>
        </w:tc>
        <w:tc>
          <w:tcPr>
            <w:tcW w:w="613" w:type="pct"/>
            <w:tcBorders>
              <w:top w:val="single" w:sz="4" w:space="0" w:color="1F4E79" w:themeColor="accent1" w:themeShade="80"/>
              <w:bottom w:val="single" w:sz="4" w:space="0" w:color="1F4E79" w:themeColor="accent1" w:themeShade="80"/>
            </w:tcBorders>
            <w:vAlign w:val="center"/>
          </w:tcPr>
          <w:p w14:paraId="254EB511"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57850991"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25CCE8F4"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411193FC"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410BDACB" w14:textId="77777777" w:rsidTr="00F05940">
        <w:trPr>
          <w:trHeight w:val="70"/>
        </w:trPr>
        <w:tc>
          <w:tcPr>
            <w:tcW w:w="2076" w:type="pct"/>
            <w:tcBorders>
              <w:top w:val="single" w:sz="4" w:space="0" w:color="1F4E79" w:themeColor="accent1" w:themeShade="80"/>
              <w:bottom w:val="single" w:sz="4" w:space="0" w:color="1F4E79" w:themeColor="accent1" w:themeShade="80"/>
            </w:tcBorders>
            <w:shd w:val="clear" w:color="auto" w:fill="FFFFFF" w:themeFill="background1"/>
            <w:vAlign w:val="center"/>
          </w:tcPr>
          <w:p w14:paraId="3C5124F3" w14:textId="77777777" w:rsidR="00A54AE1" w:rsidRPr="00A54AE1" w:rsidRDefault="00A54AE1" w:rsidP="00A54AE1">
            <w:pPr>
              <w:pStyle w:val="Default"/>
              <w:spacing w:before="60" w:after="60"/>
              <w:rPr>
                <w:rStyle w:val="A9"/>
                <w:rFonts w:ascii="Arial" w:hAnsi="Arial" w:cs="Arial"/>
                <w:color w:val="262626" w:themeColor="text1" w:themeTint="D9"/>
                <w:sz w:val="22"/>
                <w:szCs w:val="22"/>
              </w:rPr>
            </w:pPr>
            <w:r w:rsidRPr="00A54AE1">
              <w:rPr>
                <w:rFonts w:ascii="Arial" w:hAnsi="Arial" w:cs="Arial"/>
                <w:sz w:val="22"/>
                <w:szCs w:val="22"/>
              </w:rPr>
              <w:t>uses staff performance processes to discuss and reinforce its values and conduct expectations</w:t>
            </w:r>
          </w:p>
        </w:tc>
        <w:tc>
          <w:tcPr>
            <w:tcW w:w="613" w:type="pct"/>
            <w:tcBorders>
              <w:top w:val="single" w:sz="4" w:space="0" w:color="1F4E79" w:themeColor="accent1" w:themeShade="80"/>
              <w:bottom w:val="single" w:sz="4" w:space="0" w:color="1F4E79" w:themeColor="accent1" w:themeShade="80"/>
            </w:tcBorders>
            <w:shd w:val="clear" w:color="auto" w:fill="FFFFFF" w:themeFill="background1"/>
            <w:vAlign w:val="center"/>
          </w:tcPr>
          <w:p w14:paraId="10034D7B"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shd w:val="clear" w:color="auto" w:fill="FFFFFF" w:themeFill="background1"/>
            <w:vAlign w:val="center"/>
          </w:tcPr>
          <w:p w14:paraId="69C01AEF"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shd w:val="clear" w:color="auto" w:fill="FFFFFF" w:themeFill="background1"/>
            <w:vAlign w:val="center"/>
          </w:tcPr>
          <w:p w14:paraId="09D625F5" w14:textId="77777777" w:rsidR="00A54AE1" w:rsidRPr="000C6AA1" w:rsidRDefault="00A54AE1" w:rsidP="00A54AE1">
            <w:pPr>
              <w:pStyle w:val="Default"/>
              <w:spacing w:before="60" w:after="60"/>
              <w:ind w:left="284"/>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shd w:val="clear" w:color="auto" w:fill="FFFFFF" w:themeFill="background1"/>
          </w:tcPr>
          <w:p w14:paraId="777AE764"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6861CD2C" w14:textId="77777777" w:rsidTr="00F05940">
        <w:tc>
          <w:tcPr>
            <w:tcW w:w="2076" w:type="pct"/>
            <w:tcBorders>
              <w:top w:val="single" w:sz="4" w:space="0" w:color="1F4E79" w:themeColor="accent1" w:themeShade="80"/>
              <w:bottom w:val="single" w:sz="4" w:space="0" w:color="1F4E79" w:themeColor="accent1" w:themeShade="80"/>
            </w:tcBorders>
            <w:vAlign w:val="center"/>
          </w:tcPr>
          <w:p w14:paraId="7ED57423" w14:textId="77777777" w:rsidR="00A54AE1" w:rsidRPr="00A54AE1" w:rsidRDefault="00A54AE1" w:rsidP="00A54AE1">
            <w:pPr>
              <w:pStyle w:val="Norm"/>
              <w:ind w:left="0"/>
              <w:rPr>
                <w:rStyle w:val="A9"/>
                <w:b w:val="0"/>
                <w:sz w:val="22"/>
                <w:szCs w:val="22"/>
              </w:rPr>
            </w:pPr>
            <w:r w:rsidRPr="00A54AE1">
              <w:rPr>
                <w:rStyle w:val="A9"/>
                <w:b w:val="0"/>
                <w:sz w:val="22"/>
                <w:szCs w:val="22"/>
              </w:rPr>
              <w:t>measures staff confidence and attitudes about its integrity, including confidence in speaking up about misconduct and integrity matters (e.g. through staff perception surveys) and identifies steps to address any findings</w:t>
            </w:r>
          </w:p>
        </w:tc>
        <w:tc>
          <w:tcPr>
            <w:tcW w:w="613" w:type="pct"/>
            <w:tcBorders>
              <w:top w:val="single" w:sz="4" w:space="0" w:color="1F4E79" w:themeColor="accent1" w:themeShade="80"/>
              <w:bottom w:val="single" w:sz="4" w:space="0" w:color="1F4E79" w:themeColor="accent1" w:themeShade="80"/>
            </w:tcBorders>
            <w:vAlign w:val="center"/>
          </w:tcPr>
          <w:p w14:paraId="5DD54D1D"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5AFC28AD"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16B15835"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2C919730"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bl>
    <w:p w14:paraId="0B090ECB" w14:textId="77777777" w:rsidR="00F65C1A" w:rsidRPr="00F65C1A" w:rsidRDefault="00F65C1A" w:rsidP="00F65C1A"/>
    <w:p w14:paraId="7589343F" w14:textId="77777777" w:rsidR="00A54AE1" w:rsidRPr="00E016A1" w:rsidRDefault="00A54AE1" w:rsidP="00027D1B">
      <w:pPr>
        <w:pStyle w:val="Heading1"/>
        <w:ind w:left="284"/>
        <w:rPr>
          <w:color w:val="000000" w:themeColor="text1"/>
          <w:sz w:val="36"/>
          <w:szCs w:val="36"/>
        </w:rPr>
      </w:pPr>
      <w:r w:rsidRPr="00E016A1">
        <w:rPr>
          <w:color w:val="000000" w:themeColor="text1"/>
          <w:sz w:val="36"/>
          <w:szCs w:val="36"/>
        </w:rPr>
        <w:lastRenderedPageBreak/>
        <w:t>Model and embody a culture of integrity (continued)</w:t>
      </w:r>
    </w:p>
    <w:tbl>
      <w:tblPr>
        <w:tblStyle w:val="TableGrid"/>
        <w:tblW w:w="487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1842"/>
        <w:gridCol w:w="1560"/>
        <w:gridCol w:w="1421"/>
        <w:gridCol w:w="3964"/>
      </w:tblGrid>
      <w:tr w:rsidR="00E016A1" w:rsidRPr="00E016A1" w14:paraId="0BBE5CCF" w14:textId="77777777" w:rsidTr="00F05940">
        <w:trPr>
          <w:trHeight w:val="292"/>
          <w:tblHeader/>
        </w:trPr>
        <w:tc>
          <w:tcPr>
            <w:tcW w:w="2076" w:type="pct"/>
            <w:tcBorders>
              <w:bottom w:val="single" w:sz="4" w:space="0" w:color="1F4E79" w:themeColor="accent1" w:themeShade="80"/>
            </w:tcBorders>
            <w:shd w:val="clear" w:color="auto" w:fill="8FBACA"/>
          </w:tcPr>
          <w:p w14:paraId="2BA63F10" w14:textId="77777777" w:rsidR="00A54AE1" w:rsidRPr="00E016A1" w:rsidRDefault="00A54AE1" w:rsidP="00A54AE1">
            <w:pPr>
              <w:pStyle w:val="Default"/>
              <w:ind w:left="284"/>
              <w:rPr>
                <w:rStyle w:val="A9"/>
                <w:rFonts w:ascii="Arial" w:hAnsi="Arial" w:cs="Arial"/>
                <w:color w:val="000000" w:themeColor="text1"/>
                <w:sz w:val="20"/>
                <w:szCs w:val="20"/>
              </w:rPr>
            </w:pPr>
          </w:p>
        </w:tc>
        <w:tc>
          <w:tcPr>
            <w:tcW w:w="613" w:type="pct"/>
            <w:tcBorders>
              <w:bottom w:val="single" w:sz="4" w:space="0" w:color="1F4E79" w:themeColor="accent1" w:themeShade="80"/>
            </w:tcBorders>
            <w:shd w:val="clear" w:color="auto" w:fill="8FBACA"/>
          </w:tcPr>
          <w:p w14:paraId="23CE0B20" w14:textId="77777777" w:rsidR="00A54AE1" w:rsidRPr="00E016A1" w:rsidRDefault="00A54AE1" w:rsidP="00A54AE1">
            <w:pPr>
              <w:ind w:left="284"/>
              <w:jc w:val="center"/>
              <w:rPr>
                <w:rFonts w:cs="Arial"/>
                <w:b/>
                <w:color w:val="000000" w:themeColor="text1"/>
              </w:rPr>
            </w:pPr>
            <w:r w:rsidRPr="00E016A1">
              <w:rPr>
                <w:rFonts w:cs="Arial"/>
                <w:b/>
                <w:color w:val="000000" w:themeColor="text1"/>
              </w:rPr>
              <w:t>In place</w:t>
            </w:r>
          </w:p>
        </w:tc>
        <w:tc>
          <w:tcPr>
            <w:tcW w:w="519" w:type="pct"/>
            <w:tcBorders>
              <w:bottom w:val="single" w:sz="4" w:space="0" w:color="1F4E79" w:themeColor="accent1" w:themeShade="80"/>
            </w:tcBorders>
            <w:shd w:val="clear" w:color="auto" w:fill="8FBACA"/>
          </w:tcPr>
          <w:p w14:paraId="328D9AF3" w14:textId="77777777" w:rsidR="00A54AE1" w:rsidRPr="00E016A1" w:rsidRDefault="00A54AE1" w:rsidP="00A54AE1">
            <w:pPr>
              <w:ind w:left="284"/>
              <w:jc w:val="center"/>
              <w:rPr>
                <w:rFonts w:cs="Arial"/>
                <w:b/>
                <w:color w:val="000000" w:themeColor="text1"/>
              </w:rPr>
            </w:pPr>
            <w:r w:rsidRPr="00E016A1">
              <w:rPr>
                <w:rFonts w:cs="Arial"/>
                <w:b/>
                <w:color w:val="000000" w:themeColor="text1"/>
              </w:rPr>
              <w:t>In progress</w:t>
            </w:r>
          </w:p>
        </w:tc>
        <w:tc>
          <w:tcPr>
            <w:tcW w:w="473" w:type="pct"/>
            <w:tcBorders>
              <w:bottom w:val="single" w:sz="4" w:space="0" w:color="1F4E79" w:themeColor="accent1" w:themeShade="80"/>
            </w:tcBorders>
            <w:shd w:val="clear" w:color="auto" w:fill="8FBACA"/>
          </w:tcPr>
          <w:p w14:paraId="7D7E2B53" w14:textId="77777777" w:rsidR="00A54AE1" w:rsidRPr="00E016A1" w:rsidRDefault="00A54AE1" w:rsidP="00A54AE1">
            <w:pPr>
              <w:ind w:left="284"/>
              <w:jc w:val="center"/>
              <w:rPr>
                <w:rFonts w:cs="Arial"/>
                <w:b/>
                <w:color w:val="000000" w:themeColor="text1"/>
              </w:rPr>
            </w:pPr>
            <w:r w:rsidRPr="00E016A1">
              <w:rPr>
                <w:rFonts w:cs="Arial"/>
                <w:b/>
                <w:color w:val="000000" w:themeColor="text1"/>
              </w:rPr>
              <w:t>Not in place</w:t>
            </w:r>
          </w:p>
        </w:tc>
        <w:tc>
          <w:tcPr>
            <w:tcW w:w="1319" w:type="pct"/>
            <w:tcBorders>
              <w:bottom w:val="single" w:sz="4" w:space="0" w:color="1F4E79" w:themeColor="accent1" w:themeShade="80"/>
            </w:tcBorders>
            <w:shd w:val="clear" w:color="auto" w:fill="8FBACA"/>
          </w:tcPr>
          <w:p w14:paraId="6C510131" w14:textId="77777777" w:rsidR="003632C5" w:rsidRPr="00E016A1" w:rsidRDefault="00A54AE1" w:rsidP="00A54AE1">
            <w:pPr>
              <w:jc w:val="center"/>
              <w:rPr>
                <w:rFonts w:cs="Arial"/>
                <w:b/>
                <w:color w:val="000000" w:themeColor="text1"/>
              </w:rPr>
            </w:pPr>
            <w:r w:rsidRPr="00E016A1">
              <w:rPr>
                <w:rFonts w:cs="Arial"/>
                <w:b/>
                <w:color w:val="000000" w:themeColor="text1"/>
              </w:rPr>
              <w:t xml:space="preserve">Proposed actions </w:t>
            </w:r>
          </w:p>
          <w:p w14:paraId="7AA7A052" w14:textId="77777777" w:rsidR="00A54AE1" w:rsidRPr="00E016A1" w:rsidRDefault="00A54AE1" w:rsidP="00A54AE1">
            <w:pPr>
              <w:jc w:val="center"/>
              <w:rPr>
                <w:rFonts w:cs="Arial"/>
                <w:b/>
                <w:color w:val="000000" w:themeColor="text1"/>
              </w:rPr>
            </w:pPr>
            <w:r w:rsidRPr="00E016A1">
              <w:rPr>
                <w:rFonts w:cs="Arial"/>
                <w:b/>
                <w:color w:val="000000" w:themeColor="text1"/>
              </w:rPr>
              <w:t>and comments</w:t>
            </w:r>
          </w:p>
        </w:tc>
      </w:tr>
      <w:tr w:rsidR="00A54AE1" w:rsidRPr="003D5E61" w14:paraId="20921EEF" w14:textId="77777777" w:rsidTr="00F05940">
        <w:tc>
          <w:tcPr>
            <w:tcW w:w="2076" w:type="pct"/>
            <w:tcBorders>
              <w:top w:val="single" w:sz="4" w:space="0" w:color="1F4E79" w:themeColor="accent1" w:themeShade="80"/>
              <w:bottom w:val="single" w:sz="4" w:space="0" w:color="1F4E79" w:themeColor="accent1" w:themeShade="80"/>
            </w:tcBorders>
            <w:vAlign w:val="center"/>
          </w:tcPr>
          <w:p w14:paraId="20FB1DC9" w14:textId="77777777" w:rsidR="008F35EE" w:rsidRPr="00E016A1" w:rsidRDefault="008F35EE" w:rsidP="008F35EE">
            <w:pPr>
              <w:pStyle w:val="Norm"/>
              <w:spacing w:after="240"/>
              <w:ind w:left="0"/>
              <w:rPr>
                <w:rStyle w:val="A9"/>
                <w:color w:val="000000" w:themeColor="text1"/>
                <w:sz w:val="22"/>
                <w:szCs w:val="22"/>
              </w:rPr>
            </w:pPr>
            <w:r w:rsidRPr="00E016A1">
              <w:rPr>
                <w:rStyle w:val="A9"/>
                <w:color w:val="000000" w:themeColor="text1"/>
                <w:sz w:val="22"/>
                <w:szCs w:val="22"/>
              </w:rPr>
              <w:t>Assess if your authority:</w:t>
            </w:r>
          </w:p>
          <w:p w14:paraId="5CB25E6B" w14:textId="77777777" w:rsidR="00A54AE1" w:rsidRPr="00A54AE1" w:rsidRDefault="00A54AE1" w:rsidP="00A54AE1">
            <w:pPr>
              <w:pStyle w:val="Norm"/>
              <w:ind w:left="0"/>
              <w:rPr>
                <w:rStyle w:val="A9"/>
                <w:b w:val="0"/>
                <w:sz w:val="22"/>
                <w:szCs w:val="22"/>
              </w:rPr>
            </w:pPr>
            <w:r w:rsidRPr="00A54AE1">
              <w:rPr>
                <w:rStyle w:val="A9"/>
                <w:b w:val="0"/>
                <w:sz w:val="22"/>
                <w:szCs w:val="22"/>
              </w:rPr>
              <w:t>has staff formally acknowledge that they have read its code of conduct at appointment/induction</w:t>
            </w:r>
          </w:p>
        </w:tc>
        <w:tc>
          <w:tcPr>
            <w:tcW w:w="613" w:type="pct"/>
            <w:tcBorders>
              <w:top w:val="single" w:sz="4" w:space="0" w:color="1F4E79" w:themeColor="accent1" w:themeShade="80"/>
              <w:bottom w:val="single" w:sz="4" w:space="0" w:color="1F4E79" w:themeColor="accent1" w:themeShade="80"/>
            </w:tcBorders>
            <w:vAlign w:val="center"/>
          </w:tcPr>
          <w:p w14:paraId="41DD03C4"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56E64853"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5B7174FD"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2AA1E9C6"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5A63AD14" w14:textId="77777777" w:rsidTr="00F05940">
        <w:tc>
          <w:tcPr>
            <w:tcW w:w="2076" w:type="pct"/>
            <w:tcBorders>
              <w:top w:val="single" w:sz="4" w:space="0" w:color="1F4E79" w:themeColor="accent1" w:themeShade="80"/>
              <w:bottom w:val="single" w:sz="4" w:space="0" w:color="1F4E79" w:themeColor="accent1" w:themeShade="80"/>
            </w:tcBorders>
            <w:vAlign w:val="center"/>
          </w:tcPr>
          <w:p w14:paraId="20B96DAD" w14:textId="77777777" w:rsidR="00A54AE1" w:rsidRPr="00A54AE1" w:rsidRDefault="00A54AE1" w:rsidP="00A54AE1">
            <w:pPr>
              <w:pStyle w:val="Norm"/>
              <w:ind w:left="0"/>
              <w:rPr>
                <w:rStyle w:val="A9"/>
                <w:b w:val="0"/>
                <w:color w:val="auto"/>
                <w:sz w:val="22"/>
                <w:szCs w:val="22"/>
              </w:rPr>
            </w:pPr>
            <w:r w:rsidRPr="00A54AE1">
              <w:rPr>
                <w:rStyle w:val="A9"/>
                <w:b w:val="0"/>
                <w:color w:val="auto"/>
                <w:sz w:val="22"/>
                <w:szCs w:val="22"/>
              </w:rPr>
              <w:t>encourages staff to report misconduct (e.g. in policies, codes of conduct, staff communication)</w:t>
            </w:r>
          </w:p>
        </w:tc>
        <w:tc>
          <w:tcPr>
            <w:tcW w:w="613" w:type="pct"/>
            <w:tcBorders>
              <w:top w:val="single" w:sz="4" w:space="0" w:color="1F4E79" w:themeColor="accent1" w:themeShade="80"/>
              <w:bottom w:val="single" w:sz="4" w:space="0" w:color="1F4E79" w:themeColor="accent1" w:themeShade="80"/>
            </w:tcBorders>
            <w:vAlign w:val="center"/>
          </w:tcPr>
          <w:p w14:paraId="04B137D4"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1DB7796A"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22B9903B"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43DEEE2A"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5102A2E8" w14:textId="77777777" w:rsidTr="00F05940">
        <w:tc>
          <w:tcPr>
            <w:tcW w:w="2076" w:type="pct"/>
            <w:tcBorders>
              <w:top w:val="single" w:sz="4" w:space="0" w:color="1F4E79" w:themeColor="accent1" w:themeShade="80"/>
              <w:bottom w:val="single" w:sz="4" w:space="0" w:color="1F4E79" w:themeColor="accent1" w:themeShade="80"/>
            </w:tcBorders>
            <w:vAlign w:val="center"/>
          </w:tcPr>
          <w:p w14:paraId="3CF3C0B7" w14:textId="77777777" w:rsidR="00A54AE1" w:rsidRPr="00A54AE1" w:rsidRDefault="00A54AE1" w:rsidP="00A54AE1">
            <w:pPr>
              <w:pStyle w:val="Norm"/>
              <w:ind w:left="0"/>
              <w:rPr>
                <w:rStyle w:val="A9"/>
                <w:b w:val="0"/>
                <w:bCs w:val="0"/>
                <w:color w:val="auto"/>
                <w:sz w:val="22"/>
                <w:szCs w:val="22"/>
              </w:rPr>
            </w:pPr>
            <w:r w:rsidRPr="00A54AE1">
              <w:rPr>
                <w:rStyle w:val="A9"/>
                <w:b w:val="0"/>
                <w:sz w:val="22"/>
                <w:szCs w:val="22"/>
              </w:rPr>
              <w:t>makes information available about public interest disclosure processes and other reporting mechanisms to staff and stakeholders</w:t>
            </w:r>
          </w:p>
        </w:tc>
        <w:tc>
          <w:tcPr>
            <w:tcW w:w="613" w:type="pct"/>
            <w:tcBorders>
              <w:top w:val="single" w:sz="4" w:space="0" w:color="1F4E79" w:themeColor="accent1" w:themeShade="80"/>
              <w:bottom w:val="single" w:sz="4" w:space="0" w:color="1F4E79" w:themeColor="accent1" w:themeShade="80"/>
            </w:tcBorders>
            <w:vAlign w:val="center"/>
          </w:tcPr>
          <w:p w14:paraId="6E350E42"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0470FBC2"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7D76E5AA"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5555A0B2"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r w:rsidR="00A54AE1" w:rsidRPr="003D5E61" w14:paraId="6711CD85" w14:textId="77777777" w:rsidTr="00F05940">
        <w:tc>
          <w:tcPr>
            <w:tcW w:w="2076" w:type="pct"/>
            <w:tcBorders>
              <w:top w:val="single" w:sz="4" w:space="0" w:color="1F4E79" w:themeColor="accent1" w:themeShade="80"/>
              <w:bottom w:val="single" w:sz="4" w:space="0" w:color="1F4E79" w:themeColor="accent1" w:themeShade="80"/>
            </w:tcBorders>
          </w:tcPr>
          <w:p w14:paraId="6D307ABE" w14:textId="77777777" w:rsidR="00A54AE1" w:rsidRPr="00A54AE1" w:rsidRDefault="00A54AE1" w:rsidP="00A54AE1">
            <w:pPr>
              <w:pStyle w:val="Norm"/>
              <w:ind w:left="0"/>
              <w:rPr>
                <w:rStyle w:val="A9"/>
                <w:b w:val="0"/>
                <w:sz w:val="22"/>
                <w:szCs w:val="22"/>
              </w:rPr>
            </w:pPr>
            <w:r w:rsidRPr="00A54AE1">
              <w:rPr>
                <w:color w:val="auto"/>
              </w:rPr>
              <w:br w:type="page"/>
            </w:r>
            <w:r w:rsidRPr="00A54AE1">
              <w:rPr>
                <w:rStyle w:val="A9"/>
                <w:b w:val="0"/>
                <w:sz w:val="22"/>
                <w:szCs w:val="22"/>
              </w:rPr>
              <w:t>has reporting policies or codes in place that includes a statement that reprisal action is not tolerated against those who speak up about misconduct and integrity matters</w:t>
            </w:r>
          </w:p>
        </w:tc>
        <w:tc>
          <w:tcPr>
            <w:tcW w:w="613" w:type="pct"/>
            <w:tcBorders>
              <w:top w:val="single" w:sz="4" w:space="0" w:color="1F4E79" w:themeColor="accent1" w:themeShade="80"/>
              <w:bottom w:val="single" w:sz="4" w:space="0" w:color="1F4E79" w:themeColor="accent1" w:themeShade="80"/>
            </w:tcBorders>
            <w:vAlign w:val="center"/>
          </w:tcPr>
          <w:p w14:paraId="77E1AA67"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9" w:type="pct"/>
            <w:tcBorders>
              <w:top w:val="single" w:sz="4" w:space="0" w:color="1F4E79" w:themeColor="accent1" w:themeShade="80"/>
              <w:bottom w:val="single" w:sz="4" w:space="0" w:color="1F4E79" w:themeColor="accent1" w:themeShade="80"/>
            </w:tcBorders>
            <w:vAlign w:val="center"/>
          </w:tcPr>
          <w:p w14:paraId="27533A77"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73" w:type="pct"/>
            <w:tcBorders>
              <w:top w:val="single" w:sz="4" w:space="0" w:color="1F4E79" w:themeColor="accent1" w:themeShade="80"/>
              <w:bottom w:val="single" w:sz="4" w:space="0" w:color="1F4E79" w:themeColor="accent1" w:themeShade="80"/>
            </w:tcBorders>
            <w:vAlign w:val="center"/>
          </w:tcPr>
          <w:p w14:paraId="3EF6A340" w14:textId="77777777" w:rsidR="00A54AE1" w:rsidRPr="000C6AA1" w:rsidRDefault="00A54AE1" w:rsidP="00A54AE1">
            <w:pPr>
              <w:pStyle w:val="Default"/>
              <w:spacing w:before="60" w:after="60"/>
              <w:ind w:left="284"/>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319" w:type="pct"/>
            <w:tcBorders>
              <w:top w:val="single" w:sz="4" w:space="0" w:color="1F4E79" w:themeColor="accent1" w:themeShade="80"/>
              <w:bottom w:val="single" w:sz="4" w:space="0" w:color="1F4E79" w:themeColor="accent1" w:themeShade="80"/>
            </w:tcBorders>
          </w:tcPr>
          <w:p w14:paraId="16E194AF" w14:textId="77777777" w:rsidR="00A54AE1" w:rsidRPr="003D5E61" w:rsidRDefault="00A54AE1" w:rsidP="00027D1B">
            <w:pPr>
              <w:pStyle w:val="Default"/>
              <w:spacing w:before="60" w:after="60"/>
              <w:ind w:left="284"/>
              <w:rPr>
                <w:rStyle w:val="A9"/>
                <w:rFonts w:ascii="Arial" w:hAnsi="Arial" w:cs="Arial"/>
                <w:b w:val="0"/>
                <w:color w:val="262626" w:themeColor="text1" w:themeTint="D9"/>
                <w:sz w:val="22"/>
                <w:szCs w:val="22"/>
              </w:rPr>
            </w:pPr>
          </w:p>
        </w:tc>
      </w:tr>
    </w:tbl>
    <w:p w14:paraId="31066040" w14:textId="77777777" w:rsidR="00D868C0" w:rsidRPr="00A8677D" w:rsidRDefault="00D868C0" w:rsidP="00A54AE1">
      <w:pPr>
        <w:rPr>
          <w:rFonts w:eastAsiaTheme="majorEastAsia" w:cstheme="majorBidi"/>
          <w:color w:val="13AEA2"/>
          <w:sz w:val="16"/>
          <w:szCs w:val="16"/>
        </w:rPr>
        <w:sectPr w:rsidR="00D868C0" w:rsidRPr="00A8677D" w:rsidSect="000842E1">
          <w:footerReference w:type="default" r:id="rId11"/>
          <w:pgSz w:w="16838" w:h="11906" w:orient="landscape"/>
          <w:pgMar w:top="720" w:right="720" w:bottom="720" w:left="720" w:header="708" w:footer="0" w:gutter="0"/>
          <w:pgNumType w:start="0"/>
          <w:cols w:space="708"/>
          <w:docGrid w:linePitch="360"/>
        </w:sectPr>
      </w:pPr>
    </w:p>
    <w:p w14:paraId="5CA75788" w14:textId="77777777" w:rsidR="00A54AE1" w:rsidRPr="00E016A1" w:rsidRDefault="008F35EE" w:rsidP="00A54AE1">
      <w:pPr>
        <w:pStyle w:val="Heading1"/>
        <w:rPr>
          <w:color w:val="000000" w:themeColor="text1"/>
        </w:rPr>
      </w:pPr>
      <w:r w:rsidRPr="00E016A1">
        <w:rPr>
          <w:b/>
          <w:color w:val="000000" w:themeColor="text1"/>
        </w:rPr>
        <w:lastRenderedPageBreak/>
        <w:t xml:space="preserve">03 </w:t>
      </w:r>
      <w:r w:rsidR="00A54AE1" w:rsidRPr="00E016A1">
        <w:rPr>
          <w:color w:val="000000" w:themeColor="text1"/>
        </w:rPr>
        <w:t>Learn and develop integrity knowledge and skills</w:t>
      </w:r>
    </w:p>
    <w:p w14:paraId="1AD5E5E8" w14:textId="77777777" w:rsidR="00E20DCF" w:rsidRPr="00E016A1" w:rsidRDefault="00A54AE1" w:rsidP="00A54AE1">
      <w:pPr>
        <w:pStyle w:val="Heading2"/>
        <w:rPr>
          <w:color w:val="000000" w:themeColor="text1"/>
        </w:rPr>
      </w:pPr>
      <w:r w:rsidRPr="00E016A1">
        <w:rPr>
          <w:color w:val="000000" w:themeColor="text1"/>
        </w:rPr>
        <w:t>Individual and authority integrity knowledge, skills and competence are grown.</w:t>
      </w:r>
    </w:p>
    <w:tbl>
      <w:tblPr>
        <w:tblStyle w:val="TableGrid"/>
        <w:tblW w:w="495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0"/>
        <w:gridCol w:w="1561"/>
        <w:gridCol w:w="1448"/>
        <w:gridCol w:w="110"/>
        <w:gridCol w:w="1418"/>
        <w:gridCol w:w="3900"/>
      </w:tblGrid>
      <w:tr w:rsidR="00E016A1" w:rsidRPr="00E016A1" w14:paraId="08E45EA8" w14:textId="77777777" w:rsidTr="00F05940">
        <w:trPr>
          <w:trHeight w:val="292"/>
          <w:tblHeader/>
        </w:trPr>
        <w:tc>
          <w:tcPr>
            <w:tcW w:w="2233" w:type="pct"/>
            <w:tcBorders>
              <w:bottom w:val="single" w:sz="4" w:space="0" w:color="1F4E79" w:themeColor="accent1" w:themeShade="80"/>
            </w:tcBorders>
            <w:shd w:val="clear" w:color="auto" w:fill="8FBACA"/>
          </w:tcPr>
          <w:p w14:paraId="1AE1C588" w14:textId="77777777" w:rsidR="00A54AE1" w:rsidRPr="00E016A1" w:rsidRDefault="00A54AE1" w:rsidP="00A54AE1">
            <w:pPr>
              <w:pStyle w:val="Default"/>
              <w:rPr>
                <w:rStyle w:val="A9"/>
                <w:rFonts w:ascii="Arial" w:hAnsi="Arial" w:cs="Arial"/>
                <w:color w:val="000000" w:themeColor="text1"/>
                <w:sz w:val="20"/>
                <w:szCs w:val="20"/>
              </w:rPr>
            </w:pPr>
          </w:p>
        </w:tc>
        <w:tc>
          <w:tcPr>
            <w:tcW w:w="512" w:type="pct"/>
            <w:tcBorders>
              <w:bottom w:val="single" w:sz="4" w:space="0" w:color="1F4E79" w:themeColor="accent1" w:themeShade="80"/>
            </w:tcBorders>
            <w:shd w:val="clear" w:color="auto" w:fill="8FBACA"/>
          </w:tcPr>
          <w:p w14:paraId="6263BA7C" w14:textId="77777777" w:rsidR="00A54AE1" w:rsidRPr="00E016A1" w:rsidRDefault="00A54AE1" w:rsidP="00A54AE1">
            <w:pPr>
              <w:jc w:val="center"/>
              <w:rPr>
                <w:rFonts w:cs="Arial"/>
                <w:b/>
                <w:color w:val="000000" w:themeColor="text1"/>
              </w:rPr>
            </w:pPr>
            <w:r w:rsidRPr="00E016A1">
              <w:rPr>
                <w:rFonts w:cs="Arial"/>
                <w:b/>
                <w:color w:val="000000" w:themeColor="text1"/>
              </w:rPr>
              <w:t>In place</w:t>
            </w:r>
          </w:p>
        </w:tc>
        <w:tc>
          <w:tcPr>
            <w:tcW w:w="475" w:type="pct"/>
            <w:tcBorders>
              <w:bottom w:val="single" w:sz="4" w:space="0" w:color="1F4E79" w:themeColor="accent1" w:themeShade="80"/>
            </w:tcBorders>
            <w:shd w:val="clear" w:color="auto" w:fill="8FBACA"/>
          </w:tcPr>
          <w:p w14:paraId="26F61D36" w14:textId="77777777" w:rsidR="00A54AE1" w:rsidRPr="00E016A1" w:rsidRDefault="00A54AE1" w:rsidP="00A54AE1">
            <w:pPr>
              <w:jc w:val="center"/>
              <w:rPr>
                <w:rFonts w:cs="Arial"/>
                <w:b/>
                <w:color w:val="000000" w:themeColor="text1"/>
              </w:rPr>
            </w:pPr>
            <w:r w:rsidRPr="00E016A1">
              <w:rPr>
                <w:rFonts w:cs="Arial"/>
                <w:b/>
                <w:color w:val="000000" w:themeColor="text1"/>
              </w:rPr>
              <w:t xml:space="preserve">In progress </w:t>
            </w:r>
          </w:p>
        </w:tc>
        <w:tc>
          <w:tcPr>
            <w:tcW w:w="501" w:type="pct"/>
            <w:gridSpan w:val="2"/>
            <w:tcBorders>
              <w:bottom w:val="single" w:sz="4" w:space="0" w:color="1F4E79" w:themeColor="accent1" w:themeShade="80"/>
            </w:tcBorders>
            <w:shd w:val="clear" w:color="auto" w:fill="8FBACA"/>
          </w:tcPr>
          <w:p w14:paraId="4ACB6540" w14:textId="77777777" w:rsidR="00A54AE1" w:rsidRPr="00E016A1" w:rsidRDefault="00A54AE1" w:rsidP="00A54AE1">
            <w:pPr>
              <w:jc w:val="center"/>
              <w:rPr>
                <w:rFonts w:cs="Arial"/>
                <w:b/>
                <w:color w:val="000000" w:themeColor="text1"/>
              </w:rPr>
            </w:pPr>
            <w:r w:rsidRPr="00E016A1">
              <w:rPr>
                <w:rFonts w:cs="Arial"/>
                <w:b/>
                <w:color w:val="000000" w:themeColor="text1"/>
              </w:rPr>
              <w:t>Not in place</w:t>
            </w:r>
          </w:p>
        </w:tc>
        <w:tc>
          <w:tcPr>
            <w:tcW w:w="1279" w:type="pct"/>
            <w:tcBorders>
              <w:bottom w:val="single" w:sz="4" w:space="0" w:color="1F4E79" w:themeColor="accent1" w:themeShade="80"/>
            </w:tcBorders>
            <w:shd w:val="clear" w:color="auto" w:fill="8FBACA"/>
          </w:tcPr>
          <w:p w14:paraId="77F830C6" w14:textId="77777777" w:rsidR="003632C5" w:rsidRPr="00E016A1" w:rsidRDefault="00A54AE1" w:rsidP="00A54AE1">
            <w:pPr>
              <w:jc w:val="center"/>
              <w:rPr>
                <w:rFonts w:cs="Arial"/>
                <w:b/>
                <w:color w:val="000000" w:themeColor="text1"/>
              </w:rPr>
            </w:pPr>
            <w:r w:rsidRPr="00E016A1">
              <w:rPr>
                <w:rFonts w:cs="Arial"/>
                <w:b/>
                <w:color w:val="000000" w:themeColor="text1"/>
              </w:rPr>
              <w:t xml:space="preserve">Proposed actions </w:t>
            </w:r>
          </w:p>
          <w:p w14:paraId="077404AF" w14:textId="77777777" w:rsidR="00A54AE1" w:rsidRPr="00E016A1" w:rsidRDefault="00A54AE1" w:rsidP="00A54AE1">
            <w:pPr>
              <w:jc w:val="center"/>
              <w:rPr>
                <w:rFonts w:cs="Arial"/>
                <w:b/>
                <w:color w:val="000000" w:themeColor="text1"/>
              </w:rPr>
            </w:pPr>
            <w:r w:rsidRPr="00E016A1">
              <w:rPr>
                <w:rFonts w:cs="Arial"/>
                <w:b/>
                <w:color w:val="000000" w:themeColor="text1"/>
              </w:rPr>
              <w:t>and comments</w:t>
            </w:r>
          </w:p>
        </w:tc>
      </w:tr>
      <w:tr w:rsidR="00A54AE1" w:rsidRPr="00BE511D" w14:paraId="4DB11C94" w14:textId="77777777" w:rsidTr="00A54AE1">
        <w:trPr>
          <w:trHeight w:val="234"/>
        </w:trPr>
        <w:tc>
          <w:tcPr>
            <w:tcW w:w="5000" w:type="pct"/>
            <w:gridSpan w:val="6"/>
            <w:tcBorders>
              <w:top w:val="single" w:sz="4" w:space="0" w:color="1F4E79" w:themeColor="accent1" w:themeShade="80"/>
            </w:tcBorders>
            <w:shd w:val="clear" w:color="auto" w:fill="auto"/>
          </w:tcPr>
          <w:p w14:paraId="3C100589" w14:textId="77777777" w:rsidR="00A54AE1" w:rsidRPr="00080814" w:rsidRDefault="00A54AE1" w:rsidP="00A54AE1">
            <w:pPr>
              <w:pStyle w:val="Default"/>
              <w:spacing w:before="120" w:after="120"/>
              <w:ind w:firstLine="5"/>
              <w:rPr>
                <w:rStyle w:val="A9"/>
                <w:rFonts w:ascii="Arial" w:hAnsi="Arial" w:cs="Arial"/>
                <w:color w:val="00806E"/>
                <w:sz w:val="22"/>
                <w:szCs w:val="22"/>
              </w:rPr>
            </w:pPr>
            <w:r w:rsidRPr="00E016A1">
              <w:rPr>
                <w:rStyle w:val="A9"/>
                <w:rFonts w:ascii="Arial" w:hAnsi="Arial" w:cs="Arial"/>
                <w:color w:val="000000" w:themeColor="text1"/>
                <w:sz w:val="22"/>
                <w:szCs w:val="22"/>
              </w:rPr>
              <w:t>Assess if your authority:</w:t>
            </w:r>
          </w:p>
        </w:tc>
      </w:tr>
      <w:tr w:rsidR="00A54AE1" w:rsidRPr="003D5E61" w14:paraId="7C770C11" w14:textId="77777777" w:rsidTr="00F05940">
        <w:tc>
          <w:tcPr>
            <w:tcW w:w="2233" w:type="pct"/>
            <w:tcBorders>
              <w:bottom w:val="single" w:sz="4" w:space="0" w:color="1F4E79" w:themeColor="accent1" w:themeShade="80"/>
            </w:tcBorders>
            <w:vAlign w:val="center"/>
          </w:tcPr>
          <w:p w14:paraId="1EA2425E" w14:textId="77777777" w:rsidR="00A54AE1" w:rsidRPr="00A54AE1" w:rsidDel="00DF4193"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ensures integrity training programs are up to date (e.g. reflects its code, legislative and policy requirements)</w:t>
            </w:r>
          </w:p>
        </w:tc>
        <w:tc>
          <w:tcPr>
            <w:tcW w:w="512" w:type="pct"/>
            <w:tcBorders>
              <w:bottom w:val="single" w:sz="4" w:space="0" w:color="1F4E79" w:themeColor="accent1" w:themeShade="80"/>
            </w:tcBorders>
            <w:vAlign w:val="center"/>
          </w:tcPr>
          <w:p w14:paraId="51D8D981"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bottom w:val="single" w:sz="4" w:space="0" w:color="1F4E79" w:themeColor="accent1" w:themeShade="80"/>
            </w:tcBorders>
            <w:vAlign w:val="center"/>
          </w:tcPr>
          <w:p w14:paraId="071CFD0A"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bottom w:val="single" w:sz="4" w:space="0" w:color="1F4E79" w:themeColor="accent1" w:themeShade="80"/>
            </w:tcBorders>
            <w:vAlign w:val="center"/>
          </w:tcPr>
          <w:p w14:paraId="7E240D92"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bottom w:val="single" w:sz="4" w:space="0" w:color="1F4E79" w:themeColor="accent1" w:themeShade="80"/>
            </w:tcBorders>
          </w:tcPr>
          <w:p w14:paraId="482988EF" w14:textId="77777777" w:rsidR="00A54AE1" w:rsidRPr="003D5E61" w:rsidRDefault="00A54AE1" w:rsidP="00027D1B">
            <w:pPr>
              <w:pStyle w:val="Default"/>
              <w:spacing w:before="60" w:after="60"/>
              <w:jc w:val="both"/>
              <w:rPr>
                <w:rStyle w:val="A9"/>
                <w:rFonts w:ascii="Arial" w:hAnsi="Arial" w:cs="Arial"/>
                <w:b w:val="0"/>
                <w:color w:val="262626" w:themeColor="text1" w:themeTint="D9"/>
                <w:sz w:val="22"/>
                <w:szCs w:val="22"/>
              </w:rPr>
            </w:pPr>
          </w:p>
        </w:tc>
      </w:tr>
      <w:tr w:rsidR="00A54AE1" w:rsidRPr="003D5E61" w14:paraId="7E5C0332" w14:textId="77777777" w:rsidTr="00F05940">
        <w:tc>
          <w:tcPr>
            <w:tcW w:w="2233" w:type="pct"/>
            <w:tcBorders>
              <w:bottom w:val="single" w:sz="4" w:space="0" w:color="1F4E79" w:themeColor="accent1" w:themeShade="80"/>
            </w:tcBorders>
            <w:vAlign w:val="center"/>
          </w:tcPr>
          <w:p w14:paraId="7E16E0CF"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maintains records of staff who attend induction and integrity training</w:t>
            </w:r>
          </w:p>
        </w:tc>
        <w:tc>
          <w:tcPr>
            <w:tcW w:w="512" w:type="pct"/>
            <w:tcBorders>
              <w:bottom w:val="single" w:sz="4" w:space="0" w:color="1F4E79" w:themeColor="accent1" w:themeShade="80"/>
            </w:tcBorders>
            <w:vAlign w:val="center"/>
          </w:tcPr>
          <w:p w14:paraId="4EBB501F"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bottom w:val="single" w:sz="4" w:space="0" w:color="1F4E79" w:themeColor="accent1" w:themeShade="80"/>
            </w:tcBorders>
            <w:vAlign w:val="center"/>
          </w:tcPr>
          <w:p w14:paraId="02FD96E6"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bottom w:val="single" w:sz="4" w:space="0" w:color="1F4E79" w:themeColor="accent1" w:themeShade="80"/>
            </w:tcBorders>
            <w:vAlign w:val="center"/>
          </w:tcPr>
          <w:p w14:paraId="55929CA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bottom w:val="single" w:sz="4" w:space="0" w:color="1F4E79" w:themeColor="accent1" w:themeShade="80"/>
            </w:tcBorders>
          </w:tcPr>
          <w:p w14:paraId="74911EEB" w14:textId="77777777" w:rsidR="00A54AE1" w:rsidRPr="003D5E61" w:rsidRDefault="00A54AE1" w:rsidP="00027D1B">
            <w:pPr>
              <w:pStyle w:val="Default"/>
              <w:spacing w:before="60" w:after="60"/>
              <w:jc w:val="both"/>
              <w:rPr>
                <w:rStyle w:val="A9"/>
                <w:rFonts w:ascii="Arial" w:hAnsi="Arial" w:cs="Arial"/>
                <w:b w:val="0"/>
                <w:color w:val="262626" w:themeColor="text1" w:themeTint="D9"/>
                <w:sz w:val="22"/>
                <w:szCs w:val="22"/>
              </w:rPr>
            </w:pPr>
          </w:p>
        </w:tc>
      </w:tr>
      <w:tr w:rsidR="00A54AE1" w:rsidRPr="003D5E61" w14:paraId="6EBA1F73" w14:textId="77777777" w:rsidTr="00F05940">
        <w:tc>
          <w:tcPr>
            <w:tcW w:w="2233" w:type="pct"/>
            <w:tcBorders>
              <w:bottom w:val="single" w:sz="4" w:space="0" w:color="1F4E79" w:themeColor="accent1" w:themeShade="80"/>
            </w:tcBorders>
            <w:vAlign w:val="center"/>
          </w:tcPr>
          <w:p w14:paraId="2AF38FAC"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follows up with staff where necessary to ensure learnings from integrity training are embedded</w:t>
            </w:r>
          </w:p>
        </w:tc>
        <w:tc>
          <w:tcPr>
            <w:tcW w:w="512" w:type="pct"/>
            <w:tcBorders>
              <w:bottom w:val="single" w:sz="4" w:space="0" w:color="1F4E79" w:themeColor="accent1" w:themeShade="80"/>
            </w:tcBorders>
            <w:vAlign w:val="center"/>
          </w:tcPr>
          <w:p w14:paraId="5CDB92B9"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bottom w:val="single" w:sz="4" w:space="0" w:color="1F4E79" w:themeColor="accent1" w:themeShade="80"/>
            </w:tcBorders>
            <w:vAlign w:val="center"/>
          </w:tcPr>
          <w:p w14:paraId="6E98A9D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bottom w:val="single" w:sz="4" w:space="0" w:color="1F4E79" w:themeColor="accent1" w:themeShade="80"/>
            </w:tcBorders>
            <w:vAlign w:val="center"/>
          </w:tcPr>
          <w:p w14:paraId="71B930EA"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bottom w:val="single" w:sz="4" w:space="0" w:color="1F4E79" w:themeColor="accent1" w:themeShade="80"/>
            </w:tcBorders>
          </w:tcPr>
          <w:p w14:paraId="689672AC" w14:textId="77777777" w:rsidR="00A54AE1" w:rsidRPr="003D5E61" w:rsidRDefault="00A54AE1" w:rsidP="00027D1B">
            <w:pPr>
              <w:pStyle w:val="Default"/>
              <w:spacing w:before="60" w:after="60"/>
              <w:jc w:val="both"/>
              <w:rPr>
                <w:rStyle w:val="A9"/>
                <w:rFonts w:ascii="Arial" w:hAnsi="Arial" w:cs="Arial"/>
                <w:b w:val="0"/>
                <w:color w:val="262626" w:themeColor="text1" w:themeTint="D9"/>
                <w:sz w:val="22"/>
                <w:szCs w:val="22"/>
              </w:rPr>
            </w:pPr>
          </w:p>
        </w:tc>
      </w:tr>
      <w:tr w:rsidR="00A54AE1" w:rsidRPr="003D5E61" w14:paraId="2BEEE001" w14:textId="77777777" w:rsidTr="00F05940">
        <w:tc>
          <w:tcPr>
            <w:tcW w:w="2233" w:type="pct"/>
            <w:tcBorders>
              <w:top w:val="single" w:sz="4" w:space="0" w:color="1F4E79" w:themeColor="accent1" w:themeShade="80"/>
              <w:bottom w:val="single" w:sz="4" w:space="0" w:color="1F4E79" w:themeColor="accent1" w:themeShade="80"/>
            </w:tcBorders>
            <w:vAlign w:val="center"/>
          </w:tcPr>
          <w:p w14:paraId="75557F5A"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has a process for communicating with staff about integrity matters including updating them about changes to policies, processes and systems (e.g. through newsletters, emails, meetings)</w:t>
            </w:r>
          </w:p>
        </w:tc>
        <w:tc>
          <w:tcPr>
            <w:tcW w:w="512" w:type="pct"/>
            <w:tcBorders>
              <w:top w:val="single" w:sz="4" w:space="0" w:color="1F4E79" w:themeColor="accent1" w:themeShade="80"/>
              <w:bottom w:val="single" w:sz="4" w:space="0" w:color="1F4E79" w:themeColor="accent1" w:themeShade="80"/>
            </w:tcBorders>
            <w:vAlign w:val="center"/>
          </w:tcPr>
          <w:p w14:paraId="6C03943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top w:val="single" w:sz="4" w:space="0" w:color="1F4E79" w:themeColor="accent1" w:themeShade="80"/>
              <w:bottom w:val="single" w:sz="4" w:space="0" w:color="1F4E79" w:themeColor="accent1" w:themeShade="80"/>
            </w:tcBorders>
            <w:vAlign w:val="center"/>
          </w:tcPr>
          <w:p w14:paraId="6059A07A"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top w:val="single" w:sz="4" w:space="0" w:color="1F4E79" w:themeColor="accent1" w:themeShade="80"/>
              <w:bottom w:val="single" w:sz="4" w:space="0" w:color="1F4E79" w:themeColor="accent1" w:themeShade="80"/>
            </w:tcBorders>
            <w:vAlign w:val="center"/>
          </w:tcPr>
          <w:p w14:paraId="696E3F76"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45857539" w14:textId="77777777" w:rsidR="00A54AE1" w:rsidRPr="003D5E61" w:rsidRDefault="00A54AE1" w:rsidP="00027D1B">
            <w:pPr>
              <w:pStyle w:val="Default"/>
              <w:spacing w:before="60" w:after="60"/>
              <w:jc w:val="both"/>
              <w:rPr>
                <w:rStyle w:val="A9"/>
                <w:rFonts w:ascii="Arial" w:hAnsi="Arial" w:cs="Arial"/>
                <w:b w:val="0"/>
                <w:color w:val="262626" w:themeColor="text1" w:themeTint="D9"/>
                <w:sz w:val="22"/>
                <w:szCs w:val="22"/>
              </w:rPr>
            </w:pPr>
          </w:p>
        </w:tc>
      </w:tr>
      <w:tr w:rsidR="00A54AE1" w:rsidRPr="003D5E61" w14:paraId="4E65A77D" w14:textId="77777777" w:rsidTr="00F05940">
        <w:trPr>
          <w:trHeight w:val="70"/>
        </w:trPr>
        <w:tc>
          <w:tcPr>
            <w:tcW w:w="2233" w:type="pct"/>
            <w:tcBorders>
              <w:top w:val="single" w:sz="4" w:space="0" w:color="1F4E79" w:themeColor="accent1" w:themeShade="80"/>
              <w:bottom w:val="single" w:sz="4" w:space="0" w:color="1F4E79" w:themeColor="accent1" w:themeShade="80"/>
            </w:tcBorders>
            <w:vAlign w:val="center"/>
          </w:tcPr>
          <w:p w14:paraId="0614471B" w14:textId="77777777" w:rsidR="00A54AE1" w:rsidRPr="00A54AE1" w:rsidRDefault="00A54AE1" w:rsidP="00A54AE1">
            <w:pPr>
              <w:pStyle w:val="Default"/>
              <w:spacing w:before="60" w:after="60"/>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has a formal induction process in place for all new staff and contractors that includes a clear focus on integrity</w:t>
            </w:r>
          </w:p>
        </w:tc>
        <w:tc>
          <w:tcPr>
            <w:tcW w:w="512" w:type="pct"/>
            <w:tcBorders>
              <w:top w:val="single" w:sz="4" w:space="0" w:color="1F4E79" w:themeColor="accent1" w:themeShade="80"/>
              <w:bottom w:val="single" w:sz="4" w:space="0" w:color="1F4E79" w:themeColor="accent1" w:themeShade="80"/>
            </w:tcBorders>
            <w:vAlign w:val="center"/>
          </w:tcPr>
          <w:p w14:paraId="52F887E3"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top w:val="single" w:sz="4" w:space="0" w:color="1F4E79" w:themeColor="accent1" w:themeShade="80"/>
              <w:bottom w:val="single" w:sz="4" w:space="0" w:color="1F4E79" w:themeColor="accent1" w:themeShade="80"/>
            </w:tcBorders>
            <w:vAlign w:val="center"/>
          </w:tcPr>
          <w:p w14:paraId="2381E85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top w:val="single" w:sz="4" w:space="0" w:color="1F4E79" w:themeColor="accent1" w:themeShade="80"/>
              <w:bottom w:val="single" w:sz="4" w:space="0" w:color="1F4E79" w:themeColor="accent1" w:themeShade="80"/>
            </w:tcBorders>
            <w:vAlign w:val="center"/>
          </w:tcPr>
          <w:p w14:paraId="49BAC8B0"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1DB1F08A" w14:textId="77777777" w:rsidR="00A54AE1" w:rsidRPr="003D5E61" w:rsidRDefault="00A54AE1" w:rsidP="00027D1B">
            <w:pPr>
              <w:pStyle w:val="Default"/>
              <w:spacing w:before="60" w:after="60"/>
              <w:jc w:val="both"/>
              <w:rPr>
                <w:rStyle w:val="A9"/>
                <w:rFonts w:ascii="Arial" w:hAnsi="Arial" w:cs="Arial"/>
                <w:b w:val="0"/>
                <w:color w:val="262626" w:themeColor="text1" w:themeTint="D9"/>
                <w:sz w:val="22"/>
                <w:szCs w:val="22"/>
              </w:rPr>
            </w:pPr>
          </w:p>
        </w:tc>
      </w:tr>
      <w:tr w:rsidR="00904658" w:rsidRPr="003D5E61" w14:paraId="4E8A6EDB" w14:textId="77777777" w:rsidTr="00904658">
        <w:trPr>
          <w:trHeight w:val="70"/>
        </w:trPr>
        <w:tc>
          <w:tcPr>
            <w:tcW w:w="5000" w:type="pct"/>
            <w:gridSpan w:val="6"/>
            <w:tcBorders>
              <w:top w:val="single" w:sz="4" w:space="0" w:color="1F4E79" w:themeColor="accent1" w:themeShade="80"/>
            </w:tcBorders>
            <w:vAlign w:val="center"/>
          </w:tcPr>
          <w:p w14:paraId="57C8D46E" w14:textId="03CDE379" w:rsidR="00904658" w:rsidRPr="003D5E61" w:rsidRDefault="00DF61A3" w:rsidP="00A54AE1">
            <w:pPr>
              <w:pStyle w:val="Default"/>
              <w:spacing w:before="60" w:after="60"/>
              <w:rPr>
                <w:rStyle w:val="A9"/>
                <w:rFonts w:ascii="Arial" w:hAnsi="Arial" w:cs="Arial"/>
                <w:b w:val="0"/>
                <w:color w:val="262626" w:themeColor="text1" w:themeTint="D9"/>
                <w:sz w:val="22"/>
                <w:szCs w:val="22"/>
              </w:rPr>
            </w:pPr>
            <w:r w:rsidRPr="00DF61A3">
              <w:rPr>
                <w:rStyle w:val="A9"/>
                <w:rFonts w:ascii="Arial" w:hAnsi="Arial" w:cs="Arial"/>
                <w:b w:val="0"/>
                <w:color w:val="262626" w:themeColor="text1" w:themeTint="D9"/>
                <w:sz w:val="22"/>
                <w:szCs w:val="22"/>
              </w:rPr>
              <w:t>delivers training on the Code of conduct and refresher training to staff</w:t>
            </w:r>
            <w:r>
              <w:rPr>
                <w:rStyle w:val="A9"/>
                <w:rFonts w:ascii="Arial" w:hAnsi="Arial" w:cs="Arial"/>
                <w:b w:val="0"/>
                <w:color w:val="262626" w:themeColor="text1" w:themeTint="D9"/>
                <w:sz w:val="22"/>
                <w:szCs w:val="22"/>
              </w:rPr>
              <w:t xml:space="preserve"> </w:t>
            </w:r>
            <w:r w:rsidR="00904658" w:rsidRPr="00A54AE1">
              <w:rPr>
                <w:rStyle w:val="A9"/>
                <w:rFonts w:ascii="Arial" w:hAnsi="Arial" w:cs="Arial"/>
                <w:b w:val="0"/>
                <w:color w:val="262626" w:themeColor="text1" w:themeTint="D9"/>
                <w:sz w:val="22"/>
                <w:szCs w:val="22"/>
              </w:rPr>
              <w:t>that:</w:t>
            </w:r>
          </w:p>
        </w:tc>
      </w:tr>
      <w:tr w:rsidR="00A54AE1" w:rsidRPr="003D5E61" w14:paraId="5D9448AB" w14:textId="77777777" w:rsidTr="00F05940">
        <w:trPr>
          <w:trHeight w:val="70"/>
        </w:trPr>
        <w:tc>
          <w:tcPr>
            <w:tcW w:w="2233" w:type="pct"/>
            <w:vAlign w:val="center"/>
          </w:tcPr>
          <w:p w14:paraId="2FCB9ACE" w14:textId="77777777" w:rsidR="00A54AE1" w:rsidRPr="00A54AE1" w:rsidRDefault="00A54AE1" w:rsidP="00A54AE1">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is aligned to its Code of Conduct</w:t>
            </w:r>
          </w:p>
        </w:tc>
        <w:tc>
          <w:tcPr>
            <w:tcW w:w="512" w:type="pct"/>
            <w:vAlign w:val="center"/>
          </w:tcPr>
          <w:p w14:paraId="30FEA31C"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vAlign w:val="center"/>
          </w:tcPr>
          <w:p w14:paraId="33C42D95"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vAlign w:val="center"/>
          </w:tcPr>
          <w:p w14:paraId="081580C1"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Pr>
          <w:p w14:paraId="3BF91480"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r w:rsidR="00A54AE1" w:rsidRPr="003D5E61" w14:paraId="3B8F652D" w14:textId="77777777" w:rsidTr="00F05940">
        <w:trPr>
          <w:trHeight w:val="70"/>
        </w:trPr>
        <w:tc>
          <w:tcPr>
            <w:tcW w:w="2233" w:type="pct"/>
            <w:vAlign w:val="center"/>
          </w:tcPr>
          <w:p w14:paraId="1CB49D9E" w14:textId="77777777" w:rsidR="00A54AE1" w:rsidRPr="00A54AE1" w:rsidRDefault="00A54AE1" w:rsidP="00A54AE1">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is customised to its context and business, and covers its specific integrity risks</w:t>
            </w:r>
          </w:p>
        </w:tc>
        <w:tc>
          <w:tcPr>
            <w:tcW w:w="512" w:type="pct"/>
            <w:vAlign w:val="center"/>
          </w:tcPr>
          <w:p w14:paraId="580F738A"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vAlign w:val="center"/>
          </w:tcPr>
          <w:p w14:paraId="63D0575D"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vAlign w:val="center"/>
          </w:tcPr>
          <w:p w14:paraId="4AB469A5"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Pr>
          <w:p w14:paraId="0645B723"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r w:rsidR="00A54AE1" w:rsidRPr="003D5E61" w14:paraId="5A553181" w14:textId="77777777" w:rsidTr="00F05940">
        <w:trPr>
          <w:trHeight w:val="70"/>
        </w:trPr>
        <w:tc>
          <w:tcPr>
            <w:tcW w:w="2233" w:type="pct"/>
            <w:vAlign w:val="center"/>
          </w:tcPr>
          <w:p w14:paraId="07293050" w14:textId="77777777" w:rsidR="00A54AE1" w:rsidRPr="00A54AE1" w:rsidRDefault="00A54AE1" w:rsidP="00A54AE1">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is up to date and reflects changes to systems and processes</w:t>
            </w:r>
          </w:p>
        </w:tc>
        <w:tc>
          <w:tcPr>
            <w:tcW w:w="512" w:type="pct"/>
            <w:vAlign w:val="center"/>
          </w:tcPr>
          <w:p w14:paraId="522F330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vAlign w:val="center"/>
          </w:tcPr>
          <w:p w14:paraId="77C61FDC"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vAlign w:val="center"/>
          </w:tcPr>
          <w:p w14:paraId="06C12639"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Pr>
          <w:p w14:paraId="3AE41061"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r w:rsidR="00A54AE1" w:rsidRPr="003D5E61" w14:paraId="185B41B3" w14:textId="77777777" w:rsidTr="00F05940">
        <w:trPr>
          <w:trHeight w:val="70"/>
        </w:trPr>
        <w:tc>
          <w:tcPr>
            <w:tcW w:w="2233" w:type="pct"/>
            <w:vAlign w:val="center"/>
          </w:tcPr>
          <w:p w14:paraId="1158FAA8" w14:textId="77777777" w:rsidR="00A54AE1" w:rsidRPr="00A54AE1" w:rsidRDefault="00A54AE1" w:rsidP="00A54AE1">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includes information on its integrity framework, policies, processes and systems</w:t>
            </w:r>
          </w:p>
        </w:tc>
        <w:tc>
          <w:tcPr>
            <w:tcW w:w="512" w:type="pct"/>
            <w:vAlign w:val="center"/>
          </w:tcPr>
          <w:p w14:paraId="1D94BBE0"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vAlign w:val="center"/>
          </w:tcPr>
          <w:p w14:paraId="6DF846B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vAlign w:val="center"/>
          </w:tcPr>
          <w:p w14:paraId="68BE6346"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Pr>
          <w:p w14:paraId="6AF371A2"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r w:rsidR="00A54AE1" w:rsidRPr="003D5E61" w14:paraId="60D8DDFD" w14:textId="77777777" w:rsidTr="00F05940">
        <w:trPr>
          <w:trHeight w:val="70"/>
        </w:trPr>
        <w:tc>
          <w:tcPr>
            <w:tcW w:w="2233" w:type="pct"/>
            <w:vAlign w:val="center"/>
          </w:tcPr>
          <w:p w14:paraId="7FF42E97" w14:textId="77777777" w:rsidR="00A54AE1" w:rsidRPr="00A54AE1" w:rsidRDefault="00A54AE1" w:rsidP="00A54AE1">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includes information on how to recognise, respond to and report misconduct</w:t>
            </w:r>
          </w:p>
        </w:tc>
        <w:tc>
          <w:tcPr>
            <w:tcW w:w="512" w:type="pct"/>
            <w:vAlign w:val="center"/>
          </w:tcPr>
          <w:p w14:paraId="55AC4A65"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vAlign w:val="center"/>
          </w:tcPr>
          <w:p w14:paraId="4DAEE220"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vAlign w:val="center"/>
          </w:tcPr>
          <w:p w14:paraId="4925D2DF"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Pr>
          <w:p w14:paraId="4B178868"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r w:rsidR="00A54AE1" w:rsidRPr="003D5E61" w14:paraId="6E48B44E" w14:textId="77777777" w:rsidTr="00F05940">
        <w:trPr>
          <w:trHeight w:val="70"/>
        </w:trPr>
        <w:tc>
          <w:tcPr>
            <w:tcW w:w="2233" w:type="pct"/>
            <w:tcBorders>
              <w:bottom w:val="single" w:sz="4" w:space="0" w:color="1F4E79" w:themeColor="accent1" w:themeShade="80"/>
            </w:tcBorders>
            <w:vAlign w:val="center"/>
          </w:tcPr>
          <w:p w14:paraId="7AC91570" w14:textId="77777777" w:rsidR="00A54AE1" w:rsidRPr="00A54AE1" w:rsidRDefault="00A54AE1" w:rsidP="00A54AE1">
            <w:pPr>
              <w:pStyle w:val="Default"/>
              <w:numPr>
                <w:ilvl w:val="0"/>
                <w:numId w:val="3"/>
              </w:numPr>
              <w:spacing w:before="60" w:after="60"/>
              <w:ind w:left="326" w:hanging="326"/>
              <w:rPr>
                <w:rStyle w:val="A9"/>
                <w:rFonts w:ascii="Arial" w:eastAsiaTheme="minorEastAsia" w:hAnsi="Arial" w:cs="Arial"/>
                <w:b w:val="0"/>
                <w:color w:val="262626" w:themeColor="text1" w:themeTint="D9"/>
                <w:sz w:val="22"/>
                <w:szCs w:val="22"/>
              </w:rPr>
            </w:pPr>
            <w:r w:rsidRPr="00A54AE1">
              <w:rPr>
                <w:rStyle w:val="A9"/>
                <w:rFonts w:ascii="Arial" w:hAnsi="Arial" w:cs="Arial"/>
                <w:b w:val="0"/>
                <w:color w:val="262626" w:themeColor="text1" w:themeTint="D9"/>
                <w:sz w:val="22"/>
                <w:szCs w:val="22"/>
              </w:rPr>
              <w:t>records attendance and completion rates which can be provided to the Commission and other integrity bodies as required</w:t>
            </w:r>
          </w:p>
        </w:tc>
        <w:tc>
          <w:tcPr>
            <w:tcW w:w="512" w:type="pct"/>
            <w:tcBorders>
              <w:bottom w:val="single" w:sz="4" w:space="0" w:color="1F4E79" w:themeColor="accent1" w:themeShade="80"/>
            </w:tcBorders>
            <w:vAlign w:val="center"/>
          </w:tcPr>
          <w:p w14:paraId="0F48646C"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gridSpan w:val="2"/>
            <w:tcBorders>
              <w:bottom w:val="single" w:sz="4" w:space="0" w:color="1F4E79" w:themeColor="accent1" w:themeShade="80"/>
            </w:tcBorders>
            <w:vAlign w:val="center"/>
          </w:tcPr>
          <w:p w14:paraId="67414B17"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5" w:type="pct"/>
            <w:tcBorders>
              <w:bottom w:val="single" w:sz="4" w:space="0" w:color="1F4E79" w:themeColor="accent1" w:themeShade="80"/>
            </w:tcBorders>
            <w:vAlign w:val="center"/>
          </w:tcPr>
          <w:p w14:paraId="4EEA929D"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79" w:type="pct"/>
            <w:tcBorders>
              <w:bottom w:val="single" w:sz="4" w:space="0" w:color="1F4E79" w:themeColor="accent1" w:themeShade="80"/>
            </w:tcBorders>
          </w:tcPr>
          <w:p w14:paraId="18076209" w14:textId="77777777" w:rsidR="00A54AE1" w:rsidRPr="003D5E61" w:rsidRDefault="00A54AE1" w:rsidP="00A54AE1">
            <w:pPr>
              <w:pStyle w:val="Default"/>
              <w:spacing w:before="60" w:after="60"/>
              <w:rPr>
                <w:rStyle w:val="A9"/>
                <w:rFonts w:ascii="Arial" w:hAnsi="Arial" w:cs="Arial"/>
                <w:b w:val="0"/>
                <w:color w:val="262626" w:themeColor="text1" w:themeTint="D9"/>
                <w:sz w:val="22"/>
                <w:szCs w:val="22"/>
              </w:rPr>
            </w:pPr>
          </w:p>
        </w:tc>
      </w:tr>
    </w:tbl>
    <w:p w14:paraId="763A07A6" w14:textId="77777777" w:rsidR="00E20DCF" w:rsidRPr="00E016A1" w:rsidRDefault="00E20DCF" w:rsidP="00E20DCF">
      <w:pPr>
        <w:rPr>
          <w:color w:val="000000" w:themeColor="text1"/>
        </w:rPr>
      </w:pPr>
    </w:p>
    <w:p w14:paraId="2B445A20" w14:textId="77777777" w:rsidR="00A54AE1" w:rsidRPr="00E016A1" w:rsidRDefault="008F35EE" w:rsidP="00724BDD">
      <w:pPr>
        <w:pStyle w:val="Heading1"/>
        <w:ind w:left="142"/>
        <w:rPr>
          <w:rFonts w:eastAsia="Arial Unicode MS"/>
          <w:color w:val="000000" w:themeColor="text1"/>
          <w:sz w:val="36"/>
          <w:szCs w:val="36"/>
          <w:lang w:eastAsia="zh-CN"/>
        </w:rPr>
      </w:pPr>
      <w:r w:rsidRPr="00E016A1">
        <w:rPr>
          <w:rFonts w:eastAsia="Arial Unicode MS"/>
          <w:b/>
          <w:color w:val="000000" w:themeColor="text1"/>
          <w:sz w:val="36"/>
          <w:szCs w:val="36"/>
          <w:lang w:eastAsia="zh-CN"/>
        </w:rPr>
        <w:lastRenderedPageBreak/>
        <w:t>03</w:t>
      </w:r>
      <w:r w:rsidRPr="00E016A1">
        <w:rPr>
          <w:rFonts w:eastAsia="Arial Unicode MS"/>
          <w:color w:val="000000" w:themeColor="text1"/>
          <w:sz w:val="36"/>
          <w:szCs w:val="36"/>
          <w:lang w:eastAsia="zh-CN"/>
        </w:rPr>
        <w:t xml:space="preserve"> </w:t>
      </w:r>
      <w:r w:rsidR="00A54AE1" w:rsidRPr="00E016A1">
        <w:rPr>
          <w:rFonts w:eastAsia="Arial Unicode MS"/>
          <w:color w:val="000000" w:themeColor="text1"/>
          <w:sz w:val="36"/>
          <w:szCs w:val="36"/>
          <w:lang w:eastAsia="zh-CN"/>
        </w:rPr>
        <w:t>Learn and develop integrity knowledge and skills (continued)</w:t>
      </w:r>
    </w:p>
    <w:tbl>
      <w:tblPr>
        <w:tblStyle w:val="TableGrid"/>
        <w:tblW w:w="495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4"/>
        <w:gridCol w:w="1276"/>
        <w:gridCol w:w="1559"/>
        <w:gridCol w:w="1415"/>
        <w:gridCol w:w="3903"/>
      </w:tblGrid>
      <w:tr w:rsidR="00E016A1" w:rsidRPr="00E016A1" w14:paraId="18DBD5CE" w14:textId="77777777" w:rsidTr="00F05940">
        <w:trPr>
          <w:trHeight w:val="292"/>
          <w:tblHeader/>
        </w:trPr>
        <w:tc>
          <w:tcPr>
            <w:tcW w:w="2326" w:type="pct"/>
            <w:tcBorders>
              <w:bottom w:val="single" w:sz="4" w:space="0" w:color="1F4E79" w:themeColor="accent1" w:themeShade="80"/>
            </w:tcBorders>
            <w:shd w:val="clear" w:color="auto" w:fill="8FBACA"/>
          </w:tcPr>
          <w:p w14:paraId="784249F9" w14:textId="77777777" w:rsidR="00A54AE1" w:rsidRPr="00E016A1" w:rsidRDefault="00A54AE1" w:rsidP="00A54AE1">
            <w:pPr>
              <w:pStyle w:val="Default"/>
              <w:rPr>
                <w:rStyle w:val="A9"/>
                <w:rFonts w:ascii="Arial" w:hAnsi="Arial" w:cs="Arial"/>
                <w:color w:val="000000" w:themeColor="text1"/>
                <w:sz w:val="20"/>
                <w:szCs w:val="20"/>
              </w:rPr>
            </w:pPr>
          </w:p>
        </w:tc>
        <w:tc>
          <w:tcPr>
            <w:tcW w:w="418" w:type="pct"/>
            <w:tcBorders>
              <w:bottom w:val="single" w:sz="4" w:space="0" w:color="1F4E79" w:themeColor="accent1" w:themeShade="80"/>
            </w:tcBorders>
            <w:shd w:val="clear" w:color="auto" w:fill="8FBACA"/>
          </w:tcPr>
          <w:p w14:paraId="221CD92F" w14:textId="77777777" w:rsidR="00A54AE1" w:rsidRPr="00E016A1" w:rsidRDefault="00A54AE1" w:rsidP="00A54AE1">
            <w:pPr>
              <w:jc w:val="center"/>
              <w:rPr>
                <w:rFonts w:cs="Arial"/>
                <w:b/>
                <w:color w:val="000000" w:themeColor="text1"/>
              </w:rPr>
            </w:pPr>
            <w:r w:rsidRPr="00E016A1">
              <w:rPr>
                <w:rFonts w:cs="Arial"/>
                <w:b/>
                <w:color w:val="000000" w:themeColor="text1"/>
              </w:rPr>
              <w:t xml:space="preserve">In place </w:t>
            </w:r>
          </w:p>
        </w:tc>
        <w:tc>
          <w:tcPr>
            <w:tcW w:w="511" w:type="pct"/>
            <w:tcBorders>
              <w:bottom w:val="single" w:sz="4" w:space="0" w:color="1F4E79" w:themeColor="accent1" w:themeShade="80"/>
            </w:tcBorders>
            <w:shd w:val="clear" w:color="auto" w:fill="8FBACA"/>
          </w:tcPr>
          <w:p w14:paraId="47C4A023" w14:textId="77777777" w:rsidR="00A54AE1" w:rsidRPr="00E016A1" w:rsidRDefault="00A54AE1" w:rsidP="00A54AE1">
            <w:pPr>
              <w:jc w:val="center"/>
              <w:rPr>
                <w:rFonts w:cs="Arial"/>
                <w:b/>
                <w:color w:val="000000" w:themeColor="text1"/>
              </w:rPr>
            </w:pPr>
            <w:r w:rsidRPr="00E016A1">
              <w:rPr>
                <w:rFonts w:cs="Arial"/>
                <w:b/>
                <w:color w:val="000000" w:themeColor="text1"/>
              </w:rPr>
              <w:t>In progress</w:t>
            </w:r>
          </w:p>
        </w:tc>
        <w:tc>
          <w:tcPr>
            <w:tcW w:w="464" w:type="pct"/>
            <w:tcBorders>
              <w:bottom w:val="single" w:sz="4" w:space="0" w:color="1F4E79" w:themeColor="accent1" w:themeShade="80"/>
            </w:tcBorders>
            <w:shd w:val="clear" w:color="auto" w:fill="8FBACA"/>
          </w:tcPr>
          <w:p w14:paraId="5D40442B" w14:textId="77777777" w:rsidR="00A54AE1" w:rsidRPr="00E016A1" w:rsidRDefault="00A54AE1" w:rsidP="00A54AE1">
            <w:pPr>
              <w:jc w:val="center"/>
              <w:rPr>
                <w:rFonts w:cs="Arial"/>
                <w:b/>
                <w:color w:val="000000" w:themeColor="text1"/>
              </w:rPr>
            </w:pPr>
            <w:r w:rsidRPr="00E016A1">
              <w:rPr>
                <w:rFonts w:cs="Arial"/>
                <w:b/>
                <w:color w:val="000000" w:themeColor="text1"/>
              </w:rPr>
              <w:t>Not in place</w:t>
            </w:r>
          </w:p>
        </w:tc>
        <w:tc>
          <w:tcPr>
            <w:tcW w:w="1280" w:type="pct"/>
            <w:tcBorders>
              <w:bottom w:val="single" w:sz="4" w:space="0" w:color="1F4E79" w:themeColor="accent1" w:themeShade="80"/>
            </w:tcBorders>
            <w:shd w:val="clear" w:color="auto" w:fill="8FBACA"/>
          </w:tcPr>
          <w:p w14:paraId="0583FD37" w14:textId="77777777" w:rsidR="003632C5" w:rsidRPr="00E016A1" w:rsidRDefault="00A54AE1" w:rsidP="00A54AE1">
            <w:pPr>
              <w:jc w:val="center"/>
              <w:rPr>
                <w:rFonts w:cs="Arial"/>
                <w:b/>
                <w:color w:val="000000" w:themeColor="text1"/>
              </w:rPr>
            </w:pPr>
            <w:r w:rsidRPr="00E016A1">
              <w:rPr>
                <w:rFonts w:cs="Arial"/>
                <w:b/>
                <w:color w:val="000000" w:themeColor="text1"/>
              </w:rPr>
              <w:t xml:space="preserve">Proposed actions </w:t>
            </w:r>
          </w:p>
          <w:p w14:paraId="3395E76B" w14:textId="77777777" w:rsidR="00A54AE1" w:rsidRPr="00E016A1" w:rsidRDefault="00A54AE1" w:rsidP="00A54AE1">
            <w:pPr>
              <w:jc w:val="center"/>
              <w:rPr>
                <w:rFonts w:cs="Arial"/>
                <w:b/>
                <w:color w:val="000000" w:themeColor="text1"/>
              </w:rPr>
            </w:pPr>
            <w:r w:rsidRPr="00E016A1">
              <w:rPr>
                <w:rFonts w:cs="Arial"/>
                <w:b/>
                <w:color w:val="000000" w:themeColor="text1"/>
              </w:rPr>
              <w:t>and comments</w:t>
            </w:r>
          </w:p>
        </w:tc>
      </w:tr>
      <w:tr w:rsidR="00904658" w:rsidRPr="003D5E61" w14:paraId="64102B07" w14:textId="77777777" w:rsidTr="00F05940">
        <w:tc>
          <w:tcPr>
            <w:tcW w:w="2326" w:type="pct"/>
            <w:tcBorders>
              <w:bottom w:val="single" w:sz="4" w:space="0" w:color="1F4E79" w:themeColor="accent1" w:themeShade="80"/>
            </w:tcBorders>
            <w:vAlign w:val="center"/>
          </w:tcPr>
          <w:p w14:paraId="44A602D2" w14:textId="77777777" w:rsidR="008F35EE" w:rsidRPr="00E016A1" w:rsidRDefault="008F35EE" w:rsidP="008F35EE">
            <w:pPr>
              <w:pStyle w:val="Norm"/>
              <w:spacing w:after="240"/>
              <w:ind w:left="0"/>
              <w:rPr>
                <w:rStyle w:val="A9"/>
                <w:color w:val="000000" w:themeColor="text1"/>
                <w:sz w:val="22"/>
                <w:szCs w:val="22"/>
              </w:rPr>
            </w:pPr>
            <w:r w:rsidRPr="00E016A1">
              <w:rPr>
                <w:rStyle w:val="A9"/>
                <w:color w:val="000000" w:themeColor="text1"/>
                <w:sz w:val="22"/>
                <w:szCs w:val="22"/>
              </w:rPr>
              <w:t>Assess if your authority:</w:t>
            </w:r>
          </w:p>
          <w:p w14:paraId="2FC71AF7" w14:textId="77777777" w:rsidR="00904658" w:rsidRPr="00904658" w:rsidRDefault="00904658" w:rsidP="00904658">
            <w:pPr>
              <w:pStyle w:val="Norm"/>
              <w:spacing w:after="240"/>
              <w:ind w:left="0"/>
              <w:rPr>
                <w:rStyle w:val="A9"/>
                <w:color w:val="13AEA2"/>
                <w:sz w:val="22"/>
                <w:szCs w:val="22"/>
              </w:rPr>
            </w:pPr>
            <w:r w:rsidRPr="00A54AE1">
              <w:rPr>
                <w:rStyle w:val="A9"/>
                <w:rFonts w:cs="Arial"/>
                <w:b w:val="0"/>
                <w:color w:val="262626" w:themeColor="text1" w:themeTint="D9"/>
                <w:sz w:val="22"/>
                <w:szCs w:val="22"/>
              </w:rPr>
              <w:t>provides specific integrity training to staff working in high risk roles (e.g. finance, procurement, integrity) in relation to fraud and corruption, accountability requirements and reporting suspected misconduct</w:t>
            </w:r>
          </w:p>
        </w:tc>
        <w:tc>
          <w:tcPr>
            <w:tcW w:w="418" w:type="pct"/>
            <w:tcBorders>
              <w:bottom w:val="single" w:sz="4" w:space="0" w:color="1F4E79" w:themeColor="accent1" w:themeShade="80"/>
            </w:tcBorders>
            <w:vAlign w:val="center"/>
          </w:tcPr>
          <w:p w14:paraId="0462460F" w14:textId="77777777" w:rsidR="00904658" w:rsidRPr="000C6AA1" w:rsidRDefault="00904658" w:rsidP="00904658">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bottom w:val="single" w:sz="4" w:space="0" w:color="1F4E79" w:themeColor="accent1" w:themeShade="80"/>
            </w:tcBorders>
            <w:vAlign w:val="center"/>
          </w:tcPr>
          <w:p w14:paraId="49265623" w14:textId="77777777" w:rsidR="00904658" w:rsidRPr="000C6AA1" w:rsidRDefault="00904658" w:rsidP="00904658">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bottom w:val="single" w:sz="4" w:space="0" w:color="1F4E79" w:themeColor="accent1" w:themeShade="80"/>
            </w:tcBorders>
            <w:vAlign w:val="center"/>
          </w:tcPr>
          <w:p w14:paraId="5EC34864" w14:textId="77777777" w:rsidR="00904658" w:rsidRPr="000C6AA1" w:rsidRDefault="00904658" w:rsidP="00904658">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bottom w:val="single" w:sz="4" w:space="0" w:color="1F4E79" w:themeColor="accent1" w:themeShade="80"/>
            </w:tcBorders>
          </w:tcPr>
          <w:p w14:paraId="04BD0FB4" w14:textId="77777777" w:rsidR="00904658" w:rsidRPr="003D5E61" w:rsidRDefault="00904658" w:rsidP="00724BDD">
            <w:pPr>
              <w:pStyle w:val="Default"/>
              <w:spacing w:before="60" w:after="60"/>
              <w:rPr>
                <w:rStyle w:val="A9"/>
                <w:rFonts w:ascii="Arial" w:hAnsi="Arial" w:cs="Arial"/>
                <w:b w:val="0"/>
                <w:color w:val="262626" w:themeColor="text1" w:themeTint="D9"/>
                <w:sz w:val="22"/>
                <w:szCs w:val="22"/>
              </w:rPr>
            </w:pPr>
          </w:p>
        </w:tc>
      </w:tr>
      <w:tr w:rsidR="00A54AE1" w:rsidRPr="003D5E61" w14:paraId="24B45BF1" w14:textId="77777777" w:rsidTr="00F05940">
        <w:tc>
          <w:tcPr>
            <w:tcW w:w="2326" w:type="pct"/>
            <w:tcBorders>
              <w:bottom w:val="single" w:sz="4" w:space="0" w:color="1F4E79" w:themeColor="accent1" w:themeShade="80"/>
            </w:tcBorders>
            <w:vAlign w:val="center"/>
          </w:tcPr>
          <w:p w14:paraId="5B4FA60D" w14:textId="77777777" w:rsidR="00A54AE1" w:rsidRPr="00A54AE1" w:rsidRDefault="00A54AE1" w:rsidP="00A54AE1">
            <w:pPr>
              <w:pStyle w:val="Norm"/>
              <w:ind w:left="0"/>
              <w:rPr>
                <w:rStyle w:val="A9"/>
                <w:b w:val="0"/>
                <w:sz w:val="22"/>
                <w:szCs w:val="22"/>
              </w:rPr>
            </w:pPr>
            <w:r w:rsidRPr="00A54AE1">
              <w:rPr>
                <w:rStyle w:val="A9"/>
                <w:b w:val="0"/>
                <w:sz w:val="22"/>
                <w:szCs w:val="22"/>
              </w:rPr>
              <w:t>evaluates staff awareness of its integrity requirements (e.g. through staff perception surveys) and acts on any knowledge deficits</w:t>
            </w:r>
          </w:p>
        </w:tc>
        <w:tc>
          <w:tcPr>
            <w:tcW w:w="418" w:type="pct"/>
            <w:tcBorders>
              <w:bottom w:val="single" w:sz="4" w:space="0" w:color="1F4E79" w:themeColor="accent1" w:themeShade="80"/>
            </w:tcBorders>
            <w:vAlign w:val="center"/>
          </w:tcPr>
          <w:p w14:paraId="19A219E4"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bottom w:val="single" w:sz="4" w:space="0" w:color="1F4E79" w:themeColor="accent1" w:themeShade="80"/>
            </w:tcBorders>
            <w:vAlign w:val="center"/>
          </w:tcPr>
          <w:p w14:paraId="7AC7F92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bottom w:val="single" w:sz="4" w:space="0" w:color="1F4E79" w:themeColor="accent1" w:themeShade="80"/>
            </w:tcBorders>
            <w:vAlign w:val="center"/>
          </w:tcPr>
          <w:p w14:paraId="64ADFEEB"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bottom w:val="single" w:sz="4" w:space="0" w:color="1F4E79" w:themeColor="accent1" w:themeShade="80"/>
            </w:tcBorders>
          </w:tcPr>
          <w:p w14:paraId="02196E98"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06EB0521" w14:textId="77777777" w:rsidTr="00F05940">
        <w:tc>
          <w:tcPr>
            <w:tcW w:w="2326" w:type="pct"/>
            <w:tcBorders>
              <w:top w:val="single" w:sz="4" w:space="0" w:color="1F4E79" w:themeColor="accent1" w:themeShade="80"/>
              <w:bottom w:val="single" w:sz="4" w:space="0" w:color="1F4E79" w:themeColor="accent1" w:themeShade="80"/>
            </w:tcBorders>
            <w:vAlign w:val="center"/>
          </w:tcPr>
          <w:p w14:paraId="3637F22A" w14:textId="77777777" w:rsidR="00A54AE1" w:rsidRPr="00A54AE1" w:rsidRDefault="00A54AE1" w:rsidP="00A54AE1">
            <w:pPr>
              <w:pStyle w:val="Norm"/>
              <w:ind w:left="0"/>
              <w:rPr>
                <w:rStyle w:val="A9"/>
                <w:b w:val="0"/>
                <w:sz w:val="22"/>
                <w:szCs w:val="22"/>
              </w:rPr>
            </w:pPr>
            <w:r w:rsidRPr="00A54AE1">
              <w:rPr>
                <w:rStyle w:val="A9"/>
                <w:b w:val="0"/>
                <w:sz w:val="22"/>
                <w:szCs w:val="22"/>
              </w:rPr>
              <w:t>encourages, supports and provides a mechanism for staff to seek advice on integrity matters when they are unsure</w:t>
            </w:r>
          </w:p>
        </w:tc>
        <w:tc>
          <w:tcPr>
            <w:tcW w:w="418" w:type="pct"/>
            <w:tcBorders>
              <w:top w:val="single" w:sz="4" w:space="0" w:color="1F4E79" w:themeColor="accent1" w:themeShade="80"/>
              <w:bottom w:val="single" w:sz="4" w:space="0" w:color="1F4E79" w:themeColor="accent1" w:themeShade="80"/>
            </w:tcBorders>
            <w:vAlign w:val="center"/>
          </w:tcPr>
          <w:p w14:paraId="1B51F5EC"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32542F3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62A3E13D"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4404CAF5"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4028AE4C" w14:textId="77777777" w:rsidTr="00F05940">
        <w:tc>
          <w:tcPr>
            <w:tcW w:w="2326" w:type="pct"/>
            <w:tcBorders>
              <w:top w:val="single" w:sz="4" w:space="0" w:color="1F4E79" w:themeColor="accent1" w:themeShade="80"/>
              <w:bottom w:val="single" w:sz="4" w:space="0" w:color="1F4E79" w:themeColor="accent1" w:themeShade="80"/>
            </w:tcBorders>
            <w:vAlign w:val="center"/>
          </w:tcPr>
          <w:p w14:paraId="01307A97" w14:textId="77777777" w:rsidR="00A54AE1" w:rsidRPr="00A54AE1" w:rsidRDefault="00A54AE1" w:rsidP="00A54AE1">
            <w:pPr>
              <w:pStyle w:val="Norm"/>
              <w:ind w:left="0"/>
              <w:rPr>
                <w:rStyle w:val="A9"/>
                <w:b w:val="0"/>
                <w:sz w:val="22"/>
                <w:szCs w:val="22"/>
              </w:rPr>
            </w:pPr>
            <w:r w:rsidRPr="00A54AE1">
              <w:rPr>
                <w:rStyle w:val="A9"/>
                <w:b w:val="0"/>
                <w:sz w:val="22"/>
                <w:szCs w:val="22"/>
              </w:rPr>
              <w:t>makes staff aware of the process of identifying integrity risks and contributing to the risk register</w:t>
            </w:r>
          </w:p>
        </w:tc>
        <w:tc>
          <w:tcPr>
            <w:tcW w:w="418" w:type="pct"/>
            <w:tcBorders>
              <w:top w:val="single" w:sz="4" w:space="0" w:color="1F4E79" w:themeColor="accent1" w:themeShade="80"/>
              <w:bottom w:val="single" w:sz="4" w:space="0" w:color="1F4E79" w:themeColor="accent1" w:themeShade="80"/>
            </w:tcBorders>
            <w:vAlign w:val="center"/>
          </w:tcPr>
          <w:p w14:paraId="3BDB9DCA"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73412B4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2626CA8B"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3934F85C"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08BCE712" w14:textId="77777777" w:rsidTr="00F05940">
        <w:tc>
          <w:tcPr>
            <w:tcW w:w="2326" w:type="pct"/>
            <w:tcBorders>
              <w:top w:val="single" w:sz="4" w:space="0" w:color="1F4E79" w:themeColor="accent1" w:themeShade="80"/>
              <w:bottom w:val="single" w:sz="4" w:space="0" w:color="1F4E79" w:themeColor="accent1" w:themeShade="80"/>
            </w:tcBorders>
            <w:vAlign w:val="center"/>
          </w:tcPr>
          <w:p w14:paraId="73B38162" w14:textId="77777777" w:rsidR="00A54AE1" w:rsidRPr="00A54AE1" w:rsidRDefault="00A54AE1" w:rsidP="00A54AE1">
            <w:pPr>
              <w:pStyle w:val="Norm"/>
              <w:ind w:left="0"/>
              <w:rPr>
                <w:rStyle w:val="A9"/>
                <w:b w:val="0"/>
                <w:sz w:val="22"/>
                <w:szCs w:val="22"/>
              </w:rPr>
            </w:pPr>
            <w:r w:rsidRPr="00A54AE1">
              <w:rPr>
                <w:rStyle w:val="A9"/>
                <w:b w:val="0"/>
                <w:sz w:val="22"/>
                <w:szCs w:val="22"/>
              </w:rPr>
              <w:t>ensures staff who respond to and investigate integrity matters are suitably skilled (e.g. have Certificate IV in Government Investigations or higher qualification and/or relevant experience)</w:t>
            </w:r>
          </w:p>
        </w:tc>
        <w:tc>
          <w:tcPr>
            <w:tcW w:w="418" w:type="pct"/>
            <w:tcBorders>
              <w:top w:val="single" w:sz="4" w:space="0" w:color="1F4E79" w:themeColor="accent1" w:themeShade="80"/>
              <w:bottom w:val="single" w:sz="4" w:space="0" w:color="1F4E79" w:themeColor="accent1" w:themeShade="80"/>
            </w:tcBorders>
            <w:vAlign w:val="center"/>
          </w:tcPr>
          <w:p w14:paraId="48777C6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2AEC08D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3C1B9A90"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0A054F39"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63B6710F" w14:textId="77777777" w:rsidTr="00F05940">
        <w:tc>
          <w:tcPr>
            <w:tcW w:w="2326" w:type="pct"/>
            <w:tcBorders>
              <w:top w:val="single" w:sz="4" w:space="0" w:color="1F4E79" w:themeColor="accent1" w:themeShade="80"/>
              <w:bottom w:val="single" w:sz="4" w:space="0" w:color="1F4E79" w:themeColor="accent1" w:themeShade="80"/>
            </w:tcBorders>
            <w:vAlign w:val="center"/>
          </w:tcPr>
          <w:p w14:paraId="51F95B34" w14:textId="77777777" w:rsidR="00A54AE1" w:rsidRPr="00A54AE1" w:rsidRDefault="00A54AE1" w:rsidP="00A54AE1">
            <w:pPr>
              <w:pStyle w:val="Norm"/>
              <w:ind w:left="0"/>
              <w:rPr>
                <w:rStyle w:val="A9"/>
                <w:b w:val="0"/>
                <w:sz w:val="22"/>
                <w:szCs w:val="22"/>
              </w:rPr>
            </w:pPr>
            <w:r w:rsidRPr="00A54AE1">
              <w:rPr>
                <w:rStyle w:val="A9"/>
                <w:b w:val="0"/>
                <w:sz w:val="22"/>
                <w:szCs w:val="22"/>
              </w:rPr>
              <w:t>exercises due diligence when engaging contractors to deal with integrity matters to ensure they have the necessary qualifications, skills and/or experience (e.g. through reference and qualification checks)</w:t>
            </w:r>
          </w:p>
        </w:tc>
        <w:tc>
          <w:tcPr>
            <w:tcW w:w="418" w:type="pct"/>
            <w:tcBorders>
              <w:top w:val="single" w:sz="4" w:space="0" w:color="1F4E79" w:themeColor="accent1" w:themeShade="80"/>
              <w:bottom w:val="single" w:sz="4" w:space="0" w:color="1F4E79" w:themeColor="accent1" w:themeShade="80"/>
            </w:tcBorders>
            <w:vAlign w:val="center"/>
          </w:tcPr>
          <w:p w14:paraId="662CC689"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5EC95E2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6E2D8C41"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646A7925"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020B682E" w14:textId="77777777" w:rsidTr="00F05940">
        <w:tc>
          <w:tcPr>
            <w:tcW w:w="2326" w:type="pct"/>
            <w:tcBorders>
              <w:top w:val="single" w:sz="4" w:space="0" w:color="1F4E79" w:themeColor="accent1" w:themeShade="80"/>
              <w:bottom w:val="single" w:sz="4" w:space="0" w:color="1F4E79" w:themeColor="accent1" w:themeShade="80"/>
            </w:tcBorders>
            <w:vAlign w:val="center"/>
          </w:tcPr>
          <w:p w14:paraId="691C2683" w14:textId="77777777" w:rsidR="00A54AE1" w:rsidRPr="00A54AE1" w:rsidRDefault="00A54AE1" w:rsidP="00A54AE1">
            <w:pPr>
              <w:pStyle w:val="Norm"/>
              <w:ind w:left="0"/>
              <w:rPr>
                <w:rStyle w:val="A9"/>
                <w:b w:val="0"/>
                <w:sz w:val="22"/>
                <w:szCs w:val="22"/>
              </w:rPr>
            </w:pPr>
            <w:r w:rsidRPr="00A54AE1">
              <w:rPr>
                <w:rStyle w:val="A9"/>
                <w:b w:val="0"/>
                <w:sz w:val="22"/>
                <w:szCs w:val="22"/>
              </w:rPr>
              <w:t>seeks opportunities for further learning about integrity matters by identifying key staff to attend events and forums provided by the Commission and other bodies</w:t>
            </w:r>
          </w:p>
        </w:tc>
        <w:tc>
          <w:tcPr>
            <w:tcW w:w="418" w:type="pct"/>
            <w:tcBorders>
              <w:top w:val="single" w:sz="4" w:space="0" w:color="1F4E79" w:themeColor="accent1" w:themeShade="80"/>
              <w:bottom w:val="single" w:sz="4" w:space="0" w:color="1F4E79" w:themeColor="accent1" w:themeShade="80"/>
            </w:tcBorders>
            <w:vAlign w:val="center"/>
          </w:tcPr>
          <w:p w14:paraId="77FE562A"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733C7CA5"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7286BBA7" w14:textId="77777777" w:rsidR="00A54AE1" w:rsidRPr="000C6AA1" w:rsidRDefault="00A54AE1" w:rsidP="00A54AE1">
            <w:pPr>
              <w:pStyle w:val="Default"/>
              <w:spacing w:before="60" w:after="60"/>
              <w:jc w:val="center"/>
              <w:rPr>
                <w:rStyle w:val="A9"/>
                <w:rFonts w:ascii="Arial" w:hAnsi="Arial" w:cs="Arial"/>
                <w:b w:val="0"/>
                <w:color w:val="262626" w:themeColor="text1" w:themeTint="D9"/>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35D9DD4B"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r w:rsidR="00A54AE1" w:rsidRPr="003D5E61" w14:paraId="6637017B" w14:textId="77777777" w:rsidTr="00F05940">
        <w:tc>
          <w:tcPr>
            <w:tcW w:w="2326" w:type="pct"/>
            <w:tcBorders>
              <w:top w:val="single" w:sz="4" w:space="0" w:color="1F4E79" w:themeColor="accent1" w:themeShade="80"/>
              <w:bottom w:val="single" w:sz="4" w:space="0" w:color="1F4E79" w:themeColor="accent1" w:themeShade="80"/>
            </w:tcBorders>
            <w:vAlign w:val="center"/>
          </w:tcPr>
          <w:p w14:paraId="0AA86FB3" w14:textId="77777777" w:rsidR="00A54AE1" w:rsidRPr="00A54AE1" w:rsidRDefault="00A54AE1" w:rsidP="00A54AE1">
            <w:pPr>
              <w:pStyle w:val="Norm"/>
              <w:ind w:left="0"/>
              <w:rPr>
                <w:rStyle w:val="A9"/>
                <w:b w:val="0"/>
                <w:sz w:val="22"/>
                <w:szCs w:val="22"/>
              </w:rPr>
            </w:pPr>
            <w:r w:rsidRPr="00A54AE1">
              <w:rPr>
                <w:rStyle w:val="A9"/>
                <w:b w:val="0"/>
                <w:sz w:val="22"/>
                <w:szCs w:val="22"/>
              </w:rPr>
              <w:t>establishes networks with other integrity practitioners</w:t>
            </w:r>
          </w:p>
        </w:tc>
        <w:tc>
          <w:tcPr>
            <w:tcW w:w="418" w:type="pct"/>
            <w:tcBorders>
              <w:top w:val="single" w:sz="4" w:space="0" w:color="1F4E79" w:themeColor="accent1" w:themeShade="80"/>
              <w:bottom w:val="single" w:sz="4" w:space="0" w:color="1F4E79" w:themeColor="accent1" w:themeShade="80"/>
            </w:tcBorders>
            <w:vAlign w:val="center"/>
          </w:tcPr>
          <w:p w14:paraId="7AD1E857"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511" w:type="pct"/>
            <w:tcBorders>
              <w:top w:val="single" w:sz="4" w:space="0" w:color="1F4E79" w:themeColor="accent1" w:themeShade="80"/>
              <w:bottom w:val="single" w:sz="4" w:space="0" w:color="1F4E79" w:themeColor="accent1" w:themeShade="80"/>
            </w:tcBorders>
            <w:vAlign w:val="center"/>
          </w:tcPr>
          <w:p w14:paraId="61CB38EC"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4C5392DF" w14:textId="77777777" w:rsidR="00A54AE1" w:rsidRPr="000C6AA1" w:rsidRDefault="00A54AE1" w:rsidP="00A54AE1">
            <w:pPr>
              <w:pStyle w:val="Default"/>
              <w:spacing w:before="60" w:after="60"/>
              <w:jc w:val="center"/>
              <w:rPr>
                <w:sz w:val="44"/>
                <w:szCs w:val="44"/>
              </w:rPr>
            </w:pPr>
            <w:r w:rsidRPr="000C6AA1">
              <w:rPr>
                <w:sz w:val="44"/>
                <w:szCs w:val="44"/>
              </w:rPr>
              <w:fldChar w:fldCharType="begin">
                <w:ffData>
                  <w:name w:val="Check5"/>
                  <w:enabled/>
                  <w:calcOnExit w:val="0"/>
                  <w:checkBox>
                    <w:sizeAuto/>
                    <w:default w:val="0"/>
                  </w:checkBox>
                </w:ffData>
              </w:fldChar>
            </w:r>
            <w:r w:rsidRPr="000C6AA1">
              <w:rPr>
                <w:sz w:val="44"/>
                <w:szCs w:val="44"/>
              </w:rPr>
              <w:instrText xml:space="preserve"> FORMCHECKBOX </w:instrText>
            </w:r>
            <w:r w:rsidR="00000000">
              <w:rPr>
                <w:sz w:val="44"/>
                <w:szCs w:val="44"/>
              </w:rPr>
            </w:r>
            <w:r w:rsidR="00000000">
              <w:rPr>
                <w:sz w:val="44"/>
                <w:szCs w:val="44"/>
              </w:rPr>
              <w:fldChar w:fldCharType="separate"/>
            </w:r>
            <w:r w:rsidRPr="000C6AA1">
              <w:rPr>
                <w:sz w:val="44"/>
                <w:szCs w:val="44"/>
              </w:rPr>
              <w:fldChar w:fldCharType="end"/>
            </w:r>
          </w:p>
        </w:tc>
        <w:tc>
          <w:tcPr>
            <w:tcW w:w="1280" w:type="pct"/>
            <w:tcBorders>
              <w:top w:val="single" w:sz="4" w:space="0" w:color="1F4E79" w:themeColor="accent1" w:themeShade="80"/>
              <w:bottom w:val="single" w:sz="4" w:space="0" w:color="1F4E79" w:themeColor="accent1" w:themeShade="80"/>
            </w:tcBorders>
          </w:tcPr>
          <w:p w14:paraId="3D364662" w14:textId="77777777" w:rsidR="00A54AE1" w:rsidRPr="003D5E61" w:rsidRDefault="00A54AE1" w:rsidP="00724BDD">
            <w:pPr>
              <w:pStyle w:val="Default"/>
              <w:spacing w:before="60" w:after="60"/>
              <w:rPr>
                <w:rStyle w:val="A9"/>
                <w:rFonts w:ascii="Arial" w:hAnsi="Arial" w:cs="Arial"/>
                <w:b w:val="0"/>
                <w:color w:val="262626" w:themeColor="text1" w:themeTint="D9"/>
                <w:sz w:val="22"/>
                <w:szCs w:val="22"/>
              </w:rPr>
            </w:pPr>
          </w:p>
        </w:tc>
      </w:tr>
    </w:tbl>
    <w:p w14:paraId="6740AA64" w14:textId="77777777" w:rsidR="00904658" w:rsidRPr="00E016A1" w:rsidRDefault="008F35EE" w:rsidP="00724BDD">
      <w:pPr>
        <w:pStyle w:val="Heading1"/>
        <w:ind w:left="142"/>
        <w:rPr>
          <w:rFonts w:eastAsia="Arial Unicode MS"/>
          <w:color w:val="000000" w:themeColor="text1"/>
          <w:lang w:eastAsia="zh-CN"/>
        </w:rPr>
      </w:pPr>
      <w:r w:rsidRPr="00E016A1">
        <w:rPr>
          <w:rFonts w:eastAsia="Arial Unicode MS"/>
          <w:b/>
          <w:color w:val="000000" w:themeColor="text1"/>
          <w:lang w:eastAsia="zh-CN"/>
        </w:rPr>
        <w:lastRenderedPageBreak/>
        <w:t xml:space="preserve">04 </w:t>
      </w:r>
      <w:r w:rsidR="00904658" w:rsidRPr="00E016A1">
        <w:rPr>
          <w:rFonts w:eastAsia="Arial Unicode MS"/>
          <w:color w:val="000000" w:themeColor="text1"/>
          <w:lang w:eastAsia="zh-CN"/>
        </w:rPr>
        <w:t xml:space="preserve">Be </w:t>
      </w:r>
      <w:r w:rsidR="00904658" w:rsidRPr="00E016A1">
        <w:rPr>
          <w:color w:val="000000" w:themeColor="text1"/>
        </w:rPr>
        <w:t>accountable</w:t>
      </w:r>
      <w:r w:rsidR="00904658" w:rsidRPr="00E016A1">
        <w:rPr>
          <w:rFonts w:eastAsia="Arial Unicode MS"/>
          <w:color w:val="000000" w:themeColor="text1"/>
          <w:lang w:eastAsia="zh-CN"/>
        </w:rPr>
        <w:t xml:space="preserve"> for integrity</w:t>
      </w:r>
    </w:p>
    <w:p w14:paraId="36D5AEF2" w14:textId="77777777" w:rsidR="00904658" w:rsidRPr="00E016A1" w:rsidRDefault="00904658" w:rsidP="00724BDD">
      <w:pPr>
        <w:pStyle w:val="Heading2"/>
        <w:ind w:left="142"/>
        <w:rPr>
          <w:color w:val="000000" w:themeColor="text1"/>
        </w:rPr>
      </w:pPr>
      <w:r w:rsidRPr="00E016A1">
        <w:rPr>
          <w:color w:val="000000" w:themeColor="text1"/>
        </w:rPr>
        <w:t>Prevention, detection and response to integrity matters are everyone’s personal and professional responsibilities.</w:t>
      </w:r>
    </w:p>
    <w:tbl>
      <w:tblPr>
        <w:tblStyle w:val="TableGrid"/>
        <w:tblW w:w="4951"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275"/>
        <w:gridCol w:w="1281"/>
        <w:gridCol w:w="1415"/>
        <w:gridCol w:w="3900"/>
      </w:tblGrid>
      <w:tr w:rsidR="00E016A1" w:rsidRPr="00E016A1" w14:paraId="5E88468E" w14:textId="77777777" w:rsidTr="0030034E">
        <w:trPr>
          <w:trHeight w:val="292"/>
          <w:tblHeader/>
        </w:trPr>
        <w:tc>
          <w:tcPr>
            <w:tcW w:w="2419" w:type="pct"/>
            <w:tcBorders>
              <w:bottom w:val="single" w:sz="4" w:space="0" w:color="1F4E79" w:themeColor="accent1" w:themeShade="80"/>
            </w:tcBorders>
            <w:shd w:val="clear" w:color="auto" w:fill="8FBACA"/>
          </w:tcPr>
          <w:p w14:paraId="3EA553FA" w14:textId="77777777" w:rsidR="00904658" w:rsidRPr="00E016A1" w:rsidRDefault="00904658" w:rsidP="00FF3E07">
            <w:pPr>
              <w:pStyle w:val="Default"/>
              <w:rPr>
                <w:rStyle w:val="A9"/>
                <w:rFonts w:ascii="Arial" w:hAnsi="Arial" w:cs="Arial"/>
                <w:color w:val="000000" w:themeColor="text1"/>
                <w:sz w:val="20"/>
                <w:szCs w:val="20"/>
              </w:rPr>
            </w:pPr>
          </w:p>
        </w:tc>
        <w:tc>
          <w:tcPr>
            <w:tcW w:w="418" w:type="pct"/>
            <w:tcBorders>
              <w:bottom w:val="single" w:sz="4" w:space="0" w:color="1F4E79" w:themeColor="accent1" w:themeShade="80"/>
            </w:tcBorders>
            <w:shd w:val="clear" w:color="auto" w:fill="8FBACA"/>
          </w:tcPr>
          <w:p w14:paraId="67938465" w14:textId="77777777" w:rsidR="00904658" w:rsidRPr="00E016A1" w:rsidRDefault="00904658" w:rsidP="00FF3E07">
            <w:pPr>
              <w:jc w:val="center"/>
              <w:rPr>
                <w:rFonts w:cs="Arial"/>
                <w:b/>
                <w:color w:val="000000" w:themeColor="text1"/>
              </w:rPr>
            </w:pPr>
            <w:r w:rsidRPr="00E016A1">
              <w:rPr>
                <w:rFonts w:cs="Arial"/>
                <w:b/>
                <w:color w:val="000000" w:themeColor="text1"/>
              </w:rPr>
              <w:t>In place</w:t>
            </w:r>
          </w:p>
        </w:tc>
        <w:tc>
          <w:tcPr>
            <w:tcW w:w="420" w:type="pct"/>
            <w:tcBorders>
              <w:bottom w:val="single" w:sz="4" w:space="0" w:color="1F4E79" w:themeColor="accent1" w:themeShade="80"/>
            </w:tcBorders>
            <w:shd w:val="clear" w:color="auto" w:fill="8FBACA"/>
          </w:tcPr>
          <w:p w14:paraId="214B0A15" w14:textId="77777777" w:rsidR="00904658" w:rsidRPr="00E016A1" w:rsidRDefault="00904658" w:rsidP="00FF3E07">
            <w:pPr>
              <w:jc w:val="center"/>
              <w:rPr>
                <w:rFonts w:cs="Arial"/>
                <w:b/>
                <w:color w:val="000000" w:themeColor="text1"/>
              </w:rPr>
            </w:pPr>
            <w:r w:rsidRPr="00E016A1">
              <w:rPr>
                <w:rFonts w:cs="Arial"/>
                <w:b/>
                <w:color w:val="000000" w:themeColor="text1"/>
              </w:rPr>
              <w:t xml:space="preserve">In progress </w:t>
            </w:r>
          </w:p>
        </w:tc>
        <w:tc>
          <w:tcPr>
            <w:tcW w:w="464" w:type="pct"/>
            <w:tcBorders>
              <w:bottom w:val="single" w:sz="4" w:space="0" w:color="1F4E79" w:themeColor="accent1" w:themeShade="80"/>
            </w:tcBorders>
            <w:shd w:val="clear" w:color="auto" w:fill="8FBACA"/>
          </w:tcPr>
          <w:p w14:paraId="56CE96FA" w14:textId="77777777" w:rsidR="00904658" w:rsidRPr="00E016A1" w:rsidRDefault="00904658" w:rsidP="00FF3E07">
            <w:pPr>
              <w:jc w:val="center"/>
              <w:rPr>
                <w:rFonts w:cs="Arial"/>
                <w:b/>
                <w:color w:val="000000" w:themeColor="text1"/>
              </w:rPr>
            </w:pPr>
            <w:r w:rsidRPr="00E016A1">
              <w:rPr>
                <w:rFonts w:cs="Arial"/>
                <w:b/>
                <w:color w:val="000000" w:themeColor="text1"/>
              </w:rPr>
              <w:t>Not in place</w:t>
            </w:r>
          </w:p>
        </w:tc>
        <w:tc>
          <w:tcPr>
            <w:tcW w:w="1279" w:type="pct"/>
            <w:tcBorders>
              <w:bottom w:val="single" w:sz="4" w:space="0" w:color="1F4E79" w:themeColor="accent1" w:themeShade="80"/>
            </w:tcBorders>
            <w:shd w:val="clear" w:color="auto" w:fill="8FBACA"/>
          </w:tcPr>
          <w:p w14:paraId="4E82DC5F" w14:textId="77777777" w:rsidR="00904658" w:rsidRPr="00E016A1" w:rsidRDefault="00904658" w:rsidP="00FF3E07">
            <w:pPr>
              <w:jc w:val="center"/>
              <w:rPr>
                <w:rFonts w:cs="Arial"/>
                <w:b/>
                <w:color w:val="000000" w:themeColor="text1"/>
              </w:rPr>
            </w:pPr>
            <w:r w:rsidRPr="00E016A1">
              <w:rPr>
                <w:rFonts w:cs="Arial"/>
                <w:b/>
                <w:color w:val="000000" w:themeColor="text1"/>
              </w:rPr>
              <w:t>Proposed actions</w:t>
            </w:r>
          </w:p>
          <w:p w14:paraId="0D4D0367" w14:textId="77777777" w:rsidR="003632C5" w:rsidRPr="00E016A1" w:rsidRDefault="003632C5" w:rsidP="00FF3E07">
            <w:pPr>
              <w:jc w:val="center"/>
              <w:rPr>
                <w:rFonts w:cs="Arial"/>
                <w:b/>
                <w:color w:val="000000" w:themeColor="text1"/>
              </w:rPr>
            </w:pPr>
            <w:r w:rsidRPr="00E016A1">
              <w:rPr>
                <w:rFonts w:cs="Arial"/>
                <w:b/>
                <w:color w:val="000000" w:themeColor="text1"/>
              </w:rPr>
              <w:t>and comments</w:t>
            </w:r>
          </w:p>
        </w:tc>
      </w:tr>
      <w:tr w:rsidR="00E016A1" w:rsidRPr="00E016A1" w14:paraId="18DEFA33" w14:textId="77777777" w:rsidTr="00FF3E07">
        <w:trPr>
          <w:trHeight w:val="234"/>
        </w:trPr>
        <w:tc>
          <w:tcPr>
            <w:tcW w:w="5000" w:type="pct"/>
            <w:gridSpan w:val="5"/>
            <w:tcBorders>
              <w:top w:val="single" w:sz="4" w:space="0" w:color="1F4E79" w:themeColor="accent1" w:themeShade="80"/>
            </w:tcBorders>
            <w:shd w:val="clear" w:color="auto" w:fill="auto"/>
          </w:tcPr>
          <w:p w14:paraId="2D07A202" w14:textId="77777777" w:rsidR="00904658" w:rsidRPr="00E016A1" w:rsidRDefault="00904658" w:rsidP="00FF3E07">
            <w:pPr>
              <w:pStyle w:val="Default"/>
              <w:spacing w:before="120" w:after="120"/>
              <w:ind w:firstLine="5"/>
              <w:rPr>
                <w:rStyle w:val="A9"/>
                <w:rFonts w:ascii="Arial" w:hAnsi="Arial" w:cs="Arial"/>
                <w:color w:val="000000" w:themeColor="text1"/>
                <w:sz w:val="22"/>
                <w:szCs w:val="22"/>
              </w:rPr>
            </w:pPr>
            <w:r w:rsidRPr="00E016A1">
              <w:rPr>
                <w:rStyle w:val="A9"/>
                <w:rFonts w:ascii="Arial" w:hAnsi="Arial" w:cs="Arial"/>
                <w:color w:val="000000" w:themeColor="text1"/>
                <w:sz w:val="22"/>
                <w:szCs w:val="22"/>
              </w:rPr>
              <w:t>Assess if your authority:</w:t>
            </w:r>
          </w:p>
        </w:tc>
      </w:tr>
      <w:tr w:rsidR="00904658" w:rsidRPr="003D5E61" w14:paraId="43811947" w14:textId="77777777" w:rsidTr="0030034E">
        <w:tc>
          <w:tcPr>
            <w:tcW w:w="2419" w:type="pct"/>
            <w:tcBorders>
              <w:bottom w:val="single" w:sz="4" w:space="0" w:color="1F4E79" w:themeColor="accent1" w:themeShade="80"/>
            </w:tcBorders>
            <w:vAlign w:val="center"/>
          </w:tcPr>
          <w:p w14:paraId="3D313757" w14:textId="77777777" w:rsidR="00904658" w:rsidRPr="00904658" w:rsidDel="00DF4193"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has a clear and documented process to assess potential misconduct that guides decision making about when to notify the Public Sector Commission and Corruption and Crime Commission of minor misconduct and serious misconduct (respectively), using their online reporting tools</w:t>
            </w:r>
          </w:p>
        </w:tc>
        <w:tc>
          <w:tcPr>
            <w:tcW w:w="418" w:type="pct"/>
            <w:tcBorders>
              <w:bottom w:val="single" w:sz="4" w:space="0" w:color="1F4E79" w:themeColor="accent1" w:themeShade="80"/>
            </w:tcBorders>
            <w:vAlign w:val="center"/>
          </w:tcPr>
          <w:p w14:paraId="2424E304"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bottom w:val="single" w:sz="4" w:space="0" w:color="1F4E79" w:themeColor="accent1" w:themeShade="80"/>
            </w:tcBorders>
            <w:vAlign w:val="center"/>
          </w:tcPr>
          <w:p w14:paraId="3625E533"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bottom w:val="single" w:sz="4" w:space="0" w:color="1F4E79" w:themeColor="accent1" w:themeShade="80"/>
            </w:tcBorders>
            <w:vAlign w:val="center"/>
          </w:tcPr>
          <w:p w14:paraId="66D699B6"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bottom w:val="single" w:sz="4" w:space="0" w:color="1F4E79" w:themeColor="accent1" w:themeShade="80"/>
            </w:tcBorders>
          </w:tcPr>
          <w:p w14:paraId="51D3C032"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r w:rsidR="00904658" w:rsidRPr="003D5E61" w14:paraId="17D4F2F9" w14:textId="77777777" w:rsidTr="0030034E">
        <w:tc>
          <w:tcPr>
            <w:tcW w:w="2419" w:type="pct"/>
            <w:tcBorders>
              <w:top w:val="single" w:sz="4" w:space="0" w:color="1F4E79" w:themeColor="accent1" w:themeShade="80"/>
              <w:bottom w:val="single" w:sz="4" w:space="0" w:color="1F4E79" w:themeColor="accent1" w:themeShade="80"/>
            </w:tcBorders>
            <w:vAlign w:val="center"/>
          </w:tcPr>
          <w:p w14:paraId="4AB38DD6" w14:textId="77777777" w:rsidR="00904658" w:rsidRPr="00904658"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articulates the roles and responsibilities of the leadership team in overseeing integrity</w:t>
            </w:r>
          </w:p>
        </w:tc>
        <w:tc>
          <w:tcPr>
            <w:tcW w:w="418" w:type="pct"/>
            <w:tcBorders>
              <w:top w:val="single" w:sz="4" w:space="0" w:color="1F4E79" w:themeColor="accent1" w:themeShade="80"/>
              <w:bottom w:val="single" w:sz="4" w:space="0" w:color="1F4E79" w:themeColor="accent1" w:themeShade="80"/>
            </w:tcBorders>
            <w:vAlign w:val="center"/>
          </w:tcPr>
          <w:p w14:paraId="65552ACC"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top w:val="single" w:sz="4" w:space="0" w:color="1F4E79" w:themeColor="accent1" w:themeShade="80"/>
              <w:bottom w:val="single" w:sz="4" w:space="0" w:color="1F4E79" w:themeColor="accent1" w:themeShade="80"/>
            </w:tcBorders>
            <w:vAlign w:val="center"/>
          </w:tcPr>
          <w:p w14:paraId="0F57CF12"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36AF9BCA"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09F85B58"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r w:rsidR="00904658" w:rsidRPr="003D5E61" w14:paraId="2F6C5634" w14:textId="77777777" w:rsidTr="0030034E">
        <w:trPr>
          <w:trHeight w:val="70"/>
        </w:trPr>
        <w:tc>
          <w:tcPr>
            <w:tcW w:w="2419" w:type="pct"/>
            <w:tcBorders>
              <w:top w:val="single" w:sz="4" w:space="0" w:color="1F4E79" w:themeColor="accent1" w:themeShade="80"/>
              <w:bottom w:val="single" w:sz="4" w:space="0" w:color="1F4E79" w:themeColor="accent1" w:themeShade="80"/>
            </w:tcBorders>
            <w:vAlign w:val="center"/>
          </w:tcPr>
          <w:p w14:paraId="5F79F02E" w14:textId="77777777" w:rsidR="00904658" w:rsidRPr="00904658"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has a documented and active process to review and learn from internal and external reports, including focusing on individual conduct as well as system, cultural and capability weaknesses that may have provided the opportunity for misconduct to occur</w:t>
            </w:r>
          </w:p>
        </w:tc>
        <w:tc>
          <w:tcPr>
            <w:tcW w:w="418" w:type="pct"/>
            <w:tcBorders>
              <w:top w:val="single" w:sz="4" w:space="0" w:color="1F4E79" w:themeColor="accent1" w:themeShade="80"/>
              <w:bottom w:val="single" w:sz="4" w:space="0" w:color="1F4E79" w:themeColor="accent1" w:themeShade="80"/>
            </w:tcBorders>
            <w:vAlign w:val="center"/>
          </w:tcPr>
          <w:p w14:paraId="63FFF79D"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top w:val="single" w:sz="4" w:space="0" w:color="1F4E79" w:themeColor="accent1" w:themeShade="80"/>
              <w:bottom w:val="single" w:sz="4" w:space="0" w:color="1F4E79" w:themeColor="accent1" w:themeShade="80"/>
            </w:tcBorders>
            <w:vAlign w:val="center"/>
          </w:tcPr>
          <w:p w14:paraId="6DCB393E"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285FFF5A"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05D3F50B"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r w:rsidR="00904658" w:rsidRPr="003D5E61" w14:paraId="488F5554" w14:textId="77777777" w:rsidTr="0030034E">
        <w:trPr>
          <w:trHeight w:val="70"/>
        </w:trPr>
        <w:tc>
          <w:tcPr>
            <w:tcW w:w="2419" w:type="pct"/>
            <w:tcBorders>
              <w:top w:val="single" w:sz="4" w:space="0" w:color="1F4E79" w:themeColor="accent1" w:themeShade="80"/>
              <w:bottom w:val="single" w:sz="4" w:space="0" w:color="1F4E79" w:themeColor="accent1" w:themeShade="80"/>
            </w:tcBorders>
            <w:vAlign w:val="center"/>
          </w:tcPr>
          <w:p w14:paraId="6A33CD00" w14:textId="77777777" w:rsidR="00904658" w:rsidRPr="00904658"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monitors, reviews and addresses its approach to changing and emerging risks (e.g. due to restructure, introduction of technology and legislative change) and ensures:</w:t>
            </w:r>
          </w:p>
          <w:p w14:paraId="604C571C" w14:textId="77777777" w:rsidR="00904658" w:rsidRPr="00904658" w:rsidRDefault="00904658" w:rsidP="00904658">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a new integrity risk assessment is completed</w:t>
            </w:r>
          </w:p>
          <w:p w14:paraId="6BB6AC67" w14:textId="77777777" w:rsidR="00904658" w:rsidRPr="00904658" w:rsidRDefault="00904658" w:rsidP="00904658">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its risk register is updated</w:t>
            </w:r>
          </w:p>
          <w:p w14:paraId="5A00E673" w14:textId="77777777" w:rsidR="00904658" w:rsidRPr="00904658" w:rsidRDefault="00904658" w:rsidP="00904658">
            <w:pPr>
              <w:pStyle w:val="Default"/>
              <w:numPr>
                <w:ilvl w:val="0"/>
                <w:numId w:val="3"/>
              </w:numPr>
              <w:spacing w:before="60" w:after="60"/>
              <w:ind w:left="321" w:hanging="321"/>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internal policies, processes and systems are updated to reflect the new operating context</w:t>
            </w:r>
          </w:p>
        </w:tc>
        <w:tc>
          <w:tcPr>
            <w:tcW w:w="418" w:type="pct"/>
            <w:tcBorders>
              <w:top w:val="single" w:sz="4" w:space="0" w:color="1F4E79" w:themeColor="accent1" w:themeShade="80"/>
              <w:bottom w:val="single" w:sz="4" w:space="0" w:color="1F4E79" w:themeColor="accent1" w:themeShade="80"/>
            </w:tcBorders>
            <w:vAlign w:val="center"/>
          </w:tcPr>
          <w:p w14:paraId="6F95AD81"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top w:val="single" w:sz="4" w:space="0" w:color="1F4E79" w:themeColor="accent1" w:themeShade="80"/>
              <w:bottom w:val="single" w:sz="4" w:space="0" w:color="1F4E79" w:themeColor="accent1" w:themeShade="80"/>
            </w:tcBorders>
            <w:vAlign w:val="center"/>
          </w:tcPr>
          <w:p w14:paraId="5C2E24FF"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714E43A5"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6285F831"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r w:rsidR="00904658" w:rsidRPr="003D5E61" w14:paraId="207F9182" w14:textId="77777777" w:rsidTr="0030034E">
        <w:trPr>
          <w:trHeight w:val="70"/>
        </w:trPr>
        <w:tc>
          <w:tcPr>
            <w:tcW w:w="2419" w:type="pct"/>
            <w:tcBorders>
              <w:top w:val="single" w:sz="4" w:space="0" w:color="1F4E79" w:themeColor="accent1" w:themeShade="80"/>
              <w:bottom w:val="single" w:sz="4" w:space="0" w:color="1F4E79" w:themeColor="accent1" w:themeShade="80"/>
            </w:tcBorders>
            <w:vAlign w:val="center"/>
          </w:tcPr>
          <w:p w14:paraId="3DC95613" w14:textId="77777777" w:rsidR="00904658" w:rsidRPr="00904658"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collected data is analysed and reported to the leadership team (e.g. reports of integrity breaches, complaints, grievances, staff survey results, training records, conflicts of interest, gifts and benefits register)</w:t>
            </w:r>
          </w:p>
        </w:tc>
        <w:tc>
          <w:tcPr>
            <w:tcW w:w="418" w:type="pct"/>
            <w:tcBorders>
              <w:top w:val="single" w:sz="4" w:space="0" w:color="1F4E79" w:themeColor="accent1" w:themeShade="80"/>
              <w:bottom w:val="single" w:sz="4" w:space="0" w:color="1F4E79" w:themeColor="accent1" w:themeShade="80"/>
            </w:tcBorders>
            <w:vAlign w:val="center"/>
          </w:tcPr>
          <w:p w14:paraId="6FF7F995" w14:textId="77777777" w:rsidR="00904658" w:rsidRPr="00D80E6A" w:rsidRDefault="00904658" w:rsidP="00FF3E07">
            <w:pPr>
              <w:pStyle w:val="Default"/>
              <w:spacing w:before="60" w:after="60"/>
              <w:jc w:val="center"/>
              <w:rPr>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top w:val="single" w:sz="4" w:space="0" w:color="1F4E79" w:themeColor="accent1" w:themeShade="80"/>
              <w:bottom w:val="single" w:sz="4" w:space="0" w:color="1F4E79" w:themeColor="accent1" w:themeShade="80"/>
            </w:tcBorders>
            <w:vAlign w:val="center"/>
          </w:tcPr>
          <w:p w14:paraId="172EAB70" w14:textId="77777777" w:rsidR="00904658" w:rsidRPr="00D80E6A" w:rsidRDefault="00904658" w:rsidP="00FF3E07">
            <w:pPr>
              <w:pStyle w:val="Default"/>
              <w:spacing w:before="60" w:after="60"/>
              <w:jc w:val="center"/>
              <w:rPr>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7473A726" w14:textId="77777777" w:rsidR="00904658" w:rsidRPr="00D80E6A" w:rsidRDefault="00904658" w:rsidP="00FF3E07">
            <w:pPr>
              <w:pStyle w:val="Default"/>
              <w:spacing w:before="60" w:after="60"/>
              <w:jc w:val="center"/>
              <w:rPr>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13E0573E"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r w:rsidR="00904658" w:rsidRPr="003D5E61" w14:paraId="6D80C9AB" w14:textId="77777777" w:rsidTr="0030034E">
        <w:trPr>
          <w:trHeight w:val="70"/>
        </w:trPr>
        <w:tc>
          <w:tcPr>
            <w:tcW w:w="2419" w:type="pct"/>
            <w:tcBorders>
              <w:top w:val="single" w:sz="4" w:space="0" w:color="1F4E79" w:themeColor="accent1" w:themeShade="80"/>
              <w:bottom w:val="single" w:sz="4" w:space="0" w:color="1F4E79" w:themeColor="accent1" w:themeShade="80"/>
            </w:tcBorders>
            <w:vAlign w:val="center"/>
          </w:tcPr>
          <w:p w14:paraId="58FDF39A" w14:textId="77777777" w:rsidR="00904658" w:rsidRPr="00904658" w:rsidRDefault="00904658" w:rsidP="00FF3E07">
            <w:pPr>
              <w:pStyle w:val="Default"/>
              <w:spacing w:before="60" w:after="60"/>
              <w:rPr>
                <w:rStyle w:val="A9"/>
                <w:rFonts w:ascii="Arial" w:hAnsi="Arial" w:cs="Arial"/>
                <w:b w:val="0"/>
                <w:color w:val="262626" w:themeColor="text1" w:themeTint="D9"/>
                <w:sz w:val="22"/>
                <w:szCs w:val="22"/>
              </w:rPr>
            </w:pPr>
            <w:r w:rsidRPr="00904658">
              <w:rPr>
                <w:rStyle w:val="A9"/>
                <w:rFonts w:ascii="Arial" w:hAnsi="Arial" w:cs="Arial"/>
                <w:b w:val="0"/>
                <w:color w:val="262626" w:themeColor="text1" w:themeTint="D9"/>
                <w:sz w:val="22"/>
                <w:szCs w:val="22"/>
              </w:rPr>
              <w:t>has integrity as a standing agenda item for its leadership team to provide a forum to interrogate data, and identify and respond to emerging trends (e.g. data about breaches of Code of Conduct or policy, allegations of misconduct, complaints received, and recommendations from self-assessments and audits)</w:t>
            </w:r>
          </w:p>
        </w:tc>
        <w:tc>
          <w:tcPr>
            <w:tcW w:w="418" w:type="pct"/>
            <w:tcBorders>
              <w:top w:val="single" w:sz="4" w:space="0" w:color="1F4E79" w:themeColor="accent1" w:themeShade="80"/>
              <w:bottom w:val="single" w:sz="4" w:space="0" w:color="1F4E79" w:themeColor="accent1" w:themeShade="80"/>
            </w:tcBorders>
            <w:vAlign w:val="center"/>
          </w:tcPr>
          <w:p w14:paraId="217750CF"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20" w:type="pct"/>
            <w:tcBorders>
              <w:top w:val="single" w:sz="4" w:space="0" w:color="1F4E79" w:themeColor="accent1" w:themeShade="80"/>
              <w:bottom w:val="single" w:sz="4" w:space="0" w:color="1F4E79" w:themeColor="accent1" w:themeShade="80"/>
            </w:tcBorders>
            <w:vAlign w:val="center"/>
          </w:tcPr>
          <w:p w14:paraId="7963E452"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464" w:type="pct"/>
            <w:tcBorders>
              <w:top w:val="single" w:sz="4" w:space="0" w:color="1F4E79" w:themeColor="accent1" w:themeShade="80"/>
              <w:bottom w:val="single" w:sz="4" w:space="0" w:color="1F4E79" w:themeColor="accent1" w:themeShade="80"/>
            </w:tcBorders>
            <w:vAlign w:val="center"/>
          </w:tcPr>
          <w:p w14:paraId="083B16CD" w14:textId="77777777" w:rsidR="00904658" w:rsidRPr="00D80E6A" w:rsidRDefault="00904658" w:rsidP="00FF3E07">
            <w:pPr>
              <w:pStyle w:val="Default"/>
              <w:spacing w:before="60" w:after="60"/>
              <w:jc w:val="center"/>
              <w:rPr>
                <w:rStyle w:val="A9"/>
                <w:rFonts w:ascii="Arial" w:hAnsi="Arial" w:cs="Arial"/>
                <w:b w:val="0"/>
                <w:color w:val="262626" w:themeColor="text1" w:themeTint="D9"/>
                <w:sz w:val="44"/>
                <w:szCs w:val="44"/>
              </w:rPr>
            </w:pPr>
            <w:r w:rsidRPr="00D80E6A">
              <w:rPr>
                <w:sz w:val="44"/>
                <w:szCs w:val="44"/>
              </w:rPr>
              <w:fldChar w:fldCharType="begin">
                <w:ffData>
                  <w:name w:val="Check5"/>
                  <w:enabled/>
                  <w:calcOnExit w:val="0"/>
                  <w:checkBox>
                    <w:sizeAuto/>
                    <w:default w:val="0"/>
                  </w:checkBox>
                </w:ffData>
              </w:fldChar>
            </w:r>
            <w:r w:rsidRPr="00D80E6A">
              <w:rPr>
                <w:sz w:val="44"/>
                <w:szCs w:val="44"/>
              </w:rPr>
              <w:instrText xml:space="preserve"> FORMCHECKBOX </w:instrText>
            </w:r>
            <w:r w:rsidR="00000000">
              <w:rPr>
                <w:sz w:val="44"/>
                <w:szCs w:val="44"/>
              </w:rPr>
            </w:r>
            <w:r w:rsidR="00000000">
              <w:rPr>
                <w:sz w:val="44"/>
                <w:szCs w:val="44"/>
              </w:rPr>
              <w:fldChar w:fldCharType="separate"/>
            </w:r>
            <w:r w:rsidRPr="00D80E6A">
              <w:rPr>
                <w:sz w:val="44"/>
                <w:szCs w:val="44"/>
              </w:rPr>
              <w:fldChar w:fldCharType="end"/>
            </w:r>
          </w:p>
        </w:tc>
        <w:tc>
          <w:tcPr>
            <w:tcW w:w="1279" w:type="pct"/>
            <w:tcBorders>
              <w:top w:val="single" w:sz="4" w:space="0" w:color="1F4E79" w:themeColor="accent1" w:themeShade="80"/>
              <w:bottom w:val="single" w:sz="4" w:space="0" w:color="1F4E79" w:themeColor="accent1" w:themeShade="80"/>
            </w:tcBorders>
          </w:tcPr>
          <w:p w14:paraId="5DE6776F" w14:textId="77777777" w:rsidR="00904658" w:rsidRPr="003D5E61" w:rsidRDefault="00904658" w:rsidP="00FF3E07">
            <w:pPr>
              <w:pStyle w:val="Default"/>
              <w:spacing w:before="60" w:after="60"/>
              <w:rPr>
                <w:rStyle w:val="A9"/>
                <w:rFonts w:ascii="Arial" w:hAnsi="Arial" w:cs="Arial"/>
                <w:b w:val="0"/>
                <w:color w:val="262626" w:themeColor="text1" w:themeTint="D9"/>
                <w:sz w:val="22"/>
                <w:szCs w:val="22"/>
              </w:rPr>
            </w:pPr>
          </w:p>
        </w:tc>
      </w:tr>
    </w:tbl>
    <w:p w14:paraId="00C597FE" w14:textId="77777777" w:rsidR="003632C5" w:rsidRDefault="003632C5" w:rsidP="00F05940">
      <w:pPr>
        <w:pStyle w:val="Heading1"/>
        <w:tabs>
          <w:tab w:val="left" w:pos="1197"/>
        </w:tabs>
      </w:pPr>
    </w:p>
    <w:sectPr w:rsidR="003632C5" w:rsidSect="00CC462B">
      <w:pgSz w:w="16838" w:h="11906" w:orient="landscape"/>
      <w:pgMar w:top="720" w:right="720" w:bottom="720" w:left="720" w:header="737" w:footer="17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9C92" w14:textId="77777777" w:rsidR="00DA42A2" w:rsidRDefault="00DA42A2" w:rsidP="00904658">
      <w:pPr>
        <w:spacing w:before="0" w:after="0" w:line="240" w:lineRule="auto"/>
      </w:pPr>
      <w:r>
        <w:separator/>
      </w:r>
    </w:p>
  </w:endnote>
  <w:endnote w:type="continuationSeparator" w:id="0">
    <w:p w14:paraId="2C1C11C7" w14:textId="77777777" w:rsidR="00DA42A2" w:rsidRDefault="00DA42A2" w:rsidP="009046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Microsoft Sans Serif"/>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0AD8" w14:textId="77777777" w:rsidR="00A74D2D" w:rsidRDefault="00A74D2D" w:rsidP="00A74D2D">
    <w:pPr>
      <w:pStyle w:val="Footer"/>
      <w:tabs>
        <w:tab w:val="clear" w:pos="4513"/>
        <w:tab w:val="clear" w:pos="9026"/>
        <w:tab w:val="left" w:pos="14580"/>
      </w:tabs>
    </w:pPr>
    <w:r w:rsidRPr="003F371C">
      <w:rPr>
        <w:color w:val="AEAAAA" w:themeColor="background2" w:themeShade="BF"/>
      </w:rPr>
      <w:t>Integrity Snapshot Tool</w:t>
    </w:r>
    <w:r>
      <w:tab/>
    </w:r>
  </w:p>
  <w:p w14:paraId="0447EEFE" w14:textId="77777777" w:rsidR="00A74D2D" w:rsidRDefault="00A74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5199" w14:textId="77777777" w:rsidR="00A74D2D" w:rsidRPr="00CC462B" w:rsidRDefault="00A74D2D" w:rsidP="00D868C0">
    <w:pPr>
      <w:pStyle w:val="Footer"/>
      <w:tabs>
        <w:tab w:val="clear" w:pos="4513"/>
        <w:tab w:val="clear" w:pos="9026"/>
        <w:tab w:val="left" w:pos="14580"/>
      </w:tabs>
      <w:rPr>
        <w:color w:val="AEAAAA" w:themeColor="background2" w:themeShade="BF"/>
        <w:sz w:val="20"/>
        <w:szCs w:val="20"/>
      </w:rPr>
    </w:pPr>
    <w:r w:rsidRPr="00CC462B">
      <w:rPr>
        <w:color w:val="AEAAAA" w:themeColor="background2" w:themeShade="BF"/>
        <w:sz w:val="20"/>
        <w:szCs w:val="20"/>
      </w:rPr>
      <w:t>Integrity Snapshot Tool</w:t>
    </w:r>
    <w:r w:rsidRPr="00CC462B">
      <w:rPr>
        <w:color w:val="AEAAAA" w:themeColor="background2" w:themeShade="BF"/>
        <w:sz w:val="20"/>
        <w:szCs w:val="20"/>
      </w:rPr>
      <w:tab/>
    </w:r>
  </w:p>
  <w:p w14:paraId="2DCC1900" w14:textId="77777777" w:rsidR="00A74D2D" w:rsidRDefault="00A74D2D" w:rsidP="00A74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7A9A" w14:textId="77777777" w:rsidR="00DA42A2" w:rsidRDefault="00DA42A2" w:rsidP="00904658">
      <w:pPr>
        <w:spacing w:before="0" w:after="0" w:line="240" w:lineRule="auto"/>
      </w:pPr>
      <w:r>
        <w:separator/>
      </w:r>
    </w:p>
  </w:footnote>
  <w:footnote w:type="continuationSeparator" w:id="0">
    <w:p w14:paraId="1E7ABDDB" w14:textId="77777777" w:rsidR="00DA42A2" w:rsidRDefault="00DA42A2" w:rsidP="0090465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84060"/>
    <w:multiLevelType w:val="hybridMultilevel"/>
    <w:tmpl w:val="E02696A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5633E9"/>
    <w:multiLevelType w:val="hybridMultilevel"/>
    <w:tmpl w:val="5ECA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AD2B0F"/>
    <w:multiLevelType w:val="hybridMultilevel"/>
    <w:tmpl w:val="081A1A82"/>
    <w:lvl w:ilvl="0" w:tplc="1D280BCA">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76574123">
    <w:abstractNumId w:val="1"/>
  </w:num>
  <w:num w:numId="2" w16cid:durableId="1540817929">
    <w:abstractNumId w:val="0"/>
  </w:num>
  <w:num w:numId="3" w16cid:durableId="56094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CF"/>
    <w:rsid w:val="00027D1B"/>
    <w:rsid w:val="00044F98"/>
    <w:rsid w:val="00071971"/>
    <w:rsid w:val="00080814"/>
    <w:rsid w:val="000842E1"/>
    <w:rsid w:val="001305BB"/>
    <w:rsid w:val="002753AC"/>
    <w:rsid w:val="002C7874"/>
    <w:rsid w:val="0030034E"/>
    <w:rsid w:val="003167E3"/>
    <w:rsid w:val="003222C1"/>
    <w:rsid w:val="003632C5"/>
    <w:rsid w:val="00386FB5"/>
    <w:rsid w:val="003F371C"/>
    <w:rsid w:val="003F42C2"/>
    <w:rsid w:val="004A2666"/>
    <w:rsid w:val="004D0D06"/>
    <w:rsid w:val="00585C28"/>
    <w:rsid w:val="005C2F45"/>
    <w:rsid w:val="005D722F"/>
    <w:rsid w:val="005E682F"/>
    <w:rsid w:val="005F3154"/>
    <w:rsid w:val="00720EAE"/>
    <w:rsid w:val="00724B65"/>
    <w:rsid w:val="00724BDD"/>
    <w:rsid w:val="007D35ED"/>
    <w:rsid w:val="008077DC"/>
    <w:rsid w:val="00835A2D"/>
    <w:rsid w:val="008F35EE"/>
    <w:rsid w:val="00904658"/>
    <w:rsid w:val="009D086C"/>
    <w:rsid w:val="00A43942"/>
    <w:rsid w:val="00A54AE1"/>
    <w:rsid w:val="00A74D2D"/>
    <w:rsid w:val="00A858F8"/>
    <w:rsid w:val="00A8677D"/>
    <w:rsid w:val="00B001F8"/>
    <w:rsid w:val="00B44B33"/>
    <w:rsid w:val="00CC462B"/>
    <w:rsid w:val="00D62B17"/>
    <w:rsid w:val="00D82669"/>
    <w:rsid w:val="00D868C0"/>
    <w:rsid w:val="00DA42A2"/>
    <w:rsid w:val="00DF61A3"/>
    <w:rsid w:val="00E016A1"/>
    <w:rsid w:val="00E20DCF"/>
    <w:rsid w:val="00F05940"/>
    <w:rsid w:val="00F64966"/>
    <w:rsid w:val="00F65C1A"/>
    <w:rsid w:val="00F91A77"/>
    <w:rsid w:val="00FD76EB"/>
    <w:rsid w:val="00FF3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A5D2"/>
  <w15:chartTrackingRefBased/>
  <w15:docId w15:val="{B3312CC3-7890-4BAE-BEF2-7F023B0C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CF"/>
    <w:pPr>
      <w:spacing w:before="120" w:after="120"/>
    </w:pPr>
    <w:rPr>
      <w:rFonts w:ascii="Arial" w:hAnsi="Arial"/>
      <w:sz w:val="23"/>
    </w:rPr>
  </w:style>
  <w:style w:type="paragraph" w:styleId="Heading1">
    <w:name w:val="heading 1"/>
    <w:basedOn w:val="Normal"/>
    <w:next w:val="Normal"/>
    <w:link w:val="Heading1Char"/>
    <w:uiPriority w:val="9"/>
    <w:qFormat/>
    <w:rsid w:val="00F05940"/>
    <w:pPr>
      <w:keepNext/>
      <w:keepLines/>
      <w:spacing w:before="240" w:after="0"/>
      <w:outlineLvl w:val="0"/>
    </w:pPr>
    <w:rPr>
      <w:rFonts w:eastAsiaTheme="majorEastAsia" w:cstheme="majorBidi"/>
      <w:color w:val="8FBACA"/>
      <w:sz w:val="44"/>
      <w:szCs w:val="32"/>
    </w:rPr>
  </w:style>
  <w:style w:type="paragraph" w:styleId="Heading2">
    <w:name w:val="heading 2"/>
    <w:basedOn w:val="Normal"/>
    <w:next w:val="Normal"/>
    <w:link w:val="Heading2Char"/>
    <w:uiPriority w:val="9"/>
    <w:unhideWhenUsed/>
    <w:qFormat/>
    <w:rsid w:val="00F05940"/>
    <w:pPr>
      <w:keepNext/>
      <w:keepLines/>
      <w:spacing w:before="40" w:after="0"/>
      <w:outlineLvl w:val="1"/>
    </w:pPr>
    <w:rPr>
      <w:rFonts w:eastAsiaTheme="majorEastAsia" w:cstheme="majorBidi"/>
      <w:color w:val="8FBAC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081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0814"/>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F05940"/>
    <w:rPr>
      <w:rFonts w:ascii="Arial" w:eastAsiaTheme="majorEastAsia" w:hAnsi="Arial" w:cstheme="majorBidi"/>
      <w:color w:val="8FBACA"/>
      <w:sz w:val="44"/>
      <w:szCs w:val="32"/>
    </w:rPr>
  </w:style>
  <w:style w:type="character" w:customStyle="1" w:styleId="Heading2Char">
    <w:name w:val="Heading 2 Char"/>
    <w:basedOn w:val="DefaultParagraphFont"/>
    <w:link w:val="Heading2"/>
    <w:uiPriority w:val="9"/>
    <w:rsid w:val="00F05940"/>
    <w:rPr>
      <w:rFonts w:ascii="Arial" w:eastAsiaTheme="majorEastAsia" w:hAnsi="Arial" w:cstheme="majorBidi"/>
      <w:color w:val="8FBACA"/>
      <w:sz w:val="28"/>
      <w:szCs w:val="26"/>
    </w:rPr>
  </w:style>
  <w:style w:type="paragraph" w:styleId="ListParagraph">
    <w:name w:val="List Paragraph"/>
    <w:basedOn w:val="Normal"/>
    <w:uiPriority w:val="34"/>
    <w:qFormat/>
    <w:rsid w:val="00E20DCF"/>
    <w:pPr>
      <w:ind w:left="720"/>
      <w:contextualSpacing/>
    </w:pPr>
  </w:style>
  <w:style w:type="table" w:styleId="TableGrid">
    <w:name w:val="Table Grid"/>
    <w:basedOn w:val="TableNormal"/>
    <w:uiPriority w:val="39"/>
    <w:rsid w:val="00E2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E20DCF"/>
    <w:rPr>
      <w:rFonts w:cs="HelveticaNeueLT Pro 55 Roman"/>
      <w:b/>
      <w:bCs/>
      <w:color w:val="000000"/>
      <w:sz w:val="39"/>
      <w:szCs w:val="39"/>
    </w:rPr>
  </w:style>
  <w:style w:type="paragraph" w:customStyle="1" w:styleId="Default">
    <w:name w:val="Default"/>
    <w:link w:val="DefaultChar"/>
    <w:rsid w:val="00E20DCF"/>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customStyle="1" w:styleId="Norm">
    <w:name w:val="Norm"/>
    <w:basedOn w:val="Default"/>
    <w:link w:val="NormChar"/>
    <w:qFormat/>
    <w:rsid w:val="00E20DCF"/>
    <w:pPr>
      <w:spacing w:before="60" w:after="60"/>
      <w:ind w:left="467"/>
    </w:pPr>
    <w:rPr>
      <w:rFonts w:ascii="Arial" w:hAnsi="Arial" w:cs="Arial"/>
      <w:color w:val="262626" w:themeColor="text1" w:themeTint="D9"/>
    </w:rPr>
  </w:style>
  <w:style w:type="character" w:customStyle="1" w:styleId="DefaultChar">
    <w:name w:val="Default Char"/>
    <w:basedOn w:val="DefaultParagraphFont"/>
    <w:link w:val="Default"/>
    <w:rsid w:val="00E20DCF"/>
    <w:rPr>
      <w:rFonts w:ascii="HelveticaNeueLT Pro 55 Roman" w:hAnsi="HelveticaNeueLT Pro 55 Roman" w:cs="HelveticaNeueLT Pro 55 Roman"/>
      <w:color w:val="000000"/>
      <w:sz w:val="24"/>
      <w:szCs w:val="24"/>
    </w:rPr>
  </w:style>
  <w:style w:type="character" w:customStyle="1" w:styleId="NormChar">
    <w:name w:val="Norm Char"/>
    <w:basedOn w:val="DefaultChar"/>
    <w:link w:val="Norm"/>
    <w:rsid w:val="00E20DCF"/>
    <w:rPr>
      <w:rFonts w:ascii="Arial" w:hAnsi="Arial" w:cs="Arial"/>
      <w:color w:val="262626" w:themeColor="text1" w:themeTint="D9"/>
      <w:sz w:val="24"/>
      <w:szCs w:val="24"/>
    </w:rPr>
  </w:style>
  <w:style w:type="paragraph" w:styleId="NormalWeb">
    <w:name w:val="Normal (Web)"/>
    <w:basedOn w:val="Normal"/>
    <w:uiPriority w:val="99"/>
    <w:unhideWhenUsed/>
    <w:rsid w:val="00904658"/>
    <w:pPr>
      <w:spacing w:before="100" w:beforeAutospacing="1" w:after="100" w:afterAutospacing="1"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90465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4658"/>
    <w:rPr>
      <w:rFonts w:ascii="Arial" w:hAnsi="Arial"/>
      <w:sz w:val="23"/>
    </w:rPr>
  </w:style>
  <w:style w:type="paragraph" w:styleId="Footer">
    <w:name w:val="footer"/>
    <w:basedOn w:val="Normal"/>
    <w:link w:val="FooterChar"/>
    <w:uiPriority w:val="99"/>
    <w:unhideWhenUsed/>
    <w:rsid w:val="0090465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04658"/>
    <w:rPr>
      <w:rFonts w:ascii="Arial" w:hAnsi="Arial"/>
      <w:sz w:val="23"/>
    </w:rPr>
  </w:style>
  <w:style w:type="paragraph" w:styleId="BalloonText">
    <w:name w:val="Balloon Text"/>
    <w:basedOn w:val="Normal"/>
    <w:link w:val="BalloonTextChar"/>
    <w:uiPriority w:val="99"/>
    <w:semiHidden/>
    <w:unhideWhenUsed/>
    <w:rsid w:val="00835A2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2D"/>
    <w:rPr>
      <w:rFonts w:ascii="Segoe UI" w:hAnsi="Segoe UI" w:cs="Segoe UI"/>
      <w:sz w:val="18"/>
      <w:szCs w:val="18"/>
    </w:rPr>
  </w:style>
  <w:style w:type="character" w:styleId="Hyperlink">
    <w:name w:val="Hyperlink"/>
    <w:basedOn w:val="DefaultParagraphFont"/>
    <w:uiPriority w:val="99"/>
    <w:unhideWhenUsed/>
    <w:rsid w:val="00A858F8"/>
    <w:rPr>
      <w:color w:val="0563C1" w:themeColor="hyperlink"/>
      <w:u w:val="single"/>
    </w:rPr>
  </w:style>
  <w:style w:type="character" w:styleId="UnresolvedMention">
    <w:name w:val="Unresolved Mention"/>
    <w:basedOn w:val="DefaultParagraphFont"/>
    <w:uiPriority w:val="99"/>
    <w:semiHidden/>
    <w:unhideWhenUsed/>
    <w:rsid w:val="00A8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a.gov.au/government/publications/integrity-strategy-wa-public-authorities-20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8285-391E-47A0-9ECC-EA66C566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9</Pages>
  <Words>2126</Words>
  <Characters>12123</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Integrity Snapshot Tool</vt:lpstr>
      <vt:lpstr>    </vt:lpstr>
      <vt:lpstr>    How to use the snapshot tool</vt:lpstr>
      <vt:lpstr>01 Plan and act to improve integrity</vt:lpstr>
      <vt:lpstr>    Effective governance systems and frameworks are established.	</vt:lpstr>
      <vt:lpstr>01 Plan and act to improve integrity (continued)</vt:lpstr>
      <vt:lpstr>02 Model and embody a culture of integrity</vt:lpstr>
      <vt:lpstr>    A culture of integrity exists, and is reinforced and communicated by leaders.</vt:lpstr>
      <vt:lpstr>Model and embody a culture of integrity (continued)</vt:lpstr>
      <vt:lpstr>03 Learn and develop integrity knowledge and skills</vt:lpstr>
      <vt:lpstr>    Individual and authority integrity knowledge, skills and competence are grown.</vt:lpstr>
      <vt:lpstr>03 Learn and develop integrity knowledge and skills (continued)</vt:lpstr>
      <vt:lpstr>04 Be accountable for integrity</vt:lpstr>
      <vt:lpstr>    Prevention, detection and response to integrity matters are everyone’s personal </vt:lpstr>
      <vt:lpstr/>
    </vt:vector>
  </TitlesOfParts>
  <Company>DPC</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Partridge, Julian</dc:creator>
  <cp:keywords/>
  <dc:description/>
  <cp:lastModifiedBy>Partridge, Julian</cp:lastModifiedBy>
  <cp:revision>9</cp:revision>
  <cp:lastPrinted>2019-12-06T07:49:00Z</cp:lastPrinted>
  <dcterms:created xsi:type="dcterms:W3CDTF">2019-12-09T00:59:00Z</dcterms:created>
  <dcterms:modified xsi:type="dcterms:W3CDTF">2023-09-29T07:38:00Z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2023-09-29T07:38:11Z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8ded5951-8061-48fc-9ddd-514f33ca0368</vt:lpwstr>
  </property>
  <property fmtid="{D5CDD505-2E9C-101B-9397-08002B2CF9AE}" pid="8" name="MSIP_Label_9debd643-ebde-44ed-8e8b-40a2ae139fe2_ContentBits">
    <vt:lpwstr>0</vt:lpwstr>
  </property>
</Properties>
</file>