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3C6A6" w14:textId="7DD91E1C" w:rsidR="004D5228" w:rsidRPr="00CE4B34" w:rsidRDefault="00ED2D48" w:rsidP="00F57888">
      <w:pPr>
        <w:pStyle w:val="Heading1"/>
        <w:spacing w:before="240" w:after="120"/>
        <w:rPr>
          <w:rFonts w:asciiTheme="majorHAnsi" w:hAnsiTheme="majorHAnsi" w:cstheme="majorHAnsi"/>
          <w:bCs w:val="0"/>
          <w:sz w:val="44"/>
          <w:szCs w:val="44"/>
        </w:rPr>
      </w:pPr>
      <w:r w:rsidRPr="00CE4B34">
        <w:rPr>
          <w:rFonts w:asciiTheme="majorHAnsi" w:hAnsiTheme="majorHAnsi" w:cstheme="majorHAnsi"/>
          <w:bCs w:val="0"/>
          <w:sz w:val="44"/>
          <w:szCs w:val="44"/>
        </w:rPr>
        <w:t>Annual Paid Information Session for Government Cleaning and Security Contracts</w:t>
      </w:r>
      <w:r w:rsidR="00F57888" w:rsidRPr="00CE4B34">
        <w:rPr>
          <w:rFonts w:asciiTheme="majorHAnsi" w:hAnsiTheme="majorHAnsi" w:cstheme="majorHAnsi"/>
          <w:bCs w:val="0"/>
          <w:sz w:val="44"/>
          <w:szCs w:val="44"/>
        </w:rPr>
        <w:t xml:space="preserve"> –</w:t>
      </w:r>
      <w:r w:rsidR="00FD5151" w:rsidRPr="00CE4B34">
        <w:rPr>
          <w:rFonts w:asciiTheme="majorHAnsi" w:hAnsiTheme="majorHAnsi" w:cstheme="majorHAnsi"/>
          <w:bCs w:val="0"/>
          <w:sz w:val="44"/>
          <w:szCs w:val="44"/>
        </w:rPr>
        <w:t xml:space="preserve"> </w:t>
      </w:r>
      <w:r w:rsidR="00F57888" w:rsidRPr="00CE4B34">
        <w:rPr>
          <w:rFonts w:asciiTheme="majorHAnsi" w:hAnsiTheme="majorHAnsi" w:cstheme="majorHAnsi"/>
          <w:bCs w:val="0"/>
          <w:sz w:val="44"/>
          <w:szCs w:val="44"/>
        </w:rPr>
        <w:t>Model Clause</w:t>
      </w:r>
    </w:p>
    <w:p w14:paraId="2A79765E" w14:textId="63B0291E" w:rsidR="00CE4B34" w:rsidRPr="00CE4B34" w:rsidRDefault="00CE4B34" w:rsidP="00CE4B34">
      <w:pPr>
        <w:pStyle w:val="Heading2"/>
        <w:spacing w:before="360"/>
        <w:rPr>
          <w:rFonts w:ascii="Neue Haas Grotesk Text Pro" w:hAnsi="Neue Haas Grotesk Text Pro"/>
          <w:szCs w:val="32"/>
        </w:rPr>
      </w:pPr>
      <w:r>
        <w:rPr>
          <w:rFonts w:ascii="Neue Haas Grotesk Text Pro" w:hAnsi="Neue Haas Grotesk Text Pro"/>
          <w:szCs w:val="32"/>
        </w:rPr>
        <w:t>Background</w:t>
      </w:r>
    </w:p>
    <w:p w14:paraId="478D619C" w14:textId="52B2A53A" w:rsidR="00ED2D48" w:rsidRPr="00ED2D48" w:rsidRDefault="00ED2D48" w:rsidP="00CE4B34">
      <w:r w:rsidRPr="00ED2D48">
        <w:t>The McGowan Government, as part of its suite of initiatives aimed at combatting wage theft, made a commitment to provide for an annual paid meeting with workers and the relevant union on government cleaning and security contracts. This commitment was made to assist workers to understand their employment rights.</w:t>
      </w:r>
    </w:p>
    <w:p w14:paraId="723D1DBD" w14:textId="652F7EF9" w:rsidR="00CE4B34" w:rsidRDefault="00CE4B34" w:rsidP="00CE4B34">
      <w:pPr>
        <w:pStyle w:val="Heading2"/>
      </w:pPr>
      <w:r>
        <w:t>General Procurement Direction 2023/01</w:t>
      </w:r>
    </w:p>
    <w:bookmarkStart w:id="0" w:name="_Hlk131583738"/>
    <w:p w14:paraId="79969065" w14:textId="7769E5DD" w:rsidR="00CE4B34" w:rsidRDefault="00000000" w:rsidP="00CE4B34">
      <w:r>
        <w:fldChar w:fldCharType="begin"/>
      </w:r>
      <w:r>
        <w:instrText>HYPERLINK "https://www.wa.gov.au/government/publications/general-procurement-direction-202301-annual-paid-information-session-government-cleaning-and-security-contracts" \h</w:instrText>
      </w:r>
      <w:r>
        <w:fldChar w:fldCharType="separate"/>
      </w:r>
      <w:r w:rsidR="00ED2D48" w:rsidRPr="14993438">
        <w:rPr>
          <w:rStyle w:val="Hyperlink"/>
        </w:rPr>
        <w:t>General Procurement Direction 2023/01 Annual Paid Information Session for Government Cleaning and Security Contracts</w:t>
      </w:r>
      <w:r>
        <w:rPr>
          <w:rStyle w:val="Hyperlink"/>
        </w:rPr>
        <w:fldChar w:fldCharType="end"/>
      </w:r>
      <w:r w:rsidR="00F45934">
        <w:t xml:space="preserve"> was issued in May 2023 and mandates the inclusion of a special condition in relevant contracts</w:t>
      </w:r>
      <w:r w:rsidR="00ED2D48">
        <w:t>.</w:t>
      </w:r>
      <w:bookmarkEnd w:id="0"/>
      <w:r w:rsidR="00077C39">
        <w:t xml:space="preserve"> </w:t>
      </w:r>
    </w:p>
    <w:p w14:paraId="45B1AC31" w14:textId="518D2DFA" w:rsidR="00ED2D48" w:rsidRDefault="00CE4B34" w:rsidP="00CE4B34">
      <w:r>
        <w:t xml:space="preserve">State agencies are </w:t>
      </w:r>
      <w:r w:rsidR="00137AA8">
        <w:t>re</w:t>
      </w:r>
      <w:r>
        <w:t xml:space="preserve">quired to insert the special condition in </w:t>
      </w:r>
      <w:r w:rsidR="00077C39">
        <w:t>ongoing cleaning and security contracts with an estimated contract value of $50,000 or above, except where services are to be undertaken in schools and hospitals.</w:t>
      </w:r>
    </w:p>
    <w:p w14:paraId="11C8667D" w14:textId="7FC8EE1B" w:rsidR="00F45934" w:rsidRDefault="00F45934" w:rsidP="00F45934">
      <w:r w:rsidRPr="00ED2D48">
        <w:t>Th</w:t>
      </w:r>
      <w:r w:rsidR="00991AB4">
        <w:t>e</w:t>
      </w:r>
      <w:r w:rsidRPr="00ED2D48">
        <w:t xml:space="preserve"> condition requires contractors to allow their employees to attend an information session on workplace rights conducted by the relevant union, at the ordinary rate of pay once per calendar year. </w:t>
      </w:r>
    </w:p>
    <w:p w14:paraId="51BEB9A8" w14:textId="79E552F9" w:rsidR="00252154" w:rsidRPr="003F7822" w:rsidRDefault="00ED2D48" w:rsidP="00CE4B34">
      <w:r>
        <w:t xml:space="preserve">Additional guidance is available on </w:t>
      </w:r>
      <w:hyperlink r:id="rId11">
        <w:r w:rsidRPr="14993438">
          <w:rPr>
            <w:rStyle w:val="Hyperlink"/>
          </w:rPr>
          <w:t>WA.gov.au</w:t>
        </w:r>
        <w:r w:rsidR="00252154" w:rsidRPr="14993438">
          <w:rPr>
            <w:rStyle w:val="Hyperlink"/>
          </w:rPr>
          <w:t>.</w:t>
        </w:r>
      </w:hyperlink>
    </w:p>
    <w:p w14:paraId="4A16FC0C" w14:textId="0ECC92C1" w:rsidR="005F7D2F" w:rsidRDefault="005F7D2F" w:rsidP="00CE4B34">
      <w:pPr>
        <w:pStyle w:val="Heading2"/>
      </w:pPr>
      <w:r>
        <w:t>Department of Finance Procurement Templates</w:t>
      </w:r>
    </w:p>
    <w:p w14:paraId="4991D389" w14:textId="46B7738A" w:rsidR="005F7D2F" w:rsidRPr="009E1F0E" w:rsidRDefault="005F7D2F" w:rsidP="005F7D2F">
      <w:pPr>
        <w:rPr>
          <w:rFonts w:eastAsiaTheme="minorHAnsi"/>
        </w:rPr>
      </w:pPr>
      <w:r>
        <w:rPr>
          <w:rFonts w:eastAsiaTheme="minorHAnsi"/>
        </w:rPr>
        <w:t>T</w:t>
      </w:r>
      <w:r w:rsidRPr="00EB4FCD">
        <w:rPr>
          <w:rFonts w:eastAsiaTheme="minorHAnsi"/>
        </w:rPr>
        <w:t xml:space="preserve">he </w:t>
      </w:r>
      <w:r>
        <w:rPr>
          <w:rFonts w:eastAsiaTheme="minorHAnsi"/>
        </w:rPr>
        <w:t xml:space="preserve">special condition </w:t>
      </w:r>
      <w:r w:rsidRPr="00EB4FCD">
        <w:rPr>
          <w:rFonts w:eastAsiaTheme="minorHAnsi"/>
        </w:rPr>
        <w:t xml:space="preserve">has </w:t>
      </w:r>
      <w:r>
        <w:rPr>
          <w:rFonts w:eastAsiaTheme="minorHAnsi"/>
        </w:rPr>
        <w:t xml:space="preserve">been </w:t>
      </w:r>
      <w:r w:rsidRPr="00EB4FCD">
        <w:rPr>
          <w:rFonts w:eastAsiaTheme="minorHAnsi"/>
        </w:rPr>
        <w:t xml:space="preserve">included in the </w:t>
      </w:r>
      <w:r>
        <w:rPr>
          <w:rFonts w:eastAsiaTheme="minorHAnsi"/>
        </w:rPr>
        <w:t xml:space="preserve">relevant </w:t>
      </w:r>
      <w:r w:rsidRPr="00EB4FCD">
        <w:rPr>
          <w:rFonts w:eastAsiaTheme="minorHAnsi"/>
        </w:rPr>
        <w:t xml:space="preserve">procurement templates managed by </w:t>
      </w:r>
      <w:r>
        <w:rPr>
          <w:rFonts w:eastAsiaTheme="minorHAnsi"/>
        </w:rPr>
        <w:t xml:space="preserve">the Department of </w:t>
      </w:r>
      <w:r w:rsidRPr="00EB4FCD">
        <w:rPr>
          <w:rFonts w:eastAsiaTheme="minorHAnsi"/>
        </w:rPr>
        <w:t>Finance in May 2023.</w:t>
      </w:r>
    </w:p>
    <w:p w14:paraId="44B244DB" w14:textId="6AD984C3" w:rsidR="00564BE7" w:rsidRPr="001837AE" w:rsidRDefault="005F7D2F" w:rsidP="00CE4B34">
      <w:pPr>
        <w:pStyle w:val="Heading2"/>
      </w:pPr>
      <w:r>
        <w:t>Use of Model Special Condition</w:t>
      </w:r>
    </w:p>
    <w:p w14:paraId="1847FF6F" w14:textId="201B3860" w:rsidR="00564BE7" w:rsidRDefault="00564BE7" w:rsidP="00CE4B34">
      <w:pPr>
        <w:rPr>
          <w:rFonts w:eastAsiaTheme="minorHAnsi"/>
        </w:rPr>
      </w:pPr>
      <w:r w:rsidRPr="009E1F0E">
        <w:rPr>
          <w:rFonts w:eastAsiaTheme="minorHAnsi"/>
        </w:rPr>
        <w:t xml:space="preserve">The model </w:t>
      </w:r>
      <w:r w:rsidR="005F7D2F">
        <w:rPr>
          <w:rFonts w:eastAsiaTheme="minorHAnsi"/>
        </w:rPr>
        <w:t>special condition</w:t>
      </w:r>
      <w:r w:rsidRPr="009E1F0E">
        <w:rPr>
          <w:rFonts w:eastAsiaTheme="minorHAnsi"/>
        </w:rPr>
        <w:t xml:space="preserve"> contained in this document </w:t>
      </w:r>
      <w:r w:rsidR="00EB4FCD">
        <w:rPr>
          <w:rFonts w:eastAsiaTheme="minorHAnsi"/>
        </w:rPr>
        <w:t>is</w:t>
      </w:r>
      <w:r w:rsidRPr="009E1F0E">
        <w:rPr>
          <w:rFonts w:eastAsiaTheme="minorHAnsi"/>
        </w:rPr>
        <w:t xml:space="preserve"> provided for general agency guidance only. </w:t>
      </w:r>
      <w:r w:rsidR="00EB4FCD">
        <w:rPr>
          <w:rFonts w:eastAsiaTheme="minorHAnsi"/>
        </w:rPr>
        <w:t>It</w:t>
      </w:r>
      <w:r w:rsidRPr="009E1F0E">
        <w:rPr>
          <w:rFonts w:eastAsiaTheme="minorHAnsi"/>
        </w:rPr>
        <w:t xml:space="preserve"> should be reviewed and adjusted for consistency with any procurement or contract documentation in which </w:t>
      </w:r>
      <w:r w:rsidR="00EB4FCD">
        <w:rPr>
          <w:rFonts w:eastAsiaTheme="minorHAnsi"/>
        </w:rPr>
        <w:t xml:space="preserve">it is </w:t>
      </w:r>
      <w:r w:rsidRPr="009E1F0E">
        <w:rPr>
          <w:rFonts w:eastAsiaTheme="minorHAnsi"/>
        </w:rPr>
        <w:t>used. If in doubt, an agency should seek legal advice about the model clauses prior to finalising any documentation in which they are used.</w:t>
      </w:r>
    </w:p>
    <w:p w14:paraId="1A753380" w14:textId="4F6D314D" w:rsidR="00475FEE" w:rsidRPr="00E76ABC" w:rsidRDefault="00B953D1" w:rsidP="00EB4FCD">
      <w:pPr>
        <w:pStyle w:val="Heading2"/>
        <w:numPr>
          <w:ilvl w:val="0"/>
          <w:numId w:val="0"/>
        </w:numPr>
        <w:spacing w:before="360" w:after="120"/>
        <w:rPr>
          <w:rFonts w:asciiTheme="minorHAnsi" w:hAnsiTheme="minorHAnsi" w:cstheme="minorHAnsi"/>
          <w:bCs w:val="0"/>
          <w:szCs w:val="32"/>
        </w:rPr>
      </w:pPr>
      <w:r w:rsidRPr="00E76ABC">
        <w:rPr>
          <w:rFonts w:asciiTheme="minorHAnsi" w:hAnsiTheme="minorHAnsi" w:cstheme="minorHAnsi"/>
          <w:bCs w:val="0"/>
          <w:szCs w:val="32"/>
        </w:rPr>
        <w:lastRenderedPageBreak/>
        <w:t xml:space="preserve">Model </w:t>
      </w:r>
      <w:r w:rsidR="00EB4FCD" w:rsidRPr="00E76ABC">
        <w:rPr>
          <w:rFonts w:asciiTheme="minorHAnsi" w:hAnsiTheme="minorHAnsi" w:cstheme="minorHAnsi"/>
          <w:bCs w:val="0"/>
          <w:szCs w:val="32"/>
        </w:rPr>
        <w:t>Special Condition</w:t>
      </w:r>
    </w:p>
    <w:p w14:paraId="74EF21D9" w14:textId="3A24677B" w:rsidR="00EB4FCD" w:rsidRPr="00E76ABC" w:rsidRDefault="00EB4FCD" w:rsidP="00EB4FCD">
      <w:pPr>
        <w:pStyle w:val="BodyText"/>
        <w:keepNext/>
        <w:spacing w:line="240" w:lineRule="auto"/>
        <w:rPr>
          <w:rFonts w:cstheme="minorHAnsi"/>
        </w:rPr>
      </w:pPr>
      <w:r w:rsidRPr="00E76ABC">
        <w:rPr>
          <w:rFonts w:cstheme="minorHAnsi"/>
        </w:rPr>
        <w:t>The Contractor agrees to:</w:t>
      </w:r>
    </w:p>
    <w:p w14:paraId="14F27B38" w14:textId="77777777" w:rsidR="00EB4FCD" w:rsidRPr="00E76ABC" w:rsidRDefault="00EB4FCD" w:rsidP="00FD5151">
      <w:pPr>
        <w:pStyle w:val="BodyText"/>
        <w:tabs>
          <w:tab w:val="left" w:pos="709"/>
        </w:tabs>
        <w:spacing w:line="240" w:lineRule="auto"/>
        <w:ind w:left="709" w:hanging="709"/>
        <w:rPr>
          <w:rFonts w:cstheme="minorHAnsi"/>
        </w:rPr>
      </w:pPr>
      <w:r w:rsidRPr="00E76ABC">
        <w:rPr>
          <w:rFonts w:cstheme="minorHAnsi"/>
        </w:rPr>
        <w:t>(a)</w:t>
      </w:r>
      <w:r w:rsidRPr="00E76ABC">
        <w:rPr>
          <w:rFonts w:cstheme="minorHAnsi"/>
        </w:rPr>
        <w:tab/>
        <w:t xml:space="preserve">grant paid leave, paid at the ordinary rate of pay during normal working hours, to each of its employees who are Contractor Personnel (each a </w:t>
      </w:r>
      <w:r w:rsidRPr="00E76ABC">
        <w:rPr>
          <w:rFonts w:cstheme="minorHAnsi"/>
          <w:b/>
          <w:bCs/>
        </w:rPr>
        <w:t>Contract Employee</w:t>
      </w:r>
      <w:r w:rsidRPr="00E76ABC">
        <w:rPr>
          <w:rFonts w:cstheme="minorHAnsi"/>
        </w:rPr>
        <w:t>) in order for the Contract Employee to travel for and attend an information session on workplace rights conducted by the relevant union (</w:t>
      </w:r>
      <w:r w:rsidRPr="00E76ABC">
        <w:rPr>
          <w:rFonts w:cstheme="minorHAnsi"/>
          <w:b/>
          <w:bCs/>
        </w:rPr>
        <w:t>Information</w:t>
      </w:r>
      <w:r w:rsidRPr="00E76ABC">
        <w:rPr>
          <w:rFonts w:cstheme="minorHAnsi"/>
        </w:rPr>
        <w:t xml:space="preserve"> </w:t>
      </w:r>
      <w:r w:rsidRPr="00E76ABC">
        <w:rPr>
          <w:rFonts w:cstheme="minorHAnsi"/>
          <w:b/>
          <w:bCs/>
        </w:rPr>
        <w:t>Session</w:t>
      </w:r>
      <w:proofErr w:type="gramStart"/>
      <w:r w:rsidRPr="00E76ABC">
        <w:rPr>
          <w:rFonts w:cstheme="minorHAnsi"/>
        </w:rPr>
        <w:t>);</w:t>
      </w:r>
      <w:proofErr w:type="gramEnd"/>
    </w:p>
    <w:p w14:paraId="356DD0B6" w14:textId="77777777" w:rsidR="00EB4FCD" w:rsidRPr="00E76ABC" w:rsidRDefault="00EB4FCD" w:rsidP="00FD5151">
      <w:pPr>
        <w:pStyle w:val="BodyText"/>
        <w:tabs>
          <w:tab w:val="left" w:pos="709"/>
        </w:tabs>
        <w:spacing w:line="240" w:lineRule="auto"/>
        <w:ind w:left="709" w:hanging="709"/>
        <w:rPr>
          <w:rFonts w:cstheme="minorHAnsi"/>
        </w:rPr>
      </w:pPr>
      <w:r w:rsidRPr="00E76ABC">
        <w:rPr>
          <w:rFonts w:cstheme="minorHAnsi"/>
        </w:rPr>
        <w:t>(b)</w:t>
      </w:r>
      <w:r w:rsidRPr="00E76ABC">
        <w:rPr>
          <w:rFonts w:cstheme="minorHAnsi"/>
        </w:rPr>
        <w:tab/>
        <w:t>grant that paid leave (</w:t>
      </w:r>
      <w:r w:rsidRPr="00E76ABC">
        <w:rPr>
          <w:rFonts w:cstheme="minorHAnsi"/>
          <w:b/>
          <w:bCs/>
        </w:rPr>
        <w:t>Information</w:t>
      </w:r>
      <w:r w:rsidRPr="00E76ABC">
        <w:rPr>
          <w:rFonts w:cstheme="minorHAnsi"/>
        </w:rPr>
        <w:t xml:space="preserve"> </w:t>
      </w:r>
      <w:r w:rsidRPr="00E76ABC">
        <w:rPr>
          <w:rFonts w:cstheme="minorHAnsi"/>
          <w:b/>
          <w:bCs/>
        </w:rPr>
        <w:t>Session</w:t>
      </w:r>
      <w:r w:rsidRPr="00E76ABC">
        <w:rPr>
          <w:rFonts w:cstheme="minorHAnsi"/>
        </w:rPr>
        <w:t xml:space="preserve"> </w:t>
      </w:r>
      <w:r w:rsidRPr="00E76ABC">
        <w:rPr>
          <w:rFonts w:cstheme="minorHAnsi"/>
          <w:b/>
          <w:bCs/>
        </w:rPr>
        <w:t>Leave</w:t>
      </w:r>
      <w:r w:rsidRPr="00E76ABC">
        <w:rPr>
          <w:rFonts w:cstheme="minorHAnsi"/>
        </w:rPr>
        <w:t>) to the Contract Employee for the period reasonably necessary to enable the Contract Employee to travel for and attend the Information Session,</w:t>
      </w:r>
    </w:p>
    <w:p w14:paraId="50ECA6E4" w14:textId="77777777" w:rsidR="00EB4FCD" w:rsidRPr="00E76ABC" w:rsidRDefault="00EB4FCD" w:rsidP="00EB4FCD">
      <w:pPr>
        <w:pStyle w:val="BodyText"/>
        <w:spacing w:line="240" w:lineRule="auto"/>
        <w:rPr>
          <w:rFonts w:cstheme="minorHAnsi"/>
        </w:rPr>
      </w:pPr>
      <w:r w:rsidRPr="00E76ABC">
        <w:rPr>
          <w:rFonts w:cstheme="minorHAnsi"/>
        </w:rPr>
        <w:t>subject to the conditions that:</w:t>
      </w:r>
    </w:p>
    <w:p w14:paraId="21CB4B54" w14:textId="77777777" w:rsidR="00EB4FCD" w:rsidRPr="00E76ABC" w:rsidRDefault="00EB4FCD" w:rsidP="00FD5151">
      <w:pPr>
        <w:pStyle w:val="BodyText"/>
        <w:tabs>
          <w:tab w:val="left" w:pos="709"/>
        </w:tabs>
        <w:spacing w:line="240" w:lineRule="auto"/>
        <w:ind w:left="709" w:hanging="709"/>
        <w:rPr>
          <w:rFonts w:cstheme="minorHAnsi"/>
        </w:rPr>
      </w:pPr>
      <w:r w:rsidRPr="00E76ABC">
        <w:rPr>
          <w:rFonts w:cstheme="minorHAnsi"/>
        </w:rPr>
        <w:t>(c)</w:t>
      </w:r>
      <w:r w:rsidRPr="00E76ABC">
        <w:rPr>
          <w:rFonts w:cstheme="minorHAnsi"/>
        </w:rPr>
        <w:tab/>
        <w:t xml:space="preserve">this clause does not require the Contractor to grant to the Contract Employee more than two hours of Information Session Leave per calendar year during the Term, running from the commencement of the </w:t>
      </w:r>
      <w:proofErr w:type="gramStart"/>
      <w:r w:rsidRPr="00E76ABC">
        <w:rPr>
          <w:rFonts w:cstheme="minorHAnsi"/>
        </w:rPr>
        <w:t>Term;</w:t>
      </w:r>
      <w:proofErr w:type="gramEnd"/>
    </w:p>
    <w:p w14:paraId="0F158878" w14:textId="77777777" w:rsidR="00EB4FCD" w:rsidRPr="00E76ABC" w:rsidRDefault="00EB4FCD" w:rsidP="00FD5151">
      <w:pPr>
        <w:pStyle w:val="BodyText"/>
        <w:tabs>
          <w:tab w:val="left" w:pos="709"/>
        </w:tabs>
        <w:spacing w:line="240" w:lineRule="auto"/>
        <w:ind w:left="709" w:hanging="709"/>
        <w:rPr>
          <w:rFonts w:cstheme="minorHAnsi"/>
        </w:rPr>
      </w:pPr>
      <w:r w:rsidRPr="00E76ABC">
        <w:rPr>
          <w:rFonts w:cstheme="minorHAnsi"/>
        </w:rPr>
        <w:t>(d)</w:t>
      </w:r>
      <w:r w:rsidRPr="00E76ABC">
        <w:rPr>
          <w:rFonts w:cstheme="minorHAnsi"/>
        </w:rPr>
        <w:tab/>
        <w:t>this clause does not require the Contractor to grant Information Session Leave to the Contract Employee to attend an Information Session which is scheduled to occur, or which occurs, at a time when the Contract Employee is not rostered or otherwise scheduled or obliged to work; and</w:t>
      </w:r>
    </w:p>
    <w:p w14:paraId="48212ADA" w14:textId="77777777" w:rsidR="00EB4FCD" w:rsidRPr="00E76ABC" w:rsidRDefault="00EB4FCD" w:rsidP="00FD5151">
      <w:pPr>
        <w:pStyle w:val="BodyText"/>
        <w:tabs>
          <w:tab w:val="left" w:pos="709"/>
        </w:tabs>
        <w:spacing w:line="240" w:lineRule="auto"/>
        <w:ind w:left="709" w:hanging="709"/>
        <w:rPr>
          <w:rFonts w:cstheme="minorHAnsi"/>
        </w:rPr>
      </w:pPr>
      <w:r w:rsidRPr="00E76ABC">
        <w:rPr>
          <w:rFonts w:cstheme="minorHAnsi"/>
        </w:rPr>
        <w:t>(e)</w:t>
      </w:r>
      <w:r w:rsidRPr="00E76ABC">
        <w:rPr>
          <w:rFonts w:cstheme="minorHAnsi"/>
        </w:rPr>
        <w:tab/>
        <w:t>the Contractor may stipulate reasonable conditions as to Information Session Leave, including as to the provision of sufficient notice in respect of the Contract Employee's planned attendance at an Information Session.</w:t>
      </w:r>
    </w:p>
    <w:p w14:paraId="3B75BD12" w14:textId="77777777" w:rsidR="00EB4FCD" w:rsidRPr="00E76ABC" w:rsidRDefault="00EB4FCD" w:rsidP="00EB4FCD">
      <w:pPr>
        <w:pStyle w:val="BodyText"/>
        <w:spacing w:line="240" w:lineRule="auto"/>
        <w:rPr>
          <w:rFonts w:cstheme="minorHAnsi"/>
        </w:rPr>
      </w:pPr>
      <w:r w:rsidRPr="00E76ABC">
        <w:rPr>
          <w:rFonts w:cstheme="minorHAnsi"/>
        </w:rPr>
        <w:t xml:space="preserve">The Contractor must ensure that each of its contractors and subcontractors at any tier (if any) complies with this clause in respect of their employees who are Contractor Personnel.  </w:t>
      </w:r>
    </w:p>
    <w:p w14:paraId="56B2F823" w14:textId="23B1BC27" w:rsidR="00EB4FCD" w:rsidRPr="00E76ABC" w:rsidRDefault="00EB4FCD" w:rsidP="00EB4FCD">
      <w:pPr>
        <w:pStyle w:val="BodyText"/>
        <w:spacing w:line="240" w:lineRule="auto"/>
        <w:rPr>
          <w:rFonts w:cstheme="minorHAnsi"/>
        </w:rPr>
      </w:pPr>
      <w:r w:rsidRPr="00E76ABC">
        <w:rPr>
          <w:rFonts w:cstheme="minorHAnsi"/>
        </w:rPr>
        <w:t>In this clause, a reference to "employee" includes a natural person engaged under a contract for services.</w:t>
      </w:r>
    </w:p>
    <w:sectPr w:rsidR="00EB4FCD" w:rsidRPr="00E76ABC" w:rsidSect="006F69C6">
      <w:footerReference w:type="default" r:id="rId12"/>
      <w:headerReference w:type="first" r:id="rId13"/>
      <w:footerReference w:type="first" r:id="rId14"/>
      <w:pgSz w:w="11907" w:h="16840" w:code="9"/>
      <w:pgMar w:top="1304" w:right="1304" w:bottom="1304"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811DC" w14:textId="77777777" w:rsidR="004E5F4C" w:rsidRDefault="004E5F4C" w:rsidP="00A4382C">
      <w:pPr>
        <w:spacing w:line="240" w:lineRule="auto"/>
      </w:pPr>
      <w:r>
        <w:separator/>
      </w:r>
    </w:p>
  </w:endnote>
  <w:endnote w:type="continuationSeparator" w:id="0">
    <w:p w14:paraId="77166E75" w14:textId="77777777" w:rsidR="004E5F4C" w:rsidRDefault="004E5F4C" w:rsidP="00A4382C">
      <w:pPr>
        <w:spacing w:line="240" w:lineRule="auto"/>
      </w:pPr>
      <w:r>
        <w:continuationSeparator/>
      </w:r>
    </w:p>
  </w:endnote>
  <w:endnote w:type="continuationNotice" w:id="1">
    <w:p w14:paraId="1C0E7C70" w14:textId="77777777" w:rsidR="004E5F4C" w:rsidRDefault="004E5F4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ue Haas Grotesk Text Pro">
    <w:panose1 w:val="020B050402020202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48062" w14:textId="3F444F8F" w:rsidR="00B52D5B" w:rsidRDefault="00F4597C" w:rsidP="00B103A6">
    <w:pPr>
      <w:pStyle w:val="Footer"/>
      <w:tabs>
        <w:tab w:val="center" w:pos="4820"/>
        <w:tab w:val="right" w:pos="10260"/>
      </w:tabs>
    </w:pPr>
    <w:r>
      <w:tab/>
    </w:r>
    <w:r>
      <w:rPr>
        <w:lang w:val="en-US"/>
      </w:rPr>
      <w:t xml:space="preserve">Page </w:t>
    </w:r>
    <w:r>
      <w:rPr>
        <w:lang w:val="en-US"/>
      </w:rPr>
      <w:fldChar w:fldCharType="begin"/>
    </w:r>
    <w:r>
      <w:rPr>
        <w:lang w:val="en-US"/>
      </w:rPr>
      <w:instrText xml:space="preserve"> PAGE </w:instrText>
    </w:r>
    <w:r>
      <w:rPr>
        <w:lang w:val="en-US"/>
      </w:rPr>
      <w:fldChar w:fldCharType="separate"/>
    </w:r>
    <w:r>
      <w:rPr>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Pr>
        <w:lang w:val="en-US"/>
      </w:rPr>
      <w:t>9</w:t>
    </w:r>
    <w:r>
      <w:rPr>
        <w:lang w:val="en-US"/>
      </w:rPr>
      <w:fldChar w:fldCharType="end"/>
    </w:r>
    <w:r>
      <w:rPr>
        <w:lang w:val="en-US"/>
      </w:rPr>
      <w:tab/>
      <w:t xml:space="preserve">Finance version </w:t>
    </w:r>
    <w:r w:rsidR="005F7D2F">
      <w:rPr>
        <w:lang w:val="en-US"/>
      </w:rPr>
      <w:t>01052023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A920E" w14:textId="3095541A" w:rsidR="00B75DB7" w:rsidRPr="00A2268D" w:rsidRDefault="00755079" w:rsidP="001B139D">
    <w:pPr>
      <w:pStyle w:val="Footer"/>
      <w:tabs>
        <w:tab w:val="center" w:pos="4820"/>
        <w:tab w:val="right" w:pos="10260"/>
      </w:tabs>
    </w:pPr>
    <w:r>
      <w:tab/>
    </w:r>
    <w:r>
      <w:rPr>
        <w:lang w:val="en-US"/>
      </w:rPr>
      <w:t xml:space="preserve">Page </w:t>
    </w:r>
    <w:r>
      <w:rPr>
        <w:lang w:val="en-US"/>
      </w:rPr>
      <w:fldChar w:fldCharType="begin"/>
    </w:r>
    <w:r>
      <w:rPr>
        <w:lang w:val="en-US"/>
      </w:rPr>
      <w:instrText xml:space="preserve"> PAGE </w:instrText>
    </w:r>
    <w:r>
      <w:rPr>
        <w:lang w:val="en-US"/>
      </w:rPr>
      <w:fldChar w:fldCharType="separate"/>
    </w:r>
    <w:r>
      <w:rPr>
        <w:lang w:val="en-US"/>
      </w:rPr>
      <w:t>2</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Pr>
        <w:lang w:val="en-US"/>
      </w:rPr>
      <w:t>10</w:t>
    </w:r>
    <w:r>
      <w:rPr>
        <w:lang w:val="en-US"/>
      </w:rPr>
      <w:fldChar w:fldCharType="end"/>
    </w:r>
    <w:r>
      <w:rPr>
        <w:lang w:val="en-US"/>
      </w:rPr>
      <w:tab/>
      <w:t xml:space="preserve">Finance version </w:t>
    </w:r>
    <w:r w:rsidR="005F7D2F">
      <w:rPr>
        <w:lang w:val="en-US"/>
      </w:rPr>
      <w:t>01052023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04674" w14:textId="77777777" w:rsidR="004E5F4C" w:rsidRDefault="004E5F4C" w:rsidP="00A4382C">
      <w:pPr>
        <w:spacing w:line="240" w:lineRule="auto"/>
      </w:pPr>
      <w:r>
        <w:separator/>
      </w:r>
    </w:p>
  </w:footnote>
  <w:footnote w:type="continuationSeparator" w:id="0">
    <w:p w14:paraId="41CE6C3A" w14:textId="77777777" w:rsidR="004E5F4C" w:rsidRDefault="004E5F4C" w:rsidP="00A4382C">
      <w:pPr>
        <w:spacing w:line="240" w:lineRule="auto"/>
      </w:pPr>
      <w:r>
        <w:continuationSeparator/>
      </w:r>
    </w:p>
  </w:footnote>
  <w:footnote w:type="continuationNotice" w:id="1">
    <w:p w14:paraId="474B2177" w14:textId="77777777" w:rsidR="004E5F4C" w:rsidRDefault="004E5F4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CC81E" w14:textId="5C49E432" w:rsidR="00E83B63" w:rsidRPr="00A2268D" w:rsidRDefault="00170E9B" w:rsidP="00D34FCA">
    <w:pPr>
      <w:pStyle w:val="Header"/>
      <w:ind w:left="-567"/>
    </w:pPr>
    <w:r>
      <w:rPr>
        <w:noProof/>
        <w:lang w:eastAsia="en-AU"/>
      </w:rPr>
      <w:drawing>
        <wp:inline distT="0" distB="0" distL="0" distR="0" wp14:anchorId="19C44ABA" wp14:editId="1A737F04">
          <wp:extent cx="2876550" cy="397548"/>
          <wp:effectExtent l="0" t="0" r="0" b="2540"/>
          <wp:docPr id="10" name="Picture 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010836" cy="41610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14B007E8"/>
    <w:lvl w:ilvl="0">
      <w:start w:val="1"/>
      <w:numFmt w:val="decimal"/>
      <w:lvlText w:val="%1."/>
      <w:lvlJc w:val="left"/>
      <w:pPr>
        <w:tabs>
          <w:tab w:val="num" w:pos="643"/>
        </w:tabs>
        <w:ind w:left="643" w:hanging="360"/>
      </w:pPr>
    </w:lvl>
  </w:abstractNum>
  <w:abstractNum w:abstractNumId="1" w15:restartNumberingAfterBreak="0">
    <w:nsid w:val="0F4E4A6E"/>
    <w:multiLevelType w:val="multilevel"/>
    <w:tmpl w:val="C4023126"/>
    <w:styleLink w:val="AgencyTableBullets"/>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o"/>
      <w:lvlJc w:val="left"/>
      <w:pPr>
        <w:ind w:left="852" w:hanging="284"/>
      </w:pPr>
      <w:rPr>
        <w:rFonts w:ascii="Courier New" w:hAnsi="Courier New"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o"/>
      <w:lvlJc w:val="left"/>
      <w:pPr>
        <w:ind w:left="1704" w:hanging="284"/>
      </w:pPr>
      <w:rPr>
        <w:rFonts w:ascii="Courier New" w:hAnsi="Courier New"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o"/>
      <w:lvlJc w:val="left"/>
      <w:pPr>
        <w:ind w:left="2556" w:hanging="284"/>
      </w:pPr>
      <w:rPr>
        <w:rFonts w:ascii="Courier New" w:hAnsi="Courier New" w:hint="default"/>
      </w:rPr>
    </w:lvl>
  </w:abstractNum>
  <w:abstractNum w:abstractNumId="2" w15:restartNumberingAfterBreak="0">
    <w:nsid w:val="19E47981"/>
    <w:multiLevelType w:val="multilevel"/>
    <w:tmpl w:val="0AA25E70"/>
    <w:numStyleLink w:val="AgencyBullets"/>
  </w:abstractNum>
  <w:abstractNum w:abstractNumId="3" w15:restartNumberingAfterBreak="0">
    <w:nsid w:val="1D2F4859"/>
    <w:multiLevelType w:val="hybridMultilevel"/>
    <w:tmpl w:val="8E861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5F6D97"/>
    <w:multiLevelType w:val="multilevel"/>
    <w:tmpl w:val="D5A4B100"/>
    <w:styleLink w:val="AgencyTableNumbers"/>
    <w:lvl w:ilvl="0">
      <w:start w:val="1"/>
      <w:numFmt w:val="decimal"/>
      <w:pStyle w:val="TableNumb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27577B6A"/>
    <w:multiLevelType w:val="multilevel"/>
    <w:tmpl w:val="0AA25E70"/>
    <w:styleLink w:val="AgencyBullets"/>
    <w:lvl w:ilvl="0">
      <w:start w:val="1"/>
      <w:numFmt w:val="bullet"/>
      <w:pStyle w:val="ListBullet"/>
      <w:lvlText w:val=""/>
      <w:lvlJc w:val="left"/>
      <w:pPr>
        <w:ind w:left="425" w:hanging="425"/>
      </w:pPr>
      <w:rPr>
        <w:rFonts w:ascii="Symbol" w:hAnsi="Symbol" w:hint="default"/>
      </w:rPr>
    </w:lvl>
    <w:lvl w:ilvl="1">
      <w:start w:val="1"/>
      <w:numFmt w:val="bullet"/>
      <w:pStyle w:val="ListBullet2"/>
      <w:lvlText w:val="-"/>
      <w:lvlJc w:val="left"/>
      <w:pPr>
        <w:ind w:left="850" w:hanging="425"/>
      </w:pPr>
      <w:rPr>
        <w:rFonts w:ascii="Symbol" w:hAnsi="Symbol" w:hint="default"/>
      </w:rPr>
    </w:lvl>
    <w:lvl w:ilvl="2">
      <w:start w:val="1"/>
      <w:numFmt w:val="bullet"/>
      <w:pStyle w:val="ListBullet3"/>
      <w:lvlText w:val="o"/>
      <w:lvlJc w:val="left"/>
      <w:pPr>
        <w:ind w:left="1275" w:hanging="425"/>
      </w:pPr>
      <w:rPr>
        <w:rFonts w:ascii="Courier New" w:hAnsi="Courier New" w:hint="default"/>
      </w:rPr>
    </w:lvl>
    <w:lvl w:ilvl="3">
      <w:start w:val="1"/>
      <w:numFmt w:val="bullet"/>
      <w:pStyle w:val="ListBullet4"/>
      <w:lvlText w:val=""/>
      <w:lvlJc w:val="left"/>
      <w:pPr>
        <w:ind w:left="1700" w:hanging="425"/>
      </w:pPr>
      <w:rPr>
        <w:rFonts w:ascii="Symbol" w:hAnsi="Symbol" w:hint="default"/>
      </w:rPr>
    </w:lvl>
    <w:lvl w:ilvl="4">
      <w:start w:val="1"/>
      <w:numFmt w:val="bullet"/>
      <w:pStyle w:val="ListBullet5"/>
      <w:lvlText w:val="-"/>
      <w:lvlJc w:val="left"/>
      <w:pPr>
        <w:ind w:left="2125" w:hanging="425"/>
      </w:pPr>
      <w:rPr>
        <w:rFonts w:ascii="Symbol" w:hAnsi="Symbol" w:hint="default"/>
      </w:rPr>
    </w:lvl>
    <w:lvl w:ilvl="5">
      <w:start w:val="1"/>
      <w:numFmt w:val="bullet"/>
      <w:lvlText w:val="o"/>
      <w:lvlJc w:val="left"/>
      <w:pPr>
        <w:ind w:left="2550" w:hanging="425"/>
      </w:pPr>
      <w:rPr>
        <w:rFonts w:ascii="Courier New" w:hAnsi="Courier New" w:hint="default"/>
      </w:rPr>
    </w:lvl>
    <w:lvl w:ilvl="6">
      <w:start w:val="1"/>
      <w:numFmt w:val="bullet"/>
      <w:lvlText w:val=""/>
      <w:lvlJc w:val="left"/>
      <w:pPr>
        <w:ind w:left="2975" w:hanging="425"/>
      </w:pPr>
      <w:rPr>
        <w:rFonts w:ascii="Symbol" w:hAnsi="Symbol" w:hint="default"/>
        <w:color w:val="auto"/>
      </w:rPr>
    </w:lvl>
    <w:lvl w:ilvl="7">
      <w:start w:val="1"/>
      <w:numFmt w:val="bullet"/>
      <w:lvlText w:val="-"/>
      <w:lvlJc w:val="left"/>
      <w:pPr>
        <w:ind w:left="3400" w:hanging="425"/>
      </w:pPr>
      <w:rPr>
        <w:rFonts w:ascii="Symbol" w:hAnsi="Symbol" w:hint="default"/>
      </w:rPr>
    </w:lvl>
    <w:lvl w:ilvl="8">
      <w:start w:val="1"/>
      <w:numFmt w:val="bullet"/>
      <w:lvlText w:val="o"/>
      <w:lvlJc w:val="left"/>
      <w:pPr>
        <w:ind w:left="3825" w:hanging="425"/>
      </w:pPr>
      <w:rPr>
        <w:rFonts w:ascii="Courier New" w:hAnsi="Courier New" w:hint="default"/>
      </w:rPr>
    </w:lvl>
  </w:abstractNum>
  <w:abstractNum w:abstractNumId="6" w15:restartNumberingAfterBreak="0">
    <w:nsid w:val="3F5154D0"/>
    <w:multiLevelType w:val="hybridMultilevel"/>
    <w:tmpl w:val="BB367ADC"/>
    <w:lvl w:ilvl="0" w:tplc="A69078E0">
      <w:start w:val="1"/>
      <w:numFmt w:val="lowerRoman"/>
      <w:lvlText w:val="(%1)"/>
      <w:lvlJc w:val="right"/>
      <w:pPr>
        <w:ind w:left="1495" w:hanging="360"/>
      </w:pPr>
      <w:rPr>
        <w:rFonts w:hint="default"/>
      </w:rPr>
    </w:lvl>
    <w:lvl w:ilvl="1" w:tplc="0C090019" w:tentative="1">
      <w:start w:val="1"/>
      <w:numFmt w:val="lowerLetter"/>
      <w:lvlText w:val="%2."/>
      <w:lvlJc w:val="left"/>
      <w:pPr>
        <w:ind w:left="2215" w:hanging="360"/>
      </w:p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abstractNum w:abstractNumId="7" w15:restartNumberingAfterBreak="0">
    <w:nsid w:val="40EF60A1"/>
    <w:multiLevelType w:val="multilevel"/>
    <w:tmpl w:val="43F09BCC"/>
    <w:numStyleLink w:val="AgencyNumbers"/>
  </w:abstractNum>
  <w:abstractNum w:abstractNumId="8" w15:restartNumberingAfterBreak="0">
    <w:nsid w:val="41B20D18"/>
    <w:multiLevelType w:val="multilevel"/>
    <w:tmpl w:val="C4023126"/>
    <w:numStyleLink w:val="AgencyTableBullets"/>
  </w:abstractNum>
  <w:abstractNum w:abstractNumId="9" w15:restartNumberingAfterBreak="0">
    <w:nsid w:val="4474526F"/>
    <w:multiLevelType w:val="multilevel"/>
    <w:tmpl w:val="D5A4B100"/>
    <w:numStyleLink w:val="AgencyTableNumbers"/>
  </w:abstractNum>
  <w:abstractNum w:abstractNumId="10" w15:restartNumberingAfterBreak="0">
    <w:nsid w:val="48885ACF"/>
    <w:multiLevelType w:val="hybridMultilevel"/>
    <w:tmpl w:val="EF926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B361966"/>
    <w:multiLevelType w:val="multilevel"/>
    <w:tmpl w:val="43F09BCC"/>
    <w:styleLink w:val="AgencyNumbers"/>
    <w:lvl w:ilvl="0">
      <w:start w:val="1"/>
      <w:numFmt w:val="decimal"/>
      <w:pStyle w:val="ListNumber"/>
      <w:lvlText w:val="%1."/>
      <w:lvlJc w:val="left"/>
      <w:pPr>
        <w:ind w:left="425" w:hanging="425"/>
      </w:pPr>
      <w:rPr>
        <w:rFonts w:hint="default"/>
      </w:rPr>
    </w:lvl>
    <w:lvl w:ilvl="1">
      <w:start w:val="1"/>
      <w:numFmt w:val="lowerLetter"/>
      <w:pStyle w:val="ListNumber2"/>
      <w:lvlText w:val="%2."/>
      <w:lvlJc w:val="left"/>
      <w:pPr>
        <w:ind w:left="850" w:hanging="425"/>
      </w:pPr>
      <w:rPr>
        <w:rFonts w:hint="default"/>
      </w:rPr>
    </w:lvl>
    <w:lvl w:ilvl="2">
      <w:start w:val="1"/>
      <w:numFmt w:val="lowerRoman"/>
      <w:pStyle w:val="ListNumber3"/>
      <w:lvlText w:val="%3."/>
      <w:lvlJc w:val="left"/>
      <w:pPr>
        <w:ind w:left="1275" w:hanging="425"/>
      </w:pPr>
      <w:rPr>
        <w:rFonts w:hint="default"/>
      </w:rPr>
    </w:lvl>
    <w:lvl w:ilvl="3">
      <w:start w:val="1"/>
      <w:numFmt w:val="decimal"/>
      <w:pStyle w:val="ListNumber4"/>
      <w:lvlText w:val="%4."/>
      <w:lvlJc w:val="left"/>
      <w:pPr>
        <w:ind w:left="1700" w:hanging="425"/>
      </w:pPr>
      <w:rPr>
        <w:rFonts w:hint="default"/>
      </w:rPr>
    </w:lvl>
    <w:lvl w:ilvl="4">
      <w:start w:val="1"/>
      <w:numFmt w:val="lowerLetter"/>
      <w:pStyle w:val="ListNumber5"/>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12" w15:restartNumberingAfterBreak="0">
    <w:nsid w:val="4D4351BE"/>
    <w:multiLevelType w:val="hybridMultilevel"/>
    <w:tmpl w:val="F0B84EFA"/>
    <w:lvl w:ilvl="0" w:tplc="3B64F352">
      <w:start w:val="1"/>
      <w:numFmt w:val="lowerRoman"/>
      <w:lvlText w:val="(%1)"/>
      <w:lvlJc w:val="right"/>
      <w:pPr>
        <w:ind w:left="1495" w:hanging="360"/>
      </w:pPr>
      <w:rPr>
        <w:rFonts w:hint="default"/>
        <w:b w:val="0"/>
        <w:bCs w:val="0"/>
      </w:rPr>
    </w:lvl>
    <w:lvl w:ilvl="1" w:tplc="0C090015">
      <w:start w:val="1"/>
      <w:numFmt w:val="upperLetter"/>
      <w:lvlText w:val="%2."/>
      <w:lvlJc w:val="left"/>
      <w:pPr>
        <w:ind w:left="2215" w:hanging="360"/>
      </w:p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num w:numId="1" w16cid:durableId="457340689">
    <w:abstractNumId w:val="5"/>
  </w:num>
  <w:num w:numId="2" w16cid:durableId="972445360">
    <w:abstractNumId w:val="11"/>
  </w:num>
  <w:num w:numId="3" w16cid:durableId="1666981620">
    <w:abstractNumId w:val="1"/>
  </w:num>
  <w:num w:numId="4" w16cid:durableId="2027828543">
    <w:abstractNumId w:val="4"/>
  </w:num>
  <w:num w:numId="5" w16cid:durableId="1447390173">
    <w:abstractNumId w:val="7"/>
  </w:num>
  <w:num w:numId="6" w16cid:durableId="1136338198">
    <w:abstractNumId w:val="2"/>
  </w:num>
  <w:num w:numId="7" w16cid:durableId="202601427">
    <w:abstractNumId w:val="8"/>
  </w:num>
  <w:num w:numId="8" w16cid:durableId="922185536">
    <w:abstractNumId w:val="9"/>
  </w:num>
  <w:num w:numId="9" w16cid:durableId="4577223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38120094">
    <w:abstractNumId w:val="6"/>
  </w:num>
  <w:num w:numId="11" w16cid:durableId="1809932971">
    <w:abstractNumId w:val="12"/>
  </w:num>
  <w:num w:numId="12" w16cid:durableId="636029141">
    <w:abstractNumId w:val="10"/>
  </w:num>
  <w:num w:numId="13" w16cid:durableId="861625972">
    <w:abstractNumId w:val="3"/>
  </w:num>
  <w:num w:numId="14" w16cid:durableId="1425803044">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formsDesign/>
  <w:defaultTabStop w:val="567"/>
  <w:drawingGridHorizontalSpacing w:val="110"/>
  <w:drawingGridVerticalSpacing w:val="181"/>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655"/>
    <w:rsid w:val="00005285"/>
    <w:rsid w:val="00012654"/>
    <w:rsid w:val="00013401"/>
    <w:rsid w:val="00015C3B"/>
    <w:rsid w:val="00016DA7"/>
    <w:rsid w:val="0002774F"/>
    <w:rsid w:val="00030161"/>
    <w:rsid w:val="000328CD"/>
    <w:rsid w:val="00033B48"/>
    <w:rsid w:val="00041FA3"/>
    <w:rsid w:val="00047A73"/>
    <w:rsid w:val="0005264F"/>
    <w:rsid w:val="00060204"/>
    <w:rsid w:val="000628DD"/>
    <w:rsid w:val="00066CF8"/>
    <w:rsid w:val="000671D1"/>
    <w:rsid w:val="000702A2"/>
    <w:rsid w:val="00070650"/>
    <w:rsid w:val="00072419"/>
    <w:rsid w:val="000754FD"/>
    <w:rsid w:val="00077C39"/>
    <w:rsid w:val="000805ED"/>
    <w:rsid w:val="00081596"/>
    <w:rsid w:val="00081F4F"/>
    <w:rsid w:val="00082BA5"/>
    <w:rsid w:val="00087B53"/>
    <w:rsid w:val="00087E7C"/>
    <w:rsid w:val="00090177"/>
    <w:rsid w:val="000978D5"/>
    <w:rsid w:val="000A06EE"/>
    <w:rsid w:val="000A57BA"/>
    <w:rsid w:val="000B0170"/>
    <w:rsid w:val="000B1831"/>
    <w:rsid w:val="000B2799"/>
    <w:rsid w:val="000B2D65"/>
    <w:rsid w:val="000B47DE"/>
    <w:rsid w:val="000B51A3"/>
    <w:rsid w:val="000B533D"/>
    <w:rsid w:val="000B5653"/>
    <w:rsid w:val="000B6A72"/>
    <w:rsid w:val="000C04F8"/>
    <w:rsid w:val="000C54A7"/>
    <w:rsid w:val="000C6856"/>
    <w:rsid w:val="000C7D49"/>
    <w:rsid w:val="000D31C0"/>
    <w:rsid w:val="000D3441"/>
    <w:rsid w:val="000D4DBE"/>
    <w:rsid w:val="000D5649"/>
    <w:rsid w:val="000D6278"/>
    <w:rsid w:val="000E06AC"/>
    <w:rsid w:val="000E249D"/>
    <w:rsid w:val="000E40E2"/>
    <w:rsid w:val="000E4ADE"/>
    <w:rsid w:val="000E7743"/>
    <w:rsid w:val="000F05E9"/>
    <w:rsid w:val="000F446B"/>
    <w:rsid w:val="000F4B54"/>
    <w:rsid w:val="000F4BCF"/>
    <w:rsid w:val="000F5005"/>
    <w:rsid w:val="000F5AEE"/>
    <w:rsid w:val="000F61C3"/>
    <w:rsid w:val="00100F7B"/>
    <w:rsid w:val="00101A4E"/>
    <w:rsid w:val="00104F6E"/>
    <w:rsid w:val="00111C8B"/>
    <w:rsid w:val="001133DE"/>
    <w:rsid w:val="001133E8"/>
    <w:rsid w:val="00116030"/>
    <w:rsid w:val="001176DE"/>
    <w:rsid w:val="00117797"/>
    <w:rsid w:val="00117846"/>
    <w:rsid w:val="00122BEE"/>
    <w:rsid w:val="001236FC"/>
    <w:rsid w:val="00127A81"/>
    <w:rsid w:val="00130897"/>
    <w:rsid w:val="00132847"/>
    <w:rsid w:val="00132984"/>
    <w:rsid w:val="001329C8"/>
    <w:rsid w:val="00137AA8"/>
    <w:rsid w:val="001412ED"/>
    <w:rsid w:val="00141CC3"/>
    <w:rsid w:val="00143F12"/>
    <w:rsid w:val="00145179"/>
    <w:rsid w:val="00146541"/>
    <w:rsid w:val="0014745C"/>
    <w:rsid w:val="00150095"/>
    <w:rsid w:val="00150D6F"/>
    <w:rsid w:val="0015286C"/>
    <w:rsid w:val="00152C3E"/>
    <w:rsid w:val="00153D82"/>
    <w:rsid w:val="00160252"/>
    <w:rsid w:val="00161BAC"/>
    <w:rsid w:val="00164EC7"/>
    <w:rsid w:val="00165D6D"/>
    <w:rsid w:val="00166F4F"/>
    <w:rsid w:val="00170E9B"/>
    <w:rsid w:val="001723E2"/>
    <w:rsid w:val="00174E05"/>
    <w:rsid w:val="0017565C"/>
    <w:rsid w:val="00175B21"/>
    <w:rsid w:val="00182318"/>
    <w:rsid w:val="00182B6E"/>
    <w:rsid w:val="00182F93"/>
    <w:rsid w:val="001853E7"/>
    <w:rsid w:val="0019409C"/>
    <w:rsid w:val="00196A6A"/>
    <w:rsid w:val="001A0172"/>
    <w:rsid w:val="001A0626"/>
    <w:rsid w:val="001A26B8"/>
    <w:rsid w:val="001A404F"/>
    <w:rsid w:val="001A54A8"/>
    <w:rsid w:val="001A7C12"/>
    <w:rsid w:val="001B07AF"/>
    <w:rsid w:val="001B139D"/>
    <w:rsid w:val="001B1C42"/>
    <w:rsid w:val="001C1407"/>
    <w:rsid w:val="001C18BF"/>
    <w:rsid w:val="001C1EE4"/>
    <w:rsid w:val="001C316F"/>
    <w:rsid w:val="001C48FD"/>
    <w:rsid w:val="001C7E28"/>
    <w:rsid w:val="001D2C08"/>
    <w:rsid w:val="001D2C69"/>
    <w:rsid w:val="001D2EB0"/>
    <w:rsid w:val="001D7E5C"/>
    <w:rsid w:val="001E38AF"/>
    <w:rsid w:val="001E3F90"/>
    <w:rsid w:val="001E5012"/>
    <w:rsid w:val="001F1168"/>
    <w:rsid w:val="001F3065"/>
    <w:rsid w:val="001F4603"/>
    <w:rsid w:val="0021319C"/>
    <w:rsid w:val="00213460"/>
    <w:rsid w:val="002157D1"/>
    <w:rsid w:val="002167F0"/>
    <w:rsid w:val="00217BF0"/>
    <w:rsid w:val="0022528A"/>
    <w:rsid w:val="002259B1"/>
    <w:rsid w:val="00234E2B"/>
    <w:rsid w:val="00235242"/>
    <w:rsid w:val="0023625E"/>
    <w:rsid w:val="00240C42"/>
    <w:rsid w:val="00244697"/>
    <w:rsid w:val="00252154"/>
    <w:rsid w:val="002541DB"/>
    <w:rsid w:val="0025439E"/>
    <w:rsid w:val="00265B8F"/>
    <w:rsid w:val="002709DA"/>
    <w:rsid w:val="002711C6"/>
    <w:rsid w:val="0027159D"/>
    <w:rsid w:val="00271F82"/>
    <w:rsid w:val="00272CF4"/>
    <w:rsid w:val="002760CB"/>
    <w:rsid w:val="00280984"/>
    <w:rsid w:val="00282129"/>
    <w:rsid w:val="0028663C"/>
    <w:rsid w:val="002906EF"/>
    <w:rsid w:val="002939EC"/>
    <w:rsid w:val="002942AB"/>
    <w:rsid w:val="002A504F"/>
    <w:rsid w:val="002A6E01"/>
    <w:rsid w:val="002B0135"/>
    <w:rsid w:val="002B0FED"/>
    <w:rsid w:val="002B1517"/>
    <w:rsid w:val="002B22E7"/>
    <w:rsid w:val="002B5126"/>
    <w:rsid w:val="002C0386"/>
    <w:rsid w:val="002D4783"/>
    <w:rsid w:val="002D51EE"/>
    <w:rsid w:val="002D6868"/>
    <w:rsid w:val="002E1F11"/>
    <w:rsid w:val="002E3C26"/>
    <w:rsid w:val="002E7B49"/>
    <w:rsid w:val="002E7DD3"/>
    <w:rsid w:val="002F04CC"/>
    <w:rsid w:val="002F08B8"/>
    <w:rsid w:val="002F2033"/>
    <w:rsid w:val="002F5251"/>
    <w:rsid w:val="002F6AF8"/>
    <w:rsid w:val="0030170B"/>
    <w:rsid w:val="00303142"/>
    <w:rsid w:val="0030481E"/>
    <w:rsid w:val="00304D8C"/>
    <w:rsid w:val="00306E72"/>
    <w:rsid w:val="00306FAF"/>
    <w:rsid w:val="00307B64"/>
    <w:rsid w:val="00307E9E"/>
    <w:rsid w:val="0031483E"/>
    <w:rsid w:val="00316310"/>
    <w:rsid w:val="003201F6"/>
    <w:rsid w:val="0032097B"/>
    <w:rsid w:val="00321C39"/>
    <w:rsid w:val="0032307C"/>
    <w:rsid w:val="0032339F"/>
    <w:rsid w:val="00327D01"/>
    <w:rsid w:val="0033401D"/>
    <w:rsid w:val="00334C10"/>
    <w:rsid w:val="00334E55"/>
    <w:rsid w:val="003400E5"/>
    <w:rsid w:val="00342114"/>
    <w:rsid w:val="00343A3D"/>
    <w:rsid w:val="0034403B"/>
    <w:rsid w:val="00346E16"/>
    <w:rsid w:val="0035201D"/>
    <w:rsid w:val="00354DCF"/>
    <w:rsid w:val="00357953"/>
    <w:rsid w:val="0036290B"/>
    <w:rsid w:val="00371A76"/>
    <w:rsid w:val="00371FB3"/>
    <w:rsid w:val="00373104"/>
    <w:rsid w:val="0037310D"/>
    <w:rsid w:val="00374782"/>
    <w:rsid w:val="00375984"/>
    <w:rsid w:val="0038152E"/>
    <w:rsid w:val="003830ED"/>
    <w:rsid w:val="0038356A"/>
    <w:rsid w:val="00385CD5"/>
    <w:rsid w:val="00392092"/>
    <w:rsid w:val="003963CA"/>
    <w:rsid w:val="003A00F9"/>
    <w:rsid w:val="003A0F84"/>
    <w:rsid w:val="003A2FCF"/>
    <w:rsid w:val="003A3440"/>
    <w:rsid w:val="003A4B43"/>
    <w:rsid w:val="003A6232"/>
    <w:rsid w:val="003A778A"/>
    <w:rsid w:val="003B02CD"/>
    <w:rsid w:val="003B055E"/>
    <w:rsid w:val="003B074A"/>
    <w:rsid w:val="003B150C"/>
    <w:rsid w:val="003B6614"/>
    <w:rsid w:val="003B68D0"/>
    <w:rsid w:val="003C0987"/>
    <w:rsid w:val="003C11A3"/>
    <w:rsid w:val="003C556E"/>
    <w:rsid w:val="003C7111"/>
    <w:rsid w:val="003D132A"/>
    <w:rsid w:val="003D35D7"/>
    <w:rsid w:val="003E0E45"/>
    <w:rsid w:val="003E2104"/>
    <w:rsid w:val="003E3FD5"/>
    <w:rsid w:val="003E4084"/>
    <w:rsid w:val="003E7063"/>
    <w:rsid w:val="003E7B09"/>
    <w:rsid w:val="003F241F"/>
    <w:rsid w:val="003F4681"/>
    <w:rsid w:val="003F4A86"/>
    <w:rsid w:val="003F68F5"/>
    <w:rsid w:val="003F7822"/>
    <w:rsid w:val="003F7D47"/>
    <w:rsid w:val="0040008C"/>
    <w:rsid w:val="00400651"/>
    <w:rsid w:val="00401B5C"/>
    <w:rsid w:val="00401B97"/>
    <w:rsid w:val="00402348"/>
    <w:rsid w:val="00406A8A"/>
    <w:rsid w:val="00407399"/>
    <w:rsid w:val="004108AE"/>
    <w:rsid w:val="00410B91"/>
    <w:rsid w:val="00410FD6"/>
    <w:rsid w:val="0041783C"/>
    <w:rsid w:val="00422A3D"/>
    <w:rsid w:val="0043732C"/>
    <w:rsid w:val="00437FAB"/>
    <w:rsid w:val="004404C9"/>
    <w:rsid w:val="00440BB6"/>
    <w:rsid w:val="00445738"/>
    <w:rsid w:val="0044783F"/>
    <w:rsid w:val="004510EA"/>
    <w:rsid w:val="00453249"/>
    <w:rsid w:val="004547F2"/>
    <w:rsid w:val="004547FE"/>
    <w:rsid w:val="004606B7"/>
    <w:rsid w:val="0046462D"/>
    <w:rsid w:val="00473B7B"/>
    <w:rsid w:val="00475FEE"/>
    <w:rsid w:val="0048370A"/>
    <w:rsid w:val="004838BC"/>
    <w:rsid w:val="004862FE"/>
    <w:rsid w:val="00490439"/>
    <w:rsid w:val="00490548"/>
    <w:rsid w:val="00490AF5"/>
    <w:rsid w:val="00492CC2"/>
    <w:rsid w:val="00492F3B"/>
    <w:rsid w:val="0049507B"/>
    <w:rsid w:val="004A148B"/>
    <w:rsid w:val="004A285E"/>
    <w:rsid w:val="004A2AB8"/>
    <w:rsid w:val="004B085D"/>
    <w:rsid w:val="004B2D5C"/>
    <w:rsid w:val="004B3A6D"/>
    <w:rsid w:val="004B5C1D"/>
    <w:rsid w:val="004B7118"/>
    <w:rsid w:val="004C1232"/>
    <w:rsid w:val="004C12D6"/>
    <w:rsid w:val="004C2B88"/>
    <w:rsid w:val="004C3B9E"/>
    <w:rsid w:val="004C6510"/>
    <w:rsid w:val="004C6C9F"/>
    <w:rsid w:val="004C7874"/>
    <w:rsid w:val="004D3450"/>
    <w:rsid w:val="004D350D"/>
    <w:rsid w:val="004D5228"/>
    <w:rsid w:val="004E1224"/>
    <w:rsid w:val="004E4E8F"/>
    <w:rsid w:val="004E547A"/>
    <w:rsid w:val="004E5F4C"/>
    <w:rsid w:val="004E5F7C"/>
    <w:rsid w:val="004F4475"/>
    <w:rsid w:val="004F4FA0"/>
    <w:rsid w:val="004F5799"/>
    <w:rsid w:val="004F6AB4"/>
    <w:rsid w:val="004F6E3C"/>
    <w:rsid w:val="00502FFE"/>
    <w:rsid w:val="00504B29"/>
    <w:rsid w:val="0051025E"/>
    <w:rsid w:val="00511438"/>
    <w:rsid w:val="00517B50"/>
    <w:rsid w:val="00521296"/>
    <w:rsid w:val="00521587"/>
    <w:rsid w:val="00521B09"/>
    <w:rsid w:val="00522482"/>
    <w:rsid w:val="00524682"/>
    <w:rsid w:val="00526B26"/>
    <w:rsid w:val="00526B41"/>
    <w:rsid w:val="00527622"/>
    <w:rsid w:val="00534702"/>
    <w:rsid w:val="005351E6"/>
    <w:rsid w:val="00540658"/>
    <w:rsid w:val="00542221"/>
    <w:rsid w:val="005436BE"/>
    <w:rsid w:val="00545E46"/>
    <w:rsid w:val="00546EE6"/>
    <w:rsid w:val="005503CC"/>
    <w:rsid w:val="00553E05"/>
    <w:rsid w:val="0055579A"/>
    <w:rsid w:val="00556CD6"/>
    <w:rsid w:val="0056389B"/>
    <w:rsid w:val="0056455E"/>
    <w:rsid w:val="005645FC"/>
    <w:rsid w:val="00564BE7"/>
    <w:rsid w:val="00564CEB"/>
    <w:rsid w:val="0057105D"/>
    <w:rsid w:val="00577969"/>
    <w:rsid w:val="00580772"/>
    <w:rsid w:val="00583112"/>
    <w:rsid w:val="00583A2F"/>
    <w:rsid w:val="00584560"/>
    <w:rsid w:val="00592CEB"/>
    <w:rsid w:val="005948EA"/>
    <w:rsid w:val="005962D1"/>
    <w:rsid w:val="00597E5B"/>
    <w:rsid w:val="005A0C68"/>
    <w:rsid w:val="005A322C"/>
    <w:rsid w:val="005B3B3E"/>
    <w:rsid w:val="005B5397"/>
    <w:rsid w:val="005C3AB7"/>
    <w:rsid w:val="005C41C0"/>
    <w:rsid w:val="005C4988"/>
    <w:rsid w:val="005C52E7"/>
    <w:rsid w:val="005C74E0"/>
    <w:rsid w:val="005C7F45"/>
    <w:rsid w:val="005D1448"/>
    <w:rsid w:val="005D1457"/>
    <w:rsid w:val="005D2BC4"/>
    <w:rsid w:val="005D3468"/>
    <w:rsid w:val="005D5841"/>
    <w:rsid w:val="005D5DC6"/>
    <w:rsid w:val="005E2C51"/>
    <w:rsid w:val="005E75B2"/>
    <w:rsid w:val="005F7D2F"/>
    <w:rsid w:val="00601F83"/>
    <w:rsid w:val="00603128"/>
    <w:rsid w:val="00606F24"/>
    <w:rsid w:val="00607065"/>
    <w:rsid w:val="006142BB"/>
    <w:rsid w:val="006151FF"/>
    <w:rsid w:val="00615EBA"/>
    <w:rsid w:val="00616FF3"/>
    <w:rsid w:val="0062204B"/>
    <w:rsid w:val="00624089"/>
    <w:rsid w:val="00627CE7"/>
    <w:rsid w:val="006304D8"/>
    <w:rsid w:val="006345C7"/>
    <w:rsid w:val="0064030A"/>
    <w:rsid w:val="00640BEA"/>
    <w:rsid w:val="00642032"/>
    <w:rsid w:val="0064312D"/>
    <w:rsid w:val="006460B8"/>
    <w:rsid w:val="00647879"/>
    <w:rsid w:val="00651739"/>
    <w:rsid w:val="00654F5F"/>
    <w:rsid w:val="00655C3D"/>
    <w:rsid w:val="006564F9"/>
    <w:rsid w:val="00657C9E"/>
    <w:rsid w:val="006603BA"/>
    <w:rsid w:val="0066284C"/>
    <w:rsid w:val="00664B55"/>
    <w:rsid w:val="00676664"/>
    <w:rsid w:val="00680975"/>
    <w:rsid w:val="00682737"/>
    <w:rsid w:val="0068289C"/>
    <w:rsid w:val="006870A7"/>
    <w:rsid w:val="00690334"/>
    <w:rsid w:val="0069124D"/>
    <w:rsid w:val="006934F1"/>
    <w:rsid w:val="00694402"/>
    <w:rsid w:val="00696AA2"/>
    <w:rsid w:val="006A21DB"/>
    <w:rsid w:val="006A6577"/>
    <w:rsid w:val="006A6D3A"/>
    <w:rsid w:val="006A704C"/>
    <w:rsid w:val="006A7FBB"/>
    <w:rsid w:val="006B2ACC"/>
    <w:rsid w:val="006B372C"/>
    <w:rsid w:val="006B3762"/>
    <w:rsid w:val="006B398C"/>
    <w:rsid w:val="006C3869"/>
    <w:rsid w:val="006C4674"/>
    <w:rsid w:val="006C7ACA"/>
    <w:rsid w:val="006D4137"/>
    <w:rsid w:val="006D71CA"/>
    <w:rsid w:val="006E0525"/>
    <w:rsid w:val="006E2607"/>
    <w:rsid w:val="006E77D3"/>
    <w:rsid w:val="006F4611"/>
    <w:rsid w:val="006F69C6"/>
    <w:rsid w:val="0070744E"/>
    <w:rsid w:val="00714A76"/>
    <w:rsid w:val="0071647C"/>
    <w:rsid w:val="007218E4"/>
    <w:rsid w:val="00721C14"/>
    <w:rsid w:val="00721D08"/>
    <w:rsid w:val="00723449"/>
    <w:rsid w:val="00725843"/>
    <w:rsid w:val="007259E6"/>
    <w:rsid w:val="00727ACC"/>
    <w:rsid w:val="00727F7F"/>
    <w:rsid w:val="00727FB6"/>
    <w:rsid w:val="00733DF7"/>
    <w:rsid w:val="00736097"/>
    <w:rsid w:val="00736B45"/>
    <w:rsid w:val="007430CD"/>
    <w:rsid w:val="007431CE"/>
    <w:rsid w:val="00750012"/>
    <w:rsid w:val="0075048D"/>
    <w:rsid w:val="0075253D"/>
    <w:rsid w:val="007528AA"/>
    <w:rsid w:val="00755079"/>
    <w:rsid w:val="00756043"/>
    <w:rsid w:val="00757656"/>
    <w:rsid w:val="00757A2A"/>
    <w:rsid w:val="007603D5"/>
    <w:rsid w:val="00763528"/>
    <w:rsid w:val="0076437B"/>
    <w:rsid w:val="00765079"/>
    <w:rsid w:val="007745ED"/>
    <w:rsid w:val="00774604"/>
    <w:rsid w:val="007753DC"/>
    <w:rsid w:val="00786A5D"/>
    <w:rsid w:val="007908DA"/>
    <w:rsid w:val="00790B14"/>
    <w:rsid w:val="007919B9"/>
    <w:rsid w:val="00792F1C"/>
    <w:rsid w:val="007937FD"/>
    <w:rsid w:val="0079609F"/>
    <w:rsid w:val="007A54B1"/>
    <w:rsid w:val="007A6A9D"/>
    <w:rsid w:val="007A6E7B"/>
    <w:rsid w:val="007B17DB"/>
    <w:rsid w:val="007B33AE"/>
    <w:rsid w:val="007B7989"/>
    <w:rsid w:val="007C0930"/>
    <w:rsid w:val="007C469D"/>
    <w:rsid w:val="007D15E3"/>
    <w:rsid w:val="007D30AC"/>
    <w:rsid w:val="007D6CE9"/>
    <w:rsid w:val="007E2D73"/>
    <w:rsid w:val="007E7F67"/>
    <w:rsid w:val="007F065A"/>
    <w:rsid w:val="007F5031"/>
    <w:rsid w:val="007F5064"/>
    <w:rsid w:val="007F5800"/>
    <w:rsid w:val="00801CE2"/>
    <w:rsid w:val="008022AA"/>
    <w:rsid w:val="008039CC"/>
    <w:rsid w:val="00807534"/>
    <w:rsid w:val="00810212"/>
    <w:rsid w:val="008115E8"/>
    <w:rsid w:val="00811944"/>
    <w:rsid w:val="00816464"/>
    <w:rsid w:val="00816632"/>
    <w:rsid w:val="00824997"/>
    <w:rsid w:val="00832934"/>
    <w:rsid w:val="00832D61"/>
    <w:rsid w:val="00833660"/>
    <w:rsid w:val="00833886"/>
    <w:rsid w:val="00835445"/>
    <w:rsid w:val="008369F7"/>
    <w:rsid w:val="00836EC7"/>
    <w:rsid w:val="00837841"/>
    <w:rsid w:val="00840724"/>
    <w:rsid w:val="00841350"/>
    <w:rsid w:val="0084173D"/>
    <w:rsid w:val="00844068"/>
    <w:rsid w:val="008453DE"/>
    <w:rsid w:val="008524CB"/>
    <w:rsid w:val="008565C8"/>
    <w:rsid w:val="00860F4E"/>
    <w:rsid w:val="008625B0"/>
    <w:rsid w:val="00863F8F"/>
    <w:rsid w:val="00866C7A"/>
    <w:rsid w:val="00866E6B"/>
    <w:rsid w:val="00870AF0"/>
    <w:rsid w:val="00871EF6"/>
    <w:rsid w:val="00875FE3"/>
    <w:rsid w:val="00884F47"/>
    <w:rsid w:val="00884FBF"/>
    <w:rsid w:val="00886186"/>
    <w:rsid w:val="0089012F"/>
    <w:rsid w:val="00890A50"/>
    <w:rsid w:val="00890EAF"/>
    <w:rsid w:val="00891E97"/>
    <w:rsid w:val="008932EB"/>
    <w:rsid w:val="00896EB9"/>
    <w:rsid w:val="00897025"/>
    <w:rsid w:val="008977B8"/>
    <w:rsid w:val="008A0283"/>
    <w:rsid w:val="008A394C"/>
    <w:rsid w:val="008A5547"/>
    <w:rsid w:val="008A72AE"/>
    <w:rsid w:val="008B1C2F"/>
    <w:rsid w:val="008C2386"/>
    <w:rsid w:val="008C4926"/>
    <w:rsid w:val="008D0615"/>
    <w:rsid w:val="008D18DD"/>
    <w:rsid w:val="008D691A"/>
    <w:rsid w:val="008E0D74"/>
    <w:rsid w:val="008E25A2"/>
    <w:rsid w:val="008E2831"/>
    <w:rsid w:val="008E41EC"/>
    <w:rsid w:val="008E445C"/>
    <w:rsid w:val="008E4F43"/>
    <w:rsid w:val="008E742A"/>
    <w:rsid w:val="008F7C66"/>
    <w:rsid w:val="00900B09"/>
    <w:rsid w:val="00900BDA"/>
    <w:rsid w:val="00900DE9"/>
    <w:rsid w:val="009038E3"/>
    <w:rsid w:val="0090472E"/>
    <w:rsid w:val="0090638C"/>
    <w:rsid w:val="00911DEA"/>
    <w:rsid w:val="00912DB7"/>
    <w:rsid w:val="00914CC0"/>
    <w:rsid w:val="009158BD"/>
    <w:rsid w:val="0091773D"/>
    <w:rsid w:val="009236B0"/>
    <w:rsid w:val="009241A7"/>
    <w:rsid w:val="00930BCD"/>
    <w:rsid w:val="00931655"/>
    <w:rsid w:val="00932D7C"/>
    <w:rsid w:val="00935B0B"/>
    <w:rsid w:val="0093725B"/>
    <w:rsid w:val="00940547"/>
    <w:rsid w:val="0094285C"/>
    <w:rsid w:val="00943CC7"/>
    <w:rsid w:val="00944D7D"/>
    <w:rsid w:val="009452FE"/>
    <w:rsid w:val="00945534"/>
    <w:rsid w:val="0094616F"/>
    <w:rsid w:val="00947EE3"/>
    <w:rsid w:val="00952E52"/>
    <w:rsid w:val="00953276"/>
    <w:rsid w:val="009532BA"/>
    <w:rsid w:val="00954013"/>
    <w:rsid w:val="00957E62"/>
    <w:rsid w:val="00962B91"/>
    <w:rsid w:val="009657C2"/>
    <w:rsid w:val="0097132F"/>
    <w:rsid w:val="00975953"/>
    <w:rsid w:val="00975B3C"/>
    <w:rsid w:val="0097669A"/>
    <w:rsid w:val="00980C3A"/>
    <w:rsid w:val="00980D6F"/>
    <w:rsid w:val="009810E2"/>
    <w:rsid w:val="00981314"/>
    <w:rsid w:val="009826F9"/>
    <w:rsid w:val="00982994"/>
    <w:rsid w:val="009839C7"/>
    <w:rsid w:val="0098587B"/>
    <w:rsid w:val="00987FFC"/>
    <w:rsid w:val="009905F6"/>
    <w:rsid w:val="00991AB4"/>
    <w:rsid w:val="0099738E"/>
    <w:rsid w:val="009A3270"/>
    <w:rsid w:val="009B054F"/>
    <w:rsid w:val="009B0BD9"/>
    <w:rsid w:val="009B1063"/>
    <w:rsid w:val="009B1BE8"/>
    <w:rsid w:val="009B2D75"/>
    <w:rsid w:val="009B3D70"/>
    <w:rsid w:val="009B462A"/>
    <w:rsid w:val="009C1E2F"/>
    <w:rsid w:val="009C27F9"/>
    <w:rsid w:val="009C3360"/>
    <w:rsid w:val="009C3CB1"/>
    <w:rsid w:val="009C485C"/>
    <w:rsid w:val="009C7474"/>
    <w:rsid w:val="009D1A37"/>
    <w:rsid w:val="009D4A79"/>
    <w:rsid w:val="009E1183"/>
    <w:rsid w:val="009E1871"/>
    <w:rsid w:val="009E1F0E"/>
    <w:rsid w:val="009E222D"/>
    <w:rsid w:val="009E745E"/>
    <w:rsid w:val="009F2012"/>
    <w:rsid w:val="009F2BAB"/>
    <w:rsid w:val="009F49E8"/>
    <w:rsid w:val="009F52B6"/>
    <w:rsid w:val="009F5B70"/>
    <w:rsid w:val="00A1472F"/>
    <w:rsid w:val="00A15A7E"/>
    <w:rsid w:val="00A165C2"/>
    <w:rsid w:val="00A2121D"/>
    <w:rsid w:val="00A2268D"/>
    <w:rsid w:val="00A22CC6"/>
    <w:rsid w:val="00A239EC"/>
    <w:rsid w:val="00A259C1"/>
    <w:rsid w:val="00A277AC"/>
    <w:rsid w:val="00A27BDE"/>
    <w:rsid w:val="00A316C3"/>
    <w:rsid w:val="00A42116"/>
    <w:rsid w:val="00A4242B"/>
    <w:rsid w:val="00A4382C"/>
    <w:rsid w:val="00A43C67"/>
    <w:rsid w:val="00A440D2"/>
    <w:rsid w:val="00A44BE6"/>
    <w:rsid w:val="00A46CF3"/>
    <w:rsid w:val="00A50FE3"/>
    <w:rsid w:val="00A5281C"/>
    <w:rsid w:val="00A600A7"/>
    <w:rsid w:val="00A64281"/>
    <w:rsid w:val="00A663DD"/>
    <w:rsid w:val="00A706C8"/>
    <w:rsid w:val="00A70A93"/>
    <w:rsid w:val="00A7221C"/>
    <w:rsid w:val="00A73213"/>
    <w:rsid w:val="00A763A9"/>
    <w:rsid w:val="00A768BE"/>
    <w:rsid w:val="00A77D5D"/>
    <w:rsid w:val="00A80111"/>
    <w:rsid w:val="00A804F9"/>
    <w:rsid w:val="00A80F92"/>
    <w:rsid w:val="00A826CA"/>
    <w:rsid w:val="00A848C4"/>
    <w:rsid w:val="00A864B2"/>
    <w:rsid w:val="00A865D9"/>
    <w:rsid w:val="00A87CFC"/>
    <w:rsid w:val="00A927A9"/>
    <w:rsid w:val="00A92F6F"/>
    <w:rsid w:val="00A946AE"/>
    <w:rsid w:val="00A95953"/>
    <w:rsid w:val="00AA0841"/>
    <w:rsid w:val="00AA205E"/>
    <w:rsid w:val="00AA6912"/>
    <w:rsid w:val="00AA733B"/>
    <w:rsid w:val="00AB3875"/>
    <w:rsid w:val="00AB7CF9"/>
    <w:rsid w:val="00AC112B"/>
    <w:rsid w:val="00AC5E3B"/>
    <w:rsid w:val="00AC6281"/>
    <w:rsid w:val="00AD0559"/>
    <w:rsid w:val="00AD06F9"/>
    <w:rsid w:val="00AD1AED"/>
    <w:rsid w:val="00AD7955"/>
    <w:rsid w:val="00AE1995"/>
    <w:rsid w:val="00AE21C3"/>
    <w:rsid w:val="00AE5B02"/>
    <w:rsid w:val="00AE6CF0"/>
    <w:rsid w:val="00AE7225"/>
    <w:rsid w:val="00AE7AA9"/>
    <w:rsid w:val="00AF2A29"/>
    <w:rsid w:val="00AF4804"/>
    <w:rsid w:val="00AF4F12"/>
    <w:rsid w:val="00AF6292"/>
    <w:rsid w:val="00AF7E3A"/>
    <w:rsid w:val="00B0085A"/>
    <w:rsid w:val="00B01AD9"/>
    <w:rsid w:val="00B04D76"/>
    <w:rsid w:val="00B103A6"/>
    <w:rsid w:val="00B10754"/>
    <w:rsid w:val="00B1112F"/>
    <w:rsid w:val="00B22FD7"/>
    <w:rsid w:val="00B24038"/>
    <w:rsid w:val="00B3109C"/>
    <w:rsid w:val="00B32E61"/>
    <w:rsid w:val="00B33C86"/>
    <w:rsid w:val="00B36F96"/>
    <w:rsid w:val="00B4205B"/>
    <w:rsid w:val="00B42B2C"/>
    <w:rsid w:val="00B45BCE"/>
    <w:rsid w:val="00B51EDC"/>
    <w:rsid w:val="00B52D5B"/>
    <w:rsid w:val="00B57457"/>
    <w:rsid w:val="00B618DB"/>
    <w:rsid w:val="00B6685F"/>
    <w:rsid w:val="00B67D77"/>
    <w:rsid w:val="00B73705"/>
    <w:rsid w:val="00B73787"/>
    <w:rsid w:val="00B75DB7"/>
    <w:rsid w:val="00B76A17"/>
    <w:rsid w:val="00B82CE5"/>
    <w:rsid w:val="00B87269"/>
    <w:rsid w:val="00B902B3"/>
    <w:rsid w:val="00B928BC"/>
    <w:rsid w:val="00B953D1"/>
    <w:rsid w:val="00B96B1B"/>
    <w:rsid w:val="00BA3A27"/>
    <w:rsid w:val="00BA3D3E"/>
    <w:rsid w:val="00BA4FA0"/>
    <w:rsid w:val="00BB1121"/>
    <w:rsid w:val="00BB241A"/>
    <w:rsid w:val="00BB2AE9"/>
    <w:rsid w:val="00BB4787"/>
    <w:rsid w:val="00BB6243"/>
    <w:rsid w:val="00BC3FCF"/>
    <w:rsid w:val="00BC4363"/>
    <w:rsid w:val="00BC4509"/>
    <w:rsid w:val="00BC5B97"/>
    <w:rsid w:val="00BC6EF4"/>
    <w:rsid w:val="00BC790D"/>
    <w:rsid w:val="00BD2F3D"/>
    <w:rsid w:val="00BD452D"/>
    <w:rsid w:val="00BD6858"/>
    <w:rsid w:val="00BD7BD2"/>
    <w:rsid w:val="00BD7FE2"/>
    <w:rsid w:val="00BE643A"/>
    <w:rsid w:val="00BF1949"/>
    <w:rsid w:val="00BF3D3D"/>
    <w:rsid w:val="00BF48A2"/>
    <w:rsid w:val="00BF4B46"/>
    <w:rsid w:val="00BF60D3"/>
    <w:rsid w:val="00BF69DB"/>
    <w:rsid w:val="00C05121"/>
    <w:rsid w:val="00C13E7A"/>
    <w:rsid w:val="00C1677C"/>
    <w:rsid w:val="00C169C6"/>
    <w:rsid w:val="00C1732A"/>
    <w:rsid w:val="00C17C2B"/>
    <w:rsid w:val="00C21B31"/>
    <w:rsid w:val="00C22B8E"/>
    <w:rsid w:val="00C33ECB"/>
    <w:rsid w:val="00C34EFC"/>
    <w:rsid w:val="00C352E1"/>
    <w:rsid w:val="00C3773E"/>
    <w:rsid w:val="00C37B54"/>
    <w:rsid w:val="00C41941"/>
    <w:rsid w:val="00C43C54"/>
    <w:rsid w:val="00C447CC"/>
    <w:rsid w:val="00C47ED2"/>
    <w:rsid w:val="00C524D8"/>
    <w:rsid w:val="00C536ED"/>
    <w:rsid w:val="00C56ECB"/>
    <w:rsid w:val="00C60775"/>
    <w:rsid w:val="00C6410F"/>
    <w:rsid w:val="00C6701C"/>
    <w:rsid w:val="00C7167E"/>
    <w:rsid w:val="00C72116"/>
    <w:rsid w:val="00C74436"/>
    <w:rsid w:val="00C766F2"/>
    <w:rsid w:val="00C80B1A"/>
    <w:rsid w:val="00C82C26"/>
    <w:rsid w:val="00C851DC"/>
    <w:rsid w:val="00C90D54"/>
    <w:rsid w:val="00C9247F"/>
    <w:rsid w:val="00C93314"/>
    <w:rsid w:val="00C94911"/>
    <w:rsid w:val="00C95C39"/>
    <w:rsid w:val="00C97A98"/>
    <w:rsid w:val="00CA3183"/>
    <w:rsid w:val="00CA69E8"/>
    <w:rsid w:val="00CB079B"/>
    <w:rsid w:val="00CB3AF2"/>
    <w:rsid w:val="00CB3B89"/>
    <w:rsid w:val="00CC040B"/>
    <w:rsid w:val="00CC4376"/>
    <w:rsid w:val="00CC43BA"/>
    <w:rsid w:val="00CC5FB3"/>
    <w:rsid w:val="00CD160C"/>
    <w:rsid w:val="00CD47B9"/>
    <w:rsid w:val="00CD59A2"/>
    <w:rsid w:val="00CE3F38"/>
    <w:rsid w:val="00CE4B34"/>
    <w:rsid w:val="00CE7BBD"/>
    <w:rsid w:val="00CF183D"/>
    <w:rsid w:val="00CF2115"/>
    <w:rsid w:val="00CF47B5"/>
    <w:rsid w:val="00CF5880"/>
    <w:rsid w:val="00D016D8"/>
    <w:rsid w:val="00D03AF0"/>
    <w:rsid w:val="00D100CB"/>
    <w:rsid w:val="00D12D77"/>
    <w:rsid w:val="00D13B11"/>
    <w:rsid w:val="00D14F87"/>
    <w:rsid w:val="00D158B9"/>
    <w:rsid w:val="00D16B98"/>
    <w:rsid w:val="00D16D35"/>
    <w:rsid w:val="00D20EF0"/>
    <w:rsid w:val="00D21B69"/>
    <w:rsid w:val="00D2207B"/>
    <w:rsid w:val="00D22CD6"/>
    <w:rsid w:val="00D252B7"/>
    <w:rsid w:val="00D254D4"/>
    <w:rsid w:val="00D254DC"/>
    <w:rsid w:val="00D27090"/>
    <w:rsid w:val="00D27E58"/>
    <w:rsid w:val="00D306FD"/>
    <w:rsid w:val="00D307C3"/>
    <w:rsid w:val="00D34FCA"/>
    <w:rsid w:val="00D36CB1"/>
    <w:rsid w:val="00D37B44"/>
    <w:rsid w:val="00D40877"/>
    <w:rsid w:val="00D41B32"/>
    <w:rsid w:val="00D421F3"/>
    <w:rsid w:val="00D42715"/>
    <w:rsid w:val="00D432C0"/>
    <w:rsid w:val="00D43849"/>
    <w:rsid w:val="00D4611F"/>
    <w:rsid w:val="00D51A11"/>
    <w:rsid w:val="00D526D9"/>
    <w:rsid w:val="00D5302E"/>
    <w:rsid w:val="00D533D6"/>
    <w:rsid w:val="00D54A70"/>
    <w:rsid w:val="00D57315"/>
    <w:rsid w:val="00D6395F"/>
    <w:rsid w:val="00D673C4"/>
    <w:rsid w:val="00D713D8"/>
    <w:rsid w:val="00D71CF0"/>
    <w:rsid w:val="00D7360F"/>
    <w:rsid w:val="00D73EF1"/>
    <w:rsid w:val="00D826E0"/>
    <w:rsid w:val="00D8673D"/>
    <w:rsid w:val="00D86E97"/>
    <w:rsid w:val="00D910AD"/>
    <w:rsid w:val="00D9127D"/>
    <w:rsid w:val="00D91CDD"/>
    <w:rsid w:val="00D923F9"/>
    <w:rsid w:val="00D924E8"/>
    <w:rsid w:val="00D936F8"/>
    <w:rsid w:val="00D93E72"/>
    <w:rsid w:val="00D95A28"/>
    <w:rsid w:val="00DA2ACE"/>
    <w:rsid w:val="00DA38FD"/>
    <w:rsid w:val="00DA459B"/>
    <w:rsid w:val="00DA45E2"/>
    <w:rsid w:val="00DA5F9A"/>
    <w:rsid w:val="00DA7921"/>
    <w:rsid w:val="00DB3B0A"/>
    <w:rsid w:val="00DB6216"/>
    <w:rsid w:val="00DC07FF"/>
    <w:rsid w:val="00DC38D9"/>
    <w:rsid w:val="00DC4481"/>
    <w:rsid w:val="00DC7BFD"/>
    <w:rsid w:val="00DC7F2C"/>
    <w:rsid w:val="00DD213A"/>
    <w:rsid w:val="00DD4315"/>
    <w:rsid w:val="00DD4826"/>
    <w:rsid w:val="00DD6EF2"/>
    <w:rsid w:val="00DE0A4C"/>
    <w:rsid w:val="00DE18E1"/>
    <w:rsid w:val="00DE2D75"/>
    <w:rsid w:val="00DE4C71"/>
    <w:rsid w:val="00DE5B3B"/>
    <w:rsid w:val="00DE6FBE"/>
    <w:rsid w:val="00DF134A"/>
    <w:rsid w:val="00DF216A"/>
    <w:rsid w:val="00DF5367"/>
    <w:rsid w:val="00DF5571"/>
    <w:rsid w:val="00DF7BE7"/>
    <w:rsid w:val="00E000BC"/>
    <w:rsid w:val="00E0178E"/>
    <w:rsid w:val="00E148B5"/>
    <w:rsid w:val="00E1760C"/>
    <w:rsid w:val="00E22759"/>
    <w:rsid w:val="00E235A1"/>
    <w:rsid w:val="00E245F0"/>
    <w:rsid w:val="00E262D6"/>
    <w:rsid w:val="00E26EED"/>
    <w:rsid w:val="00E30ABB"/>
    <w:rsid w:val="00E32FB7"/>
    <w:rsid w:val="00E334D8"/>
    <w:rsid w:val="00E33502"/>
    <w:rsid w:val="00E335C1"/>
    <w:rsid w:val="00E408EC"/>
    <w:rsid w:val="00E41553"/>
    <w:rsid w:val="00E428EE"/>
    <w:rsid w:val="00E46AAE"/>
    <w:rsid w:val="00E50596"/>
    <w:rsid w:val="00E51147"/>
    <w:rsid w:val="00E52512"/>
    <w:rsid w:val="00E55041"/>
    <w:rsid w:val="00E55520"/>
    <w:rsid w:val="00E55E6F"/>
    <w:rsid w:val="00E569E7"/>
    <w:rsid w:val="00E577DF"/>
    <w:rsid w:val="00E65D31"/>
    <w:rsid w:val="00E7092B"/>
    <w:rsid w:val="00E725E4"/>
    <w:rsid w:val="00E74EF9"/>
    <w:rsid w:val="00E76ABC"/>
    <w:rsid w:val="00E800BA"/>
    <w:rsid w:val="00E812EF"/>
    <w:rsid w:val="00E83B63"/>
    <w:rsid w:val="00E87942"/>
    <w:rsid w:val="00E92E06"/>
    <w:rsid w:val="00E96D4B"/>
    <w:rsid w:val="00EA0ED5"/>
    <w:rsid w:val="00EA10C6"/>
    <w:rsid w:val="00EA14E7"/>
    <w:rsid w:val="00EA30B0"/>
    <w:rsid w:val="00EA74C2"/>
    <w:rsid w:val="00EB048B"/>
    <w:rsid w:val="00EB3000"/>
    <w:rsid w:val="00EB49D6"/>
    <w:rsid w:val="00EB4D78"/>
    <w:rsid w:val="00EB4FCD"/>
    <w:rsid w:val="00EB65DE"/>
    <w:rsid w:val="00EC0AD6"/>
    <w:rsid w:val="00EC0FAA"/>
    <w:rsid w:val="00EC15C1"/>
    <w:rsid w:val="00EC1BB5"/>
    <w:rsid w:val="00EC60C2"/>
    <w:rsid w:val="00EC7D62"/>
    <w:rsid w:val="00ED0519"/>
    <w:rsid w:val="00ED08D1"/>
    <w:rsid w:val="00ED1F45"/>
    <w:rsid w:val="00ED2D48"/>
    <w:rsid w:val="00ED4BA8"/>
    <w:rsid w:val="00ED5653"/>
    <w:rsid w:val="00ED60AF"/>
    <w:rsid w:val="00EF296F"/>
    <w:rsid w:val="00EF5B52"/>
    <w:rsid w:val="00F03189"/>
    <w:rsid w:val="00F06689"/>
    <w:rsid w:val="00F07494"/>
    <w:rsid w:val="00F10A76"/>
    <w:rsid w:val="00F10CE5"/>
    <w:rsid w:val="00F128CC"/>
    <w:rsid w:val="00F169AC"/>
    <w:rsid w:val="00F16B76"/>
    <w:rsid w:val="00F17A22"/>
    <w:rsid w:val="00F234F8"/>
    <w:rsid w:val="00F23742"/>
    <w:rsid w:val="00F30507"/>
    <w:rsid w:val="00F3105C"/>
    <w:rsid w:val="00F32D82"/>
    <w:rsid w:val="00F33481"/>
    <w:rsid w:val="00F34813"/>
    <w:rsid w:val="00F420BF"/>
    <w:rsid w:val="00F42B9C"/>
    <w:rsid w:val="00F45934"/>
    <w:rsid w:val="00F4597C"/>
    <w:rsid w:val="00F46B78"/>
    <w:rsid w:val="00F47186"/>
    <w:rsid w:val="00F47CE2"/>
    <w:rsid w:val="00F51611"/>
    <w:rsid w:val="00F5310C"/>
    <w:rsid w:val="00F53BB2"/>
    <w:rsid w:val="00F57888"/>
    <w:rsid w:val="00F61B5D"/>
    <w:rsid w:val="00F62020"/>
    <w:rsid w:val="00F66908"/>
    <w:rsid w:val="00F66AD9"/>
    <w:rsid w:val="00F70C29"/>
    <w:rsid w:val="00F73D59"/>
    <w:rsid w:val="00F77852"/>
    <w:rsid w:val="00F83547"/>
    <w:rsid w:val="00F95996"/>
    <w:rsid w:val="00F95AFC"/>
    <w:rsid w:val="00FA10E3"/>
    <w:rsid w:val="00FA164E"/>
    <w:rsid w:val="00FA22B8"/>
    <w:rsid w:val="00FA3B9E"/>
    <w:rsid w:val="00FA6E72"/>
    <w:rsid w:val="00FB035C"/>
    <w:rsid w:val="00FB1CCB"/>
    <w:rsid w:val="00FC060B"/>
    <w:rsid w:val="00FC5BC6"/>
    <w:rsid w:val="00FC7F9B"/>
    <w:rsid w:val="00FD00D0"/>
    <w:rsid w:val="00FD067F"/>
    <w:rsid w:val="00FD5004"/>
    <w:rsid w:val="00FD5151"/>
    <w:rsid w:val="00FD5A6E"/>
    <w:rsid w:val="00FD7C46"/>
    <w:rsid w:val="00FE2ECD"/>
    <w:rsid w:val="00FE6C25"/>
    <w:rsid w:val="00FF08A8"/>
    <w:rsid w:val="00FF14CC"/>
    <w:rsid w:val="00FF2301"/>
    <w:rsid w:val="00FF63DB"/>
    <w:rsid w:val="14993438"/>
    <w:rsid w:val="1832EF5A"/>
    <w:rsid w:val="1DB65B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BFF944"/>
  <w15:docId w15:val="{4B8A4DBD-B46E-44A6-B5C4-686FFF022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7"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2" w:unhideWhenUsed="1"/>
    <w:lsdException w:name="List Number 3" w:semiHidden="1" w:uiPriority="2" w:unhideWhenUsed="1"/>
    <w:lsdException w:name="List Number 4" w:semiHidden="1" w:uiPriority="2" w:unhideWhenUsed="1"/>
    <w:lsdException w:name="List Number 5" w:semiHidden="1" w:uiPriority="2"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7"/>
    <w:qFormat/>
    <w:rsid w:val="00CE4B34"/>
    <w:pPr>
      <w:spacing w:after="240"/>
      <w:jc w:val="both"/>
    </w:pPr>
  </w:style>
  <w:style w:type="paragraph" w:styleId="Heading1">
    <w:name w:val="heading 1"/>
    <w:basedOn w:val="Normal"/>
    <w:next w:val="BodyText"/>
    <w:link w:val="Heading1Char"/>
    <w:uiPriority w:val="9"/>
    <w:qFormat/>
    <w:rsid w:val="00CE4B34"/>
    <w:pPr>
      <w:keepNext/>
      <w:keepLines/>
      <w:spacing w:before="200"/>
      <w:jc w:val="left"/>
      <w:outlineLvl w:val="0"/>
    </w:pPr>
    <w:rPr>
      <w:rFonts w:ascii="Arial" w:eastAsiaTheme="majorEastAsia" w:hAnsi="Arial" w:cstheme="majorBidi"/>
      <w:b/>
      <w:bCs/>
      <w:sz w:val="32"/>
      <w:szCs w:val="28"/>
    </w:rPr>
  </w:style>
  <w:style w:type="paragraph" w:styleId="Heading2">
    <w:name w:val="heading 2"/>
    <w:basedOn w:val="Heading1"/>
    <w:next w:val="BodyText"/>
    <w:link w:val="Heading2Char"/>
    <w:uiPriority w:val="9"/>
    <w:qFormat/>
    <w:rsid w:val="009905F6"/>
    <w:pPr>
      <w:numPr>
        <w:ilvl w:val="1"/>
      </w:numPr>
      <w:outlineLvl w:val="1"/>
    </w:pPr>
    <w:rPr>
      <w:color w:val="8A1853"/>
      <w:szCs w:val="26"/>
    </w:rPr>
  </w:style>
  <w:style w:type="paragraph" w:styleId="Heading3">
    <w:name w:val="heading 3"/>
    <w:basedOn w:val="Heading2"/>
    <w:next w:val="BodyText"/>
    <w:link w:val="Heading3Char"/>
    <w:uiPriority w:val="1"/>
    <w:qFormat/>
    <w:rsid w:val="00316310"/>
    <w:pPr>
      <w:numPr>
        <w:ilvl w:val="2"/>
      </w:numPr>
      <w:outlineLvl w:val="2"/>
    </w:pPr>
    <w:rPr>
      <w:bCs w:val="0"/>
      <w:sz w:val="26"/>
    </w:rPr>
  </w:style>
  <w:style w:type="paragraph" w:styleId="Heading4">
    <w:name w:val="heading 4"/>
    <w:basedOn w:val="Heading3"/>
    <w:next w:val="Normal"/>
    <w:link w:val="Heading4Char"/>
    <w:uiPriority w:val="9"/>
    <w:unhideWhenUsed/>
    <w:rsid w:val="00316310"/>
    <w:pPr>
      <w:outlineLvl w:val="3"/>
    </w:pPr>
    <w:rPr>
      <w:bCs/>
      <w:i/>
      <w:iCs/>
      <w:sz w:val="24"/>
    </w:rPr>
  </w:style>
  <w:style w:type="paragraph" w:styleId="Heading5">
    <w:name w:val="heading 5"/>
    <w:basedOn w:val="Heading4"/>
    <w:next w:val="Normal"/>
    <w:link w:val="Heading5Char"/>
    <w:uiPriority w:val="9"/>
    <w:unhideWhenUsed/>
    <w:rsid w:val="00316310"/>
    <w:pPr>
      <w:outlineLvl w:val="4"/>
    </w:pPr>
    <w:rPr>
      <w:b w:val="0"/>
      <w:i w:val="0"/>
    </w:rPr>
  </w:style>
  <w:style w:type="paragraph" w:styleId="Heading6">
    <w:name w:val="heading 6"/>
    <w:basedOn w:val="Heading5"/>
    <w:next w:val="Normal"/>
    <w:link w:val="Heading6Char"/>
    <w:uiPriority w:val="9"/>
    <w:unhideWhenUsed/>
    <w:rsid w:val="00316310"/>
    <w:pPr>
      <w:outlineLvl w:val="5"/>
    </w:pPr>
    <w:rPr>
      <w:i/>
      <w:iCs w:val="0"/>
    </w:rPr>
  </w:style>
  <w:style w:type="paragraph" w:styleId="Heading7">
    <w:name w:val="heading 7"/>
    <w:basedOn w:val="Normal"/>
    <w:next w:val="Normal"/>
    <w:link w:val="Heading7Char"/>
    <w:uiPriority w:val="9"/>
    <w:unhideWhenUsed/>
    <w:rsid w:val="00FA3B9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4B34"/>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9905F6"/>
    <w:rPr>
      <w:rFonts w:ascii="Arial" w:eastAsiaTheme="majorEastAsia" w:hAnsi="Arial" w:cstheme="majorBidi"/>
      <w:b/>
      <w:bCs/>
      <w:color w:val="8A1853"/>
      <w:sz w:val="32"/>
      <w:szCs w:val="26"/>
    </w:rPr>
  </w:style>
  <w:style w:type="paragraph" w:styleId="Footer">
    <w:name w:val="footer"/>
    <w:basedOn w:val="Normal"/>
    <w:link w:val="FooterChar"/>
    <w:unhideWhenUsed/>
    <w:rsid w:val="00316310"/>
    <w:rPr>
      <w:sz w:val="16"/>
    </w:rPr>
  </w:style>
  <w:style w:type="character" w:customStyle="1" w:styleId="FooterChar">
    <w:name w:val="Footer Char"/>
    <w:basedOn w:val="DefaultParagraphFont"/>
    <w:link w:val="Footer"/>
    <w:rsid w:val="00316310"/>
    <w:rPr>
      <w:sz w:val="16"/>
      <w:szCs w:val="24"/>
    </w:rPr>
  </w:style>
  <w:style w:type="paragraph" w:styleId="ListBullet">
    <w:name w:val="List Bullet"/>
    <w:basedOn w:val="Normal"/>
    <w:uiPriority w:val="2"/>
    <w:qFormat/>
    <w:rsid w:val="00316310"/>
    <w:pPr>
      <w:numPr>
        <w:numId w:val="6"/>
      </w:numPr>
      <w:spacing w:after="60"/>
    </w:pPr>
  </w:style>
  <w:style w:type="paragraph" w:styleId="ListBullet2">
    <w:name w:val="List Bullet 2"/>
    <w:basedOn w:val="Normal"/>
    <w:uiPriority w:val="2"/>
    <w:rsid w:val="00316310"/>
    <w:pPr>
      <w:numPr>
        <w:ilvl w:val="1"/>
        <w:numId w:val="6"/>
      </w:numPr>
      <w:spacing w:after="60"/>
    </w:pPr>
  </w:style>
  <w:style w:type="paragraph" w:styleId="ListBullet3">
    <w:name w:val="List Bullet 3"/>
    <w:basedOn w:val="Normal"/>
    <w:uiPriority w:val="2"/>
    <w:rsid w:val="00316310"/>
    <w:pPr>
      <w:numPr>
        <w:ilvl w:val="2"/>
        <w:numId w:val="6"/>
      </w:numPr>
      <w:spacing w:after="60"/>
    </w:pPr>
  </w:style>
  <w:style w:type="paragraph" w:styleId="ListBullet4">
    <w:name w:val="List Bullet 4"/>
    <w:basedOn w:val="Normal"/>
    <w:uiPriority w:val="2"/>
    <w:rsid w:val="00316310"/>
    <w:pPr>
      <w:numPr>
        <w:ilvl w:val="3"/>
        <w:numId w:val="6"/>
      </w:numPr>
      <w:spacing w:after="60"/>
    </w:pPr>
  </w:style>
  <w:style w:type="paragraph" w:styleId="ListBullet5">
    <w:name w:val="List Bullet 5"/>
    <w:basedOn w:val="Normal"/>
    <w:uiPriority w:val="2"/>
    <w:rsid w:val="00316310"/>
    <w:pPr>
      <w:numPr>
        <w:ilvl w:val="4"/>
        <w:numId w:val="6"/>
      </w:numPr>
      <w:spacing w:after="60"/>
    </w:pPr>
  </w:style>
  <w:style w:type="numbering" w:customStyle="1" w:styleId="AgencyBullets">
    <w:name w:val="Agency Bullets"/>
    <w:uiPriority w:val="99"/>
    <w:rsid w:val="00316310"/>
    <w:pPr>
      <w:numPr>
        <w:numId w:val="1"/>
      </w:numPr>
    </w:pPr>
  </w:style>
  <w:style w:type="paragraph" w:styleId="ListNumber">
    <w:name w:val="List Number"/>
    <w:basedOn w:val="Normal"/>
    <w:uiPriority w:val="2"/>
    <w:qFormat/>
    <w:rsid w:val="00316310"/>
    <w:pPr>
      <w:numPr>
        <w:numId w:val="5"/>
      </w:numPr>
      <w:spacing w:after="60"/>
    </w:pPr>
  </w:style>
  <w:style w:type="paragraph" w:styleId="ListNumber2">
    <w:name w:val="List Number 2"/>
    <w:basedOn w:val="Normal"/>
    <w:uiPriority w:val="2"/>
    <w:rsid w:val="00316310"/>
    <w:pPr>
      <w:numPr>
        <w:ilvl w:val="1"/>
        <w:numId w:val="5"/>
      </w:numPr>
      <w:spacing w:after="60"/>
    </w:pPr>
  </w:style>
  <w:style w:type="paragraph" w:styleId="ListNumber3">
    <w:name w:val="List Number 3"/>
    <w:basedOn w:val="Normal"/>
    <w:uiPriority w:val="2"/>
    <w:rsid w:val="00316310"/>
    <w:pPr>
      <w:numPr>
        <w:ilvl w:val="2"/>
        <w:numId w:val="5"/>
      </w:numPr>
      <w:spacing w:after="60"/>
    </w:pPr>
  </w:style>
  <w:style w:type="paragraph" w:styleId="ListNumber4">
    <w:name w:val="List Number 4"/>
    <w:basedOn w:val="Normal"/>
    <w:uiPriority w:val="2"/>
    <w:rsid w:val="00316310"/>
    <w:pPr>
      <w:numPr>
        <w:ilvl w:val="3"/>
        <w:numId w:val="5"/>
      </w:numPr>
      <w:spacing w:after="60"/>
    </w:pPr>
  </w:style>
  <w:style w:type="paragraph" w:styleId="ListNumber5">
    <w:name w:val="List Number 5"/>
    <w:basedOn w:val="Normal"/>
    <w:uiPriority w:val="2"/>
    <w:rsid w:val="00316310"/>
    <w:pPr>
      <w:numPr>
        <w:ilvl w:val="4"/>
        <w:numId w:val="5"/>
      </w:numPr>
      <w:spacing w:after="60"/>
    </w:pPr>
  </w:style>
  <w:style w:type="numbering" w:customStyle="1" w:styleId="AgencyNumbers">
    <w:name w:val="Agency Numbers"/>
    <w:uiPriority w:val="99"/>
    <w:rsid w:val="00316310"/>
    <w:pPr>
      <w:numPr>
        <w:numId w:val="2"/>
      </w:numPr>
    </w:pPr>
  </w:style>
  <w:style w:type="paragraph" w:styleId="BodyText">
    <w:name w:val="Body Text"/>
    <w:basedOn w:val="Normal"/>
    <w:link w:val="BodyTextChar"/>
    <w:uiPriority w:val="99"/>
    <w:qFormat/>
    <w:rsid w:val="00316310"/>
    <w:pPr>
      <w:spacing w:after="200"/>
    </w:pPr>
  </w:style>
  <w:style w:type="character" w:customStyle="1" w:styleId="BodyTextChar">
    <w:name w:val="Body Text Char"/>
    <w:basedOn w:val="DefaultParagraphFont"/>
    <w:link w:val="BodyText"/>
    <w:uiPriority w:val="99"/>
    <w:rsid w:val="00316310"/>
    <w:rPr>
      <w:sz w:val="24"/>
      <w:szCs w:val="24"/>
    </w:rPr>
  </w:style>
  <w:style w:type="character" w:customStyle="1" w:styleId="Heading3Char">
    <w:name w:val="Heading 3 Char"/>
    <w:basedOn w:val="DefaultParagraphFont"/>
    <w:link w:val="Heading3"/>
    <w:uiPriority w:val="1"/>
    <w:rsid w:val="00316310"/>
    <w:rPr>
      <w:rFonts w:asciiTheme="majorHAnsi" w:eastAsiaTheme="majorEastAsia" w:hAnsiTheme="majorHAnsi" w:cstheme="majorBidi"/>
      <w:b/>
      <w:sz w:val="26"/>
      <w:szCs w:val="26"/>
    </w:rPr>
  </w:style>
  <w:style w:type="paragraph" w:styleId="BalloonText">
    <w:name w:val="Balloon Text"/>
    <w:basedOn w:val="Normal"/>
    <w:link w:val="BalloonTextChar"/>
    <w:uiPriority w:val="99"/>
    <w:semiHidden/>
    <w:unhideWhenUsed/>
    <w:rsid w:val="00316310"/>
    <w:rPr>
      <w:rFonts w:ascii="Tahoma" w:hAnsi="Tahoma" w:cs="Tahoma"/>
      <w:sz w:val="16"/>
      <w:szCs w:val="16"/>
    </w:rPr>
  </w:style>
  <w:style w:type="character" w:customStyle="1" w:styleId="BalloonTextChar">
    <w:name w:val="Balloon Text Char"/>
    <w:basedOn w:val="DefaultParagraphFont"/>
    <w:link w:val="BalloonText"/>
    <w:uiPriority w:val="99"/>
    <w:semiHidden/>
    <w:rsid w:val="00316310"/>
    <w:rPr>
      <w:rFonts w:ascii="Tahoma" w:hAnsi="Tahoma" w:cs="Tahoma"/>
      <w:sz w:val="16"/>
      <w:szCs w:val="16"/>
    </w:rPr>
  </w:style>
  <w:style w:type="paragraph" w:styleId="Header">
    <w:name w:val="header"/>
    <w:basedOn w:val="Normal"/>
    <w:link w:val="HeaderChar"/>
    <w:unhideWhenUsed/>
    <w:rsid w:val="00316310"/>
  </w:style>
  <w:style w:type="character" w:customStyle="1" w:styleId="HeaderChar">
    <w:name w:val="Header Char"/>
    <w:basedOn w:val="DefaultParagraphFont"/>
    <w:link w:val="Header"/>
    <w:rsid w:val="00316310"/>
    <w:rPr>
      <w:sz w:val="24"/>
      <w:szCs w:val="24"/>
    </w:rPr>
  </w:style>
  <w:style w:type="paragraph" w:styleId="Caption">
    <w:name w:val="caption"/>
    <w:basedOn w:val="Normal"/>
    <w:next w:val="Normal"/>
    <w:uiPriority w:val="35"/>
    <w:unhideWhenUsed/>
    <w:rsid w:val="00316310"/>
    <w:pPr>
      <w:keepNext/>
      <w:spacing w:after="200"/>
    </w:pPr>
    <w:rPr>
      <w:b/>
      <w:bCs/>
      <w:sz w:val="20"/>
      <w:szCs w:val="18"/>
    </w:rPr>
  </w:style>
  <w:style w:type="character" w:customStyle="1" w:styleId="Heading4Char">
    <w:name w:val="Heading 4 Char"/>
    <w:basedOn w:val="DefaultParagraphFont"/>
    <w:link w:val="Heading4"/>
    <w:uiPriority w:val="9"/>
    <w:rsid w:val="00316310"/>
    <w:rPr>
      <w:rFonts w:asciiTheme="majorHAnsi" w:eastAsiaTheme="majorEastAsia" w:hAnsiTheme="majorHAnsi" w:cstheme="majorBidi"/>
      <w:b/>
      <w:bCs/>
      <w:i/>
      <w:iCs/>
      <w:sz w:val="24"/>
      <w:szCs w:val="26"/>
    </w:rPr>
  </w:style>
  <w:style w:type="character" w:customStyle="1" w:styleId="Heading5Char">
    <w:name w:val="Heading 5 Char"/>
    <w:basedOn w:val="DefaultParagraphFont"/>
    <w:link w:val="Heading5"/>
    <w:uiPriority w:val="9"/>
    <w:rsid w:val="00316310"/>
    <w:rPr>
      <w:rFonts w:asciiTheme="majorHAnsi" w:eastAsiaTheme="majorEastAsia" w:hAnsiTheme="majorHAnsi" w:cstheme="majorBidi"/>
      <w:bCs/>
      <w:iCs/>
      <w:sz w:val="24"/>
      <w:szCs w:val="26"/>
    </w:rPr>
  </w:style>
  <w:style w:type="table" w:styleId="TableGrid">
    <w:name w:val="Table Grid"/>
    <w:basedOn w:val="TableNormal"/>
    <w:uiPriority w:val="39"/>
    <w:rsid w:val="00316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316310"/>
  </w:style>
  <w:style w:type="character" w:styleId="Hyperlink">
    <w:name w:val="Hyperlink"/>
    <w:basedOn w:val="DefaultParagraphFont"/>
    <w:uiPriority w:val="99"/>
    <w:unhideWhenUsed/>
    <w:rsid w:val="00316310"/>
    <w:rPr>
      <w:color w:val="0000FF" w:themeColor="hyperlink"/>
      <w:u w:val="single"/>
    </w:rPr>
  </w:style>
  <w:style w:type="table" w:customStyle="1" w:styleId="AgencyTable-Simple">
    <w:name w:val="Agency Table - Simple"/>
    <w:basedOn w:val="TableNormal"/>
    <w:uiPriority w:val="99"/>
    <w:qFormat/>
    <w:rsid w:val="00FF08A8"/>
    <w:pPr>
      <w:spacing w:after="0" w:line="240" w:lineRule="auto"/>
    </w:pPr>
    <w:rPr>
      <w:sz w:val="22"/>
    </w:rPr>
    <w:tblPr>
      <w:tblBorders>
        <w:top w:val="single" w:sz="4" w:space="0" w:color="auto"/>
        <w:bottom w:val="single" w:sz="4" w:space="0" w:color="auto"/>
      </w:tblBorders>
      <w:tblCellMar>
        <w:top w:w="85" w:type="dxa"/>
        <w:left w:w="85" w:type="dxa"/>
        <w:bottom w:w="85" w:type="dxa"/>
        <w:right w:w="85" w:type="dxa"/>
      </w:tblCellMar>
    </w:tblPr>
    <w:tblStylePr w:type="firstRow">
      <w:pPr>
        <w:keepNext/>
        <w:keepLines/>
        <w:wordWrap/>
      </w:pPr>
      <w:rPr>
        <w:b/>
      </w:rPr>
      <w:tblPr/>
      <w:trPr>
        <w:tblHeader/>
      </w:trPr>
      <w:tcPr>
        <w:tcBorders>
          <w:top w:val="single" w:sz="4" w:space="0" w:color="auto"/>
          <w:left w:val="nil"/>
          <w:bottom w:val="single" w:sz="4" w:space="0" w:color="auto"/>
          <w:right w:val="nil"/>
          <w:insideH w:val="nil"/>
          <w:insideV w:val="nil"/>
          <w:tl2br w:val="nil"/>
          <w:tr2bl w:val="nil"/>
        </w:tcBorders>
      </w:tcPr>
    </w:tblStylePr>
    <w:tblStylePr w:type="lastRow">
      <w:rPr>
        <w:b/>
        <w:i w:val="0"/>
      </w:rPr>
      <w:tblPr/>
      <w:tcPr>
        <w:tcBorders>
          <w:top w:val="single" w:sz="4" w:space="0" w:color="auto"/>
          <w:left w:val="nil"/>
          <w:bottom w:val="single" w:sz="4" w:space="0" w:color="auto"/>
          <w:right w:val="nil"/>
          <w:insideH w:val="nil"/>
          <w:insideV w:val="nil"/>
          <w:tl2br w:val="nil"/>
          <w:tr2bl w:val="nil"/>
        </w:tcBorders>
      </w:tcPr>
    </w:tblStylePr>
    <w:tblStylePr w:type="firstCol">
      <w:rPr>
        <w:b/>
      </w:rPr>
    </w:tblStylePr>
    <w:tblStylePr w:type="lastCol">
      <w:rPr>
        <w:b/>
      </w:rPr>
    </w:tblStylePr>
  </w:style>
  <w:style w:type="table" w:styleId="LightList-Accent1">
    <w:name w:val="Light List Accent 1"/>
    <w:basedOn w:val="TableNormal"/>
    <w:uiPriority w:val="61"/>
    <w:rsid w:val="0031631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3">
    <w:name w:val="Light Shading Accent 3"/>
    <w:basedOn w:val="TableNormal"/>
    <w:uiPriority w:val="60"/>
    <w:rsid w:val="0031631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2">
    <w:name w:val="Light List Accent 2"/>
    <w:basedOn w:val="TableNormal"/>
    <w:uiPriority w:val="61"/>
    <w:rsid w:val="0031631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Shading-Accent2">
    <w:name w:val="Light Shading Accent 2"/>
    <w:basedOn w:val="TableNormal"/>
    <w:uiPriority w:val="60"/>
    <w:rsid w:val="0031631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FollowedHyperlink">
    <w:name w:val="FollowedHyperlink"/>
    <w:basedOn w:val="DefaultParagraphFont"/>
    <w:uiPriority w:val="99"/>
    <w:semiHidden/>
    <w:unhideWhenUsed/>
    <w:rsid w:val="00316310"/>
    <w:rPr>
      <w:color w:val="800080" w:themeColor="followedHyperlink"/>
      <w:u w:val="single"/>
    </w:rPr>
  </w:style>
  <w:style w:type="table" w:customStyle="1" w:styleId="Noborders">
    <w:name w:val="No borders"/>
    <w:basedOn w:val="TableNormal"/>
    <w:uiPriority w:val="99"/>
    <w:qFormat/>
    <w:rsid w:val="00316310"/>
    <w:pPr>
      <w:spacing w:after="0" w:line="240" w:lineRule="auto"/>
    </w:pPr>
    <w:tblPr>
      <w:tblCellMar>
        <w:top w:w="57" w:type="dxa"/>
        <w:bottom w:w="57" w:type="dxa"/>
      </w:tblCellMar>
    </w:tblPr>
  </w:style>
  <w:style w:type="character" w:styleId="PlaceholderText">
    <w:name w:val="Placeholder Text"/>
    <w:basedOn w:val="DefaultParagraphFont"/>
    <w:uiPriority w:val="99"/>
    <w:semiHidden/>
    <w:rsid w:val="00316310"/>
    <w:rPr>
      <w:color w:val="808080"/>
    </w:rPr>
  </w:style>
  <w:style w:type="table" w:customStyle="1" w:styleId="AgencyTable-Borders">
    <w:name w:val="Agency Table - Borders"/>
    <w:basedOn w:val="TableNormal"/>
    <w:uiPriority w:val="99"/>
    <w:qFormat/>
    <w:rsid w:val="003F7D47"/>
    <w:pPr>
      <w:spacing w:after="0" w:line="240" w:lineRule="auto"/>
    </w:pPr>
    <w:rPr>
      <w:rFonts w:eastAsiaTheme="minorEastAsia"/>
      <w:sz w:val="22"/>
      <w:lang w:val="en-US" w:bidi="en-US"/>
    </w:rPr>
    <w:tblPr>
      <w:tblStyleRowBandSize w:val="1"/>
      <w:tblStyleColBandSize w:val="1"/>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blBorders>
      <w:tblCellMar>
        <w:top w:w="85" w:type="dxa"/>
        <w:left w:w="85" w:type="dxa"/>
        <w:bottom w:w="85" w:type="dxa"/>
        <w:right w:w="85" w:type="dxa"/>
      </w:tblCellMar>
    </w:tblPr>
    <w:tblStylePr w:type="firstRow">
      <w:pPr>
        <w:keepNext/>
        <w:keepLines/>
        <w:wordWrap/>
      </w:pPr>
      <w:rPr>
        <w:b/>
      </w:rPr>
      <w:tblPr/>
      <w:trPr>
        <w:tblHeader/>
      </w:trPr>
      <w:tcPr>
        <w:shd w:val="clear" w:color="auto" w:fill="E0E0E0"/>
      </w:tcPr>
    </w:tblStylePr>
    <w:tblStylePr w:type="lastRow">
      <w:rPr>
        <w:b/>
      </w:rPr>
      <w:tblPr/>
      <w:tcPr>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l2br w:val="nil"/>
          <w:tr2bl w:val="nil"/>
        </w:tcBorders>
        <w:shd w:val="clear" w:color="auto" w:fill="E0E0E0"/>
      </w:tcPr>
    </w:tblStylePr>
    <w:tblStylePr w:type="firstCol">
      <w:rPr>
        <w:b/>
      </w:rPr>
    </w:tblStylePr>
    <w:tblStylePr w:type="lastCol">
      <w:rPr>
        <w:b/>
      </w:rPr>
    </w:tblStylePr>
  </w:style>
  <w:style w:type="paragraph" w:styleId="TOCHeading">
    <w:name w:val="TOC Heading"/>
    <w:next w:val="Normal"/>
    <w:uiPriority w:val="39"/>
    <w:unhideWhenUsed/>
    <w:rsid w:val="00316310"/>
    <w:pPr>
      <w:spacing w:before="360"/>
    </w:pPr>
    <w:rPr>
      <w:rFonts w:ascii="Arial" w:eastAsiaTheme="majorEastAsia" w:hAnsi="Arial" w:cstheme="majorBidi"/>
      <w:b/>
      <w:bCs/>
      <w:sz w:val="28"/>
      <w:szCs w:val="28"/>
      <w:lang w:val="en-US" w:bidi="en-US"/>
    </w:rPr>
  </w:style>
  <w:style w:type="paragraph" w:styleId="TOC1">
    <w:name w:val="toc 1"/>
    <w:basedOn w:val="Normal"/>
    <w:next w:val="Normal"/>
    <w:autoRedefine/>
    <w:uiPriority w:val="39"/>
    <w:unhideWhenUsed/>
    <w:rsid w:val="00316310"/>
    <w:pPr>
      <w:tabs>
        <w:tab w:val="left" w:pos="567"/>
        <w:tab w:val="right" w:leader="dot" w:pos="9061"/>
      </w:tabs>
      <w:spacing w:after="100" w:line="264" w:lineRule="auto"/>
      <w:ind w:left="567" w:hanging="567"/>
    </w:pPr>
  </w:style>
  <w:style w:type="paragraph" w:styleId="TOC2">
    <w:name w:val="toc 2"/>
    <w:basedOn w:val="Normal"/>
    <w:next w:val="Normal"/>
    <w:autoRedefine/>
    <w:uiPriority w:val="39"/>
    <w:unhideWhenUsed/>
    <w:rsid w:val="00316310"/>
    <w:pPr>
      <w:tabs>
        <w:tab w:val="left" w:pos="1276"/>
        <w:tab w:val="right" w:leader="dot" w:pos="9061"/>
      </w:tabs>
      <w:spacing w:after="100" w:line="264" w:lineRule="auto"/>
      <w:ind w:left="1276" w:hanging="709"/>
    </w:pPr>
  </w:style>
  <w:style w:type="paragraph" w:styleId="TOC3">
    <w:name w:val="toc 3"/>
    <w:basedOn w:val="Normal"/>
    <w:next w:val="Normal"/>
    <w:autoRedefine/>
    <w:uiPriority w:val="39"/>
    <w:unhideWhenUsed/>
    <w:rsid w:val="00316310"/>
    <w:pPr>
      <w:tabs>
        <w:tab w:val="left" w:pos="1701"/>
        <w:tab w:val="right" w:leader="dot" w:pos="9072"/>
      </w:tabs>
      <w:spacing w:after="100" w:line="264" w:lineRule="auto"/>
      <w:ind w:left="1701" w:hanging="567"/>
    </w:pPr>
  </w:style>
  <w:style w:type="paragraph" w:customStyle="1" w:styleId="BodyTextSmall">
    <w:name w:val="Body Text Small"/>
    <w:basedOn w:val="BodyText"/>
    <w:qFormat/>
    <w:rsid w:val="00316310"/>
    <w:rPr>
      <w:sz w:val="20"/>
    </w:rPr>
  </w:style>
  <w:style w:type="numbering" w:customStyle="1" w:styleId="AgencyTableBullets">
    <w:name w:val="Agency Table Bullets"/>
    <w:uiPriority w:val="99"/>
    <w:rsid w:val="00316310"/>
    <w:pPr>
      <w:numPr>
        <w:numId w:val="3"/>
      </w:numPr>
    </w:pPr>
  </w:style>
  <w:style w:type="numbering" w:customStyle="1" w:styleId="AgencyTableNumbers">
    <w:name w:val="Agency Table Numbers"/>
    <w:uiPriority w:val="99"/>
    <w:rsid w:val="00316310"/>
    <w:pPr>
      <w:numPr>
        <w:numId w:val="4"/>
      </w:numPr>
    </w:pPr>
  </w:style>
  <w:style w:type="character" w:customStyle="1" w:styleId="Heading6Char">
    <w:name w:val="Heading 6 Char"/>
    <w:basedOn w:val="DefaultParagraphFont"/>
    <w:link w:val="Heading6"/>
    <w:uiPriority w:val="9"/>
    <w:rsid w:val="00316310"/>
    <w:rPr>
      <w:rFonts w:asciiTheme="majorHAnsi" w:eastAsiaTheme="majorEastAsia" w:hAnsiTheme="majorHAnsi" w:cstheme="majorBidi"/>
      <w:bCs/>
      <w:i/>
      <w:sz w:val="24"/>
      <w:szCs w:val="26"/>
    </w:rPr>
  </w:style>
  <w:style w:type="paragraph" w:styleId="ListParagraph">
    <w:name w:val="List Paragraph"/>
    <w:basedOn w:val="Normal"/>
    <w:uiPriority w:val="34"/>
    <w:qFormat/>
    <w:rsid w:val="00316310"/>
    <w:pPr>
      <w:ind w:left="720"/>
      <w:contextualSpacing/>
    </w:pPr>
  </w:style>
  <w:style w:type="paragraph" w:customStyle="1" w:styleId="Notetext">
    <w:name w:val="Note text"/>
    <w:basedOn w:val="Normal"/>
    <w:uiPriority w:val="8"/>
    <w:qFormat/>
    <w:rsid w:val="00316310"/>
    <w:pPr>
      <w:pBdr>
        <w:left w:val="single" w:sz="36" w:space="4" w:color="CCCCCC"/>
      </w:pBdr>
    </w:pPr>
    <w:rPr>
      <w:sz w:val="20"/>
    </w:rPr>
  </w:style>
  <w:style w:type="paragraph" w:styleId="Subtitle">
    <w:name w:val="Subtitle"/>
    <w:basedOn w:val="Normal"/>
    <w:next w:val="Normal"/>
    <w:link w:val="SubtitleChar"/>
    <w:qFormat/>
    <w:rsid w:val="00316310"/>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316310"/>
    <w:rPr>
      <w:rFonts w:asciiTheme="majorHAnsi" w:eastAsiaTheme="majorEastAsia" w:hAnsiTheme="majorHAnsi" w:cstheme="majorBidi"/>
      <w:i/>
      <w:iCs/>
      <w:spacing w:val="15"/>
      <w:sz w:val="24"/>
      <w:szCs w:val="24"/>
    </w:rPr>
  </w:style>
  <w:style w:type="paragraph" w:customStyle="1" w:styleId="TableText">
    <w:name w:val="Table Text"/>
    <w:basedOn w:val="Normal"/>
    <w:link w:val="TableTextChar"/>
    <w:uiPriority w:val="99"/>
    <w:qFormat/>
    <w:rsid w:val="00316310"/>
    <w:rPr>
      <w:rFonts w:eastAsiaTheme="minorEastAsia"/>
      <w:sz w:val="22"/>
      <w:szCs w:val="22"/>
      <w:lang w:val="en-US" w:bidi="en-US"/>
    </w:rPr>
  </w:style>
  <w:style w:type="character" w:customStyle="1" w:styleId="TableTextChar">
    <w:name w:val="Table Text Char"/>
    <w:basedOn w:val="DefaultParagraphFont"/>
    <w:link w:val="TableText"/>
    <w:uiPriority w:val="99"/>
    <w:rsid w:val="00316310"/>
    <w:rPr>
      <w:rFonts w:eastAsiaTheme="minorEastAsia"/>
      <w:lang w:val="en-US" w:bidi="en-US"/>
    </w:rPr>
  </w:style>
  <w:style w:type="paragraph" w:customStyle="1" w:styleId="TableBullet">
    <w:name w:val="Table Bullet"/>
    <w:basedOn w:val="TableText"/>
    <w:uiPriority w:val="4"/>
    <w:qFormat/>
    <w:rsid w:val="00316310"/>
    <w:pPr>
      <w:numPr>
        <w:numId w:val="7"/>
      </w:numPr>
    </w:pPr>
  </w:style>
  <w:style w:type="paragraph" w:customStyle="1" w:styleId="TableNumber">
    <w:name w:val="Table Number"/>
    <w:basedOn w:val="TableText"/>
    <w:uiPriority w:val="4"/>
    <w:qFormat/>
    <w:rsid w:val="00316310"/>
    <w:pPr>
      <w:numPr>
        <w:numId w:val="8"/>
      </w:numPr>
    </w:pPr>
  </w:style>
  <w:style w:type="paragraph" w:customStyle="1" w:styleId="TableTextSmall">
    <w:name w:val="Table Text Small"/>
    <w:basedOn w:val="TableText"/>
    <w:link w:val="TableTextSmallChar"/>
    <w:uiPriority w:val="3"/>
    <w:qFormat/>
    <w:rsid w:val="00316310"/>
    <w:rPr>
      <w:sz w:val="20"/>
    </w:rPr>
  </w:style>
  <w:style w:type="paragraph" w:styleId="Title">
    <w:name w:val="Title"/>
    <w:basedOn w:val="Normal"/>
    <w:next w:val="Normal"/>
    <w:link w:val="TitleChar"/>
    <w:uiPriority w:val="10"/>
    <w:rsid w:val="00316310"/>
    <w:pPr>
      <w:pBdr>
        <w:bottom w:val="single" w:sz="8" w:space="4" w:color="auto"/>
      </w:pBdr>
      <w:spacing w:after="30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316310"/>
    <w:rPr>
      <w:rFonts w:asciiTheme="majorHAnsi" w:eastAsiaTheme="majorEastAsia" w:hAnsiTheme="majorHAnsi" w:cstheme="majorBidi"/>
      <w:spacing w:val="5"/>
      <w:kern w:val="28"/>
      <w:sz w:val="52"/>
      <w:szCs w:val="52"/>
    </w:rPr>
  </w:style>
  <w:style w:type="table" w:styleId="LightShading-Accent1">
    <w:name w:val="Light Shading Accent 1"/>
    <w:basedOn w:val="TableNormal"/>
    <w:uiPriority w:val="60"/>
    <w:rsid w:val="0089012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7Char">
    <w:name w:val="Heading 7 Char"/>
    <w:basedOn w:val="DefaultParagraphFont"/>
    <w:link w:val="Heading7"/>
    <w:uiPriority w:val="9"/>
    <w:rsid w:val="00FA3B9E"/>
    <w:rPr>
      <w:rFonts w:asciiTheme="majorHAnsi" w:eastAsiaTheme="majorEastAsia" w:hAnsiTheme="majorHAnsi" w:cstheme="majorBidi"/>
      <w:i/>
      <w:iCs/>
      <w:color w:val="404040" w:themeColor="text1" w:themeTint="BF"/>
    </w:rPr>
  </w:style>
  <w:style w:type="character" w:styleId="IntenseEmphasis">
    <w:name w:val="Intense Emphasis"/>
    <w:basedOn w:val="DefaultParagraphFont"/>
    <w:uiPriority w:val="21"/>
    <w:rsid w:val="00860F4E"/>
    <w:rPr>
      <w:b/>
      <w:bCs/>
      <w:i/>
      <w:iCs/>
      <w:color w:val="C0504D" w:themeColor="accent2"/>
    </w:rPr>
  </w:style>
  <w:style w:type="paragraph" w:styleId="Quote">
    <w:name w:val="Quote"/>
    <w:basedOn w:val="Normal"/>
    <w:next w:val="Normal"/>
    <w:link w:val="QuoteChar"/>
    <w:uiPriority w:val="29"/>
    <w:rsid w:val="00860F4E"/>
    <w:pPr>
      <w:ind w:left="737" w:right="737"/>
    </w:pPr>
    <w:rPr>
      <w:i/>
      <w:iCs/>
      <w:color w:val="000000" w:themeColor="text1"/>
    </w:rPr>
  </w:style>
  <w:style w:type="character" w:customStyle="1" w:styleId="QuoteChar">
    <w:name w:val="Quote Char"/>
    <w:basedOn w:val="DefaultParagraphFont"/>
    <w:link w:val="Quote"/>
    <w:uiPriority w:val="29"/>
    <w:rsid w:val="00860F4E"/>
    <w:rPr>
      <w:i/>
      <w:iCs/>
      <w:color w:val="000000" w:themeColor="text1"/>
    </w:rPr>
  </w:style>
  <w:style w:type="character" w:customStyle="1" w:styleId="TableTextSmallChar">
    <w:name w:val="Table Text Small Char"/>
    <w:basedOn w:val="TableTextChar"/>
    <w:link w:val="TableTextSmall"/>
    <w:uiPriority w:val="3"/>
    <w:rsid w:val="00307B64"/>
    <w:rPr>
      <w:rFonts w:eastAsiaTheme="minorEastAsia"/>
      <w:sz w:val="20"/>
      <w:szCs w:val="22"/>
      <w:lang w:val="en-US" w:bidi="en-US"/>
    </w:rPr>
  </w:style>
  <w:style w:type="character" w:styleId="CommentReference">
    <w:name w:val="annotation reference"/>
    <w:basedOn w:val="DefaultParagraphFont"/>
    <w:uiPriority w:val="99"/>
    <w:semiHidden/>
    <w:unhideWhenUsed/>
    <w:rsid w:val="00B953D1"/>
    <w:rPr>
      <w:sz w:val="16"/>
      <w:szCs w:val="16"/>
    </w:rPr>
  </w:style>
  <w:style w:type="paragraph" w:styleId="CommentText">
    <w:name w:val="annotation text"/>
    <w:basedOn w:val="Normal"/>
    <w:link w:val="CommentTextChar"/>
    <w:uiPriority w:val="99"/>
    <w:unhideWhenUsed/>
    <w:rsid w:val="00B953D1"/>
    <w:pPr>
      <w:spacing w:line="240" w:lineRule="auto"/>
    </w:pPr>
    <w:rPr>
      <w:sz w:val="20"/>
      <w:szCs w:val="20"/>
    </w:rPr>
  </w:style>
  <w:style w:type="character" w:customStyle="1" w:styleId="CommentTextChar">
    <w:name w:val="Comment Text Char"/>
    <w:basedOn w:val="DefaultParagraphFont"/>
    <w:link w:val="CommentText"/>
    <w:uiPriority w:val="99"/>
    <w:rsid w:val="00B953D1"/>
    <w:rPr>
      <w:sz w:val="20"/>
      <w:szCs w:val="20"/>
    </w:rPr>
  </w:style>
  <w:style w:type="paragraph" w:styleId="CommentSubject">
    <w:name w:val="annotation subject"/>
    <w:basedOn w:val="CommentText"/>
    <w:next w:val="CommentText"/>
    <w:link w:val="CommentSubjectChar"/>
    <w:uiPriority w:val="99"/>
    <w:semiHidden/>
    <w:unhideWhenUsed/>
    <w:rsid w:val="00B953D1"/>
    <w:rPr>
      <w:b/>
      <w:bCs/>
    </w:rPr>
  </w:style>
  <w:style w:type="character" w:customStyle="1" w:styleId="CommentSubjectChar">
    <w:name w:val="Comment Subject Char"/>
    <w:basedOn w:val="CommentTextChar"/>
    <w:link w:val="CommentSubject"/>
    <w:uiPriority w:val="99"/>
    <w:semiHidden/>
    <w:rsid w:val="00B953D1"/>
    <w:rPr>
      <w:b/>
      <w:bCs/>
      <w:sz w:val="20"/>
      <w:szCs w:val="20"/>
    </w:rPr>
  </w:style>
  <w:style w:type="character" w:customStyle="1" w:styleId="Instruction">
    <w:name w:val="Instruction"/>
    <w:rsid w:val="00DF5367"/>
    <w:rPr>
      <w:i/>
      <w:color w:val="FF0000"/>
    </w:rPr>
  </w:style>
  <w:style w:type="character" w:customStyle="1" w:styleId="Optional">
    <w:name w:val="Optional"/>
    <w:rsid w:val="00DF5367"/>
    <w:rPr>
      <w:color w:val="0000FF"/>
    </w:rPr>
  </w:style>
  <w:style w:type="table" w:customStyle="1" w:styleId="ICBTable1">
    <w:name w:val="ICB Table1"/>
    <w:basedOn w:val="TableNormal"/>
    <w:next w:val="TableGrid"/>
    <w:uiPriority w:val="39"/>
    <w:rsid w:val="00A87CFC"/>
    <w:pPr>
      <w:spacing w:after="0" w:line="240" w:lineRule="auto"/>
    </w:pPr>
    <w:rPr>
      <w:rFonts w:ascii="Arial" w:hAnsi="Arial" w:cs="Arial"/>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5C41C0"/>
    <w:rPr>
      <w:b/>
      <w:bCs/>
    </w:rPr>
  </w:style>
  <w:style w:type="character" w:styleId="UnresolvedMention">
    <w:name w:val="Unresolved Mention"/>
    <w:basedOn w:val="DefaultParagraphFont"/>
    <w:uiPriority w:val="99"/>
    <w:semiHidden/>
    <w:unhideWhenUsed/>
    <w:rsid w:val="00C21B31"/>
    <w:rPr>
      <w:color w:val="605E5C"/>
      <w:shd w:val="clear" w:color="auto" w:fill="E1DFDD"/>
    </w:rPr>
  </w:style>
  <w:style w:type="paragraph" w:styleId="Revision">
    <w:name w:val="Revision"/>
    <w:hidden/>
    <w:uiPriority w:val="99"/>
    <w:semiHidden/>
    <w:rsid w:val="00B872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24243">
      <w:bodyDiv w:val="1"/>
      <w:marLeft w:val="0"/>
      <w:marRight w:val="0"/>
      <w:marTop w:val="0"/>
      <w:marBottom w:val="0"/>
      <w:divBdr>
        <w:top w:val="none" w:sz="0" w:space="0" w:color="auto"/>
        <w:left w:val="none" w:sz="0" w:space="0" w:color="auto"/>
        <w:bottom w:val="none" w:sz="0" w:space="0" w:color="auto"/>
        <w:right w:val="none" w:sz="0" w:space="0" w:color="auto"/>
      </w:divBdr>
    </w:div>
    <w:div w:id="465587889">
      <w:bodyDiv w:val="1"/>
      <w:marLeft w:val="0"/>
      <w:marRight w:val="0"/>
      <w:marTop w:val="0"/>
      <w:marBottom w:val="0"/>
      <w:divBdr>
        <w:top w:val="none" w:sz="0" w:space="0" w:color="auto"/>
        <w:left w:val="none" w:sz="0" w:space="0" w:color="auto"/>
        <w:bottom w:val="none" w:sz="0" w:space="0" w:color="auto"/>
        <w:right w:val="none" w:sz="0" w:space="0" w:color="auto"/>
      </w:divBdr>
    </w:div>
    <w:div w:id="526138195">
      <w:bodyDiv w:val="1"/>
      <w:marLeft w:val="0"/>
      <w:marRight w:val="0"/>
      <w:marTop w:val="0"/>
      <w:marBottom w:val="0"/>
      <w:divBdr>
        <w:top w:val="none" w:sz="0" w:space="0" w:color="auto"/>
        <w:left w:val="none" w:sz="0" w:space="0" w:color="auto"/>
        <w:bottom w:val="none" w:sz="0" w:space="0" w:color="auto"/>
        <w:right w:val="none" w:sz="0" w:space="0" w:color="auto"/>
      </w:divBdr>
    </w:div>
    <w:div w:id="558788820">
      <w:bodyDiv w:val="1"/>
      <w:marLeft w:val="0"/>
      <w:marRight w:val="0"/>
      <w:marTop w:val="0"/>
      <w:marBottom w:val="0"/>
      <w:divBdr>
        <w:top w:val="none" w:sz="0" w:space="0" w:color="auto"/>
        <w:left w:val="none" w:sz="0" w:space="0" w:color="auto"/>
        <w:bottom w:val="none" w:sz="0" w:space="0" w:color="auto"/>
        <w:right w:val="none" w:sz="0" w:space="0" w:color="auto"/>
      </w:divBdr>
    </w:div>
    <w:div w:id="71762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a.gov.au/government/publications/annual-paid-information-session-government-cleaning-and-security-contract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5862EE05877DF419858A86F9292C47A" ma:contentTypeVersion="4" ma:contentTypeDescription="Create a new document." ma:contentTypeScope="" ma:versionID="2943297996f51af013fe6e4c4787ecb1">
  <xsd:schema xmlns:xsd="http://www.w3.org/2001/XMLSchema" xmlns:xs="http://www.w3.org/2001/XMLSchema" xmlns:p="http://schemas.microsoft.com/office/2006/metadata/properties" xmlns:ns2="e4e923be-1ecd-4482-bc06-d06b265f0019" xmlns:ns3="fabe9dae-53fc-476d-967d-d122620abc57" targetNamespace="http://schemas.microsoft.com/office/2006/metadata/properties" ma:root="true" ma:fieldsID="1bd965be6012113b948d2dc78933a0a5" ns2:_="" ns3:_="">
    <xsd:import namespace="e4e923be-1ecd-4482-bc06-d06b265f0019"/>
    <xsd:import namespace="fabe9dae-53fc-476d-967d-d122620abc5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e923be-1ecd-4482-bc06-d06b265f00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abe9dae-53fc-476d-967d-d122620abc5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A7A603-8655-4377-B5AF-9C4AEFDEE159}">
  <ds:schemaRefs>
    <ds:schemaRef ds:uri="http://schemas.microsoft.com/sharepoint/v3/contenttype/forms"/>
  </ds:schemaRefs>
</ds:datastoreItem>
</file>

<file path=customXml/itemProps2.xml><?xml version="1.0" encoding="utf-8"?>
<ds:datastoreItem xmlns:ds="http://schemas.openxmlformats.org/officeDocument/2006/customXml" ds:itemID="{79EE29A1-EDD0-4D7A-B822-4FBDC5C84F24}">
  <ds:schemaRefs>
    <ds:schemaRef ds:uri="http://schemas.openxmlformats.org/officeDocument/2006/bibliography"/>
  </ds:schemaRefs>
</ds:datastoreItem>
</file>

<file path=customXml/itemProps3.xml><?xml version="1.0" encoding="utf-8"?>
<ds:datastoreItem xmlns:ds="http://schemas.openxmlformats.org/officeDocument/2006/customXml" ds:itemID="{05D0ADC5-CA70-492B-ADE4-CBBC617A269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1702FC4-3D82-4615-A89B-DCF658C40A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e923be-1ecd-4482-bc06-d06b265f0019"/>
    <ds:schemaRef ds:uri="fabe9dae-53fc-476d-967d-d122620abc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Aboriginal Procurement Policy - Aboriginal Participation Requirements - Request and Contract Model Clauses</vt:lpstr>
    </vt:vector>
  </TitlesOfParts>
  <Company>Department of Finance</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Clause - Annual Paid Information Session Government Cleaning and Security Contracts</dc:title>
  <dc:subject/>
  <dc:creator>Sanford, Frances</dc:creator>
  <cp:keywords/>
  <cp:lastModifiedBy>Sanford, Frances</cp:lastModifiedBy>
  <cp:revision>19</cp:revision>
  <cp:lastPrinted>2020-11-06T08:50:00Z</cp:lastPrinted>
  <dcterms:created xsi:type="dcterms:W3CDTF">2023-04-04T06:37:00Z</dcterms:created>
  <dcterms:modified xsi:type="dcterms:W3CDTF">2023-04-27T03:30:00Z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0x010100E5862EE05877DF419858A86F9292C47A</vt:lpwstr>
  </property>
  <property fmtid="{D5CDD505-2E9C-101B-9397-08002B2CF9AE}" pid="3" name="DataStore">
    <vt:lpwstr>Central</vt:lpwstr>
  </property>
  <property fmtid="{D5CDD505-2E9C-101B-9397-08002B2CF9AE}" pid="4" name="WebdocsID">
    <vt:lpwstr>897421R3</vt:lpwstr>
  </property>
  <property fmtid="{D5CDD505-2E9C-101B-9397-08002B2CF9AE}" pid="5" name="WebdocsID2">
    <vt:lpwstr>897421R2</vt:lpwstr>
  </property>
  <property fmtid="{D5CDD505-2E9C-101B-9397-08002B2CF9AE}" pid="6" name="WebdocsID3">
    <vt:lpwstr>897421R1</vt:lpwstr>
  </property>
  <property fmtid="{D5CDD505-2E9C-101B-9397-08002B2CF9AE}" pid="7" name="WebdocsID4">
    <vt:lpwstr/>
  </property>
  <property fmtid="{D5CDD505-2E9C-101B-9397-08002B2CF9AE}" pid="8" name="WebdocsID5">
    <vt:lpwstr/>
  </property>
  <property fmtid="{D5CDD505-2E9C-101B-9397-08002B2CF9AE}" pid="9" name="WebdocsID6">
    <vt:lpwstr/>
  </property>
  <property fmtid="{D5CDD505-2E9C-101B-9397-08002B2CF9AE}" pid="10" name="WebdocsID7">
    <vt:lpwstr/>
  </property>
  <property fmtid="{D5CDD505-2E9C-101B-9397-08002B2CF9AE}" pid="11" name="WebdocsID8">
    <vt:lpwstr/>
  </property>
  <property fmtid="{D5CDD505-2E9C-101B-9397-08002B2CF9AE}" pid="12" name="WebdocsID9">
    <vt:lpwstr/>
  </property>
  <property fmtid="{D5CDD505-2E9C-101B-9397-08002B2CF9AE}" pid="13" name="WebdocsID10">
    <vt:lpwstr/>
  </property>
  <property fmtid="{D5CDD505-2E9C-101B-9397-08002B2CF9AE}" pid="14" name="sTmpGUID">
    <vt:lpwstr>ad1f202b-2d89-416d-9fdf-705d05fe15de</vt:lpwstr>
  </property>
</Properties>
</file>