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xml" ContentType="application/vnd.openxmlformats-officedocument.wordprocessingml.footer+xml"/>
  <Override PartName="/word/header2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106F7" w14:textId="2C6D04BF" w:rsidR="0060342F" w:rsidRDefault="00C72829" w:rsidP="00515E88">
      <w:pPr>
        <w:spacing w:after="240"/>
        <w:ind w:right="-1"/>
        <w:rPr>
          <w:b/>
          <w:color w:val="000000" w:themeColor="text1"/>
        </w:rPr>
      </w:pPr>
      <w:r>
        <w:rPr>
          <w:noProof/>
          <w:lang w:eastAsia="en-AU"/>
        </w:rPr>
        <w:drawing>
          <wp:anchor distT="0" distB="0" distL="114300" distR="114300" simplePos="0" relativeHeight="251674624" behindDoc="1" locked="0" layoutInCell="1" allowOverlap="1" wp14:anchorId="6D5BE7AE" wp14:editId="30304F63">
            <wp:simplePos x="0" y="0"/>
            <wp:positionH relativeFrom="column">
              <wp:posOffset>0</wp:posOffset>
            </wp:positionH>
            <wp:positionV relativeFrom="paragraph">
              <wp:posOffset>-152400</wp:posOffset>
            </wp:positionV>
            <wp:extent cx="2858135" cy="50355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8135" cy="503555"/>
                    </a:xfrm>
                    <a:prstGeom prst="rect">
                      <a:avLst/>
                    </a:prstGeom>
                  </pic:spPr>
                </pic:pic>
              </a:graphicData>
            </a:graphic>
          </wp:anchor>
        </w:drawing>
      </w:r>
      <w:r w:rsidR="006B7F73">
        <w:rPr>
          <w:b/>
          <w:color w:val="000000" w:themeColor="text1"/>
        </w:rPr>
        <w:tab/>
      </w:r>
      <w:r w:rsidR="006B7F73">
        <w:rPr>
          <w:b/>
          <w:color w:val="000000" w:themeColor="text1"/>
        </w:rPr>
        <w:tab/>
      </w:r>
      <w:r w:rsidR="006B7F73">
        <w:rPr>
          <w:b/>
          <w:color w:val="000000" w:themeColor="text1"/>
        </w:rPr>
        <w:tab/>
      </w:r>
      <w:r w:rsidR="006B7F73">
        <w:rPr>
          <w:b/>
          <w:color w:val="000000" w:themeColor="text1"/>
        </w:rPr>
        <w:tab/>
      </w:r>
      <w:r w:rsidR="006B7F73">
        <w:rPr>
          <w:b/>
          <w:color w:val="000000" w:themeColor="text1"/>
        </w:rPr>
        <w:tab/>
      </w:r>
    </w:p>
    <w:p w14:paraId="53A526FE" w14:textId="77777777" w:rsidR="00515E88" w:rsidRPr="00B86F38" w:rsidRDefault="00515E88" w:rsidP="00515E88">
      <w:pPr>
        <w:pStyle w:val="titlehead"/>
        <w:ind w:right="-1"/>
        <w:rPr>
          <w:color w:val="000000" w:themeColor="text1"/>
        </w:rPr>
      </w:pPr>
      <w:r w:rsidRPr="00B86F38">
        <w:rPr>
          <w:color w:val="000000" w:themeColor="text1"/>
        </w:rPr>
        <w:t>Request</w:t>
      </w:r>
    </w:p>
    <w:p w14:paraId="01D5C262" w14:textId="77777777" w:rsidR="00515E88" w:rsidRPr="001C79FB" w:rsidRDefault="00515E88" w:rsidP="00515E88">
      <w:pPr>
        <w:pStyle w:val="Headline"/>
        <w:ind w:right="-1"/>
        <w:rPr>
          <w:b w:val="0"/>
          <w:bCs/>
          <w:color w:val="000000" w:themeColor="text1"/>
        </w:rPr>
      </w:pPr>
      <w:r w:rsidRPr="001C79FB">
        <w:rPr>
          <w:b w:val="0"/>
          <w:bCs/>
          <w:color w:val="000000" w:themeColor="text1"/>
        </w:rPr>
        <w:t>REQUEST TITLE:</w:t>
      </w:r>
    </w:p>
    <w:p w14:paraId="008ED07E" w14:textId="19D89CBA" w:rsidR="00C07B8B" w:rsidRDefault="00D846AF" w:rsidP="00C07B8B">
      <w:pPr>
        <w:pStyle w:val="Subline"/>
        <w:ind w:right="-1"/>
        <w:rPr>
          <w:rStyle w:val="Optional"/>
          <w:color w:val="000000" w:themeColor="text1"/>
          <w:sz w:val="32"/>
        </w:rPr>
      </w:pPr>
      <w:bookmarkStart w:id="0" w:name="_Hlk3818496"/>
      <w:r w:rsidRPr="00C07B8B">
        <w:rPr>
          <w:rStyle w:val="Optional"/>
          <w:color w:val="000000" w:themeColor="text1"/>
          <w:sz w:val="32"/>
          <w:szCs w:val="32"/>
        </w:rPr>
        <w:t>Interior</w:t>
      </w:r>
      <w:r>
        <w:rPr>
          <w:rStyle w:val="Optional"/>
          <w:color w:val="000000" w:themeColor="text1"/>
          <w:sz w:val="32"/>
        </w:rPr>
        <w:t xml:space="preserve"> Fitout and Workplace </w:t>
      </w:r>
      <w:r w:rsidR="00B2132A">
        <w:rPr>
          <w:rStyle w:val="Optional"/>
          <w:color w:val="000000" w:themeColor="text1"/>
          <w:sz w:val="32"/>
        </w:rPr>
        <w:t xml:space="preserve">Design </w:t>
      </w:r>
      <w:r w:rsidR="00B907F0">
        <w:rPr>
          <w:rStyle w:val="Optional"/>
          <w:color w:val="000000" w:themeColor="text1"/>
          <w:sz w:val="32"/>
        </w:rPr>
        <w:t xml:space="preserve">Services </w:t>
      </w:r>
      <w:r w:rsidR="00B2132A">
        <w:rPr>
          <w:rStyle w:val="Optional"/>
          <w:color w:val="000000" w:themeColor="text1"/>
          <w:sz w:val="32"/>
        </w:rPr>
        <w:t>Panel 2020</w:t>
      </w:r>
      <w:bookmarkEnd w:id="0"/>
    </w:p>
    <w:p w14:paraId="01E12FAC" w14:textId="77777777" w:rsidR="00515E88" w:rsidRPr="001C79FB" w:rsidRDefault="00515E88" w:rsidP="00515E88">
      <w:pPr>
        <w:pStyle w:val="Headline"/>
        <w:ind w:right="-1"/>
        <w:rPr>
          <w:b w:val="0"/>
          <w:bCs/>
          <w:color w:val="000000" w:themeColor="text1"/>
        </w:rPr>
      </w:pPr>
      <w:r w:rsidRPr="001C79FB">
        <w:rPr>
          <w:b w:val="0"/>
          <w:bCs/>
          <w:color w:val="000000" w:themeColor="text1"/>
        </w:rPr>
        <w:t>REQUEST NUMBER:</w:t>
      </w:r>
    </w:p>
    <w:p w14:paraId="36EE7EF2" w14:textId="7D53EFBE" w:rsidR="00C07B8B" w:rsidRDefault="00542282" w:rsidP="00C07B8B">
      <w:pPr>
        <w:pStyle w:val="Subline"/>
        <w:ind w:right="-1"/>
        <w:rPr>
          <w:rStyle w:val="Optional"/>
          <w:color w:val="000000" w:themeColor="text1"/>
          <w:sz w:val="32"/>
          <w:szCs w:val="32"/>
        </w:rPr>
      </w:pPr>
      <w:r w:rsidRPr="00542282">
        <w:rPr>
          <w:rStyle w:val="Optional"/>
          <w:color w:val="000000" w:themeColor="text1"/>
          <w:sz w:val="32"/>
          <w:szCs w:val="32"/>
        </w:rPr>
        <w:t>BMW0531018</w:t>
      </w:r>
    </w:p>
    <w:p w14:paraId="7688C9BC" w14:textId="77777777" w:rsidR="00515E88" w:rsidRPr="001C79FB" w:rsidRDefault="00515E88" w:rsidP="00515E88">
      <w:pPr>
        <w:pStyle w:val="Headline"/>
        <w:ind w:right="-1"/>
        <w:rPr>
          <w:b w:val="0"/>
          <w:bCs/>
          <w:color w:val="000000" w:themeColor="text1"/>
        </w:rPr>
      </w:pPr>
      <w:r w:rsidRPr="001C79FB">
        <w:rPr>
          <w:b w:val="0"/>
          <w:bCs/>
          <w:color w:val="000000" w:themeColor="text1"/>
        </w:rPr>
        <w:t>CLOSING TIME:</w:t>
      </w:r>
    </w:p>
    <w:p w14:paraId="78B020B6" w14:textId="4715C49B" w:rsidR="00515E88" w:rsidRPr="002711A6" w:rsidRDefault="00E86C31" w:rsidP="00515E88">
      <w:pPr>
        <w:pStyle w:val="Subline"/>
        <w:ind w:right="-1"/>
        <w:rPr>
          <w:color w:val="000000" w:themeColor="text1"/>
          <w:sz w:val="32"/>
          <w:szCs w:val="32"/>
        </w:rPr>
      </w:pPr>
      <w:r w:rsidRPr="002711A6">
        <w:rPr>
          <w:sz w:val="32"/>
          <w:szCs w:val="32"/>
        </w:rPr>
        <w:t>23 July</w:t>
      </w:r>
      <w:r w:rsidR="00D846AF" w:rsidRPr="002711A6">
        <w:rPr>
          <w:sz w:val="32"/>
          <w:szCs w:val="32"/>
        </w:rPr>
        <w:t xml:space="preserve"> 2019 </w:t>
      </w:r>
      <w:r w:rsidR="001808A7" w:rsidRPr="002711A6">
        <w:rPr>
          <w:sz w:val="32"/>
          <w:szCs w:val="32"/>
        </w:rPr>
        <w:t xml:space="preserve">at </w:t>
      </w:r>
      <w:r w:rsidR="00515E88" w:rsidRPr="002711A6">
        <w:rPr>
          <w:color w:val="000000" w:themeColor="text1"/>
          <w:sz w:val="32"/>
          <w:szCs w:val="32"/>
        </w:rPr>
        <w:t>2:30 PM</w:t>
      </w:r>
      <w:r w:rsidR="00716594" w:rsidRPr="002711A6">
        <w:rPr>
          <w:color w:val="000000" w:themeColor="text1"/>
          <w:sz w:val="32"/>
          <w:szCs w:val="32"/>
        </w:rPr>
        <w:t>, Australian Western S</w:t>
      </w:r>
      <w:r w:rsidR="00544460" w:rsidRPr="002711A6">
        <w:rPr>
          <w:color w:val="000000" w:themeColor="text1"/>
          <w:sz w:val="32"/>
          <w:szCs w:val="32"/>
        </w:rPr>
        <w:t>tandard Time</w:t>
      </w:r>
    </w:p>
    <w:p w14:paraId="17E3EA38" w14:textId="77777777" w:rsidR="00515E88" w:rsidRPr="001C79FB" w:rsidRDefault="00515E88" w:rsidP="00515E88">
      <w:pPr>
        <w:pStyle w:val="Headline"/>
        <w:ind w:right="-1"/>
        <w:rPr>
          <w:b w:val="0"/>
          <w:bCs/>
          <w:color w:val="000000" w:themeColor="text1"/>
        </w:rPr>
      </w:pPr>
      <w:r w:rsidRPr="001C79FB">
        <w:rPr>
          <w:b w:val="0"/>
          <w:bCs/>
          <w:color w:val="000000" w:themeColor="text1"/>
        </w:rPr>
        <w:t>ISSUED BY:</w:t>
      </w:r>
    </w:p>
    <w:p w14:paraId="1D9D22D0" w14:textId="39A24B04" w:rsidR="00515E88" w:rsidRPr="002711A6" w:rsidRDefault="00515E88" w:rsidP="00515E88">
      <w:pPr>
        <w:pStyle w:val="Subline"/>
        <w:ind w:right="-1"/>
        <w:rPr>
          <w:color w:val="000000" w:themeColor="text1"/>
          <w:sz w:val="32"/>
          <w:szCs w:val="32"/>
        </w:rPr>
      </w:pPr>
      <w:r w:rsidRPr="002711A6">
        <w:rPr>
          <w:color w:val="000000" w:themeColor="text1"/>
          <w:sz w:val="32"/>
          <w:szCs w:val="32"/>
        </w:rPr>
        <w:t>Department of Finance on behalf of the Minister for Works</w:t>
      </w:r>
    </w:p>
    <w:p w14:paraId="304D4F71" w14:textId="77777777" w:rsidR="00B57EC9" w:rsidRDefault="00B57EC9" w:rsidP="0035069A">
      <w:pPr>
        <w:ind w:right="-1"/>
        <w:rPr>
          <w:color w:val="000000" w:themeColor="text1"/>
        </w:rPr>
      </w:pPr>
    </w:p>
    <w:p w14:paraId="20ED7FA3" w14:textId="77777777" w:rsidR="00D3151F" w:rsidRDefault="00D3151F" w:rsidP="0035069A">
      <w:pPr>
        <w:ind w:right="-1"/>
        <w:rPr>
          <w:color w:val="000000" w:themeColor="text1"/>
        </w:rPr>
      </w:pPr>
    </w:p>
    <w:p w14:paraId="52466508" w14:textId="77777777" w:rsidR="00D3151F" w:rsidRDefault="00D3151F" w:rsidP="0035069A">
      <w:pPr>
        <w:ind w:right="-1"/>
        <w:rPr>
          <w:color w:val="000000" w:themeColor="text1"/>
        </w:rPr>
      </w:pPr>
    </w:p>
    <w:p w14:paraId="719ED56B" w14:textId="77777777" w:rsidR="00D3151F" w:rsidRDefault="00D3151F" w:rsidP="0035069A">
      <w:pPr>
        <w:ind w:right="-1"/>
        <w:rPr>
          <w:color w:val="000000" w:themeColor="text1"/>
        </w:rPr>
      </w:pPr>
    </w:p>
    <w:p w14:paraId="756E7130" w14:textId="77777777" w:rsidR="00D3151F" w:rsidRDefault="00D3151F" w:rsidP="0035069A">
      <w:pPr>
        <w:ind w:right="-1"/>
        <w:rPr>
          <w:color w:val="000000" w:themeColor="text1"/>
        </w:rPr>
      </w:pPr>
    </w:p>
    <w:p w14:paraId="28F94071" w14:textId="77777777" w:rsidR="00D3151F" w:rsidRPr="00C837FA" w:rsidRDefault="00D3151F" w:rsidP="00D3151F">
      <w:pPr>
        <w:spacing w:after="0"/>
        <w:jc w:val="center"/>
        <w:rPr>
          <w:b/>
          <w:sz w:val="24"/>
        </w:rPr>
      </w:pPr>
    </w:p>
    <w:p w14:paraId="7D29E838" w14:textId="77777777" w:rsidR="00D3151F" w:rsidRPr="00B86F38" w:rsidRDefault="00D3151F" w:rsidP="0035069A">
      <w:pPr>
        <w:ind w:right="-1"/>
        <w:rPr>
          <w:color w:val="000000" w:themeColor="text1"/>
        </w:rPr>
      </w:pPr>
    </w:p>
    <w:p w14:paraId="4BBE9CE3" w14:textId="77777777" w:rsidR="006E3BE8" w:rsidRPr="0049630D" w:rsidRDefault="006E3BE8" w:rsidP="006E3BE8">
      <w:pPr>
        <w:rPr>
          <w:color w:val="000000" w:themeColor="text1"/>
        </w:rPr>
      </w:pPr>
    </w:p>
    <w:p w14:paraId="6A9583B5" w14:textId="77777777" w:rsidR="001C599D" w:rsidRDefault="001C599D" w:rsidP="00FE08D2">
      <w:pPr>
        <w:pStyle w:val="TOC1"/>
        <w:tabs>
          <w:tab w:val="left" w:pos="1100"/>
          <w:tab w:val="right" w:leader="dot" w:pos="9487"/>
        </w:tabs>
        <w:jc w:val="center"/>
        <w:rPr>
          <w:color w:val="000000" w:themeColor="text1"/>
          <w:sz w:val="36"/>
          <w:szCs w:val="36"/>
        </w:rPr>
        <w:sectPr w:rsidR="001C599D" w:rsidSect="00B64F11">
          <w:headerReference w:type="even" r:id="rId9"/>
          <w:headerReference w:type="default" r:id="rId10"/>
          <w:footerReference w:type="default" r:id="rId11"/>
          <w:headerReference w:type="first" r:id="rId12"/>
          <w:pgSz w:w="11906" w:h="16838" w:code="9"/>
          <w:pgMar w:top="1134" w:right="991" w:bottom="851" w:left="1418" w:header="567" w:footer="0" w:gutter="567"/>
          <w:pgNumType w:fmt="lowerRoman" w:start="1"/>
          <w:cols w:space="708"/>
          <w:titlePg/>
          <w:docGrid w:linePitch="360"/>
        </w:sectPr>
      </w:pPr>
    </w:p>
    <w:p w14:paraId="04EAAF64" w14:textId="77777777" w:rsidR="00FE08D2" w:rsidRPr="00B86F38" w:rsidRDefault="00FE08D2" w:rsidP="00FE08D2">
      <w:pPr>
        <w:pStyle w:val="TOC1"/>
        <w:tabs>
          <w:tab w:val="left" w:pos="1100"/>
          <w:tab w:val="right" w:leader="dot" w:pos="9487"/>
        </w:tabs>
        <w:jc w:val="center"/>
        <w:rPr>
          <w:color w:val="000000" w:themeColor="text1"/>
          <w:sz w:val="36"/>
          <w:szCs w:val="36"/>
        </w:rPr>
      </w:pPr>
      <w:r w:rsidRPr="00B86F38">
        <w:rPr>
          <w:color w:val="000000" w:themeColor="text1"/>
          <w:sz w:val="36"/>
          <w:szCs w:val="36"/>
        </w:rPr>
        <w:lastRenderedPageBreak/>
        <w:t>table of contents</w:t>
      </w:r>
    </w:p>
    <w:p w14:paraId="3A5753BD" w14:textId="77777777" w:rsidR="009D578C" w:rsidRPr="00B86F38" w:rsidRDefault="009D578C">
      <w:pPr>
        <w:pStyle w:val="TOC1"/>
        <w:tabs>
          <w:tab w:val="left" w:pos="1100"/>
          <w:tab w:val="right" w:leader="dot" w:pos="9487"/>
        </w:tabs>
        <w:rPr>
          <w:color w:val="000000" w:themeColor="text1"/>
        </w:rPr>
      </w:pPr>
    </w:p>
    <w:p w14:paraId="3B0F580F" w14:textId="01E7E5D5" w:rsidR="0044762A" w:rsidRDefault="00FE08D2">
      <w:pPr>
        <w:pStyle w:val="TOC1"/>
        <w:tabs>
          <w:tab w:val="left" w:pos="1100"/>
          <w:tab w:val="right" w:leader="dot" w:pos="9487"/>
        </w:tabs>
        <w:rPr>
          <w:rFonts w:asciiTheme="minorHAnsi" w:eastAsiaTheme="minorEastAsia" w:hAnsiTheme="minorHAnsi" w:cstheme="minorBidi"/>
          <w:b w:val="0"/>
          <w:caps w:val="0"/>
          <w:noProof/>
          <w:snapToGrid/>
          <w:szCs w:val="22"/>
          <w:lang w:eastAsia="en-AU"/>
        </w:rPr>
      </w:pPr>
      <w:r w:rsidRPr="00B86F38">
        <w:rPr>
          <w:color w:val="000000" w:themeColor="text1"/>
        </w:rPr>
        <w:fldChar w:fldCharType="begin"/>
      </w:r>
      <w:r w:rsidRPr="00B86F38">
        <w:rPr>
          <w:color w:val="000000" w:themeColor="text1"/>
        </w:rPr>
        <w:instrText xml:space="preserve"> TOC \o "1-4" \h \z \u </w:instrText>
      </w:r>
      <w:r w:rsidRPr="00B86F38">
        <w:rPr>
          <w:color w:val="000000" w:themeColor="text1"/>
        </w:rPr>
        <w:fldChar w:fldCharType="separate"/>
      </w:r>
      <w:hyperlink w:anchor="_Toc47018079" w:history="1">
        <w:r w:rsidR="0044762A" w:rsidRPr="00772C71">
          <w:rPr>
            <w:rStyle w:val="Hyperlink"/>
            <w:noProof/>
          </w:rPr>
          <w:t>PART A</w:t>
        </w:r>
        <w:r w:rsidR="0044762A">
          <w:rPr>
            <w:rFonts w:asciiTheme="minorHAnsi" w:eastAsiaTheme="minorEastAsia" w:hAnsiTheme="minorHAnsi" w:cstheme="minorBidi"/>
            <w:b w:val="0"/>
            <w:caps w:val="0"/>
            <w:noProof/>
            <w:snapToGrid/>
            <w:szCs w:val="22"/>
            <w:lang w:eastAsia="en-AU"/>
          </w:rPr>
          <w:tab/>
        </w:r>
        <w:r w:rsidR="0044762A" w:rsidRPr="00772C71">
          <w:rPr>
            <w:rStyle w:val="Hyperlink"/>
            <w:noProof/>
          </w:rPr>
          <w:t>OVERVIEW OF REQUIREMENT</w:t>
        </w:r>
        <w:r w:rsidR="0044762A">
          <w:rPr>
            <w:noProof/>
            <w:webHidden/>
          </w:rPr>
          <w:tab/>
        </w:r>
        <w:r w:rsidR="0044762A">
          <w:rPr>
            <w:noProof/>
            <w:webHidden/>
          </w:rPr>
          <w:fldChar w:fldCharType="begin"/>
        </w:r>
        <w:r w:rsidR="0044762A">
          <w:rPr>
            <w:noProof/>
            <w:webHidden/>
          </w:rPr>
          <w:instrText xml:space="preserve"> PAGEREF _Toc47018079 \h </w:instrText>
        </w:r>
        <w:r w:rsidR="0044762A">
          <w:rPr>
            <w:noProof/>
            <w:webHidden/>
          </w:rPr>
        </w:r>
        <w:r w:rsidR="0044762A">
          <w:rPr>
            <w:noProof/>
            <w:webHidden/>
          </w:rPr>
          <w:fldChar w:fldCharType="separate"/>
        </w:r>
        <w:r w:rsidR="00707EB5">
          <w:rPr>
            <w:noProof/>
            <w:webHidden/>
          </w:rPr>
          <w:t>1</w:t>
        </w:r>
        <w:r w:rsidR="0044762A">
          <w:rPr>
            <w:noProof/>
            <w:webHidden/>
          </w:rPr>
          <w:fldChar w:fldCharType="end"/>
        </w:r>
      </w:hyperlink>
    </w:p>
    <w:p w14:paraId="56B1FB1C" w14:textId="66F86E92" w:rsidR="0044762A" w:rsidRDefault="00241140">
      <w:pPr>
        <w:pStyle w:val="TOC2"/>
        <w:rPr>
          <w:rFonts w:asciiTheme="minorHAnsi" w:eastAsiaTheme="minorEastAsia" w:hAnsiTheme="minorHAnsi" w:cstheme="minorBidi"/>
          <w:caps w:val="0"/>
          <w:snapToGrid/>
          <w:sz w:val="22"/>
          <w:szCs w:val="22"/>
          <w:lang w:eastAsia="en-AU"/>
        </w:rPr>
      </w:pPr>
      <w:hyperlink w:anchor="_Toc47018080" w:history="1">
        <w:r w:rsidR="0044762A" w:rsidRPr="00772C71">
          <w:rPr>
            <w:rStyle w:val="Hyperlink"/>
            <w14:scene3d>
              <w14:camera w14:prst="orthographicFront"/>
              <w14:lightRig w14:rig="threePt" w14:dir="t">
                <w14:rot w14:lat="0" w14:lon="0" w14:rev="0"/>
              </w14:lightRig>
            </w14:scene3d>
          </w:rPr>
          <w:t>A.1.</w:t>
        </w:r>
        <w:r w:rsidR="0044762A">
          <w:rPr>
            <w:rFonts w:asciiTheme="minorHAnsi" w:eastAsiaTheme="minorEastAsia" w:hAnsiTheme="minorHAnsi" w:cstheme="minorBidi"/>
            <w:caps w:val="0"/>
            <w:snapToGrid/>
            <w:sz w:val="22"/>
            <w:szCs w:val="22"/>
            <w:lang w:eastAsia="en-AU"/>
          </w:rPr>
          <w:tab/>
        </w:r>
        <w:r w:rsidR="0044762A" w:rsidRPr="00772C71">
          <w:rPr>
            <w:rStyle w:val="Hyperlink"/>
          </w:rPr>
          <w:t>BACKGROUND</w:t>
        </w:r>
        <w:r w:rsidR="0044762A">
          <w:rPr>
            <w:webHidden/>
          </w:rPr>
          <w:tab/>
        </w:r>
        <w:r w:rsidR="0044762A">
          <w:rPr>
            <w:webHidden/>
          </w:rPr>
          <w:fldChar w:fldCharType="begin"/>
        </w:r>
        <w:r w:rsidR="0044762A">
          <w:rPr>
            <w:webHidden/>
          </w:rPr>
          <w:instrText xml:space="preserve"> PAGEREF _Toc47018080 \h </w:instrText>
        </w:r>
        <w:r w:rsidR="0044762A">
          <w:rPr>
            <w:webHidden/>
          </w:rPr>
        </w:r>
        <w:r w:rsidR="0044762A">
          <w:rPr>
            <w:webHidden/>
          </w:rPr>
          <w:fldChar w:fldCharType="separate"/>
        </w:r>
        <w:r w:rsidR="00707EB5">
          <w:rPr>
            <w:webHidden/>
          </w:rPr>
          <w:t>1</w:t>
        </w:r>
        <w:r w:rsidR="0044762A">
          <w:rPr>
            <w:webHidden/>
          </w:rPr>
          <w:fldChar w:fldCharType="end"/>
        </w:r>
      </w:hyperlink>
    </w:p>
    <w:p w14:paraId="04FB3BD7" w14:textId="45727C7C" w:rsidR="0044762A" w:rsidRDefault="00241140">
      <w:pPr>
        <w:pStyle w:val="TOC2"/>
        <w:rPr>
          <w:rFonts w:asciiTheme="minorHAnsi" w:eastAsiaTheme="minorEastAsia" w:hAnsiTheme="minorHAnsi" w:cstheme="minorBidi"/>
          <w:caps w:val="0"/>
          <w:snapToGrid/>
          <w:sz w:val="22"/>
          <w:szCs w:val="22"/>
          <w:lang w:eastAsia="en-AU"/>
        </w:rPr>
      </w:pPr>
      <w:hyperlink w:anchor="_Toc47018081" w:history="1">
        <w:r w:rsidR="0044762A" w:rsidRPr="00772C71">
          <w:rPr>
            <w:rStyle w:val="Hyperlink"/>
            <w14:scene3d>
              <w14:camera w14:prst="orthographicFront"/>
              <w14:lightRig w14:rig="threePt" w14:dir="t">
                <w14:rot w14:lat="0" w14:lon="0" w14:rev="0"/>
              </w14:lightRig>
            </w14:scene3d>
          </w:rPr>
          <w:t>A.2.</w:t>
        </w:r>
        <w:r w:rsidR="0044762A">
          <w:rPr>
            <w:rFonts w:asciiTheme="minorHAnsi" w:eastAsiaTheme="minorEastAsia" w:hAnsiTheme="minorHAnsi" w:cstheme="minorBidi"/>
            <w:caps w:val="0"/>
            <w:snapToGrid/>
            <w:sz w:val="22"/>
            <w:szCs w:val="22"/>
            <w:lang w:eastAsia="en-AU"/>
          </w:rPr>
          <w:tab/>
        </w:r>
        <w:r w:rsidR="0044762A" w:rsidRPr="00772C71">
          <w:rPr>
            <w:rStyle w:val="Hyperlink"/>
          </w:rPr>
          <w:t>STRUCTURE OF the REQUEST and supporting documentation</w:t>
        </w:r>
        <w:r w:rsidR="0044762A">
          <w:rPr>
            <w:webHidden/>
          </w:rPr>
          <w:tab/>
        </w:r>
        <w:r w:rsidR="0044762A">
          <w:rPr>
            <w:webHidden/>
          </w:rPr>
          <w:fldChar w:fldCharType="begin"/>
        </w:r>
        <w:r w:rsidR="0044762A">
          <w:rPr>
            <w:webHidden/>
          </w:rPr>
          <w:instrText xml:space="preserve"> PAGEREF _Toc47018081 \h </w:instrText>
        </w:r>
        <w:r w:rsidR="0044762A">
          <w:rPr>
            <w:webHidden/>
          </w:rPr>
        </w:r>
        <w:r w:rsidR="0044762A">
          <w:rPr>
            <w:webHidden/>
          </w:rPr>
          <w:fldChar w:fldCharType="separate"/>
        </w:r>
        <w:r w:rsidR="00707EB5">
          <w:rPr>
            <w:webHidden/>
          </w:rPr>
          <w:t>1</w:t>
        </w:r>
        <w:r w:rsidR="0044762A">
          <w:rPr>
            <w:webHidden/>
          </w:rPr>
          <w:fldChar w:fldCharType="end"/>
        </w:r>
      </w:hyperlink>
    </w:p>
    <w:p w14:paraId="35335257" w14:textId="0A9A4EA4" w:rsidR="0044762A" w:rsidRDefault="00241140">
      <w:pPr>
        <w:pStyle w:val="TOC2"/>
        <w:rPr>
          <w:rFonts w:asciiTheme="minorHAnsi" w:eastAsiaTheme="minorEastAsia" w:hAnsiTheme="minorHAnsi" w:cstheme="minorBidi"/>
          <w:caps w:val="0"/>
          <w:snapToGrid/>
          <w:sz w:val="22"/>
          <w:szCs w:val="22"/>
          <w:lang w:eastAsia="en-AU"/>
        </w:rPr>
      </w:pPr>
      <w:hyperlink w:anchor="_Toc47018082" w:history="1">
        <w:r w:rsidR="0044762A" w:rsidRPr="00772C71">
          <w:rPr>
            <w:rStyle w:val="Hyperlink"/>
            <w14:scene3d>
              <w14:camera w14:prst="orthographicFront"/>
              <w14:lightRig w14:rig="threePt" w14:dir="t">
                <w14:rot w14:lat="0" w14:lon="0" w14:rev="0"/>
              </w14:lightRig>
            </w14:scene3d>
          </w:rPr>
          <w:t>A.3.</w:t>
        </w:r>
        <w:r w:rsidR="0044762A">
          <w:rPr>
            <w:rFonts w:asciiTheme="minorHAnsi" w:eastAsiaTheme="minorEastAsia" w:hAnsiTheme="minorHAnsi" w:cstheme="minorBidi"/>
            <w:caps w:val="0"/>
            <w:snapToGrid/>
            <w:sz w:val="22"/>
            <w:szCs w:val="22"/>
            <w:lang w:eastAsia="en-AU"/>
          </w:rPr>
          <w:tab/>
        </w:r>
        <w:r w:rsidR="0044762A" w:rsidRPr="00772C71">
          <w:rPr>
            <w:rStyle w:val="Hyperlink"/>
          </w:rPr>
          <w:t>DEFINITIONS AND INTERPRETATIONS</w:t>
        </w:r>
        <w:r w:rsidR="0044762A">
          <w:rPr>
            <w:webHidden/>
          </w:rPr>
          <w:tab/>
        </w:r>
        <w:r w:rsidR="0044762A">
          <w:rPr>
            <w:webHidden/>
          </w:rPr>
          <w:fldChar w:fldCharType="begin"/>
        </w:r>
        <w:r w:rsidR="0044762A">
          <w:rPr>
            <w:webHidden/>
          </w:rPr>
          <w:instrText xml:space="preserve"> PAGEREF _Toc47018082 \h </w:instrText>
        </w:r>
        <w:r w:rsidR="0044762A">
          <w:rPr>
            <w:webHidden/>
          </w:rPr>
        </w:r>
        <w:r w:rsidR="0044762A">
          <w:rPr>
            <w:webHidden/>
          </w:rPr>
          <w:fldChar w:fldCharType="separate"/>
        </w:r>
        <w:r w:rsidR="00707EB5">
          <w:rPr>
            <w:webHidden/>
          </w:rPr>
          <w:t>2</w:t>
        </w:r>
        <w:r w:rsidR="0044762A">
          <w:rPr>
            <w:webHidden/>
          </w:rPr>
          <w:fldChar w:fldCharType="end"/>
        </w:r>
      </w:hyperlink>
    </w:p>
    <w:p w14:paraId="0CEAA608" w14:textId="6D157E7A" w:rsidR="0044762A" w:rsidRDefault="00241140">
      <w:pPr>
        <w:pStyle w:val="TOC2"/>
        <w:rPr>
          <w:rFonts w:asciiTheme="minorHAnsi" w:eastAsiaTheme="minorEastAsia" w:hAnsiTheme="minorHAnsi" w:cstheme="minorBidi"/>
          <w:caps w:val="0"/>
          <w:snapToGrid/>
          <w:sz w:val="22"/>
          <w:szCs w:val="22"/>
          <w:lang w:eastAsia="en-AU"/>
        </w:rPr>
      </w:pPr>
      <w:hyperlink w:anchor="_Toc47018083" w:history="1">
        <w:r w:rsidR="0044762A" w:rsidRPr="00772C71">
          <w:rPr>
            <w:rStyle w:val="Hyperlink"/>
            <w14:scene3d>
              <w14:camera w14:prst="orthographicFront"/>
              <w14:lightRig w14:rig="threePt" w14:dir="t">
                <w14:rot w14:lat="0" w14:lon="0" w14:rev="0"/>
              </w14:lightRig>
            </w14:scene3d>
          </w:rPr>
          <w:t>A.4.</w:t>
        </w:r>
        <w:r w:rsidR="0044762A">
          <w:rPr>
            <w:rFonts w:asciiTheme="minorHAnsi" w:eastAsiaTheme="minorEastAsia" w:hAnsiTheme="minorHAnsi" w:cstheme="minorBidi"/>
            <w:caps w:val="0"/>
            <w:snapToGrid/>
            <w:sz w:val="22"/>
            <w:szCs w:val="22"/>
            <w:lang w:eastAsia="en-AU"/>
          </w:rPr>
          <w:tab/>
        </w:r>
        <w:r w:rsidR="0044762A" w:rsidRPr="00772C71">
          <w:rPr>
            <w:rStyle w:val="Hyperlink"/>
          </w:rPr>
          <w:t>PANEL SCOPE</w:t>
        </w:r>
        <w:r w:rsidR="0044762A">
          <w:rPr>
            <w:webHidden/>
          </w:rPr>
          <w:tab/>
        </w:r>
        <w:r w:rsidR="0044762A">
          <w:rPr>
            <w:webHidden/>
          </w:rPr>
          <w:fldChar w:fldCharType="begin"/>
        </w:r>
        <w:r w:rsidR="0044762A">
          <w:rPr>
            <w:webHidden/>
          </w:rPr>
          <w:instrText xml:space="preserve"> PAGEREF _Toc47018083 \h </w:instrText>
        </w:r>
        <w:r w:rsidR="0044762A">
          <w:rPr>
            <w:webHidden/>
          </w:rPr>
        </w:r>
        <w:r w:rsidR="0044762A">
          <w:rPr>
            <w:webHidden/>
          </w:rPr>
          <w:fldChar w:fldCharType="separate"/>
        </w:r>
        <w:r w:rsidR="00707EB5">
          <w:rPr>
            <w:webHidden/>
          </w:rPr>
          <w:t>2</w:t>
        </w:r>
        <w:r w:rsidR="0044762A">
          <w:rPr>
            <w:webHidden/>
          </w:rPr>
          <w:fldChar w:fldCharType="end"/>
        </w:r>
      </w:hyperlink>
    </w:p>
    <w:p w14:paraId="20F02CE4" w14:textId="04F85707" w:rsidR="0044762A" w:rsidRDefault="00241140">
      <w:pPr>
        <w:pStyle w:val="TOC2"/>
        <w:rPr>
          <w:rFonts w:asciiTheme="minorHAnsi" w:eastAsiaTheme="minorEastAsia" w:hAnsiTheme="minorHAnsi" w:cstheme="minorBidi"/>
          <w:caps w:val="0"/>
          <w:snapToGrid/>
          <w:sz w:val="22"/>
          <w:szCs w:val="22"/>
          <w:lang w:eastAsia="en-AU"/>
        </w:rPr>
      </w:pPr>
      <w:hyperlink w:anchor="_Toc47018084" w:history="1">
        <w:r w:rsidR="0044762A" w:rsidRPr="00772C71">
          <w:rPr>
            <w:rStyle w:val="Hyperlink"/>
            <w14:scene3d>
              <w14:camera w14:prst="orthographicFront"/>
              <w14:lightRig w14:rig="threePt" w14:dir="t">
                <w14:rot w14:lat="0" w14:lon="0" w14:rev="0"/>
              </w14:lightRig>
            </w14:scene3d>
          </w:rPr>
          <w:t>A.5.</w:t>
        </w:r>
        <w:r w:rsidR="0044762A">
          <w:rPr>
            <w:rFonts w:asciiTheme="minorHAnsi" w:eastAsiaTheme="minorEastAsia" w:hAnsiTheme="minorHAnsi" w:cstheme="minorBidi"/>
            <w:caps w:val="0"/>
            <w:snapToGrid/>
            <w:sz w:val="22"/>
            <w:szCs w:val="22"/>
            <w:lang w:eastAsia="en-AU"/>
          </w:rPr>
          <w:tab/>
        </w:r>
        <w:r w:rsidR="0044762A" w:rsidRPr="00772C71">
          <w:rPr>
            <w:rStyle w:val="Hyperlink"/>
          </w:rPr>
          <w:t>PANEL STRUCTURE</w:t>
        </w:r>
        <w:r w:rsidR="0044762A">
          <w:rPr>
            <w:webHidden/>
          </w:rPr>
          <w:tab/>
        </w:r>
        <w:r w:rsidR="0044762A">
          <w:rPr>
            <w:webHidden/>
          </w:rPr>
          <w:fldChar w:fldCharType="begin"/>
        </w:r>
        <w:r w:rsidR="0044762A">
          <w:rPr>
            <w:webHidden/>
          </w:rPr>
          <w:instrText xml:space="preserve"> PAGEREF _Toc47018084 \h </w:instrText>
        </w:r>
        <w:r w:rsidR="0044762A">
          <w:rPr>
            <w:webHidden/>
          </w:rPr>
        </w:r>
        <w:r w:rsidR="0044762A">
          <w:rPr>
            <w:webHidden/>
          </w:rPr>
          <w:fldChar w:fldCharType="separate"/>
        </w:r>
        <w:r w:rsidR="00707EB5">
          <w:rPr>
            <w:webHidden/>
          </w:rPr>
          <w:t>3</w:t>
        </w:r>
        <w:r w:rsidR="0044762A">
          <w:rPr>
            <w:webHidden/>
          </w:rPr>
          <w:fldChar w:fldCharType="end"/>
        </w:r>
      </w:hyperlink>
    </w:p>
    <w:p w14:paraId="38F6F235" w14:textId="145CC899" w:rsidR="0044762A" w:rsidRDefault="00241140">
      <w:pPr>
        <w:pStyle w:val="TOC2"/>
        <w:rPr>
          <w:rFonts w:asciiTheme="minorHAnsi" w:eastAsiaTheme="minorEastAsia" w:hAnsiTheme="minorHAnsi" w:cstheme="minorBidi"/>
          <w:caps w:val="0"/>
          <w:snapToGrid/>
          <w:sz w:val="22"/>
          <w:szCs w:val="22"/>
          <w:lang w:eastAsia="en-AU"/>
        </w:rPr>
      </w:pPr>
      <w:hyperlink w:anchor="_Toc47018085" w:history="1">
        <w:r w:rsidR="0044762A" w:rsidRPr="00772C71">
          <w:rPr>
            <w:rStyle w:val="Hyperlink"/>
            <w14:scene3d>
              <w14:camera w14:prst="orthographicFront"/>
              <w14:lightRig w14:rig="threePt" w14:dir="t">
                <w14:rot w14:lat="0" w14:lon="0" w14:rev="0"/>
              </w14:lightRig>
            </w14:scene3d>
          </w:rPr>
          <w:t>A.6.</w:t>
        </w:r>
        <w:r w:rsidR="0044762A">
          <w:rPr>
            <w:rFonts w:asciiTheme="minorHAnsi" w:eastAsiaTheme="minorEastAsia" w:hAnsiTheme="minorHAnsi" w:cstheme="minorBidi"/>
            <w:caps w:val="0"/>
            <w:snapToGrid/>
            <w:sz w:val="22"/>
            <w:szCs w:val="22"/>
            <w:lang w:eastAsia="en-AU"/>
          </w:rPr>
          <w:tab/>
        </w:r>
        <w:r w:rsidR="0044762A" w:rsidRPr="00772C71">
          <w:rPr>
            <w:rStyle w:val="Hyperlink"/>
          </w:rPr>
          <w:t>PANEL COMMENCEMENT AND TERM</w:t>
        </w:r>
        <w:r w:rsidR="0044762A">
          <w:rPr>
            <w:webHidden/>
          </w:rPr>
          <w:tab/>
        </w:r>
        <w:r w:rsidR="0044762A">
          <w:rPr>
            <w:webHidden/>
          </w:rPr>
          <w:fldChar w:fldCharType="begin"/>
        </w:r>
        <w:r w:rsidR="0044762A">
          <w:rPr>
            <w:webHidden/>
          </w:rPr>
          <w:instrText xml:space="preserve"> PAGEREF _Toc47018085 \h </w:instrText>
        </w:r>
        <w:r w:rsidR="0044762A">
          <w:rPr>
            <w:webHidden/>
          </w:rPr>
        </w:r>
        <w:r w:rsidR="0044762A">
          <w:rPr>
            <w:webHidden/>
          </w:rPr>
          <w:fldChar w:fldCharType="separate"/>
        </w:r>
        <w:r w:rsidR="00707EB5">
          <w:rPr>
            <w:webHidden/>
          </w:rPr>
          <w:t>3</w:t>
        </w:r>
        <w:r w:rsidR="0044762A">
          <w:rPr>
            <w:webHidden/>
          </w:rPr>
          <w:fldChar w:fldCharType="end"/>
        </w:r>
      </w:hyperlink>
    </w:p>
    <w:p w14:paraId="74B6AAC0" w14:textId="43450A98" w:rsidR="0044762A" w:rsidRDefault="00241140">
      <w:pPr>
        <w:pStyle w:val="TOC2"/>
        <w:rPr>
          <w:rFonts w:asciiTheme="minorHAnsi" w:eastAsiaTheme="minorEastAsia" w:hAnsiTheme="minorHAnsi" w:cstheme="minorBidi"/>
          <w:caps w:val="0"/>
          <w:snapToGrid/>
          <w:sz w:val="22"/>
          <w:szCs w:val="22"/>
          <w:lang w:eastAsia="en-AU"/>
        </w:rPr>
      </w:pPr>
      <w:hyperlink w:anchor="_Toc47018086" w:history="1">
        <w:r w:rsidR="0044762A" w:rsidRPr="00772C71">
          <w:rPr>
            <w:rStyle w:val="Hyperlink"/>
            <w14:scene3d>
              <w14:camera w14:prst="orthographicFront"/>
              <w14:lightRig w14:rig="threePt" w14:dir="t">
                <w14:rot w14:lat="0" w14:lon="0" w14:rev="0"/>
              </w14:lightRig>
            </w14:scene3d>
          </w:rPr>
          <w:t>A.7.</w:t>
        </w:r>
        <w:r w:rsidR="0044762A">
          <w:rPr>
            <w:rFonts w:asciiTheme="minorHAnsi" w:eastAsiaTheme="minorEastAsia" w:hAnsiTheme="minorHAnsi" w:cstheme="minorBidi"/>
            <w:caps w:val="0"/>
            <w:snapToGrid/>
            <w:sz w:val="22"/>
            <w:szCs w:val="22"/>
            <w:lang w:eastAsia="en-AU"/>
          </w:rPr>
          <w:tab/>
        </w:r>
        <w:r w:rsidR="0044762A" w:rsidRPr="00772C71">
          <w:rPr>
            <w:rStyle w:val="Hyperlink"/>
          </w:rPr>
          <w:t>SUMMARY OF SERVICES PROVIDED THROUGH the PANEL</w:t>
        </w:r>
        <w:r w:rsidR="0044762A">
          <w:rPr>
            <w:webHidden/>
          </w:rPr>
          <w:tab/>
        </w:r>
        <w:r w:rsidR="0044762A">
          <w:rPr>
            <w:webHidden/>
          </w:rPr>
          <w:fldChar w:fldCharType="begin"/>
        </w:r>
        <w:r w:rsidR="0044762A">
          <w:rPr>
            <w:webHidden/>
          </w:rPr>
          <w:instrText xml:space="preserve"> PAGEREF _Toc47018086 \h </w:instrText>
        </w:r>
        <w:r w:rsidR="0044762A">
          <w:rPr>
            <w:webHidden/>
          </w:rPr>
        </w:r>
        <w:r w:rsidR="0044762A">
          <w:rPr>
            <w:webHidden/>
          </w:rPr>
          <w:fldChar w:fldCharType="separate"/>
        </w:r>
        <w:r w:rsidR="00707EB5">
          <w:rPr>
            <w:webHidden/>
          </w:rPr>
          <w:t>3</w:t>
        </w:r>
        <w:r w:rsidR="0044762A">
          <w:rPr>
            <w:webHidden/>
          </w:rPr>
          <w:fldChar w:fldCharType="end"/>
        </w:r>
      </w:hyperlink>
    </w:p>
    <w:p w14:paraId="1EC17D3D" w14:textId="2967112D" w:rsidR="0044762A" w:rsidRDefault="00241140">
      <w:pPr>
        <w:pStyle w:val="TOC2"/>
        <w:rPr>
          <w:rFonts w:asciiTheme="minorHAnsi" w:eastAsiaTheme="minorEastAsia" w:hAnsiTheme="minorHAnsi" w:cstheme="minorBidi"/>
          <w:caps w:val="0"/>
          <w:snapToGrid/>
          <w:sz w:val="22"/>
          <w:szCs w:val="22"/>
          <w:lang w:eastAsia="en-AU"/>
        </w:rPr>
      </w:pPr>
      <w:hyperlink w:anchor="_Toc47018087" w:history="1">
        <w:r w:rsidR="0044762A" w:rsidRPr="00772C71">
          <w:rPr>
            <w:rStyle w:val="Hyperlink"/>
            <w14:scene3d>
              <w14:camera w14:prst="orthographicFront"/>
              <w14:lightRig w14:rig="threePt" w14:dir="t">
                <w14:rot w14:lat="0" w14:lon="0" w14:rev="0"/>
              </w14:lightRig>
            </w14:scene3d>
          </w:rPr>
          <w:t>A.8.</w:t>
        </w:r>
        <w:r w:rsidR="0044762A">
          <w:rPr>
            <w:rFonts w:asciiTheme="minorHAnsi" w:eastAsiaTheme="minorEastAsia" w:hAnsiTheme="minorHAnsi" w:cstheme="minorBidi"/>
            <w:caps w:val="0"/>
            <w:snapToGrid/>
            <w:sz w:val="22"/>
            <w:szCs w:val="22"/>
            <w:lang w:eastAsia="en-AU"/>
          </w:rPr>
          <w:tab/>
        </w:r>
        <w:r w:rsidR="0044762A" w:rsidRPr="00772C71">
          <w:rPr>
            <w:rStyle w:val="Hyperlink"/>
          </w:rPr>
          <w:t>Completing the submission</w:t>
        </w:r>
        <w:r w:rsidR="0044762A">
          <w:rPr>
            <w:webHidden/>
          </w:rPr>
          <w:tab/>
        </w:r>
        <w:r w:rsidR="0044762A">
          <w:rPr>
            <w:webHidden/>
          </w:rPr>
          <w:fldChar w:fldCharType="begin"/>
        </w:r>
        <w:r w:rsidR="0044762A">
          <w:rPr>
            <w:webHidden/>
          </w:rPr>
          <w:instrText xml:space="preserve"> PAGEREF _Toc47018087 \h </w:instrText>
        </w:r>
        <w:r w:rsidR="0044762A">
          <w:rPr>
            <w:webHidden/>
          </w:rPr>
        </w:r>
        <w:r w:rsidR="0044762A">
          <w:rPr>
            <w:webHidden/>
          </w:rPr>
          <w:fldChar w:fldCharType="separate"/>
        </w:r>
        <w:r w:rsidR="00707EB5">
          <w:rPr>
            <w:webHidden/>
          </w:rPr>
          <w:t>4</w:t>
        </w:r>
        <w:r w:rsidR="0044762A">
          <w:rPr>
            <w:webHidden/>
          </w:rPr>
          <w:fldChar w:fldCharType="end"/>
        </w:r>
      </w:hyperlink>
    </w:p>
    <w:p w14:paraId="7FEE5FCD" w14:textId="76ABA134" w:rsidR="0044762A" w:rsidRDefault="00241140">
      <w:pPr>
        <w:pStyle w:val="TOC2"/>
        <w:rPr>
          <w:rFonts w:asciiTheme="minorHAnsi" w:eastAsiaTheme="minorEastAsia" w:hAnsiTheme="minorHAnsi" w:cstheme="minorBidi"/>
          <w:caps w:val="0"/>
          <w:snapToGrid/>
          <w:sz w:val="22"/>
          <w:szCs w:val="22"/>
          <w:lang w:eastAsia="en-AU"/>
        </w:rPr>
      </w:pPr>
      <w:hyperlink w:anchor="_Toc47018088" w:history="1">
        <w:r w:rsidR="0044762A" w:rsidRPr="00772C71">
          <w:rPr>
            <w:rStyle w:val="Hyperlink"/>
            <w14:scene3d>
              <w14:camera w14:prst="orthographicFront"/>
              <w14:lightRig w14:rig="threePt" w14:dir="t">
                <w14:rot w14:lat="0" w14:lon="0" w14:rev="0"/>
              </w14:lightRig>
            </w14:scene3d>
          </w:rPr>
          <w:t>A.9.</w:t>
        </w:r>
        <w:r w:rsidR="0044762A">
          <w:rPr>
            <w:rFonts w:asciiTheme="minorHAnsi" w:eastAsiaTheme="minorEastAsia" w:hAnsiTheme="minorHAnsi" w:cstheme="minorBidi"/>
            <w:caps w:val="0"/>
            <w:snapToGrid/>
            <w:sz w:val="22"/>
            <w:szCs w:val="22"/>
            <w:lang w:eastAsia="en-AU"/>
          </w:rPr>
          <w:tab/>
        </w:r>
        <w:r w:rsidR="0044762A" w:rsidRPr="00772C71">
          <w:rPr>
            <w:rStyle w:val="Hyperlink"/>
          </w:rPr>
          <w:t>BUYING RULES</w:t>
        </w:r>
        <w:r w:rsidR="0044762A">
          <w:rPr>
            <w:webHidden/>
          </w:rPr>
          <w:tab/>
        </w:r>
        <w:r w:rsidR="0044762A">
          <w:rPr>
            <w:webHidden/>
          </w:rPr>
          <w:fldChar w:fldCharType="begin"/>
        </w:r>
        <w:r w:rsidR="0044762A">
          <w:rPr>
            <w:webHidden/>
          </w:rPr>
          <w:instrText xml:space="preserve"> PAGEREF _Toc47018088 \h </w:instrText>
        </w:r>
        <w:r w:rsidR="0044762A">
          <w:rPr>
            <w:webHidden/>
          </w:rPr>
        </w:r>
        <w:r w:rsidR="0044762A">
          <w:rPr>
            <w:webHidden/>
          </w:rPr>
          <w:fldChar w:fldCharType="separate"/>
        </w:r>
        <w:r w:rsidR="00707EB5">
          <w:rPr>
            <w:webHidden/>
          </w:rPr>
          <w:t>4</w:t>
        </w:r>
        <w:r w:rsidR="0044762A">
          <w:rPr>
            <w:webHidden/>
          </w:rPr>
          <w:fldChar w:fldCharType="end"/>
        </w:r>
      </w:hyperlink>
    </w:p>
    <w:p w14:paraId="76DE4916" w14:textId="5778518F" w:rsidR="0044762A" w:rsidRDefault="00241140">
      <w:pPr>
        <w:pStyle w:val="TOC2"/>
        <w:rPr>
          <w:rFonts w:asciiTheme="minorHAnsi" w:eastAsiaTheme="minorEastAsia" w:hAnsiTheme="minorHAnsi" w:cstheme="minorBidi"/>
          <w:caps w:val="0"/>
          <w:snapToGrid/>
          <w:sz w:val="22"/>
          <w:szCs w:val="22"/>
          <w:lang w:eastAsia="en-AU"/>
        </w:rPr>
      </w:pPr>
      <w:hyperlink w:anchor="_Toc47018089" w:history="1">
        <w:r w:rsidR="0044762A" w:rsidRPr="00772C71">
          <w:rPr>
            <w:rStyle w:val="Hyperlink"/>
            <w14:scene3d>
              <w14:camera w14:prst="orthographicFront"/>
              <w14:lightRig w14:rig="threePt" w14:dir="t">
                <w14:rot w14:lat="0" w14:lon="0" w14:rev="0"/>
              </w14:lightRig>
            </w14:scene3d>
          </w:rPr>
          <w:t>A.10.</w:t>
        </w:r>
        <w:r w:rsidR="0044762A">
          <w:rPr>
            <w:rFonts w:asciiTheme="minorHAnsi" w:eastAsiaTheme="minorEastAsia" w:hAnsiTheme="minorHAnsi" w:cstheme="minorBidi"/>
            <w:caps w:val="0"/>
            <w:snapToGrid/>
            <w:sz w:val="22"/>
            <w:szCs w:val="22"/>
            <w:lang w:eastAsia="en-AU"/>
          </w:rPr>
          <w:tab/>
        </w:r>
        <w:r w:rsidR="0044762A" w:rsidRPr="00772C71">
          <w:rPr>
            <w:rStyle w:val="Hyperlink"/>
            <w:rFonts w:cs="Arial"/>
          </w:rPr>
          <w:t>EXTENT OF PREVIOUS PANEL USAGE</w:t>
        </w:r>
        <w:r w:rsidR="0044762A">
          <w:rPr>
            <w:webHidden/>
          </w:rPr>
          <w:tab/>
        </w:r>
        <w:r w:rsidR="0044762A">
          <w:rPr>
            <w:webHidden/>
          </w:rPr>
          <w:fldChar w:fldCharType="begin"/>
        </w:r>
        <w:r w:rsidR="0044762A">
          <w:rPr>
            <w:webHidden/>
          </w:rPr>
          <w:instrText xml:space="preserve"> PAGEREF _Toc47018089 \h </w:instrText>
        </w:r>
        <w:r w:rsidR="0044762A">
          <w:rPr>
            <w:webHidden/>
          </w:rPr>
        </w:r>
        <w:r w:rsidR="0044762A">
          <w:rPr>
            <w:webHidden/>
          </w:rPr>
          <w:fldChar w:fldCharType="separate"/>
        </w:r>
        <w:r w:rsidR="00707EB5">
          <w:rPr>
            <w:webHidden/>
          </w:rPr>
          <w:t>4</w:t>
        </w:r>
        <w:r w:rsidR="0044762A">
          <w:rPr>
            <w:webHidden/>
          </w:rPr>
          <w:fldChar w:fldCharType="end"/>
        </w:r>
      </w:hyperlink>
    </w:p>
    <w:p w14:paraId="48A6B685" w14:textId="643CD701" w:rsidR="0044762A" w:rsidRDefault="00241140">
      <w:pPr>
        <w:pStyle w:val="TOC1"/>
        <w:tabs>
          <w:tab w:val="left" w:pos="1100"/>
          <w:tab w:val="right" w:leader="dot" w:pos="9487"/>
        </w:tabs>
        <w:rPr>
          <w:rFonts w:asciiTheme="minorHAnsi" w:eastAsiaTheme="minorEastAsia" w:hAnsiTheme="minorHAnsi" w:cstheme="minorBidi"/>
          <w:b w:val="0"/>
          <w:caps w:val="0"/>
          <w:noProof/>
          <w:snapToGrid/>
          <w:szCs w:val="22"/>
          <w:lang w:eastAsia="en-AU"/>
        </w:rPr>
      </w:pPr>
      <w:hyperlink w:anchor="_Toc47018090" w:history="1">
        <w:r w:rsidR="0044762A" w:rsidRPr="00772C71">
          <w:rPr>
            <w:rStyle w:val="Hyperlink"/>
            <w:noProof/>
          </w:rPr>
          <w:t>PART B</w:t>
        </w:r>
        <w:r w:rsidR="0044762A">
          <w:rPr>
            <w:rFonts w:asciiTheme="minorHAnsi" w:eastAsiaTheme="minorEastAsia" w:hAnsiTheme="minorHAnsi" w:cstheme="minorBidi"/>
            <w:b w:val="0"/>
            <w:caps w:val="0"/>
            <w:noProof/>
            <w:snapToGrid/>
            <w:szCs w:val="22"/>
            <w:lang w:eastAsia="en-AU"/>
          </w:rPr>
          <w:tab/>
        </w:r>
        <w:r w:rsidR="0044762A" w:rsidRPr="00772C71">
          <w:rPr>
            <w:rStyle w:val="Hyperlink"/>
            <w:noProof/>
          </w:rPr>
          <w:t>CONDITIONS OF REQUEST</w:t>
        </w:r>
        <w:r w:rsidR="0044762A">
          <w:rPr>
            <w:noProof/>
            <w:webHidden/>
          </w:rPr>
          <w:tab/>
        </w:r>
        <w:r w:rsidR="0044762A">
          <w:rPr>
            <w:noProof/>
            <w:webHidden/>
          </w:rPr>
          <w:fldChar w:fldCharType="begin"/>
        </w:r>
        <w:r w:rsidR="0044762A">
          <w:rPr>
            <w:noProof/>
            <w:webHidden/>
          </w:rPr>
          <w:instrText xml:space="preserve"> PAGEREF _Toc47018090 \h </w:instrText>
        </w:r>
        <w:r w:rsidR="0044762A">
          <w:rPr>
            <w:noProof/>
            <w:webHidden/>
          </w:rPr>
        </w:r>
        <w:r w:rsidR="0044762A">
          <w:rPr>
            <w:noProof/>
            <w:webHidden/>
          </w:rPr>
          <w:fldChar w:fldCharType="separate"/>
        </w:r>
        <w:r w:rsidR="00707EB5">
          <w:rPr>
            <w:noProof/>
            <w:webHidden/>
          </w:rPr>
          <w:t>6</w:t>
        </w:r>
        <w:r w:rsidR="0044762A">
          <w:rPr>
            <w:noProof/>
            <w:webHidden/>
          </w:rPr>
          <w:fldChar w:fldCharType="end"/>
        </w:r>
      </w:hyperlink>
    </w:p>
    <w:p w14:paraId="3EB4EAF4" w14:textId="185B6D37" w:rsidR="0044762A" w:rsidRDefault="00241140">
      <w:pPr>
        <w:pStyle w:val="TOC2"/>
        <w:rPr>
          <w:rFonts w:asciiTheme="minorHAnsi" w:eastAsiaTheme="minorEastAsia" w:hAnsiTheme="minorHAnsi" w:cstheme="minorBidi"/>
          <w:caps w:val="0"/>
          <w:snapToGrid/>
          <w:sz w:val="22"/>
          <w:szCs w:val="22"/>
          <w:lang w:eastAsia="en-AU"/>
        </w:rPr>
      </w:pPr>
      <w:hyperlink w:anchor="_Toc47018091" w:history="1">
        <w:r w:rsidR="0044762A" w:rsidRPr="00772C71">
          <w:rPr>
            <w:rStyle w:val="Hyperlink"/>
            <w14:scene3d>
              <w14:camera w14:prst="orthographicFront"/>
              <w14:lightRig w14:rig="threePt" w14:dir="t">
                <w14:rot w14:lat="0" w14:lon="0" w14:rev="0"/>
              </w14:lightRig>
            </w14:scene3d>
          </w:rPr>
          <w:t>B.1.</w:t>
        </w:r>
        <w:r w:rsidR="0044762A">
          <w:rPr>
            <w:rFonts w:asciiTheme="minorHAnsi" w:eastAsiaTheme="minorEastAsia" w:hAnsiTheme="minorHAnsi" w:cstheme="minorBidi"/>
            <w:caps w:val="0"/>
            <w:snapToGrid/>
            <w:sz w:val="22"/>
            <w:szCs w:val="22"/>
            <w:lang w:eastAsia="en-AU"/>
          </w:rPr>
          <w:tab/>
        </w:r>
        <w:r w:rsidR="0044762A" w:rsidRPr="00772C71">
          <w:rPr>
            <w:rStyle w:val="Hyperlink"/>
          </w:rPr>
          <w:t>REQUEST CONDITIONS</w:t>
        </w:r>
        <w:r w:rsidR="0044762A">
          <w:rPr>
            <w:webHidden/>
          </w:rPr>
          <w:tab/>
        </w:r>
        <w:r w:rsidR="0044762A">
          <w:rPr>
            <w:webHidden/>
          </w:rPr>
          <w:fldChar w:fldCharType="begin"/>
        </w:r>
        <w:r w:rsidR="0044762A">
          <w:rPr>
            <w:webHidden/>
          </w:rPr>
          <w:instrText xml:space="preserve"> PAGEREF _Toc47018091 \h </w:instrText>
        </w:r>
        <w:r w:rsidR="0044762A">
          <w:rPr>
            <w:webHidden/>
          </w:rPr>
        </w:r>
        <w:r w:rsidR="0044762A">
          <w:rPr>
            <w:webHidden/>
          </w:rPr>
          <w:fldChar w:fldCharType="separate"/>
        </w:r>
        <w:r w:rsidR="00707EB5">
          <w:rPr>
            <w:webHidden/>
          </w:rPr>
          <w:t>6</w:t>
        </w:r>
        <w:r w:rsidR="0044762A">
          <w:rPr>
            <w:webHidden/>
          </w:rPr>
          <w:fldChar w:fldCharType="end"/>
        </w:r>
      </w:hyperlink>
    </w:p>
    <w:p w14:paraId="3DA655ED" w14:textId="2A8F9934" w:rsidR="0044762A" w:rsidRDefault="00241140">
      <w:pPr>
        <w:pStyle w:val="TOC2"/>
        <w:rPr>
          <w:rFonts w:asciiTheme="minorHAnsi" w:eastAsiaTheme="minorEastAsia" w:hAnsiTheme="minorHAnsi" w:cstheme="minorBidi"/>
          <w:caps w:val="0"/>
          <w:snapToGrid/>
          <w:sz w:val="22"/>
          <w:szCs w:val="22"/>
          <w:lang w:eastAsia="en-AU"/>
        </w:rPr>
      </w:pPr>
      <w:hyperlink w:anchor="_Toc47018092" w:history="1">
        <w:r w:rsidR="0044762A" w:rsidRPr="00772C71">
          <w:rPr>
            <w:rStyle w:val="Hyperlink"/>
            <w14:scene3d>
              <w14:camera w14:prst="orthographicFront"/>
              <w14:lightRig w14:rig="threePt" w14:dir="t">
                <w14:rot w14:lat="0" w14:lon="0" w14:rev="0"/>
              </w14:lightRig>
            </w14:scene3d>
          </w:rPr>
          <w:t>B.2.</w:t>
        </w:r>
        <w:r w:rsidR="0044762A">
          <w:rPr>
            <w:rFonts w:asciiTheme="minorHAnsi" w:eastAsiaTheme="minorEastAsia" w:hAnsiTheme="minorHAnsi" w:cstheme="minorBidi"/>
            <w:caps w:val="0"/>
            <w:snapToGrid/>
            <w:sz w:val="22"/>
            <w:szCs w:val="22"/>
            <w:lang w:eastAsia="en-AU"/>
          </w:rPr>
          <w:tab/>
        </w:r>
        <w:r w:rsidR="0044762A" w:rsidRPr="00772C71">
          <w:rPr>
            <w:rStyle w:val="Hyperlink"/>
          </w:rPr>
          <w:t>APPLICATIONS FOR MEMBERSHIP OF THE PANEL</w:t>
        </w:r>
        <w:r w:rsidR="0044762A">
          <w:rPr>
            <w:webHidden/>
          </w:rPr>
          <w:tab/>
        </w:r>
        <w:r w:rsidR="0044762A">
          <w:rPr>
            <w:webHidden/>
          </w:rPr>
          <w:fldChar w:fldCharType="begin"/>
        </w:r>
        <w:r w:rsidR="0044762A">
          <w:rPr>
            <w:webHidden/>
          </w:rPr>
          <w:instrText xml:space="preserve"> PAGEREF _Toc47018092 \h </w:instrText>
        </w:r>
        <w:r w:rsidR="0044762A">
          <w:rPr>
            <w:webHidden/>
          </w:rPr>
        </w:r>
        <w:r w:rsidR="0044762A">
          <w:rPr>
            <w:webHidden/>
          </w:rPr>
          <w:fldChar w:fldCharType="separate"/>
        </w:r>
        <w:r w:rsidR="00707EB5">
          <w:rPr>
            <w:webHidden/>
          </w:rPr>
          <w:t>6</w:t>
        </w:r>
        <w:r w:rsidR="0044762A">
          <w:rPr>
            <w:webHidden/>
          </w:rPr>
          <w:fldChar w:fldCharType="end"/>
        </w:r>
      </w:hyperlink>
    </w:p>
    <w:p w14:paraId="313B4349" w14:textId="41C9BE33" w:rsidR="0044762A" w:rsidRDefault="00241140">
      <w:pPr>
        <w:pStyle w:val="TOC2"/>
        <w:rPr>
          <w:rFonts w:asciiTheme="minorHAnsi" w:eastAsiaTheme="minorEastAsia" w:hAnsiTheme="minorHAnsi" w:cstheme="minorBidi"/>
          <w:caps w:val="0"/>
          <w:snapToGrid/>
          <w:sz w:val="22"/>
          <w:szCs w:val="22"/>
          <w:lang w:eastAsia="en-AU"/>
        </w:rPr>
      </w:pPr>
      <w:hyperlink w:anchor="_Toc47018093" w:history="1">
        <w:r w:rsidR="0044762A" w:rsidRPr="00772C71">
          <w:rPr>
            <w:rStyle w:val="Hyperlink"/>
            <w14:scene3d>
              <w14:camera w14:prst="orthographicFront"/>
              <w14:lightRig w14:rig="threePt" w14:dir="t">
                <w14:rot w14:lat="0" w14:lon="0" w14:rev="0"/>
              </w14:lightRig>
            </w14:scene3d>
          </w:rPr>
          <w:t>B.3.</w:t>
        </w:r>
        <w:r w:rsidR="0044762A">
          <w:rPr>
            <w:rFonts w:asciiTheme="minorHAnsi" w:eastAsiaTheme="minorEastAsia" w:hAnsiTheme="minorHAnsi" w:cstheme="minorBidi"/>
            <w:caps w:val="0"/>
            <w:snapToGrid/>
            <w:sz w:val="22"/>
            <w:szCs w:val="22"/>
            <w:lang w:eastAsia="en-AU"/>
          </w:rPr>
          <w:tab/>
        </w:r>
        <w:r w:rsidR="0044762A" w:rsidRPr="00772C71">
          <w:rPr>
            <w:rStyle w:val="Hyperlink"/>
          </w:rPr>
          <w:t>SUBMISSION OF OFFERS IN RESPONSE TO THE REQUEST</w:t>
        </w:r>
        <w:r w:rsidR="0044762A">
          <w:rPr>
            <w:webHidden/>
          </w:rPr>
          <w:tab/>
        </w:r>
        <w:r w:rsidR="0044762A">
          <w:rPr>
            <w:webHidden/>
          </w:rPr>
          <w:fldChar w:fldCharType="begin"/>
        </w:r>
        <w:r w:rsidR="0044762A">
          <w:rPr>
            <w:webHidden/>
          </w:rPr>
          <w:instrText xml:space="preserve"> PAGEREF _Toc47018093 \h </w:instrText>
        </w:r>
        <w:r w:rsidR="0044762A">
          <w:rPr>
            <w:webHidden/>
          </w:rPr>
        </w:r>
        <w:r w:rsidR="0044762A">
          <w:rPr>
            <w:webHidden/>
          </w:rPr>
          <w:fldChar w:fldCharType="separate"/>
        </w:r>
        <w:r w:rsidR="00707EB5">
          <w:rPr>
            <w:webHidden/>
          </w:rPr>
          <w:t>6</w:t>
        </w:r>
        <w:r w:rsidR="0044762A">
          <w:rPr>
            <w:webHidden/>
          </w:rPr>
          <w:fldChar w:fldCharType="end"/>
        </w:r>
      </w:hyperlink>
    </w:p>
    <w:p w14:paraId="4991075C" w14:textId="24931F86" w:rsidR="0044762A" w:rsidRDefault="00241140">
      <w:pPr>
        <w:pStyle w:val="TOC2"/>
        <w:rPr>
          <w:rFonts w:asciiTheme="minorHAnsi" w:eastAsiaTheme="minorEastAsia" w:hAnsiTheme="minorHAnsi" w:cstheme="minorBidi"/>
          <w:caps w:val="0"/>
          <w:snapToGrid/>
          <w:sz w:val="22"/>
          <w:szCs w:val="22"/>
          <w:lang w:eastAsia="en-AU"/>
        </w:rPr>
      </w:pPr>
      <w:hyperlink w:anchor="_Toc47018094" w:history="1">
        <w:r w:rsidR="0044762A" w:rsidRPr="00772C71">
          <w:rPr>
            <w:rStyle w:val="Hyperlink"/>
            <w14:scene3d>
              <w14:camera w14:prst="orthographicFront"/>
              <w14:lightRig w14:rig="threePt" w14:dir="t">
                <w14:rot w14:lat="0" w14:lon="0" w14:rev="0"/>
              </w14:lightRig>
            </w14:scene3d>
          </w:rPr>
          <w:t>B.4.</w:t>
        </w:r>
        <w:r w:rsidR="0044762A">
          <w:rPr>
            <w:rFonts w:asciiTheme="minorHAnsi" w:eastAsiaTheme="minorEastAsia" w:hAnsiTheme="minorHAnsi" w:cstheme="minorBidi"/>
            <w:caps w:val="0"/>
            <w:snapToGrid/>
            <w:sz w:val="22"/>
            <w:szCs w:val="22"/>
            <w:lang w:eastAsia="en-AU"/>
          </w:rPr>
          <w:tab/>
        </w:r>
        <w:r w:rsidR="0044762A" w:rsidRPr="00772C71">
          <w:rPr>
            <w:rStyle w:val="Hyperlink"/>
          </w:rPr>
          <w:t>OFFER VALIDITY PERIOD</w:t>
        </w:r>
        <w:r w:rsidR="0044762A">
          <w:rPr>
            <w:webHidden/>
          </w:rPr>
          <w:tab/>
        </w:r>
        <w:r w:rsidR="0044762A">
          <w:rPr>
            <w:webHidden/>
          </w:rPr>
          <w:fldChar w:fldCharType="begin"/>
        </w:r>
        <w:r w:rsidR="0044762A">
          <w:rPr>
            <w:webHidden/>
          </w:rPr>
          <w:instrText xml:space="preserve"> PAGEREF _Toc47018094 \h </w:instrText>
        </w:r>
        <w:r w:rsidR="0044762A">
          <w:rPr>
            <w:webHidden/>
          </w:rPr>
        </w:r>
        <w:r w:rsidR="0044762A">
          <w:rPr>
            <w:webHidden/>
          </w:rPr>
          <w:fldChar w:fldCharType="separate"/>
        </w:r>
        <w:r w:rsidR="00707EB5">
          <w:rPr>
            <w:webHidden/>
          </w:rPr>
          <w:t>6</w:t>
        </w:r>
        <w:r w:rsidR="0044762A">
          <w:rPr>
            <w:webHidden/>
          </w:rPr>
          <w:fldChar w:fldCharType="end"/>
        </w:r>
      </w:hyperlink>
    </w:p>
    <w:p w14:paraId="5BD424F8" w14:textId="70B6BC75" w:rsidR="0044762A" w:rsidRDefault="00241140">
      <w:pPr>
        <w:pStyle w:val="TOC2"/>
        <w:rPr>
          <w:rFonts w:asciiTheme="minorHAnsi" w:eastAsiaTheme="minorEastAsia" w:hAnsiTheme="minorHAnsi" w:cstheme="minorBidi"/>
          <w:caps w:val="0"/>
          <w:snapToGrid/>
          <w:sz w:val="22"/>
          <w:szCs w:val="22"/>
          <w:lang w:eastAsia="en-AU"/>
        </w:rPr>
      </w:pPr>
      <w:hyperlink w:anchor="_Toc47018095" w:history="1">
        <w:r w:rsidR="0044762A" w:rsidRPr="00772C71">
          <w:rPr>
            <w:rStyle w:val="Hyperlink"/>
            <w14:scene3d>
              <w14:camera w14:prst="orthographicFront"/>
              <w14:lightRig w14:rig="threePt" w14:dir="t">
                <w14:rot w14:lat="0" w14:lon="0" w14:rev="0"/>
              </w14:lightRig>
            </w14:scene3d>
          </w:rPr>
          <w:t>B.5.</w:t>
        </w:r>
        <w:r w:rsidR="0044762A">
          <w:rPr>
            <w:rFonts w:asciiTheme="minorHAnsi" w:eastAsiaTheme="minorEastAsia" w:hAnsiTheme="minorHAnsi" w:cstheme="minorBidi"/>
            <w:caps w:val="0"/>
            <w:snapToGrid/>
            <w:sz w:val="22"/>
            <w:szCs w:val="22"/>
            <w:lang w:eastAsia="en-AU"/>
          </w:rPr>
          <w:tab/>
        </w:r>
        <w:r w:rsidR="0044762A" w:rsidRPr="00772C71">
          <w:rPr>
            <w:rStyle w:val="Hyperlink"/>
          </w:rPr>
          <w:t>BRIEFING</w:t>
        </w:r>
        <w:r w:rsidR="0044762A">
          <w:rPr>
            <w:webHidden/>
          </w:rPr>
          <w:tab/>
        </w:r>
        <w:r w:rsidR="0044762A">
          <w:rPr>
            <w:webHidden/>
          </w:rPr>
          <w:fldChar w:fldCharType="begin"/>
        </w:r>
        <w:r w:rsidR="0044762A">
          <w:rPr>
            <w:webHidden/>
          </w:rPr>
          <w:instrText xml:space="preserve"> PAGEREF _Toc47018095 \h </w:instrText>
        </w:r>
        <w:r w:rsidR="0044762A">
          <w:rPr>
            <w:webHidden/>
          </w:rPr>
        </w:r>
        <w:r w:rsidR="0044762A">
          <w:rPr>
            <w:webHidden/>
          </w:rPr>
          <w:fldChar w:fldCharType="separate"/>
        </w:r>
        <w:r w:rsidR="00707EB5">
          <w:rPr>
            <w:webHidden/>
          </w:rPr>
          <w:t>7</w:t>
        </w:r>
        <w:r w:rsidR="0044762A">
          <w:rPr>
            <w:webHidden/>
          </w:rPr>
          <w:fldChar w:fldCharType="end"/>
        </w:r>
      </w:hyperlink>
    </w:p>
    <w:p w14:paraId="749B220C" w14:textId="2A20DCAC" w:rsidR="0044762A" w:rsidRDefault="00241140">
      <w:pPr>
        <w:pStyle w:val="TOC2"/>
        <w:rPr>
          <w:rFonts w:asciiTheme="minorHAnsi" w:eastAsiaTheme="minorEastAsia" w:hAnsiTheme="minorHAnsi" w:cstheme="minorBidi"/>
          <w:caps w:val="0"/>
          <w:snapToGrid/>
          <w:sz w:val="22"/>
          <w:szCs w:val="22"/>
          <w:lang w:eastAsia="en-AU"/>
        </w:rPr>
      </w:pPr>
      <w:hyperlink w:anchor="_Toc47018096" w:history="1">
        <w:r w:rsidR="0044762A" w:rsidRPr="00772C71">
          <w:rPr>
            <w:rStyle w:val="Hyperlink"/>
            <w14:scene3d>
              <w14:camera w14:prst="orthographicFront"/>
              <w14:lightRig w14:rig="threePt" w14:dir="t">
                <w14:rot w14:lat="0" w14:lon="0" w14:rev="0"/>
              </w14:lightRig>
            </w14:scene3d>
          </w:rPr>
          <w:t>B.6.</w:t>
        </w:r>
        <w:r w:rsidR="0044762A">
          <w:rPr>
            <w:rFonts w:asciiTheme="minorHAnsi" w:eastAsiaTheme="minorEastAsia" w:hAnsiTheme="minorHAnsi" w:cstheme="minorBidi"/>
            <w:caps w:val="0"/>
            <w:snapToGrid/>
            <w:sz w:val="22"/>
            <w:szCs w:val="22"/>
            <w:lang w:eastAsia="en-AU"/>
          </w:rPr>
          <w:tab/>
        </w:r>
        <w:r w:rsidR="0044762A" w:rsidRPr="00772C71">
          <w:rPr>
            <w:rStyle w:val="Hyperlink"/>
          </w:rPr>
          <w:t>CONTACT PERSONS</w:t>
        </w:r>
        <w:r w:rsidR="0044762A">
          <w:rPr>
            <w:webHidden/>
          </w:rPr>
          <w:tab/>
        </w:r>
        <w:r w:rsidR="0044762A">
          <w:rPr>
            <w:webHidden/>
          </w:rPr>
          <w:fldChar w:fldCharType="begin"/>
        </w:r>
        <w:r w:rsidR="0044762A">
          <w:rPr>
            <w:webHidden/>
          </w:rPr>
          <w:instrText xml:space="preserve"> PAGEREF _Toc47018096 \h </w:instrText>
        </w:r>
        <w:r w:rsidR="0044762A">
          <w:rPr>
            <w:webHidden/>
          </w:rPr>
        </w:r>
        <w:r w:rsidR="0044762A">
          <w:rPr>
            <w:webHidden/>
          </w:rPr>
          <w:fldChar w:fldCharType="separate"/>
        </w:r>
        <w:r w:rsidR="00707EB5">
          <w:rPr>
            <w:webHidden/>
          </w:rPr>
          <w:t>7</w:t>
        </w:r>
        <w:r w:rsidR="0044762A">
          <w:rPr>
            <w:webHidden/>
          </w:rPr>
          <w:fldChar w:fldCharType="end"/>
        </w:r>
      </w:hyperlink>
    </w:p>
    <w:p w14:paraId="7E760C09" w14:textId="00B12410" w:rsidR="0044762A" w:rsidRDefault="00241140">
      <w:pPr>
        <w:pStyle w:val="TOC3"/>
        <w:rPr>
          <w:rFonts w:asciiTheme="minorHAnsi" w:eastAsiaTheme="minorEastAsia" w:hAnsiTheme="minorHAnsi" w:cstheme="minorBidi"/>
          <w:caps w:val="0"/>
          <w:snapToGrid/>
          <w:sz w:val="22"/>
          <w:szCs w:val="22"/>
          <w:lang w:eastAsia="en-AU"/>
        </w:rPr>
      </w:pPr>
      <w:hyperlink w:anchor="_Toc47018097" w:history="1">
        <w:r w:rsidR="0044762A" w:rsidRPr="00772C71">
          <w:rPr>
            <w:rStyle w:val="Hyperlink"/>
            <w14:scene3d>
              <w14:camera w14:prst="orthographicFront"/>
              <w14:lightRig w14:rig="threePt" w14:dir="t">
                <w14:rot w14:lat="0" w14:lon="0" w14:rev="0"/>
              </w14:lightRig>
            </w14:scene3d>
          </w:rPr>
          <w:t>B.6.1.</w:t>
        </w:r>
        <w:r w:rsidR="0044762A">
          <w:rPr>
            <w:rFonts w:asciiTheme="minorHAnsi" w:eastAsiaTheme="minorEastAsia" w:hAnsiTheme="minorHAnsi" w:cstheme="minorBidi"/>
            <w:caps w:val="0"/>
            <w:snapToGrid/>
            <w:sz w:val="22"/>
            <w:szCs w:val="22"/>
            <w:lang w:eastAsia="en-AU"/>
          </w:rPr>
          <w:tab/>
        </w:r>
        <w:r w:rsidR="0044762A" w:rsidRPr="00772C71">
          <w:rPr>
            <w:rStyle w:val="Hyperlink"/>
          </w:rPr>
          <w:t>Contractual and routine enquiries</w:t>
        </w:r>
        <w:r w:rsidR="0044762A">
          <w:rPr>
            <w:webHidden/>
          </w:rPr>
          <w:tab/>
        </w:r>
        <w:r w:rsidR="0044762A">
          <w:rPr>
            <w:webHidden/>
          </w:rPr>
          <w:fldChar w:fldCharType="begin"/>
        </w:r>
        <w:r w:rsidR="0044762A">
          <w:rPr>
            <w:webHidden/>
          </w:rPr>
          <w:instrText xml:space="preserve"> PAGEREF _Toc47018097 \h </w:instrText>
        </w:r>
        <w:r w:rsidR="0044762A">
          <w:rPr>
            <w:webHidden/>
          </w:rPr>
        </w:r>
        <w:r w:rsidR="0044762A">
          <w:rPr>
            <w:webHidden/>
          </w:rPr>
          <w:fldChar w:fldCharType="separate"/>
        </w:r>
        <w:r w:rsidR="00707EB5">
          <w:rPr>
            <w:webHidden/>
          </w:rPr>
          <w:t>7</w:t>
        </w:r>
        <w:r w:rsidR="0044762A">
          <w:rPr>
            <w:webHidden/>
          </w:rPr>
          <w:fldChar w:fldCharType="end"/>
        </w:r>
      </w:hyperlink>
    </w:p>
    <w:p w14:paraId="11B8A1D8" w14:textId="69767B93" w:rsidR="0044762A" w:rsidRDefault="00241140">
      <w:pPr>
        <w:pStyle w:val="TOC3"/>
        <w:rPr>
          <w:rFonts w:asciiTheme="minorHAnsi" w:eastAsiaTheme="minorEastAsia" w:hAnsiTheme="minorHAnsi" w:cstheme="minorBidi"/>
          <w:caps w:val="0"/>
          <w:snapToGrid/>
          <w:sz w:val="22"/>
          <w:szCs w:val="22"/>
          <w:lang w:eastAsia="en-AU"/>
        </w:rPr>
      </w:pPr>
      <w:hyperlink w:anchor="_Toc47018098" w:history="1">
        <w:r w:rsidR="0044762A" w:rsidRPr="00772C71">
          <w:rPr>
            <w:rStyle w:val="Hyperlink"/>
            <w14:scene3d>
              <w14:camera w14:prst="orthographicFront"/>
              <w14:lightRig w14:rig="threePt" w14:dir="t">
                <w14:rot w14:lat="0" w14:lon="0" w14:rev="0"/>
              </w14:lightRig>
            </w14:scene3d>
          </w:rPr>
          <w:t>B.6.2.</w:t>
        </w:r>
        <w:r w:rsidR="0044762A">
          <w:rPr>
            <w:rFonts w:asciiTheme="minorHAnsi" w:eastAsiaTheme="minorEastAsia" w:hAnsiTheme="minorHAnsi" w:cstheme="minorBidi"/>
            <w:caps w:val="0"/>
            <w:snapToGrid/>
            <w:sz w:val="22"/>
            <w:szCs w:val="22"/>
            <w:lang w:eastAsia="en-AU"/>
          </w:rPr>
          <w:tab/>
        </w:r>
        <w:r w:rsidR="0044762A" w:rsidRPr="00772C71">
          <w:rPr>
            <w:rStyle w:val="Hyperlink"/>
          </w:rPr>
          <w:t>Technical Enquiries – Interior Fitout</w:t>
        </w:r>
        <w:r w:rsidR="0044762A">
          <w:rPr>
            <w:webHidden/>
          </w:rPr>
          <w:tab/>
        </w:r>
        <w:r w:rsidR="0044762A">
          <w:rPr>
            <w:webHidden/>
          </w:rPr>
          <w:fldChar w:fldCharType="begin"/>
        </w:r>
        <w:r w:rsidR="0044762A">
          <w:rPr>
            <w:webHidden/>
          </w:rPr>
          <w:instrText xml:space="preserve"> PAGEREF _Toc47018098 \h </w:instrText>
        </w:r>
        <w:r w:rsidR="0044762A">
          <w:rPr>
            <w:webHidden/>
          </w:rPr>
        </w:r>
        <w:r w:rsidR="0044762A">
          <w:rPr>
            <w:webHidden/>
          </w:rPr>
          <w:fldChar w:fldCharType="separate"/>
        </w:r>
        <w:r w:rsidR="00707EB5">
          <w:rPr>
            <w:webHidden/>
          </w:rPr>
          <w:t>7</w:t>
        </w:r>
        <w:r w:rsidR="0044762A">
          <w:rPr>
            <w:webHidden/>
          </w:rPr>
          <w:fldChar w:fldCharType="end"/>
        </w:r>
      </w:hyperlink>
    </w:p>
    <w:p w14:paraId="73259696" w14:textId="0236F1BE" w:rsidR="0044762A" w:rsidRDefault="00241140">
      <w:pPr>
        <w:pStyle w:val="TOC3"/>
        <w:rPr>
          <w:rFonts w:asciiTheme="minorHAnsi" w:eastAsiaTheme="minorEastAsia" w:hAnsiTheme="minorHAnsi" w:cstheme="minorBidi"/>
          <w:caps w:val="0"/>
          <w:snapToGrid/>
          <w:sz w:val="22"/>
          <w:szCs w:val="22"/>
          <w:lang w:eastAsia="en-AU"/>
        </w:rPr>
      </w:pPr>
      <w:hyperlink w:anchor="_Toc47018099" w:history="1">
        <w:r w:rsidR="0044762A" w:rsidRPr="00772C71">
          <w:rPr>
            <w:rStyle w:val="Hyperlink"/>
            <w14:scene3d>
              <w14:camera w14:prst="orthographicFront"/>
              <w14:lightRig w14:rig="threePt" w14:dir="t">
                <w14:rot w14:lat="0" w14:lon="0" w14:rev="0"/>
              </w14:lightRig>
            </w14:scene3d>
          </w:rPr>
          <w:t>B.6.3.</w:t>
        </w:r>
        <w:r w:rsidR="0044762A">
          <w:rPr>
            <w:rFonts w:asciiTheme="minorHAnsi" w:eastAsiaTheme="minorEastAsia" w:hAnsiTheme="minorHAnsi" w:cstheme="minorBidi"/>
            <w:caps w:val="0"/>
            <w:snapToGrid/>
            <w:sz w:val="22"/>
            <w:szCs w:val="22"/>
            <w:lang w:eastAsia="en-AU"/>
          </w:rPr>
          <w:tab/>
        </w:r>
        <w:r w:rsidR="0044762A" w:rsidRPr="00772C71">
          <w:rPr>
            <w:rStyle w:val="Hyperlink"/>
          </w:rPr>
          <w:t>Advice on submitting Offers</w:t>
        </w:r>
        <w:r w:rsidR="0044762A">
          <w:rPr>
            <w:webHidden/>
          </w:rPr>
          <w:tab/>
        </w:r>
        <w:r w:rsidR="0044762A">
          <w:rPr>
            <w:webHidden/>
          </w:rPr>
          <w:fldChar w:fldCharType="begin"/>
        </w:r>
        <w:r w:rsidR="0044762A">
          <w:rPr>
            <w:webHidden/>
          </w:rPr>
          <w:instrText xml:space="preserve"> PAGEREF _Toc47018099 \h </w:instrText>
        </w:r>
        <w:r w:rsidR="0044762A">
          <w:rPr>
            <w:webHidden/>
          </w:rPr>
        </w:r>
        <w:r w:rsidR="0044762A">
          <w:rPr>
            <w:webHidden/>
          </w:rPr>
          <w:fldChar w:fldCharType="separate"/>
        </w:r>
        <w:r w:rsidR="00707EB5">
          <w:rPr>
            <w:webHidden/>
          </w:rPr>
          <w:t>7</w:t>
        </w:r>
        <w:r w:rsidR="0044762A">
          <w:rPr>
            <w:webHidden/>
          </w:rPr>
          <w:fldChar w:fldCharType="end"/>
        </w:r>
      </w:hyperlink>
    </w:p>
    <w:p w14:paraId="040EDE66" w14:textId="532CA965" w:rsidR="0044762A" w:rsidRDefault="00241140">
      <w:pPr>
        <w:pStyle w:val="TOC3"/>
        <w:rPr>
          <w:rFonts w:asciiTheme="minorHAnsi" w:eastAsiaTheme="minorEastAsia" w:hAnsiTheme="minorHAnsi" w:cstheme="minorBidi"/>
          <w:caps w:val="0"/>
          <w:snapToGrid/>
          <w:sz w:val="22"/>
          <w:szCs w:val="22"/>
          <w:lang w:eastAsia="en-AU"/>
        </w:rPr>
      </w:pPr>
      <w:hyperlink w:anchor="_Toc47018100" w:history="1">
        <w:r w:rsidR="0044762A" w:rsidRPr="00772C71">
          <w:rPr>
            <w:rStyle w:val="Hyperlink"/>
            <w14:scene3d>
              <w14:camera w14:prst="orthographicFront"/>
              <w14:lightRig w14:rig="threePt" w14:dir="t">
                <w14:rot w14:lat="0" w14:lon="0" w14:rev="0"/>
              </w14:lightRig>
            </w14:scene3d>
          </w:rPr>
          <w:t>B.6.4.</w:t>
        </w:r>
        <w:r w:rsidR="0044762A">
          <w:rPr>
            <w:rFonts w:asciiTheme="minorHAnsi" w:eastAsiaTheme="minorEastAsia" w:hAnsiTheme="minorHAnsi" w:cstheme="minorBidi"/>
            <w:caps w:val="0"/>
            <w:snapToGrid/>
            <w:sz w:val="22"/>
            <w:szCs w:val="22"/>
            <w:lang w:eastAsia="en-AU"/>
          </w:rPr>
          <w:tab/>
        </w:r>
        <w:r w:rsidR="0044762A" w:rsidRPr="00772C71">
          <w:rPr>
            <w:rStyle w:val="Hyperlink"/>
          </w:rPr>
          <w:t>Advice on using Tenders WA</w:t>
        </w:r>
        <w:r w:rsidR="0044762A">
          <w:rPr>
            <w:webHidden/>
          </w:rPr>
          <w:tab/>
        </w:r>
        <w:r w:rsidR="0044762A">
          <w:rPr>
            <w:webHidden/>
          </w:rPr>
          <w:fldChar w:fldCharType="begin"/>
        </w:r>
        <w:r w:rsidR="0044762A">
          <w:rPr>
            <w:webHidden/>
          </w:rPr>
          <w:instrText xml:space="preserve"> PAGEREF _Toc47018100 \h </w:instrText>
        </w:r>
        <w:r w:rsidR="0044762A">
          <w:rPr>
            <w:webHidden/>
          </w:rPr>
        </w:r>
        <w:r w:rsidR="0044762A">
          <w:rPr>
            <w:webHidden/>
          </w:rPr>
          <w:fldChar w:fldCharType="separate"/>
        </w:r>
        <w:r w:rsidR="00707EB5">
          <w:rPr>
            <w:webHidden/>
          </w:rPr>
          <w:t>7</w:t>
        </w:r>
        <w:r w:rsidR="0044762A">
          <w:rPr>
            <w:webHidden/>
          </w:rPr>
          <w:fldChar w:fldCharType="end"/>
        </w:r>
      </w:hyperlink>
    </w:p>
    <w:p w14:paraId="4976A3BB" w14:textId="2DE6BEE9" w:rsidR="0044762A" w:rsidRDefault="00241140">
      <w:pPr>
        <w:pStyle w:val="TOC2"/>
        <w:rPr>
          <w:rFonts w:asciiTheme="minorHAnsi" w:eastAsiaTheme="minorEastAsia" w:hAnsiTheme="minorHAnsi" w:cstheme="minorBidi"/>
          <w:caps w:val="0"/>
          <w:snapToGrid/>
          <w:sz w:val="22"/>
          <w:szCs w:val="22"/>
          <w:lang w:eastAsia="en-AU"/>
        </w:rPr>
      </w:pPr>
      <w:hyperlink w:anchor="_Toc47018101" w:history="1">
        <w:r w:rsidR="0044762A" w:rsidRPr="00772C71">
          <w:rPr>
            <w:rStyle w:val="Hyperlink"/>
            <w14:scene3d>
              <w14:camera w14:prst="orthographicFront"/>
              <w14:lightRig w14:rig="threePt" w14:dir="t">
                <w14:rot w14:lat="0" w14:lon="0" w14:rev="0"/>
              </w14:lightRig>
            </w14:scene3d>
          </w:rPr>
          <w:t>B.7.</w:t>
        </w:r>
        <w:r w:rsidR="0044762A">
          <w:rPr>
            <w:rFonts w:asciiTheme="minorHAnsi" w:eastAsiaTheme="minorEastAsia" w:hAnsiTheme="minorHAnsi" w:cstheme="minorBidi"/>
            <w:caps w:val="0"/>
            <w:snapToGrid/>
            <w:sz w:val="22"/>
            <w:szCs w:val="22"/>
            <w:lang w:eastAsia="en-AU"/>
          </w:rPr>
          <w:tab/>
        </w:r>
        <w:r w:rsidR="0044762A" w:rsidRPr="00772C71">
          <w:rPr>
            <w:rStyle w:val="Hyperlink"/>
          </w:rPr>
          <w:t>SELECTION PROCESS</w:t>
        </w:r>
        <w:r w:rsidR="0044762A">
          <w:rPr>
            <w:webHidden/>
          </w:rPr>
          <w:tab/>
        </w:r>
        <w:r w:rsidR="0044762A">
          <w:rPr>
            <w:webHidden/>
          </w:rPr>
          <w:fldChar w:fldCharType="begin"/>
        </w:r>
        <w:r w:rsidR="0044762A">
          <w:rPr>
            <w:webHidden/>
          </w:rPr>
          <w:instrText xml:space="preserve"> PAGEREF _Toc47018101 \h </w:instrText>
        </w:r>
        <w:r w:rsidR="0044762A">
          <w:rPr>
            <w:webHidden/>
          </w:rPr>
        </w:r>
        <w:r w:rsidR="0044762A">
          <w:rPr>
            <w:webHidden/>
          </w:rPr>
          <w:fldChar w:fldCharType="separate"/>
        </w:r>
        <w:r w:rsidR="00707EB5">
          <w:rPr>
            <w:webHidden/>
          </w:rPr>
          <w:t>8</w:t>
        </w:r>
        <w:r w:rsidR="0044762A">
          <w:rPr>
            <w:webHidden/>
          </w:rPr>
          <w:fldChar w:fldCharType="end"/>
        </w:r>
      </w:hyperlink>
    </w:p>
    <w:p w14:paraId="67740B02" w14:textId="3970A499" w:rsidR="0044762A" w:rsidRDefault="00241140">
      <w:pPr>
        <w:pStyle w:val="TOC3"/>
        <w:rPr>
          <w:rFonts w:asciiTheme="minorHAnsi" w:eastAsiaTheme="minorEastAsia" w:hAnsiTheme="minorHAnsi" w:cstheme="minorBidi"/>
          <w:caps w:val="0"/>
          <w:snapToGrid/>
          <w:sz w:val="22"/>
          <w:szCs w:val="22"/>
          <w:lang w:eastAsia="en-AU"/>
        </w:rPr>
      </w:pPr>
      <w:hyperlink w:anchor="_Toc47018102" w:history="1">
        <w:r w:rsidR="0044762A" w:rsidRPr="00772C71">
          <w:rPr>
            <w:rStyle w:val="Hyperlink"/>
            <w14:scene3d>
              <w14:camera w14:prst="orthographicFront"/>
              <w14:lightRig w14:rig="threePt" w14:dir="t">
                <w14:rot w14:lat="0" w14:lon="0" w14:rev="0"/>
              </w14:lightRig>
            </w14:scene3d>
          </w:rPr>
          <w:t>B.7.1.</w:t>
        </w:r>
        <w:r w:rsidR="0044762A">
          <w:rPr>
            <w:rFonts w:asciiTheme="minorHAnsi" w:eastAsiaTheme="minorEastAsia" w:hAnsiTheme="minorHAnsi" w:cstheme="minorBidi"/>
            <w:caps w:val="0"/>
            <w:snapToGrid/>
            <w:sz w:val="22"/>
            <w:szCs w:val="22"/>
            <w:lang w:eastAsia="en-AU"/>
          </w:rPr>
          <w:tab/>
        </w:r>
        <w:r w:rsidR="0044762A" w:rsidRPr="00772C71">
          <w:rPr>
            <w:rStyle w:val="Hyperlink"/>
          </w:rPr>
          <w:t>COMPLIANCE WITH THE TERMS OF THE REQUEST</w:t>
        </w:r>
        <w:r w:rsidR="0044762A">
          <w:rPr>
            <w:webHidden/>
          </w:rPr>
          <w:tab/>
        </w:r>
        <w:r w:rsidR="0044762A">
          <w:rPr>
            <w:webHidden/>
          </w:rPr>
          <w:fldChar w:fldCharType="begin"/>
        </w:r>
        <w:r w:rsidR="0044762A">
          <w:rPr>
            <w:webHidden/>
          </w:rPr>
          <w:instrText xml:space="preserve"> PAGEREF _Toc47018102 \h </w:instrText>
        </w:r>
        <w:r w:rsidR="0044762A">
          <w:rPr>
            <w:webHidden/>
          </w:rPr>
        </w:r>
        <w:r w:rsidR="0044762A">
          <w:rPr>
            <w:webHidden/>
          </w:rPr>
          <w:fldChar w:fldCharType="separate"/>
        </w:r>
        <w:r w:rsidR="00707EB5">
          <w:rPr>
            <w:webHidden/>
          </w:rPr>
          <w:t>8</w:t>
        </w:r>
        <w:r w:rsidR="0044762A">
          <w:rPr>
            <w:webHidden/>
          </w:rPr>
          <w:fldChar w:fldCharType="end"/>
        </w:r>
      </w:hyperlink>
    </w:p>
    <w:p w14:paraId="69D72FE7" w14:textId="1AD31D7F" w:rsidR="0044762A" w:rsidRDefault="00241140">
      <w:pPr>
        <w:pStyle w:val="TOC3"/>
        <w:rPr>
          <w:rFonts w:asciiTheme="minorHAnsi" w:eastAsiaTheme="minorEastAsia" w:hAnsiTheme="minorHAnsi" w:cstheme="minorBidi"/>
          <w:caps w:val="0"/>
          <w:snapToGrid/>
          <w:sz w:val="22"/>
          <w:szCs w:val="22"/>
          <w:lang w:eastAsia="en-AU"/>
        </w:rPr>
      </w:pPr>
      <w:hyperlink w:anchor="_Toc47018103" w:history="1">
        <w:r w:rsidR="0044762A" w:rsidRPr="00772C71">
          <w:rPr>
            <w:rStyle w:val="Hyperlink"/>
            <w14:scene3d>
              <w14:camera w14:prst="orthographicFront"/>
              <w14:lightRig w14:rig="threePt" w14:dir="t">
                <w14:rot w14:lat="0" w14:lon="0" w14:rev="0"/>
              </w14:lightRig>
            </w14:scene3d>
          </w:rPr>
          <w:t>B.7.2.</w:t>
        </w:r>
        <w:r w:rsidR="0044762A">
          <w:rPr>
            <w:rFonts w:asciiTheme="minorHAnsi" w:eastAsiaTheme="minorEastAsia" w:hAnsiTheme="minorHAnsi" w:cstheme="minorBidi"/>
            <w:caps w:val="0"/>
            <w:snapToGrid/>
            <w:sz w:val="22"/>
            <w:szCs w:val="22"/>
            <w:lang w:eastAsia="en-AU"/>
          </w:rPr>
          <w:tab/>
        </w:r>
        <w:r w:rsidR="0044762A" w:rsidRPr="00772C71">
          <w:rPr>
            <w:rStyle w:val="Hyperlink"/>
          </w:rPr>
          <w:t>PANEL APPOINTMENT Process</w:t>
        </w:r>
        <w:r w:rsidR="0044762A">
          <w:rPr>
            <w:webHidden/>
          </w:rPr>
          <w:tab/>
        </w:r>
        <w:r w:rsidR="0044762A">
          <w:rPr>
            <w:webHidden/>
          </w:rPr>
          <w:fldChar w:fldCharType="begin"/>
        </w:r>
        <w:r w:rsidR="0044762A">
          <w:rPr>
            <w:webHidden/>
          </w:rPr>
          <w:instrText xml:space="preserve"> PAGEREF _Toc47018103 \h </w:instrText>
        </w:r>
        <w:r w:rsidR="0044762A">
          <w:rPr>
            <w:webHidden/>
          </w:rPr>
        </w:r>
        <w:r w:rsidR="0044762A">
          <w:rPr>
            <w:webHidden/>
          </w:rPr>
          <w:fldChar w:fldCharType="separate"/>
        </w:r>
        <w:r w:rsidR="00707EB5">
          <w:rPr>
            <w:webHidden/>
          </w:rPr>
          <w:t>8</w:t>
        </w:r>
        <w:r w:rsidR="0044762A">
          <w:rPr>
            <w:webHidden/>
          </w:rPr>
          <w:fldChar w:fldCharType="end"/>
        </w:r>
      </w:hyperlink>
    </w:p>
    <w:p w14:paraId="7F55AB7F" w14:textId="110B0841" w:rsidR="0044762A" w:rsidRDefault="00241140">
      <w:pPr>
        <w:pStyle w:val="TOC2"/>
        <w:rPr>
          <w:rFonts w:asciiTheme="minorHAnsi" w:eastAsiaTheme="minorEastAsia" w:hAnsiTheme="minorHAnsi" w:cstheme="minorBidi"/>
          <w:caps w:val="0"/>
          <w:snapToGrid/>
          <w:sz w:val="22"/>
          <w:szCs w:val="22"/>
          <w:lang w:eastAsia="en-AU"/>
        </w:rPr>
      </w:pPr>
      <w:hyperlink w:anchor="_Toc47018104" w:history="1">
        <w:r w:rsidR="0044762A" w:rsidRPr="00772C71">
          <w:rPr>
            <w:rStyle w:val="Hyperlink"/>
            <w14:scene3d>
              <w14:camera w14:prst="orthographicFront"/>
              <w14:lightRig w14:rig="threePt" w14:dir="t">
                <w14:rot w14:lat="0" w14:lon="0" w14:rev="0"/>
              </w14:lightRig>
            </w14:scene3d>
          </w:rPr>
          <w:t>B.8.</w:t>
        </w:r>
        <w:r w:rsidR="0044762A">
          <w:rPr>
            <w:rFonts w:asciiTheme="minorHAnsi" w:eastAsiaTheme="minorEastAsia" w:hAnsiTheme="minorHAnsi" w:cstheme="minorBidi"/>
            <w:caps w:val="0"/>
            <w:snapToGrid/>
            <w:sz w:val="22"/>
            <w:szCs w:val="22"/>
            <w:lang w:eastAsia="en-AU"/>
          </w:rPr>
          <w:tab/>
        </w:r>
        <w:r w:rsidR="0044762A" w:rsidRPr="00772C71">
          <w:rPr>
            <w:rStyle w:val="Hyperlink"/>
          </w:rPr>
          <w:t>DEPARTMENTAL AND GOVERNMENT POLICIES</w:t>
        </w:r>
        <w:r w:rsidR="0044762A">
          <w:rPr>
            <w:webHidden/>
          </w:rPr>
          <w:tab/>
        </w:r>
        <w:r w:rsidR="0044762A">
          <w:rPr>
            <w:webHidden/>
          </w:rPr>
          <w:fldChar w:fldCharType="begin"/>
        </w:r>
        <w:r w:rsidR="0044762A">
          <w:rPr>
            <w:webHidden/>
          </w:rPr>
          <w:instrText xml:space="preserve"> PAGEREF _Toc47018104 \h </w:instrText>
        </w:r>
        <w:r w:rsidR="0044762A">
          <w:rPr>
            <w:webHidden/>
          </w:rPr>
        </w:r>
        <w:r w:rsidR="0044762A">
          <w:rPr>
            <w:webHidden/>
          </w:rPr>
          <w:fldChar w:fldCharType="separate"/>
        </w:r>
        <w:r w:rsidR="00707EB5">
          <w:rPr>
            <w:webHidden/>
          </w:rPr>
          <w:t>9</w:t>
        </w:r>
        <w:r w:rsidR="0044762A">
          <w:rPr>
            <w:webHidden/>
          </w:rPr>
          <w:fldChar w:fldCharType="end"/>
        </w:r>
      </w:hyperlink>
    </w:p>
    <w:p w14:paraId="14A12DA3" w14:textId="25CD8570" w:rsidR="0044762A" w:rsidRDefault="00241140">
      <w:pPr>
        <w:pStyle w:val="TOC2"/>
        <w:rPr>
          <w:rFonts w:asciiTheme="minorHAnsi" w:eastAsiaTheme="minorEastAsia" w:hAnsiTheme="minorHAnsi" w:cstheme="minorBidi"/>
          <w:caps w:val="0"/>
          <w:snapToGrid/>
          <w:sz w:val="22"/>
          <w:szCs w:val="22"/>
          <w:lang w:eastAsia="en-AU"/>
        </w:rPr>
      </w:pPr>
      <w:hyperlink w:anchor="_Toc47018105" w:history="1">
        <w:r w:rsidR="0044762A" w:rsidRPr="00772C71">
          <w:rPr>
            <w:rStyle w:val="Hyperlink"/>
            <w14:scene3d>
              <w14:camera w14:prst="orthographicFront"/>
              <w14:lightRig w14:rig="threePt" w14:dir="t">
                <w14:rot w14:lat="0" w14:lon="0" w14:rev="0"/>
              </w14:lightRig>
            </w14:scene3d>
          </w:rPr>
          <w:t>B.9.</w:t>
        </w:r>
        <w:r w:rsidR="0044762A">
          <w:rPr>
            <w:rFonts w:asciiTheme="minorHAnsi" w:eastAsiaTheme="minorEastAsia" w:hAnsiTheme="minorHAnsi" w:cstheme="minorBidi"/>
            <w:caps w:val="0"/>
            <w:snapToGrid/>
            <w:sz w:val="22"/>
            <w:szCs w:val="22"/>
            <w:lang w:eastAsia="en-AU"/>
          </w:rPr>
          <w:tab/>
        </w:r>
        <w:r w:rsidR="0044762A" w:rsidRPr="00772C71">
          <w:rPr>
            <w:rStyle w:val="Hyperlink"/>
          </w:rPr>
          <w:t>Permanent Operational Office</w:t>
        </w:r>
        <w:r w:rsidR="0044762A">
          <w:rPr>
            <w:webHidden/>
          </w:rPr>
          <w:tab/>
        </w:r>
        <w:r w:rsidR="0044762A">
          <w:rPr>
            <w:webHidden/>
          </w:rPr>
          <w:fldChar w:fldCharType="begin"/>
        </w:r>
        <w:r w:rsidR="0044762A">
          <w:rPr>
            <w:webHidden/>
          </w:rPr>
          <w:instrText xml:space="preserve"> PAGEREF _Toc47018105 \h </w:instrText>
        </w:r>
        <w:r w:rsidR="0044762A">
          <w:rPr>
            <w:webHidden/>
          </w:rPr>
        </w:r>
        <w:r w:rsidR="0044762A">
          <w:rPr>
            <w:webHidden/>
          </w:rPr>
          <w:fldChar w:fldCharType="separate"/>
        </w:r>
        <w:r w:rsidR="00707EB5">
          <w:rPr>
            <w:webHidden/>
          </w:rPr>
          <w:t>9</w:t>
        </w:r>
        <w:r w:rsidR="0044762A">
          <w:rPr>
            <w:webHidden/>
          </w:rPr>
          <w:fldChar w:fldCharType="end"/>
        </w:r>
      </w:hyperlink>
    </w:p>
    <w:p w14:paraId="06607B7E" w14:textId="0C326BC2" w:rsidR="0044762A" w:rsidRDefault="00241140">
      <w:pPr>
        <w:pStyle w:val="TOC2"/>
        <w:rPr>
          <w:rFonts w:asciiTheme="minorHAnsi" w:eastAsiaTheme="minorEastAsia" w:hAnsiTheme="minorHAnsi" w:cstheme="minorBidi"/>
          <w:caps w:val="0"/>
          <w:snapToGrid/>
          <w:sz w:val="22"/>
          <w:szCs w:val="22"/>
          <w:lang w:eastAsia="en-AU"/>
        </w:rPr>
      </w:pPr>
      <w:hyperlink w:anchor="_Toc47018106" w:history="1">
        <w:r w:rsidR="0044762A" w:rsidRPr="00772C71">
          <w:rPr>
            <w:rStyle w:val="Hyperlink"/>
          </w:rPr>
          <w:t>SCHEDULE 1 TO PART B: REQUEST CONDITIONS</w:t>
        </w:r>
        <w:r w:rsidR="0044762A">
          <w:rPr>
            <w:webHidden/>
          </w:rPr>
          <w:tab/>
        </w:r>
        <w:r w:rsidR="0044762A">
          <w:rPr>
            <w:webHidden/>
          </w:rPr>
          <w:fldChar w:fldCharType="begin"/>
        </w:r>
        <w:r w:rsidR="0044762A">
          <w:rPr>
            <w:webHidden/>
          </w:rPr>
          <w:instrText xml:space="preserve"> PAGEREF _Toc47018106 \h </w:instrText>
        </w:r>
        <w:r w:rsidR="0044762A">
          <w:rPr>
            <w:webHidden/>
          </w:rPr>
        </w:r>
        <w:r w:rsidR="0044762A">
          <w:rPr>
            <w:webHidden/>
          </w:rPr>
          <w:fldChar w:fldCharType="separate"/>
        </w:r>
        <w:r w:rsidR="00707EB5">
          <w:rPr>
            <w:webHidden/>
          </w:rPr>
          <w:t>10</w:t>
        </w:r>
        <w:r w:rsidR="0044762A">
          <w:rPr>
            <w:webHidden/>
          </w:rPr>
          <w:fldChar w:fldCharType="end"/>
        </w:r>
      </w:hyperlink>
    </w:p>
    <w:p w14:paraId="3E6E49DF" w14:textId="184B75A4" w:rsidR="0044762A" w:rsidRDefault="00241140">
      <w:pPr>
        <w:pStyle w:val="TOC3"/>
        <w:rPr>
          <w:rFonts w:asciiTheme="minorHAnsi" w:eastAsiaTheme="minorEastAsia" w:hAnsiTheme="minorHAnsi" w:cstheme="minorBidi"/>
          <w:caps w:val="0"/>
          <w:snapToGrid/>
          <w:sz w:val="22"/>
          <w:szCs w:val="22"/>
          <w:lang w:eastAsia="en-AU"/>
        </w:rPr>
      </w:pPr>
      <w:hyperlink w:anchor="_Toc47018107" w:history="1">
        <w:r w:rsidR="0044762A" w:rsidRPr="00772C71">
          <w:rPr>
            <w:rStyle w:val="Hyperlink"/>
          </w:rPr>
          <w:t xml:space="preserve">1 </w:t>
        </w:r>
        <w:r w:rsidR="0044762A">
          <w:rPr>
            <w:rFonts w:asciiTheme="minorHAnsi" w:eastAsiaTheme="minorEastAsia" w:hAnsiTheme="minorHAnsi" w:cstheme="minorBidi"/>
            <w:caps w:val="0"/>
            <w:snapToGrid/>
            <w:sz w:val="22"/>
            <w:szCs w:val="22"/>
            <w:lang w:eastAsia="en-AU"/>
          </w:rPr>
          <w:tab/>
        </w:r>
        <w:r w:rsidR="0044762A" w:rsidRPr="00772C71">
          <w:rPr>
            <w:rStyle w:val="Hyperlink"/>
          </w:rPr>
          <w:t>Submission of Offer</w:t>
        </w:r>
        <w:r w:rsidR="0044762A">
          <w:rPr>
            <w:webHidden/>
          </w:rPr>
          <w:tab/>
        </w:r>
        <w:r w:rsidR="0044762A">
          <w:rPr>
            <w:webHidden/>
          </w:rPr>
          <w:fldChar w:fldCharType="begin"/>
        </w:r>
        <w:r w:rsidR="0044762A">
          <w:rPr>
            <w:webHidden/>
          </w:rPr>
          <w:instrText xml:space="preserve"> PAGEREF _Toc47018107 \h </w:instrText>
        </w:r>
        <w:r w:rsidR="0044762A">
          <w:rPr>
            <w:webHidden/>
          </w:rPr>
        </w:r>
        <w:r w:rsidR="0044762A">
          <w:rPr>
            <w:webHidden/>
          </w:rPr>
          <w:fldChar w:fldCharType="separate"/>
        </w:r>
        <w:r w:rsidR="00707EB5">
          <w:rPr>
            <w:webHidden/>
          </w:rPr>
          <w:t>10</w:t>
        </w:r>
        <w:r w:rsidR="0044762A">
          <w:rPr>
            <w:webHidden/>
          </w:rPr>
          <w:fldChar w:fldCharType="end"/>
        </w:r>
      </w:hyperlink>
    </w:p>
    <w:p w14:paraId="2814B339" w14:textId="2D8DE6C1" w:rsidR="0044762A" w:rsidRDefault="00241140">
      <w:pPr>
        <w:pStyle w:val="TOC3"/>
        <w:rPr>
          <w:rFonts w:asciiTheme="minorHAnsi" w:eastAsiaTheme="minorEastAsia" w:hAnsiTheme="minorHAnsi" w:cstheme="minorBidi"/>
          <w:caps w:val="0"/>
          <w:snapToGrid/>
          <w:sz w:val="22"/>
          <w:szCs w:val="22"/>
          <w:lang w:eastAsia="en-AU"/>
        </w:rPr>
      </w:pPr>
      <w:hyperlink w:anchor="_Toc47018108" w:history="1">
        <w:r w:rsidR="0044762A" w:rsidRPr="00772C71">
          <w:rPr>
            <w:rStyle w:val="Hyperlink"/>
          </w:rPr>
          <w:t xml:space="preserve">2 </w:t>
        </w:r>
        <w:r w:rsidR="0044762A">
          <w:rPr>
            <w:rFonts w:asciiTheme="minorHAnsi" w:eastAsiaTheme="minorEastAsia" w:hAnsiTheme="minorHAnsi" w:cstheme="minorBidi"/>
            <w:caps w:val="0"/>
            <w:snapToGrid/>
            <w:sz w:val="22"/>
            <w:szCs w:val="22"/>
            <w:lang w:eastAsia="en-AU"/>
          </w:rPr>
          <w:tab/>
        </w:r>
        <w:r w:rsidR="0044762A" w:rsidRPr="00772C71">
          <w:rPr>
            <w:rStyle w:val="Hyperlink"/>
          </w:rPr>
          <w:t>Agreement By Respondent</w:t>
        </w:r>
        <w:r w:rsidR="0044762A">
          <w:rPr>
            <w:webHidden/>
          </w:rPr>
          <w:tab/>
        </w:r>
        <w:r w:rsidR="0044762A">
          <w:rPr>
            <w:webHidden/>
          </w:rPr>
          <w:fldChar w:fldCharType="begin"/>
        </w:r>
        <w:r w:rsidR="0044762A">
          <w:rPr>
            <w:webHidden/>
          </w:rPr>
          <w:instrText xml:space="preserve"> PAGEREF _Toc47018108 \h </w:instrText>
        </w:r>
        <w:r w:rsidR="0044762A">
          <w:rPr>
            <w:webHidden/>
          </w:rPr>
        </w:r>
        <w:r w:rsidR="0044762A">
          <w:rPr>
            <w:webHidden/>
          </w:rPr>
          <w:fldChar w:fldCharType="separate"/>
        </w:r>
        <w:r w:rsidR="00707EB5">
          <w:rPr>
            <w:webHidden/>
          </w:rPr>
          <w:t>11</w:t>
        </w:r>
        <w:r w:rsidR="0044762A">
          <w:rPr>
            <w:webHidden/>
          </w:rPr>
          <w:fldChar w:fldCharType="end"/>
        </w:r>
      </w:hyperlink>
    </w:p>
    <w:p w14:paraId="3D2C68ED" w14:textId="5ED4FADC" w:rsidR="0044762A" w:rsidRDefault="00241140">
      <w:pPr>
        <w:pStyle w:val="TOC3"/>
        <w:rPr>
          <w:rFonts w:asciiTheme="minorHAnsi" w:eastAsiaTheme="minorEastAsia" w:hAnsiTheme="minorHAnsi" w:cstheme="minorBidi"/>
          <w:caps w:val="0"/>
          <w:snapToGrid/>
          <w:sz w:val="22"/>
          <w:szCs w:val="22"/>
          <w:lang w:eastAsia="en-AU"/>
        </w:rPr>
      </w:pPr>
      <w:hyperlink w:anchor="_Toc47018109" w:history="1">
        <w:r w:rsidR="0044762A" w:rsidRPr="00772C71">
          <w:rPr>
            <w:rStyle w:val="Hyperlink"/>
          </w:rPr>
          <w:t xml:space="preserve">3 </w:t>
        </w:r>
        <w:r w:rsidR="0044762A">
          <w:rPr>
            <w:rFonts w:asciiTheme="minorHAnsi" w:eastAsiaTheme="minorEastAsia" w:hAnsiTheme="minorHAnsi" w:cstheme="minorBidi"/>
            <w:caps w:val="0"/>
            <w:snapToGrid/>
            <w:sz w:val="22"/>
            <w:szCs w:val="22"/>
            <w:lang w:eastAsia="en-AU"/>
          </w:rPr>
          <w:tab/>
        </w:r>
        <w:r w:rsidR="0044762A" w:rsidRPr="00772C71">
          <w:rPr>
            <w:rStyle w:val="Hyperlink"/>
          </w:rPr>
          <w:t>CANCELLATION AND VARIATION OF THE REQUEST</w:t>
        </w:r>
        <w:r w:rsidR="0044762A">
          <w:rPr>
            <w:webHidden/>
          </w:rPr>
          <w:tab/>
        </w:r>
        <w:r w:rsidR="0044762A">
          <w:rPr>
            <w:webHidden/>
          </w:rPr>
          <w:fldChar w:fldCharType="begin"/>
        </w:r>
        <w:r w:rsidR="0044762A">
          <w:rPr>
            <w:webHidden/>
          </w:rPr>
          <w:instrText xml:space="preserve"> PAGEREF _Toc47018109 \h </w:instrText>
        </w:r>
        <w:r w:rsidR="0044762A">
          <w:rPr>
            <w:webHidden/>
          </w:rPr>
        </w:r>
        <w:r w:rsidR="0044762A">
          <w:rPr>
            <w:webHidden/>
          </w:rPr>
          <w:fldChar w:fldCharType="separate"/>
        </w:r>
        <w:r w:rsidR="00707EB5">
          <w:rPr>
            <w:webHidden/>
          </w:rPr>
          <w:t>12</w:t>
        </w:r>
        <w:r w:rsidR="0044762A">
          <w:rPr>
            <w:webHidden/>
          </w:rPr>
          <w:fldChar w:fldCharType="end"/>
        </w:r>
      </w:hyperlink>
    </w:p>
    <w:p w14:paraId="6BC2100E" w14:textId="4CC1D7F7" w:rsidR="0044762A" w:rsidRDefault="00241140">
      <w:pPr>
        <w:pStyle w:val="TOC3"/>
        <w:rPr>
          <w:rFonts w:asciiTheme="minorHAnsi" w:eastAsiaTheme="minorEastAsia" w:hAnsiTheme="minorHAnsi" w:cstheme="minorBidi"/>
          <w:caps w:val="0"/>
          <w:snapToGrid/>
          <w:sz w:val="22"/>
          <w:szCs w:val="22"/>
          <w:lang w:eastAsia="en-AU"/>
        </w:rPr>
      </w:pPr>
      <w:hyperlink w:anchor="_Toc47018110" w:history="1">
        <w:r w:rsidR="0044762A" w:rsidRPr="00772C71">
          <w:rPr>
            <w:rStyle w:val="Hyperlink"/>
          </w:rPr>
          <w:t xml:space="preserve">4 </w:t>
        </w:r>
        <w:r w:rsidR="0044762A">
          <w:rPr>
            <w:rFonts w:asciiTheme="minorHAnsi" w:eastAsiaTheme="minorEastAsia" w:hAnsiTheme="minorHAnsi" w:cstheme="minorBidi"/>
            <w:caps w:val="0"/>
            <w:snapToGrid/>
            <w:sz w:val="22"/>
            <w:szCs w:val="22"/>
            <w:lang w:eastAsia="en-AU"/>
          </w:rPr>
          <w:tab/>
        </w:r>
        <w:r w:rsidR="0044762A" w:rsidRPr="00772C71">
          <w:rPr>
            <w:rStyle w:val="Hyperlink"/>
          </w:rPr>
          <w:t>PRINCIPAL’S RIGHTS</w:t>
        </w:r>
        <w:r w:rsidR="0044762A">
          <w:rPr>
            <w:webHidden/>
          </w:rPr>
          <w:tab/>
        </w:r>
        <w:r w:rsidR="0044762A">
          <w:rPr>
            <w:webHidden/>
          </w:rPr>
          <w:fldChar w:fldCharType="begin"/>
        </w:r>
        <w:r w:rsidR="0044762A">
          <w:rPr>
            <w:webHidden/>
          </w:rPr>
          <w:instrText xml:space="preserve"> PAGEREF _Toc47018110 \h </w:instrText>
        </w:r>
        <w:r w:rsidR="0044762A">
          <w:rPr>
            <w:webHidden/>
          </w:rPr>
        </w:r>
        <w:r w:rsidR="0044762A">
          <w:rPr>
            <w:webHidden/>
          </w:rPr>
          <w:fldChar w:fldCharType="separate"/>
        </w:r>
        <w:r w:rsidR="00707EB5">
          <w:rPr>
            <w:webHidden/>
          </w:rPr>
          <w:t>12</w:t>
        </w:r>
        <w:r w:rsidR="0044762A">
          <w:rPr>
            <w:webHidden/>
          </w:rPr>
          <w:fldChar w:fldCharType="end"/>
        </w:r>
      </w:hyperlink>
    </w:p>
    <w:p w14:paraId="0EEEDFA0" w14:textId="02690B8F" w:rsidR="0044762A" w:rsidRDefault="00241140">
      <w:pPr>
        <w:pStyle w:val="TOC3"/>
        <w:rPr>
          <w:rFonts w:asciiTheme="minorHAnsi" w:eastAsiaTheme="minorEastAsia" w:hAnsiTheme="minorHAnsi" w:cstheme="minorBidi"/>
          <w:caps w:val="0"/>
          <w:snapToGrid/>
          <w:sz w:val="22"/>
          <w:szCs w:val="22"/>
          <w:lang w:eastAsia="en-AU"/>
        </w:rPr>
      </w:pPr>
      <w:hyperlink w:anchor="_Toc47018111" w:history="1">
        <w:r w:rsidR="0044762A" w:rsidRPr="00772C71">
          <w:rPr>
            <w:rStyle w:val="Hyperlink"/>
          </w:rPr>
          <w:t xml:space="preserve">5 </w:t>
        </w:r>
        <w:r w:rsidR="0044762A">
          <w:rPr>
            <w:rFonts w:asciiTheme="minorHAnsi" w:eastAsiaTheme="minorEastAsia" w:hAnsiTheme="minorHAnsi" w:cstheme="minorBidi"/>
            <w:caps w:val="0"/>
            <w:snapToGrid/>
            <w:sz w:val="22"/>
            <w:szCs w:val="22"/>
            <w:lang w:eastAsia="en-AU"/>
          </w:rPr>
          <w:tab/>
        </w:r>
        <w:r w:rsidR="0044762A" w:rsidRPr="00772C71">
          <w:rPr>
            <w:rStyle w:val="Hyperlink"/>
          </w:rPr>
          <w:t>Discretion</w:t>
        </w:r>
        <w:r w:rsidR="0044762A">
          <w:rPr>
            <w:webHidden/>
          </w:rPr>
          <w:tab/>
        </w:r>
        <w:r w:rsidR="0044762A">
          <w:rPr>
            <w:webHidden/>
          </w:rPr>
          <w:fldChar w:fldCharType="begin"/>
        </w:r>
        <w:r w:rsidR="0044762A">
          <w:rPr>
            <w:webHidden/>
          </w:rPr>
          <w:instrText xml:space="preserve"> PAGEREF _Toc47018111 \h </w:instrText>
        </w:r>
        <w:r w:rsidR="0044762A">
          <w:rPr>
            <w:webHidden/>
          </w:rPr>
        </w:r>
        <w:r w:rsidR="0044762A">
          <w:rPr>
            <w:webHidden/>
          </w:rPr>
          <w:fldChar w:fldCharType="separate"/>
        </w:r>
        <w:r w:rsidR="00707EB5">
          <w:rPr>
            <w:webHidden/>
          </w:rPr>
          <w:t>13</w:t>
        </w:r>
        <w:r w:rsidR="0044762A">
          <w:rPr>
            <w:webHidden/>
          </w:rPr>
          <w:fldChar w:fldCharType="end"/>
        </w:r>
      </w:hyperlink>
    </w:p>
    <w:p w14:paraId="7D05BE62" w14:textId="6DA846CA" w:rsidR="0044762A" w:rsidRDefault="00241140">
      <w:pPr>
        <w:pStyle w:val="TOC3"/>
        <w:rPr>
          <w:rFonts w:asciiTheme="minorHAnsi" w:eastAsiaTheme="minorEastAsia" w:hAnsiTheme="minorHAnsi" w:cstheme="minorBidi"/>
          <w:caps w:val="0"/>
          <w:snapToGrid/>
          <w:sz w:val="22"/>
          <w:szCs w:val="22"/>
          <w:lang w:eastAsia="en-AU"/>
        </w:rPr>
      </w:pPr>
      <w:hyperlink w:anchor="_Toc47018112" w:history="1">
        <w:r w:rsidR="0044762A" w:rsidRPr="00772C71">
          <w:rPr>
            <w:rStyle w:val="Hyperlink"/>
          </w:rPr>
          <w:t>6</w:t>
        </w:r>
        <w:r w:rsidR="0044762A">
          <w:rPr>
            <w:rFonts w:asciiTheme="minorHAnsi" w:eastAsiaTheme="minorEastAsia" w:hAnsiTheme="minorHAnsi" w:cstheme="minorBidi"/>
            <w:caps w:val="0"/>
            <w:snapToGrid/>
            <w:sz w:val="22"/>
            <w:szCs w:val="22"/>
            <w:lang w:eastAsia="en-AU"/>
          </w:rPr>
          <w:tab/>
        </w:r>
        <w:r w:rsidR="0044762A" w:rsidRPr="00772C71">
          <w:rPr>
            <w:rStyle w:val="Hyperlink"/>
          </w:rPr>
          <w:t>Offer Validity</w:t>
        </w:r>
        <w:r w:rsidR="0044762A">
          <w:rPr>
            <w:webHidden/>
          </w:rPr>
          <w:tab/>
        </w:r>
        <w:r w:rsidR="0044762A">
          <w:rPr>
            <w:webHidden/>
          </w:rPr>
          <w:fldChar w:fldCharType="begin"/>
        </w:r>
        <w:r w:rsidR="0044762A">
          <w:rPr>
            <w:webHidden/>
          </w:rPr>
          <w:instrText xml:space="preserve"> PAGEREF _Toc47018112 \h </w:instrText>
        </w:r>
        <w:r w:rsidR="0044762A">
          <w:rPr>
            <w:webHidden/>
          </w:rPr>
        </w:r>
        <w:r w:rsidR="0044762A">
          <w:rPr>
            <w:webHidden/>
          </w:rPr>
          <w:fldChar w:fldCharType="separate"/>
        </w:r>
        <w:r w:rsidR="00707EB5">
          <w:rPr>
            <w:webHidden/>
          </w:rPr>
          <w:t>13</w:t>
        </w:r>
        <w:r w:rsidR="0044762A">
          <w:rPr>
            <w:webHidden/>
          </w:rPr>
          <w:fldChar w:fldCharType="end"/>
        </w:r>
      </w:hyperlink>
    </w:p>
    <w:p w14:paraId="6065BDD2" w14:textId="0C3BDF8C" w:rsidR="0044762A" w:rsidRDefault="00241140">
      <w:pPr>
        <w:pStyle w:val="TOC3"/>
        <w:rPr>
          <w:rFonts w:asciiTheme="minorHAnsi" w:eastAsiaTheme="minorEastAsia" w:hAnsiTheme="minorHAnsi" w:cstheme="minorBidi"/>
          <w:caps w:val="0"/>
          <w:snapToGrid/>
          <w:sz w:val="22"/>
          <w:szCs w:val="22"/>
          <w:lang w:eastAsia="en-AU"/>
        </w:rPr>
      </w:pPr>
      <w:hyperlink w:anchor="_Toc47018113" w:history="1">
        <w:r w:rsidR="0044762A" w:rsidRPr="00772C71">
          <w:rPr>
            <w:rStyle w:val="Hyperlink"/>
          </w:rPr>
          <w:t xml:space="preserve">7 </w:t>
        </w:r>
        <w:r w:rsidR="0044762A">
          <w:rPr>
            <w:rFonts w:asciiTheme="minorHAnsi" w:eastAsiaTheme="minorEastAsia" w:hAnsiTheme="minorHAnsi" w:cstheme="minorBidi"/>
            <w:caps w:val="0"/>
            <w:snapToGrid/>
            <w:sz w:val="22"/>
            <w:szCs w:val="22"/>
            <w:lang w:eastAsia="en-AU"/>
          </w:rPr>
          <w:tab/>
        </w:r>
        <w:r w:rsidR="0044762A" w:rsidRPr="00772C71">
          <w:rPr>
            <w:rStyle w:val="Hyperlink"/>
          </w:rPr>
          <w:t>NO BRIBE, INDUCEMENT OR OFFER OF EMPLOYMENT</w:t>
        </w:r>
        <w:r w:rsidR="0044762A">
          <w:rPr>
            <w:webHidden/>
          </w:rPr>
          <w:tab/>
        </w:r>
        <w:r w:rsidR="0044762A">
          <w:rPr>
            <w:webHidden/>
          </w:rPr>
          <w:fldChar w:fldCharType="begin"/>
        </w:r>
        <w:r w:rsidR="0044762A">
          <w:rPr>
            <w:webHidden/>
          </w:rPr>
          <w:instrText xml:space="preserve"> PAGEREF _Toc47018113 \h </w:instrText>
        </w:r>
        <w:r w:rsidR="0044762A">
          <w:rPr>
            <w:webHidden/>
          </w:rPr>
        </w:r>
        <w:r w:rsidR="0044762A">
          <w:rPr>
            <w:webHidden/>
          </w:rPr>
          <w:fldChar w:fldCharType="separate"/>
        </w:r>
        <w:r w:rsidR="00707EB5">
          <w:rPr>
            <w:webHidden/>
          </w:rPr>
          <w:t>13</w:t>
        </w:r>
        <w:r w:rsidR="0044762A">
          <w:rPr>
            <w:webHidden/>
          </w:rPr>
          <w:fldChar w:fldCharType="end"/>
        </w:r>
      </w:hyperlink>
    </w:p>
    <w:p w14:paraId="3A3003D2" w14:textId="523E7F5D" w:rsidR="0044762A" w:rsidRDefault="00241140">
      <w:pPr>
        <w:pStyle w:val="TOC3"/>
        <w:rPr>
          <w:rFonts w:asciiTheme="minorHAnsi" w:eastAsiaTheme="minorEastAsia" w:hAnsiTheme="minorHAnsi" w:cstheme="minorBidi"/>
          <w:caps w:val="0"/>
          <w:snapToGrid/>
          <w:sz w:val="22"/>
          <w:szCs w:val="22"/>
          <w:lang w:eastAsia="en-AU"/>
        </w:rPr>
      </w:pPr>
      <w:hyperlink w:anchor="_Toc47018114" w:history="1">
        <w:r w:rsidR="0044762A" w:rsidRPr="00772C71">
          <w:rPr>
            <w:rStyle w:val="Hyperlink"/>
          </w:rPr>
          <w:t xml:space="preserve">8 </w:t>
        </w:r>
        <w:r w:rsidR="0044762A">
          <w:rPr>
            <w:rFonts w:asciiTheme="minorHAnsi" w:eastAsiaTheme="minorEastAsia" w:hAnsiTheme="minorHAnsi" w:cstheme="minorBidi"/>
            <w:caps w:val="0"/>
            <w:snapToGrid/>
            <w:sz w:val="22"/>
            <w:szCs w:val="22"/>
            <w:lang w:eastAsia="en-AU"/>
          </w:rPr>
          <w:tab/>
        </w:r>
        <w:r w:rsidR="0044762A" w:rsidRPr="00772C71">
          <w:rPr>
            <w:rStyle w:val="Hyperlink"/>
          </w:rPr>
          <w:t>Disclosure Of Offer Information</w:t>
        </w:r>
        <w:r w:rsidR="0044762A">
          <w:rPr>
            <w:webHidden/>
          </w:rPr>
          <w:tab/>
        </w:r>
        <w:r w:rsidR="0044762A">
          <w:rPr>
            <w:webHidden/>
          </w:rPr>
          <w:fldChar w:fldCharType="begin"/>
        </w:r>
        <w:r w:rsidR="0044762A">
          <w:rPr>
            <w:webHidden/>
          </w:rPr>
          <w:instrText xml:space="preserve"> PAGEREF _Toc47018114 \h </w:instrText>
        </w:r>
        <w:r w:rsidR="0044762A">
          <w:rPr>
            <w:webHidden/>
          </w:rPr>
        </w:r>
        <w:r w:rsidR="0044762A">
          <w:rPr>
            <w:webHidden/>
          </w:rPr>
          <w:fldChar w:fldCharType="separate"/>
        </w:r>
        <w:r w:rsidR="00707EB5">
          <w:rPr>
            <w:webHidden/>
          </w:rPr>
          <w:t>14</w:t>
        </w:r>
        <w:r w:rsidR="0044762A">
          <w:rPr>
            <w:webHidden/>
          </w:rPr>
          <w:fldChar w:fldCharType="end"/>
        </w:r>
      </w:hyperlink>
    </w:p>
    <w:p w14:paraId="5F0F63A8" w14:textId="1FC5982F" w:rsidR="0044762A" w:rsidRDefault="00241140">
      <w:pPr>
        <w:pStyle w:val="TOC1"/>
        <w:tabs>
          <w:tab w:val="left" w:pos="1100"/>
          <w:tab w:val="right" w:leader="dot" w:pos="9487"/>
        </w:tabs>
        <w:rPr>
          <w:rFonts w:asciiTheme="minorHAnsi" w:eastAsiaTheme="minorEastAsia" w:hAnsiTheme="minorHAnsi" w:cstheme="minorBidi"/>
          <w:b w:val="0"/>
          <w:caps w:val="0"/>
          <w:noProof/>
          <w:snapToGrid/>
          <w:szCs w:val="22"/>
          <w:lang w:eastAsia="en-AU"/>
        </w:rPr>
      </w:pPr>
      <w:hyperlink w:anchor="_Toc47018115" w:history="1">
        <w:r w:rsidR="0044762A" w:rsidRPr="00772C71">
          <w:rPr>
            <w:rStyle w:val="Hyperlink"/>
            <w:noProof/>
          </w:rPr>
          <w:t>PART C</w:t>
        </w:r>
        <w:r w:rsidR="0044762A">
          <w:rPr>
            <w:rFonts w:asciiTheme="minorHAnsi" w:eastAsiaTheme="minorEastAsia" w:hAnsiTheme="minorHAnsi" w:cstheme="minorBidi"/>
            <w:b w:val="0"/>
            <w:caps w:val="0"/>
            <w:noProof/>
            <w:snapToGrid/>
            <w:szCs w:val="22"/>
            <w:lang w:eastAsia="en-AU"/>
          </w:rPr>
          <w:tab/>
        </w:r>
        <w:r w:rsidR="0044762A" w:rsidRPr="00772C71">
          <w:rPr>
            <w:rStyle w:val="Hyperlink"/>
            <w:noProof/>
          </w:rPr>
          <w:t>HEAD AGREEMENT CONDITIONS</w:t>
        </w:r>
        <w:r w:rsidR="0044762A">
          <w:rPr>
            <w:noProof/>
            <w:webHidden/>
          </w:rPr>
          <w:tab/>
        </w:r>
        <w:r w:rsidR="0044762A">
          <w:rPr>
            <w:noProof/>
            <w:webHidden/>
          </w:rPr>
          <w:fldChar w:fldCharType="begin"/>
        </w:r>
        <w:r w:rsidR="0044762A">
          <w:rPr>
            <w:noProof/>
            <w:webHidden/>
          </w:rPr>
          <w:instrText xml:space="preserve"> PAGEREF _Toc47018115 \h </w:instrText>
        </w:r>
        <w:r w:rsidR="0044762A">
          <w:rPr>
            <w:noProof/>
            <w:webHidden/>
          </w:rPr>
        </w:r>
        <w:r w:rsidR="0044762A">
          <w:rPr>
            <w:noProof/>
            <w:webHidden/>
          </w:rPr>
          <w:fldChar w:fldCharType="separate"/>
        </w:r>
        <w:r w:rsidR="00707EB5">
          <w:rPr>
            <w:noProof/>
            <w:webHidden/>
          </w:rPr>
          <w:t>15</w:t>
        </w:r>
        <w:r w:rsidR="0044762A">
          <w:rPr>
            <w:noProof/>
            <w:webHidden/>
          </w:rPr>
          <w:fldChar w:fldCharType="end"/>
        </w:r>
      </w:hyperlink>
    </w:p>
    <w:p w14:paraId="6C6F1219" w14:textId="55BA360C" w:rsidR="0044762A" w:rsidRDefault="00241140">
      <w:pPr>
        <w:pStyle w:val="TOC2"/>
        <w:rPr>
          <w:rFonts w:asciiTheme="minorHAnsi" w:eastAsiaTheme="minorEastAsia" w:hAnsiTheme="minorHAnsi" w:cstheme="minorBidi"/>
          <w:caps w:val="0"/>
          <w:snapToGrid/>
          <w:sz w:val="22"/>
          <w:szCs w:val="22"/>
          <w:lang w:eastAsia="en-AU"/>
        </w:rPr>
      </w:pPr>
      <w:hyperlink w:anchor="_Toc47018116" w:history="1">
        <w:r w:rsidR="0044762A" w:rsidRPr="00772C71">
          <w:rPr>
            <w:rStyle w:val="Hyperlink"/>
            <w14:scene3d>
              <w14:camera w14:prst="orthographicFront"/>
              <w14:lightRig w14:rig="threePt" w14:dir="t">
                <w14:rot w14:lat="0" w14:lon="0" w14:rev="0"/>
              </w14:lightRig>
            </w14:scene3d>
          </w:rPr>
          <w:t>C.1.</w:t>
        </w:r>
        <w:r w:rsidR="0044762A">
          <w:rPr>
            <w:rFonts w:asciiTheme="minorHAnsi" w:eastAsiaTheme="minorEastAsia" w:hAnsiTheme="minorHAnsi" w:cstheme="minorBidi"/>
            <w:caps w:val="0"/>
            <w:snapToGrid/>
            <w:sz w:val="22"/>
            <w:szCs w:val="22"/>
            <w:lang w:eastAsia="en-AU"/>
          </w:rPr>
          <w:tab/>
        </w:r>
        <w:r w:rsidR="0044762A" w:rsidRPr="00772C71">
          <w:rPr>
            <w:rStyle w:val="Hyperlink"/>
          </w:rPr>
          <w:t>Formation and Terms of HEad Agreement</w:t>
        </w:r>
        <w:r w:rsidR="0044762A">
          <w:rPr>
            <w:webHidden/>
          </w:rPr>
          <w:tab/>
        </w:r>
        <w:r w:rsidR="0044762A">
          <w:rPr>
            <w:webHidden/>
          </w:rPr>
          <w:fldChar w:fldCharType="begin"/>
        </w:r>
        <w:r w:rsidR="0044762A">
          <w:rPr>
            <w:webHidden/>
          </w:rPr>
          <w:instrText xml:space="preserve"> PAGEREF _Toc47018116 \h </w:instrText>
        </w:r>
        <w:r w:rsidR="0044762A">
          <w:rPr>
            <w:webHidden/>
          </w:rPr>
        </w:r>
        <w:r w:rsidR="0044762A">
          <w:rPr>
            <w:webHidden/>
          </w:rPr>
          <w:fldChar w:fldCharType="separate"/>
        </w:r>
        <w:r w:rsidR="00707EB5">
          <w:rPr>
            <w:webHidden/>
          </w:rPr>
          <w:t>15</w:t>
        </w:r>
        <w:r w:rsidR="0044762A">
          <w:rPr>
            <w:webHidden/>
          </w:rPr>
          <w:fldChar w:fldCharType="end"/>
        </w:r>
      </w:hyperlink>
    </w:p>
    <w:p w14:paraId="7C1642C3" w14:textId="3223B318" w:rsidR="0044762A" w:rsidRDefault="00241140">
      <w:pPr>
        <w:pStyle w:val="TOC2"/>
        <w:rPr>
          <w:rFonts w:asciiTheme="minorHAnsi" w:eastAsiaTheme="minorEastAsia" w:hAnsiTheme="minorHAnsi" w:cstheme="minorBidi"/>
          <w:caps w:val="0"/>
          <w:snapToGrid/>
          <w:sz w:val="22"/>
          <w:szCs w:val="22"/>
          <w:lang w:eastAsia="en-AU"/>
        </w:rPr>
      </w:pPr>
      <w:hyperlink w:anchor="_Toc47018117" w:history="1">
        <w:r w:rsidR="0044762A" w:rsidRPr="00772C71">
          <w:rPr>
            <w:rStyle w:val="Hyperlink"/>
            <w14:scene3d>
              <w14:camera w14:prst="orthographicFront"/>
              <w14:lightRig w14:rig="threePt" w14:dir="t">
                <w14:rot w14:lat="0" w14:lon="0" w14:rev="0"/>
              </w14:lightRig>
            </w14:scene3d>
          </w:rPr>
          <w:t>C.2.</w:t>
        </w:r>
        <w:r w:rsidR="0044762A">
          <w:rPr>
            <w:rFonts w:asciiTheme="minorHAnsi" w:eastAsiaTheme="minorEastAsia" w:hAnsiTheme="minorHAnsi" w:cstheme="minorBidi"/>
            <w:caps w:val="0"/>
            <w:snapToGrid/>
            <w:sz w:val="22"/>
            <w:szCs w:val="22"/>
            <w:lang w:eastAsia="en-AU"/>
          </w:rPr>
          <w:tab/>
        </w:r>
        <w:r w:rsidR="0044762A" w:rsidRPr="00772C71">
          <w:rPr>
            <w:rStyle w:val="Hyperlink"/>
          </w:rPr>
          <w:t>DEFINITIONS AND INTERPRETATIONS</w:t>
        </w:r>
        <w:r w:rsidR="0044762A">
          <w:rPr>
            <w:webHidden/>
          </w:rPr>
          <w:tab/>
        </w:r>
        <w:r w:rsidR="0044762A">
          <w:rPr>
            <w:webHidden/>
          </w:rPr>
          <w:fldChar w:fldCharType="begin"/>
        </w:r>
        <w:r w:rsidR="0044762A">
          <w:rPr>
            <w:webHidden/>
          </w:rPr>
          <w:instrText xml:space="preserve"> PAGEREF _Toc47018117 \h </w:instrText>
        </w:r>
        <w:r w:rsidR="0044762A">
          <w:rPr>
            <w:webHidden/>
          </w:rPr>
        </w:r>
        <w:r w:rsidR="0044762A">
          <w:rPr>
            <w:webHidden/>
          </w:rPr>
          <w:fldChar w:fldCharType="separate"/>
        </w:r>
        <w:r w:rsidR="00707EB5">
          <w:rPr>
            <w:webHidden/>
          </w:rPr>
          <w:t>15</w:t>
        </w:r>
        <w:r w:rsidR="0044762A">
          <w:rPr>
            <w:webHidden/>
          </w:rPr>
          <w:fldChar w:fldCharType="end"/>
        </w:r>
      </w:hyperlink>
    </w:p>
    <w:p w14:paraId="7D0C3270" w14:textId="4E3E6BF5" w:rsidR="0044762A" w:rsidRDefault="00241140">
      <w:pPr>
        <w:pStyle w:val="TOC3"/>
        <w:rPr>
          <w:rFonts w:asciiTheme="minorHAnsi" w:eastAsiaTheme="minorEastAsia" w:hAnsiTheme="minorHAnsi" w:cstheme="minorBidi"/>
          <w:caps w:val="0"/>
          <w:snapToGrid/>
          <w:sz w:val="22"/>
          <w:szCs w:val="22"/>
          <w:lang w:eastAsia="en-AU"/>
        </w:rPr>
      </w:pPr>
      <w:hyperlink w:anchor="_Toc47018118" w:history="1">
        <w:r w:rsidR="0044762A" w:rsidRPr="00772C71">
          <w:rPr>
            <w:rStyle w:val="Hyperlink"/>
            <w14:scene3d>
              <w14:camera w14:prst="orthographicFront"/>
              <w14:lightRig w14:rig="threePt" w14:dir="t">
                <w14:rot w14:lat="0" w14:lon="0" w14:rev="0"/>
              </w14:lightRig>
            </w14:scene3d>
          </w:rPr>
          <w:t>C.2.1.</w:t>
        </w:r>
        <w:r w:rsidR="0044762A">
          <w:rPr>
            <w:rFonts w:asciiTheme="minorHAnsi" w:eastAsiaTheme="minorEastAsia" w:hAnsiTheme="minorHAnsi" w:cstheme="minorBidi"/>
            <w:caps w:val="0"/>
            <w:snapToGrid/>
            <w:sz w:val="22"/>
            <w:szCs w:val="22"/>
            <w:lang w:eastAsia="en-AU"/>
          </w:rPr>
          <w:tab/>
        </w:r>
        <w:r w:rsidR="0044762A" w:rsidRPr="00772C71">
          <w:rPr>
            <w:rStyle w:val="Hyperlink"/>
          </w:rPr>
          <w:t>DEFINITIONS</w:t>
        </w:r>
        <w:r w:rsidR="0044762A">
          <w:rPr>
            <w:webHidden/>
          </w:rPr>
          <w:tab/>
        </w:r>
        <w:r w:rsidR="0044762A">
          <w:rPr>
            <w:webHidden/>
          </w:rPr>
          <w:fldChar w:fldCharType="begin"/>
        </w:r>
        <w:r w:rsidR="0044762A">
          <w:rPr>
            <w:webHidden/>
          </w:rPr>
          <w:instrText xml:space="preserve"> PAGEREF _Toc47018118 \h </w:instrText>
        </w:r>
        <w:r w:rsidR="0044762A">
          <w:rPr>
            <w:webHidden/>
          </w:rPr>
        </w:r>
        <w:r w:rsidR="0044762A">
          <w:rPr>
            <w:webHidden/>
          </w:rPr>
          <w:fldChar w:fldCharType="separate"/>
        </w:r>
        <w:r w:rsidR="00707EB5">
          <w:rPr>
            <w:webHidden/>
          </w:rPr>
          <w:t>15</w:t>
        </w:r>
        <w:r w:rsidR="0044762A">
          <w:rPr>
            <w:webHidden/>
          </w:rPr>
          <w:fldChar w:fldCharType="end"/>
        </w:r>
      </w:hyperlink>
    </w:p>
    <w:p w14:paraId="57F7FFC7" w14:textId="6D208E7B" w:rsidR="0044762A" w:rsidRDefault="00241140">
      <w:pPr>
        <w:pStyle w:val="TOC3"/>
        <w:rPr>
          <w:rFonts w:asciiTheme="minorHAnsi" w:eastAsiaTheme="minorEastAsia" w:hAnsiTheme="minorHAnsi" w:cstheme="minorBidi"/>
          <w:caps w:val="0"/>
          <w:snapToGrid/>
          <w:sz w:val="22"/>
          <w:szCs w:val="22"/>
          <w:lang w:eastAsia="en-AU"/>
        </w:rPr>
      </w:pPr>
      <w:hyperlink w:anchor="_Toc47018119" w:history="1">
        <w:r w:rsidR="0044762A" w:rsidRPr="00772C71">
          <w:rPr>
            <w:rStyle w:val="Hyperlink"/>
            <w14:scene3d>
              <w14:camera w14:prst="orthographicFront"/>
              <w14:lightRig w14:rig="threePt" w14:dir="t">
                <w14:rot w14:lat="0" w14:lon="0" w14:rev="0"/>
              </w14:lightRig>
            </w14:scene3d>
          </w:rPr>
          <w:t>C.2.2.</w:t>
        </w:r>
        <w:r w:rsidR="0044762A">
          <w:rPr>
            <w:rFonts w:asciiTheme="minorHAnsi" w:eastAsiaTheme="minorEastAsia" w:hAnsiTheme="minorHAnsi" w:cstheme="minorBidi"/>
            <w:caps w:val="0"/>
            <w:snapToGrid/>
            <w:sz w:val="22"/>
            <w:szCs w:val="22"/>
            <w:lang w:eastAsia="en-AU"/>
          </w:rPr>
          <w:tab/>
        </w:r>
        <w:r w:rsidR="0044762A" w:rsidRPr="00772C71">
          <w:rPr>
            <w:rStyle w:val="Hyperlink"/>
          </w:rPr>
          <w:t>Interpretation</w:t>
        </w:r>
        <w:r w:rsidR="0044762A">
          <w:rPr>
            <w:webHidden/>
          </w:rPr>
          <w:tab/>
        </w:r>
        <w:r w:rsidR="0044762A">
          <w:rPr>
            <w:webHidden/>
          </w:rPr>
          <w:fldChar w:fldCharType="begin"/>
        </w:r>
        <w:r w:rsidR="0044762A">
          <w:rPr>
            <w:webHidden/>
          </w:rPr>
          <w:instrText xml:space="preserve"> PAGEREF _Toc47018119 \h </w:instrText>
        </w:r>
        <w:r w:rsidR="0044762A">
          <w:rPr>
            <w:webHidden/>
          </w:rPr>
        </w:r>
        <w:r w:rsidR="0044762A">
          <w:rPr>
            <w:webHidden/>
          </w:rPr>
          <w:fldChar w:fldCharType="separate"/>
        </w:r>
        <w:r w:rsidR="00707EB5">
          <w:rPr>
            <w:webHidden/>
          </w:rPr>
          <w:t>18</w:t>
        </w:r>
        <w:r w:rsidR="0044762A">
          <w:rPr>
            <w:webHidden/>
          </w:rPr>
          <w:fldChar w:fldCharType="end"/>
        </w:r>
      </w:hyperlink>
    </w:p>
    <w:p w14:paraId="601C5054" w14:textId="39115A01" w:rsidR="0044762A" w:rsidRDefault="00241140">
      <w:pPr>
        <w:pStyle w:val="TOC3"/>
        <w:rPr>
          <w:rFonts w:asciiTheme="minorHAnsi" w:eastAsiaTheme="minorEastAsia" w:hAnsiTheme="minorHAnsi" w:cstheme="minorBidi"/>
          <w:caps w:val="0"/>
          <w:snapToGrid/>
          <w:sz w:val="22"/>
          <w:szCs w:val="22"/>
          <w:lang w:eastAsia="en-AU"/>
        </w:rPr>
      </w:pPr>
      <w:hyperlink w:anchor="_Toc47018120" w:history="1">
        <w:r w:rsidR="0044762A" w:rsidRPr="00772C71">
          <w:rPr>
            <w:rStyle w:val="Hyperlink"/>
            <w14:scene3d>
              <w14:camera w14:prst="orthographicFront"/>
              <w14:lightRig w14:rig="threePt" w14:dir="t">
                <w14:rot w14:lat="0" w14:lon="0" w14:rev="0"/>
              </w14:lightRig>
            </w14:scene3d>
          </w:rPr>
          <w:t>C.2.3.</w:t>
        </w:r>
        <w:r w:rsidR="0044762A">
          <w:rPr>
            <w:rFonts w:asciiTheme="minorHAnsi" w:eastAsiaTheme="minorEastAsia" w:hAnsiTheme="minorHAnsi" w:cstheme="minorBidi"/>
            <w:caps w:val="0"/>
            <w:snapToGrid/>
            <w:sz w:val="22"/>
            <w:szCs w:val="22"/>
            <w:lang w:eastAsia="en-AU"/>
          </w:rPr>
          <w:tab/>
        </w:r>
        <w:r w:rsidR="0044762A" w:rsidRPr="00772C71">
          <w:rPr>
            <w:rStyle w:val="Hyperlink"/>
          </w:rPr>
          <w:t>Terms used IN THE GENERAL CONDITIONS</w:t>
        </w:r>
        <w:r w:rsidR="0044762A">
          <w:rPr>
            <w:webHidden/>
          </w:rPr>
          <w:tab/>
        </w:r>
        <w:r w:rsidR="0044762A">
          <w:rPr>
            <w:webHidden/>
          </w:rPr>
          <w:fldChar w:fldCharType="begin"/>
        </w:r>
        <w:r w:rsidR="0044762A">
          <w:rPr>
            <w:webHidden/>
          </w:rPr>
          <w:instrText xml:space="preserve"> PAGEREF _Toc47018120 \h </w:instrText>
        </w:r>
        <w:r w:rsidR="0044762A">
          <w:rPr>
            <w:webHidden/>
          </w:rPr>
        </w:r>
        <w:r w:rsidR="0044762A">
          <w:rPr>
            <w:webHidden/>
          </w:rPr>
          <w:fldChar w:fldCharType="separate"/>
        </w:r>
        <w:r w:rsidR="00707EB5">
          <w:rPr>
            <w:webHidden/>
          </w:rPr>
          <w:t>18</w:t>
        </w:r>
        <w:r w:rsidR="0044762A">
          <w:rPr>
            <w:webHidden/>
          </w:rPr>
          <w:fldChar w:fldCharType="end"/>
        </w:r>
      </w:hyperlink>
    </w:p>
    <w:p w14:paraId="39429AF4" w14:textId="5C6C46D1" w:rsidR="0044762A" w:rsidRDefault="00241140">
      <w:pPr>
        <w:pStyle w:val="TOC3"/>
        <w:rPr>
          <w:rFonts w:asciiTheme="minorHAnsi" w:eastAsiaTheme="minorEastAsia" w:hAnsiTheme="minorHAnsi" w:cstheme="minorBidi"/>
          <w:caps w:val="0"/>
          <w:snapToGrid/>
          <w:sz w:val="22"/>
          <w:szCs w:val="22"/>
          <w:lang w:eastAsia="en-AU"/>
        </w:rPr>
      </w:pPr>
      <w:hyperlink w:anchor="_Toc47018121" w:history="1">
        <w:r w:rsidR="0044762A" w:rsidRPr="00772C71">
          <w:rPr>
            <w:rStyle w:val="Hyperlink"/>
            <w14:scene3d>
              <w14:camera w14:prst="orthographicFront"/>
              <w14:lightRig w14:rig="threePt" w14:dir="t">
                <w14:rot w14:lat="0" w14:lon="0" w14:rev="0"/>
              </w14:lightRig>
            </w14:scene3d>
          </w:rPr>
          <w:t>C.2.4.</w:t>
        </w:r>
        <w:r w:rsidR="0044762A">
          <w:rPr>
            <w:rFonts w:asciiTheme="minorHAnsi" w:eastAsiaTheme="minorEastAsia" w:hAnsiTheme="minorHAnsi" w:cstheme="minorBidi"/>
            <w:caps w:val="0"/>
            <w:snapToGrid/>
            <w:sz w:val="22"/>
            <w:szCs w:val="22"/>
            <w:lang w:eastAsia="en-AU"/>
          </w:rPr>
          <w:tab/>
        </w:r>
        <w:r w:rsidR="0044762A" w:rsidRPr="00772C71">
          <w:rPr>
            <w:rStyle w:val="Hyperlink"/>
          </w:rPr>
          <w:t>MONETARY VALUES</w:t>
        </w:r>
        <w:r w:rsidR="0044762A">
          <w:rPr>
            <w:webHidden/>
          </w:rPr>
          <w:tab/>
        </w:r>
        <w:r w:rsidR="0044762A">
          <w:rPr>
            <w:webHidden/>
          </w:rPr>
          <w:fldChar w:fldCharType="begin"/>
        </w:r>
        <w:r w:rsidR="0044762A">
          <w:rPr>
            <w:webHidden/>
          </w:rPr>
          <w:instrText xml:space="preserve"> PAGEREF _Toc47018121 \h </w:instrText>
        </w:r>
        <w:r w:rsidR="0044762A">
          <w:rPr>
            <w:webHidden/>
          </w:rPr>
        </w:r>
        <w:r w:rsidR="0044762A">
          <w:rPr>
            <w:webHidden/>
          </w:rPr>
          <w:fldChar w:fldCharType="separate"/>
        </w:r>
        <w:r w:rsidR="00707EB5">
          <w:rPr>
            <w:webHidden/>
          </w:rPr>
          <w:t>19</w:t>
        </w:r>
        <w:r w:rsidR="0044762A">
          <w:rPr>
            <w:webHidden/>
          </w:rPr>
          <w:fldChar w:fldCharType="end"/>
        </w:r>
      </w:hyperlink>
    </w:p>
    <w:p w14:paraId="4B3F66D2" w14:textId="16A44E5A" w:rsidR="0044762A" w:rsidRDefault="00241140">
      <w:pPr>
        <w:pStyle w:val="TOC2"/>
        <w:rPr>
          <w:rFonts w:asciiTheme="minorHAnsi" w:eastAsiaTheme="minorEastAsia" w:hAnsiTheme="minorHAnsi" w:cstheme="minorBidi"/>
          <w:caps w:val="0"/>
          <w:snapToGrid/>
          <w:sz w:val="22"/>
          <w:szCs w:val="22"/>
          <w:lang w:eastAsia="en-AU"/>
        </w:rPr>
      </w:pPr>
      <w:hyperlink w:anchor="_Toc47018122" w:history="1">
        <w:r w:rsidR="0044762A" w:rsidRPr="00772C71">
          <w:rPr>
            <w:rStyle w:val="Hyperlink"/>
            <w14:scene3d>
              <w14:camera w14:prst="orthographicFront"/>
              <w14:lightRig w14:rig="threePt" w14:dir="t">
                <w14:rot w14:lat="0" w14:lon="0" w14:rev="0"/>
              </w14:lightRig>
            </w14:scene3d>
          </w:rPr>
          <w:t>C.3.</w:t>
        </w:r>
        <w:r w:rsidR="0044762A">
          <w:rPr>
            <w:rFonts w:asciiTheme="minorHAnsi" w:eastAsiaTheme="minorEastAsia" w:hAnsiTheme="minorHAnsi" w:cstheme="minorBidi"/>
            <w:caps w:val="0"/>
            <w:snapToGrid/>
            <w:sz w:val="22"/>
            <w:szCs w:val="22"/>
            <w:lang w:eastAsia="en-AU"/>
          </w:rPr>
          <w:tab/>
        </w:r>
        <w:r w:rsidR="0044762A" w:rsidRPr="00772C71">
          <w:rPr>
            <w:rStyle w:val="Hyperlink"/>
          </w:rPr>
          <w:t>PANEL OPERATION</w:t>
        </w:r>
        <w:r w:rsidR="0044762A">
          <w:rPr>
            <w:webHidden/>
          </w:rPr>
          <w:tab/>
        </w:r>
        <w:r w:rsidR="0044762A">
          <w:rPr>
            <w:webHidden/>
          </w:rPr>
          <w:fldChar w:fldCharType="begin"/>
        </w:r>
        <w:r w:rsidR="0044762A">
          <w:rPr>
            <w:webHidden/>
          </w:rPr>
          <w:instrText xml:space="preserve"> PAGEREF _Toc47018122 \h </w:instrText>
        </w:r>
        <w:r w:rsidR="0044762A">
          <w:rPr>
            <w:webHidden/>
          </w:rPr>
        </w:r>
        <w:r w:rsidR="0044762A">
          <w:rPr>
            <w:webHidden/>
          </w:rPr>
          <w:fldChar w:fldCharType="separate"/>
        </w:r>
        <w:r w:rsidR="00707EB5">
          <w:rPr>
            <w:webHidden/>
          </w:rPr>
          <w:t>19</w:t>
        </w:r>
        <w:r w:rsidR="0044762A">
          <w:rPr>
            <w:webHidden/>
          </w:rPr>
          <w:fldChar w:fldCharType="end"/>
        </w:r>
      </w:hyperlink>
    </w:p>
    <w:p w14:paraId="5A585A82" w14:textId="36621944" w:rsidR="0044762A" w:rsidRDefault="00241140">
      <w:pPr>
        <w:pStyle w:val="TOC3"/>
        <w:rPr>
          <w:rFonts w:asciiTheme="minorHAnsi" w:eastAsiaTheme="minorEastAsia" w:hAnsiTheme="minorHAnsi" w:cstheme="minorBidi"/>
          <w:caps w:val="0"/>
          <w:snapToGrid/>
          <w:sz w:val="22"/>
          <w:szCs w:val="22"/>
          <w:lang w:eastAsia="en-AU"/>
        </w:rPr>
      </w:pPr>
      <w:hyperlink w:anchor="_Toc47018123" w:history="1">
        <w:r w:rsidR="0044762A" w:rsidRPr="00772C71">
          <w:rPr>
            <w:rStyle w:val="Hyperlink"/>
            <w14:scene3d>
              <w14:camera w14:prst="orthographicFront"/>
              <w14:lightRig w14:rig="threePt" w14:dir="t">
                <w14:rot w14:lat="0" w14:lon="0" w14:rev="0"/>
              </w14:lightRig>
            </w14:scene3d>
          </w:rPr>
          <w:t>C.3.1.</w:t>
        </w:r>
        <w:r w:rsidR="0044762A">
          <w:rPr>
            <w:rFonts w:asciiTheme="minorHAnsi" w:eastAsiaTheme="minorEastAsia" w:hAnsiTheme="minorHAnsi" w:cstheme="minorBidi"/>
            <w:caps w:val="0"/>
            <w:snapToGrid/>
            <w:sz w:val="22"/>
            <w:szCs w:val="22"/>
            <w:lang w:eastAsia="en-AU"/>
          </w:rPr>
          <w:tab/>
        </w:r>
        <w:r w:rsidR="0044762A" w:rsidRPr="00772C71">
          <w:rPr>
            <w:rStyle w:val="Hyperlink"/>
          </w:rPr>
          <w:t>HEAD AGREEMENT TERM</w:t>
        </w:r>
        <w:r w:rsidR="0044762A">
          <w:rPr>
            <w:webHidden/>
          </w:rPr>
          <w:tab/>
        </w:r>
        <w:r w:rsidR="0044762A">
          <w:rPr>
            <w:webHidden/>
          </w:rPr>
          <w:fldChar w:fldCharType="begin"/>
        </w:r>
        <w:r w:rsidR="0044762A">
          <w:rPr>
            <w:webHidden/>
          </w:rPr>
          <w:instrText xml:space="preserve"> PAGEREF _Toc47018123 \h </w:instrText>
        </w:r>
        <w:r w:rsidR="0044762A">
          <w:rPr>
            <w:webHidden/>
          </w:rPr>
        </w:r>
        <w:r w:rsidR="0044762A">
          <w:rPr>
            <w:webHidden/>
          </w:rPr>
          <w:fldChar w:fldCharType="separate"/>
        </w:r>
        <w:r w:rsidR="00707EB5">
          <w:rPr>
            <w:webHidden/>
          </w:rPr>
          <w:t>19</w:t>
        </w:r>
        <w:r w:rsidR="0044762A">
          <w:rPr>
            <w:webHidden/>
          </w:rPr>
          <w:fldChar w:fldCharType="end"/>
        </w:r>
      </w:hyperlink>
    </w:p>
    <w:p w14:paraId="0A950D5D" w14:textId="147C6A43" w:rsidR="0044762A" w:rsidRDefault="00241140">
      <w:pPr>
        <w:pStyle w:val="TOC3"/>
        <w:rPr>
          <w:rFonts w:asciiTheme="minorHAnsi" w:eastAsiaTheme="minorEastAsia" w:hAnsiTheme="minorHAnsi" w:cstheme="minorBidi"/>
          <w:caps w:val="0"/>
          <w:snapToGrid/>
          <w:sz w:val="22"/>
          <w:szCs w:val="22"/>
          <w:lang w:eastAsia="en-AU"/>
        </w:rPr>
      </w:pPr>
      <w:hyperlink w:anchor="_Toc47018124" w:history="1">
        <w:r w:rsidR="0044762A" w:rsidRPr="00772C71">
          <w:rPr>
            <w:rStyle w:val="Hyperlink"/>
            <w14:scene3d>
              <w14:camera w14:prst="orthographicFront"/>
              <w14:lightRig w14:rig="threePt" w14:dir="t">
                <w14:rot w14:lat="0" w14:lon="0" w14:rev="0"/>
              </w14:lightRig>
            </w14:scene3d>
          </w:rPr>
          <w:t>C.3.2.</w:t>
        </w:r>
        <w:r w:rsidR="0044762A">
          <w:rPr>
            <w:rFonts w:asciiTheme="minorHAnsi" w:eastAsiaTheme="minorEastAsia" w:hAnsiTheme="minorHAnsi" w:cstheme="minorBidi"/>
            <w:caps w:val="0"/>
            <w:snapToGrid/>
            <w:sz w:val="22"/>
            <w:szCs w:val="22"/>
            <w:lang w:eastAsia="en-AU"/>
          </w:rPr>
          <w:tab/>
        </w:r>
        <w:r w:rsidR="0044762A" w:rsidRPr="00772C71">
          <w:rPr>
            <w:rStyle w:val="Hyperlink"/>
          </w:rPr>
          <w:t>Extension by PRiNCIPAL</w:t>
        </w:r>
        <w:r w:rsidR="0044762A">
          <w:rPr>
            <w:webHidden/>
          </w:rPr>
          <w:tab/>
        </w:r>
        <w:r w:rsidR="0044762A">
          <w:rPr>
            <w:webHidden/>
          </w:rPr>
          <w:fldChar w:fldCharType="begin"/>
        </w:r>
        <w:r w:rsidR="0044762A">
          <w:rPr>
            <w:webHidden/>
          </w:rPr>
          <w:instrText xml:space="preserve"> PAGEREF _Toc47018124 \h </w:instrText>
        </w:r>
        <w:r w:rsidR="0044762A">
          <w:rPr>
            <w:webHidden/>
          </w:rPr>
        </w:r>
        <w:r w:rsidR="0044762A">
          <w:rPr>
            <w:webHidden/>
          </w:rPr>
          <w:fldChar w:fldCharType="separate"/>
        </w:r>
        <w:r w:rsidR="00707EB5">
          <w:rPr>
            <w:webHidden/>
          </w:rPr>
          <w:t>19</w:t>
        </w:r>
        <w:r w:rsidR="0044762A">
          <w:rPr>
            <w:webHidden/>
          </w:rPr>
          <w:fldChar w:fldCharType="end"/>
        </w:r>
      </w:hyperlink>
    </w:p>
    <w:p w14:paraId="132E5DFD" w14:textId="3D14B29E" w:rsidR="0044762A" w:rsidRDefault="00241140">
      <w:pPr>
        <w:pStyle w:val="TOC3"/>
        <w:rPr>
          <w:rFonts w:asciiTheme="minorHAnsi" w:eastAsiaTheme="minorEastAsia" w:hAnsiTheme="minorHAnsi" w:cstheme="minorBidi"/>
          <w:caps w:val="0"/>
          <w:snapToGrid/>
          <w:sz w:val="22"/>
          <w:szCs w:val="22"/>
          <w:lang w:eastAsia="en-AU"/>
        </w:rPr>
      </w:pPr>
      <w:hyperlink w:anchor="_Toc47018125" w:history="1">
        <w:r w:rsidR="0044762A" w:rsidRPr="00772C71">
          <w:rPr>
            <w:rStyle w:val="Hyperlink"/>
            <w14:scene3d>
              <w14:camera w14:prst="orthographicFront"/>
              <w14:lightRig w14:rig="threePt" w14:dir="t">
                <w14:rot w14:lat="0" w14:lon="0" w14:rev="0"/>
              </w14:lightRig>
            </w14:scene3d>
          </w:rPr>
          <w:t>C.3.3.</w:t>
        </w:r>
        <w:r w:rsidR="0044762A">
          <w:rPr>
            <w:rFonts w:asciiTheme="minorHAnsi" w:eastAsiaTheme="minorEastAsia" w:hAnsiTheme="minorHAnsi" w:cstheme="minorBidi"/>
            <w:caps w:val="0"/>
            <w:snapToGrid/>
            <w:sz w:val="22"/>
            <w:szCs w:val="22"/>
            <w:lang w:eastAsia="en-AU"/>
          </w:rPr>
          <w:tab/>
        </w:r>
        <w:r w:rsidR="0044762A" w:rsidRPr="00772C71">
          <w:rPr>
            <w:rStyle w:val="Hyperlink"/>
          </w:rPr>
          <w:t>Standing offer</w:t>
        </w:r>
        <w:r w:rsidR="0044762A">
          <w:rPr>
            <w:webHidden/>
          </w:rPr>
          <w:tab/>
        </w:r>
        <w:r w:rsidR="0044762A">
          <w:rPr>
            <w:webHidden/>
          </w:rPr>
          <w:fldChar w:fldCharType="begin"/>
        </w:r>
        <w:r w:rsidR="0044762A">
          <w:rPr>
            <w:webHidden/>
          </w:rPr>
          <w:instrText xml:space="preserve"> PAGEREF _Toc47018125 \h </w:instrText>
        </w:r>
        <w:r w:rsidR="0044762A">
          <w:rPr>
            <w:webHidden/>
          </w:rPr>
        </w:r>
        <w:r w:rsidR="0044762A">
          <w:rPr>
            <w:webHidden/>
          </w:rPr>
          <w:fldChar w:fldCharType="separate"/>
        </w:r>
        <w:r w:rsidR="00707EB5">
          <w:rPr>
            <w:webHidden/>
          </w:rPr>
          <w:t>19</w:t>
        </w:r>
        <w:r w:rsidR="0044762A">
          <w:rPr>
            <w:webHidden/>
          </w:rPr>
          <w:fldChar w:fldCharType="end"/>
        </w:r>
      </w:hyperlink>
    </w:p>
    <w:p w14:paraId="74D86509" w14:textId="57470DEB" w:rsidR="0044762A" w:rsidRDefault="00241140">
      <w:pPr>
        <w:pStyle w:val="TOC3"/>
        <w:rPr>
          <w:rFonts w:asciiTheme="minorHAnsi" w:eastAsiaTheme="minorEastAsia" w:hAnsiTheme="minorHAnsi" w:cstheme="minorBidi"/>
          <w:caps w:val="0"/>
          <w:snapToGrid/>
          <w:sz w:val="22"/>
          <w:szCs w:val="22"/>
          <w:lang w:eastAsia="en-AU"/>
        </w:rPr>
      </w:pPr>
      <w:hyperlink w:anchor="_Toc47018126" w:history="1">
        <w:r w:rsidR="0044762A" w:rsidRPr="00772C71">
          <w:rPr>
            <w:rStyle w:val="Hyperlink"/>
            <w14:scene3d>
              <w14:camera w14:prst="orthographicFront"/>
              <w14:lightRig w14:rig="threePt" w14:dir="t">
                <w14:rot w14:lat="0" w14:lon="0" w14:rev="0"/>
              </w14:lightRig>
            </w14:scene3d>
          </w:rPr>
          <w:t>C.3.4.</w:t>
        </w:r>
        <w:r w:rsidR="0044762A">
          <w:rPr>
            <w:rFonts w:asciiTheme="minorHAnsi" w:eastAsiaTheme="minorEastAsia" w:hAnsiTheme="minorHAnsi" w:cstheme="minorBidi"/>
            <w:caps w:val="0"/>
            <w:snapToGrid/>
            <w:sz w:val="22"/>
            <w:szCs w:val="22"/>
            <w:lang w:eastAsia="en-AU"/>
          </w:rPr>
          <w:tab/>
        </w:r>
        <w:r w:rsidR="0044762A" w:rsidRPr="00772C71">
          <w:rPr>
            <w:rStyle w:val="Hyperlink"/>
          </w:rPr>
          <w:t>ACCESSING THE PANEL and contract formation</w:t>
        </w:r>
        <w:r w:rsidR="0044762A">
          <w:rPr>
            <w:webHidden/>
          </w:rPr>
          <w:tab/>
        </w:r>
        <w:r w:rsidR="0044762A">
          <w:rPr>
            <w:webHidden/>
          </w:rPr>
          <w:fldChar w:fldCharType="begin"/>
        </w:r>
        <w:r w:rsidR="0044762A">
          <w:rPr>
            <w:webHidden/>
          </w:rPr>
          <w:instrText xml:space="preserve"> PAGEREF _Toc47018126 \h </w:instrText>
        </w:r>
        <w:r w:rsidR="0044762A">
          <w:rPr>
            <w:webHidden/>
          </w:rPr>
        </w:r>
        <w:r w:rsidR="0044762A">
          <w:rPr>
            <w:webHidden/>
          </w:rPr>
          <w:fldChar w:fldCharType="separate"/>
        </w:r>
        <w:r w:rsidR="00707EB5">
          <w:rPr>
            <w:webHidden/>
          </w:rPr>
          <w:t>19</w:t>
        </w:r>
        <w:r w:rsidR="0044762A">
          <w:rPr>
            <w:webHidden/>
          </w:rPr>
          <w:fldChar w:fldCharType="end"/>
        </w:r>
      </w:hyperlink>
    </w:p>
    <w:p w14:paraId="2CA8F7F7" w14:textId="112117EA" w:rsidR="0044762A" w:rsidRDefault="00241140">
      <w:pPr>
        <w:pStyle w:val="TOC3"/>
        <w:rPr>
          <w:rFonts w:asciiTheme="minorHAnsi" w:eastAsiaTheme="minorEastAsia" w:hAnsiTheme="minorHAnsi" w:cstheme="minorBidi"/>
          <w:caps w:val="0"/>
          <w:snapToGrid/>
          <w:sz w:val="22"/>
          <w:szCs w:val="22"/>
          <w:lang w:eastAsia="en-AU"/>
        </w:rPr>
      </w:pPr>
      <w:hyperlink w:anchor="_Toc47018127" w:history="1">
        <w:r w:rsidR="0044762A" w:rsidRPr="00772C71">
          <w:rPr>
            <w:rStyle w:val="Hyperlink"/>
            <w14:scene3d>
              <w14:camera w14:prst="orthographicFront"/>
              <w14:lightRig w14:rig="threePt" w14:dir="t">
                <w14:rot w14:lat="0" w14:lon="0" w14:rev="0"/>
              </w14:lightRig>
            </w14:scene3d>
          </w:rPr>
          <w:t>C.3.5.</w:t>
        </w:r>
        <w:r w:rsidR="0044762A">
          <w:rPr>
            <w:rFonts w:asciiTheme="minorHAnsi" w:eastAsiaTheme="minorEastAsia" w:hAnsiTheme="minorHAnsi" w:cstheme="minorBidi"/>
            <w:caps w:val="0"/>
            <w:snapToGrid/>
            <w:sz w:val="22"/>
            <w:szCs w:val="22"/>
            <w:lang w:eastAsia="en-AU"/>
          </w:rPr>
          <w:tab/>
        </w:r>
        <w:r w:rsidR="0044762A" w:rsidRPr="00772C71">
          <w:rPr>
            <w:rStyle w:val="Hyperlink"/>
          </w:rPr>
          <w:t>Ineligibility for Contracts</w:t>
        </w:r>
        <w:r w:rsidR="0044762A">
          <w:rPr>
            <w:webHidden/>
          </w:rPr>
          <w:tab/>
        </w:r>
        <w:r w:rsidR="0044762A">
          <w:rPr>
            <w:webHidden/>
          </w:rPr>
          <w:fldChar w:fldCharType="begin"/>
        </w:r>
        <w:r w:rsidR="0044762A">
          <w:rPr>
            <w:webHidden/>
          </w:rPr>
          <w:instrText xml:space="preserve"> PAGEREF _Toc47018127 \h </w:instrText>
        </w:r>
        <w:r w:rsidR="0044762A">
          <w:rPr>
            <w:webHidden/>
          </w:rPr>
        </w:r>
        <w:r w:rsidR="0044762A">
          <w:rPr>
            <w:webHidden/>
          </w:rPr>
          <w:fldChar w:fldCharType="separate"/>
        </w:r>
        <w:r w:rsidR="00707EB5">
          <w:rPr>
            <w:webHidden/>
          </w:rPr>
          <w:t>20</w:t>
        </w:r>
        <w:r w:rsidR="0044762A">
          <w:rPr>
            <w:webHidden/>
          </w:rPr>
          <w:fldChar w:fldCharType="end"/>
        </w:r>
      </w:hyperlink>
    </w:p>
    <w:p w14:paraId="693D9592" w14:textId="0F81E752" w:rsidR="0044762A" w:rsidRDefault="00241140">
      <w:pPr>
        <w:pStyle w:val="TOC3"/>
        <w:rPr>
          <w:rFonts w:asciiTheme="minorHAnsi" w:eastAsiaTheme="minorEastAsia" w:hAnsiTheme="minorHAnsi" w:cstheme="minorBidi"/>
          <w:caps w:val="0"/>
          <w:snapToGrid/>
          <w:sz w:val="22"/>
          <w:szCs w:val="22"/>
          <w:lang w:eastAsia="en-AU"/>
        </w:rPr>
      </w:pPr>
      <w:hyperlink w:anchor="_Toc47018128" w:history="1">
        <w:r w:rsidR="0044762A" w:rsidRPr="00772C71">
          <w:rPr>
            <w:rStyle w:val="Hyperlink"/>
            <w14:scene3d>
              <w14:camera w14:prst="orthographicFront"/>
              <w14:lightRig w14:rig="threePt" w14:dir="t">
                <w14:rot w14:lat="0" w14:lon="0" w14:rev="0"/>
              </w14:lightRig>
            </w14:scene3d>
          </w:rPr>
          <w:t>C.3.6.</w:t>
        </w:r>
        <w:r w:rsidR="0044762A">
          <w:rPr>
            <w:rFonts w:asciiTheme="minorHAnsi" w:eastAsiaTheme="minorEastAsia" w:hAnsiTheme="minorHAnsi" w:cstheme="minorBidi"/>
            <w:caps w:val="0"/>
            <w:snapToGrid/>
            <w:sz w:val="22"/>
            <w:szCs w:val="22"/>
            <w:lang w:eastAsia="en-AU"/>
          </w:rPr>
          <w:tab/>
        </w:r>
        <w:r w:rsidR="0044762A" w:rsidRPr="00772C71">
          <w:rPr>
            <w:rStyle w:val="Hyperlink"/>
          </w:rPr>
          <w:t>Operation of the Panel</w:t>
        </w:r>
        <w:r w:rsidR="0044762A">
          <w:rPr>
            <w:webHidden/>
          </w:rPr>
          <w:tab/>
        </w:r>
        <w:r w:rsidR="0044762A">
          <w:rPr>
            <w:webHidden/>
          </w:rPr>
          <w:fldChar w:fldCharType="begin"/>
        </w:r>
        <w:r w:rsidR="0044762A">
          <w:rPr>
            <w:webHidden/>
          </w:rPr>
          <w:instrText xml:space="preserve"> PAGEREF _Toc47018128 \h </w:instrText>
        </w:r>
        <w:r w:rsidR="0044762A">
          <w:rPr>
            <w:webHidden/>
          </w:rPr>
        </w:r>
        <w:r w:rsidR="0044762A">
          <w:rPr>
            <w:webHidden/>
          </w:rPr>
          <w:fldChar w:fldCharType="separate"/>
        </w:r>
        <w:r w:rsidR="00707EB5">
          <w:rPr>
            <w:webHidden/>
          </w:rPr>
          <w:t>20</w:t>
        </w:r>
        <w:r w:rsidR="0044762A">
          <w:rPr>
            <w:webHidden/>
          </w:rPr>
          <w:fldChar w:fldCharType="end"/>
        </w:r>
      </w:hyperlink>
    </w:p>
    <w:p w14:paraId="7A9FEFE1" w14:textId="7A9DA79A" w:rsidR="0044762A" w:rsidRDefault="00241140">
      <w:pPr>
        <w:pStyle w:val="TOC3"/>
        <w:rPr>
          <w:rFonts w:asciiTheme="minorHAnsi" w:eastAsiaTheme="minorEastAsia" w:hAnsiTheme="minorHAnsi" w:cstheme="minorBidi"/>
          <w:caps w:val="0"/>
          <w:snapToGrid/>
          <w:sz w:val="22"/>
          <w:szCs w:val="22"/>
          <w:lang w:eastAsia="en-AU"/>
        </w:rPr>
      </w:pPr>
      <w:hyperlink w:anchor="_Toc47018129" w:history="1">
        <w:r w:rsidR="0044762A" w:rsidRPr="00772C71">
          <w:rPr>
            <w:rStyle w:val="Hyperlink"/>
            <w14:scene3d>
              <w14:camera w14:prst="orthographicFront"/>
              <w14:lightRig w14:rig="threePt" w14:dir="t">
                <w14:rot w14:lat="0" w14:lon="0" w14:rev="0"/>
              </w14:lightRig>
            </w14:scene3d>
          </w:rPr>
          <w:t>C.3.7.</w:t>
        </w:r>
        <w:r w:rsidR="0044762A">
          <w:rPr>
            <w:rFonts w:asciiTheme="minorHAnsi" w:eastAsiaTheme="minorEastAsia" w:hAnsiTheme="minorHAnsi" w:cstheme="minorBidi"/>
            <w:caps w:val="0"/>
            <w:snapToGrid/>
            <w:sz w:val="22"/>
            <w:szCs w:val="22"/>
            <w:lang w:eastAsia="en-AU"/>
          </w:rPr>
          <w:tab/>
        </w:r>
        <w:r w:rsidR="0044762A" w:rsidRPr="00772C71">
          <w:rPr>
            <w:rStyle w:val="Hyperlink"/>
          </w:rPr>
          <w:t>ENGAGEMENT OF ABORIGINAL Businesses</w:t>
        </w:r>
        <w:r w:rsidR="0044762A">
          <w:rPr>
            <w:webHidden/>
          </w:rPr>
          <w:tab/>
        </w:r>
        <w:r w:rsidR="0044762A">
          <w:rPr>
            <w:webHidden/>
          </w:rPr>
          <w:fldChar w:fldCharType="begin"/>
        </w:r>
        <w:r w:rsidR="0044762A">
          <w:rPr>
            <w:webHidden/>
          </w:rPr>
          <w:instrText xml:space="preserve"> PAGEREF _Toc47018129 \h </w:instrText>
        </w:r>
        <w:r w:rsidR="0044762A">
          <w:rPr>
            <w:webHidden/>
          </w:rPr>
        </w:r>
        <w:r w:rsidR="0044762A">
          <w:rPr>
            <w:webHidden/>
          </w:rPr>
          <w:fldChar w:fldCharType="separate"/>
        </w:r>
        <w:r w:rsidR="00707EB5">
          <w:rPr>
            <w:webHidden/>
          </w:rPr>
          <w:t>20</w:t>
        </w:r>
        <w:r w:rsidR="0044762A">
          <w:rPr>
            <w:webHidden/>
          </w:rPr>
          <w:fldChar w:fldCharType="end"/>
        </w:r>
      </w:hyperlink>
    </w:p>
    <w:p w14:paraId="64C295E1" w14:textId="475DC91D" w:rsidR="0044762A" w:rsidRDefault="00241140">
      <w:pPr>
        <w:pStyle w:val="TOC3"/>
        <w:rPr>
          <w:rFonts w:asciiTheme="minorHAnsi" w:eastAsiaTheme="minorEastAsia" w:hAnsiTheme="minorHAnsi" w:cstheme="minorBidi"/>
          <w:caps w:val="0"/>
          <w:snapToGrid/>
          <w:sz w:val="22"/>
          <w:szCs w:val="22"/>
          <w:lang w:eastAsia="en-AU"/>
        </w:rPr>
      </w:pPr>
      <w:hyperlink w:anchor="_Toc47018130" w:history="1">
        <w:r w:rsidR="0044762A" w:rsidRPr="00772C71">
          <w:rPr>
            <w:rStyle w:val="Hyperlink"/>
            <w14:scene3d>
              <w14:camera w14:prst="orthographicFront"/>
              <w14:lightRig w14:rig="threePt" w14:dir="t">
                <w14:rot w14:lat="0" w14:lon="0" w14:rev="0"/>
              </w14:lightRig>
            </w14:scene3d>
          </w:rPr>
          <w:t>C.3.8.</w:t>
        </w:r>
        <w:r w:rsidR="0044762A">
          <w:rPr>
            <w:rFonts w:asciiTheme="minorHAnsi" w:eastAsiaTheme="minorEastAsia" w:hAnsiTheme="minorHAnsi" w:cstheme="minorBidi"/>
            <w:caps w:val="0"/>
            <w:snapToGrid/>
            <w:sz w:val="22"/>
            <w:szCs w:val="22"/>
            <w:lang w:eastAsia="en-AU"/>
          </w:rPr>
          <w:tab/>
        </w:r>
        <w:r w:rsidR="0044762A" w:rsidRPr="00772C71">
          <w:rPr>
            <w:rStyle w:val="Hyperlink"/>
          </w:rPr>
          <w:t>Panel Manager, Project Managers and Panel Member's REPRESENTATIVE</w:t>
        </w:r>
        <w:r w:rsidR="0044762A">
          <w:rPr>
            <w:webHidden/>
          </w:rPr>
          <w:tab/>
        </w:r>
        <w:r w:rsidR="0044762A">
          <w:rPr>
            <w:webHidden/>
          </w:rPr>
          <w:fldChar w:fldCharType="begin"/>
        </w:r>
        <w:r w:rsidR="0044762A">
          <w:rPr>
            <w:webHidden/>
          </w:rPr>
          <w:instrText xml:space="preserve"> PAGEREF _Toc47018130 \h </w:instrText>
        </w:r>
        <w:r w:rsidR="0044762A">
          <w:rPr>
            <w:webHidden/>
          </w:rPr>
        </w:r>
        <w:r w:rsidR="0044762A">
          <w:rPr>
            <w:webHidden/>
          </w:rPr>
          <w:fldChar w:fldCharType="separate"/>
        </w:r>
        <w:r w:rsidR="00707EB5">
          <w:rPr>
            <w:webHidden/>
          </w:rPr>
          <w:t>20</w:t>
        </w:r>
        <w:r w:rsidR="0044762A">
          <w:rPr>
            <w:webHidden/>
          </w:rPr>
          <w:fldChar w:fldCharType="end"/>
        </w:r>
      </w:hyperlink>
    </w:p>
    <w:p w14:paraId="17FCBE6B" w14:textId="28A96298" w:rsidR="0044762A" w:rsidRDefault="00241140">
      <w:pPr>
        <w:pStyle w:val="TOC3"/>
        <w:rPr>
          <w:rFonts w:asciiTheme="minorHAnsi" w:eastAsiaTheme="minorEastAsia" w:hAnsiTheme="minorHAnsi" w:cstheme="minorBidi"/>
          <w:caps w:val="0"/>
          <w:snapToGrid/>
          <w:sz w:val="22"/>
          <w:szCs w:val="22"/>
          <w:lang w:eastAsia="en-AU"/>
        </w:rPr>
      </w:pPr>
      <w:hyperlink w:anchor="_Toc47018131" w:history="1">
        <w:r w:rsidR="0044762A" w:rsidRPr="00772C71">
          <w:rPr>
            <w:rStyle w:val="Hyperlink"/>
            <w14:scene3d>
              <w14:camera w14:prst="orthographicFront"/>
              <w14:lightRig w14:rig="threePt" w14:dir="t">
                <w14:rot w14:lat="0" w14:lon="0" w14:rev="0"/>
              </w14:lightRig>
            </w14:scene3d>
          </w:rPr>
          <w:t>C.3.9.</w:t>
        </w:r>
        <w:r w:rsidR="0044762A">
          <w:rPr>
            <w:rFonts w:asciiTheme="minorHAnsi" w:eastAsiaTheme="minorEastAsia" w:hAnsiTheme="minorHAnsi" w:cstheme="minorBidi"/>
            <w:caps w:val="0"/>
            <w:snapToGrid/>
            <w:sz w:val="22"/>
            <w:szCs w:val="22"/>
            <w:lang w:eastAsia="en-AU"/>
          </w:rPr>
          <w:tab/>
        </w:r>
        <w:r w:rsidR="0044762A" w:rsidRPr="00772C71">
          <w:rPr>
            <w:rStyle w:val="Hyperlink"/>
          </w:rPr>
          <w:t>VARIATION TO HEAD AGREEMENT (INCLUDING the BRIEF)</w:t>
        </w:r>
        <w:r w:rsidR="0044762A">
          <w:rPr>
            <w:webHidden/>
          </w:rPr>
          <w:tab/>
        </w:r>
        <w:r w:rsidR="0044762A">
          <w:rPr>
            <w:webHidden/>
          </w:rPr>
          <w:fldChar w:fldCharType="begin"/>
        </w:r>
        <w:r w:rsidR="0044762A">
          <w:rPr>
            <w:webHidden/>
          </w:rPr>
          <w:instrText xml:space="preserve"> PAGEREF _Toc47018131 \h </w:instrText>
        </w:r>
        <w:r w:rsidR="0044762A">
          <w:rPr>
            <w:webHidden/>
          </w:rPr>
        </w:r>
        <w:r w:rsidR="0044762A">
          <w:rPr>
            <w:webHidden/>
          </w:rPr>
          <w:fldChar w:fldCharType="separate"/>
        </w:r>
        <w:r w:rsidR="00707EB5">
          <w:rPr>
            <w:webHidden/>
          </w:rPr>
          <w:t>21</w:t>
        </w:r>
        <w:r w:rsidR="0044762A">
          <w:rPr>
            <w:webHidden/>
          </w:rPr>
          <w:fldChar w:fldCharType="end"/>
        </w:r>
      </w:hyperlink>
    </w:p>
    <w:p w14:paraId="5621D501" w14:textId="75644A51" w:rsidR="0044762A" w:rsidRDefault="00241140">
      <w:pPr>
        <w:pStyle w:val="TOC3"/>
        <w:rPr>
          <w:rFonts w:asciiTheme="minorHAnsi" w:eastAsiaTheme="minorEastAsia" w:hAnsiTheme="minorHAnsi" w:cstheme="minorBidi"/>
          <w:caps w:val="0"/>
          <w:snapToGrid/>
          <w:sz w:val="22"/>
          <w:szCs w:val="22"/>
          <w:lang w:eastAsia="en-AU"/>
        </w:rPr>
      </w:pPr>
      <w:hyperlink w:anchor="_Toc47018132" w:history="1">
        <w:r w:rsidR="0044762A" w:rsidRPr="00772C71">
          <w:rPr>
            <w:rStyle w:val="Hyperlink"/>
            <w14:scene3d>
              <w14:camera w14:prst="orthographicFront"/>
              <w14:lightRig w14:rig="threePt" w14:dir="t">
                <w14:rot w14:lat="0" w14:lon="0" w14:rev="0"/>
              </w14:lightRig>
            </w14:scene3d>
          </w:rPr>
          <w:t>C.3.10.</w:t>
        </w:r>
        <w:r w:rsidR="0044762A">
          <w:rPr>
            <w:rFonts w:asciiTheme="minorHAnsi" w:eastAsiaTheme="minorEastAsia" w:hAnsiTheme="minorHAnsi" w:cstheme="minorBidi"/>
            <w:caps w:val="0"/>
            <w:snapToGrid/>
            <w:sz w:val="22"/>
            <w:szCs w:val="22"/>
            <w:lang w:eastAsia="en-AU"/>
          </w:rPr>
          <w:tab/>
        </w:r>
        <w:r w:rsidR="0044762A" w:rsidRPr="00772C71">
          <w:rPr>
            <w:rStyle w:val="Hyperlink"/>
          </w:rPr>
          <w:t>CPI VARIATION OF HOURLY RATES</w:t>
        </w:r>
        <w:r w:rsidR="0044762A">
          <w:rPr>
            <w:webHidden/>
          </w:rPr>
          <w:tab/>
        </w:r>
        <w:r w:rsidR="0044762A">
          <w:rPr>
            <w:webHidden/>
          </w:rPr>
          <w:fldChar w:fldCharType="begin"/>
        </w:r>
        <w:r w:rsidR="0044762A">
          <w:rPr>
            <w:webHidden/>
          </w:rPr>
          <w:instrText xml:space="preserve"> PAGEREF _Toc47018132 \h </w:instrText>
        </w:r>
        <w:r w:rsidR="0044762A">
          <w:rPr>
            <w:webHidden/>
          </w:rPr>
        </w:r>
        <w:r w:rsidR="0044762A">
          <w:rPr>
            <w:webHidden/>
          </w:rPr>
          <w:fldChar w:fldCharType="separate"/>
        </w:r>
        <w:r w:rsidR="00707EB5">
          <w:rPr>
            <w:webHidden/>
          </w:rPr>
          <w:t>21</w:t>
        </w:r>
        <w:r w:rsidR="0044762A">
          <w:rPr>
            <w:webHidden/>
          </w:rPr>
          <w:fldChar w:fldCharType="end"/>
        </w:r>
      </w:hyperlink>
    </w:p>
    <w:p w14:paraId="6AF561CD" w14:textId="170FDA76" w:rsidR="0044762A" w:rsidRDefault="00241140">
      <w:pPr>
        <w:pStyle w:val="TOC3"/>
        <w:rPr>
          <w:rFonts w:asciiTheme="minorHAnsi" w:eastAsiaTheme="minorEastAsia" w:hAnsiTheme="minorHAnsi" w:cstheme="minorBidi"/>
          <w:caps w:val="0"/>
          <w:snapToGrid/>
          <w:sz w:val="22"/>
          <w:szCs w:val="22"/>
          <w:lang w:eastAsia="en-AU"/>
        </w:rPr>
      </w:pPr>
      <w:hyperlink w:anchor="_Toc47018133" w:history="1">
        <w:r w:rsidR="0044762A" w:rsidRPr="00772C71">
          <w:rPr>
            <w:rStyle w:val="Hyperlink"/>
            <w14:scene3d>
              <w14:camera w14:prst="orthographicFront"/>
              <w14:lightRig w14:rig="threePt" w14:dir="t">
                <w14:rot w14:lat="0" w14:lon="0" w14:rev="0"/>
              </w14:lightRig>
            </w14:scene3d>
          </w:rPr>
          <w:t>C.3.11.</w:t>
        </w:r>
        <w:r w:rsidR="0044762A">
          <w:rPr>
            <w:rFonts w:asciiTheme="minorHAnsi" w:eastAsiaTheme="minorEastAsia" w:hAnsiTheme="minorHAnsi" w:cstheme="minorBidi"/>
            <w:caps w:val="0"/>
            <w:snapToGrid/>
            <w:sz w:val="22"/>
            <w:szCs w:val="22"/>
            <w:lang w:eastAsia="en-AU"/>
          </w:rPr>
          <w:tab/>
        </w:r>
        <w:r w:rsidR="0044762A" w:rsidRPr="00772C71">
          <w:rPr>
            <w:rStyle w:val="Hyperlink"/>
          </w:rPr>
          <w:t>COLLABORATION AND JOINT VENTURES</w:t>
        </w:r>
        <w:r w:rsidR="0044762A">
          <w:rPr>
            <w:webHidden/>
          </w:rPr>
          <w:tab/>
        </w:r>
        <w:r w:rsidR="0044762A">
          <w:rPr>
            <w:webHidden/>
          </w:rPr>
          <w:fldChar w:fldCharType="begin"/>
        </w:r>
        <w:r w:rsidR="0044762A">
          <w:rPr>
            <w:webHidden/>
          </w:rPr>
          <w:instrText xml:space="preserve"> PAGEREF _Toc47018133 \h </w:instrText>
        </w:r>
        <w:r w:rsidR="0044762A">
          <w:rPr>
            <w:webHidden/>
          </w:rPr>
        </w:r>
        <w:r w:rsidR="0044762A">
          <w:rPr>
            <w:webHidden/>
          </w:rPr>
          <w:fldChar w:fldCharType="separate"/>
        </w:r>
        <w:r w:rsidR="00707EB5">
          <w:rPr>
            <w:webHidden/>
          </w:rPr>
          <w:t>21</w:t>
        </w:r>
        <w:r w:rsidR="0044762A">
          <w:rPr>
            <w:webHidden/>
          </w:rPr>
          <w:fldChar w:fldCharType="end"/>
        </w:r>
      </w:hyperlink>
    </w:p>
    <w:p w14:paraId="62B5D887" w14:textId="22B83380" w:rsidR="0044762A" w:rsidRDefault="00241140">
      <w:pPr>
        <w:pStyle w:val="TOC2"/>
        <w:rPr>
          <w:rFonts w:asciiTheme="minorHAnsi" w:eastAsiaTheme="minorEastAsia" w:hAnsiTheme="minorHAnsi" w:cstheme="minorBidi"/>
          <w:caps w:val="0"/>
          <w:snapToGrid/>
          <w:sz w:val="22"/>
          <w:szCs w:val="22"/>
          <w:lang w:eastAsia="en-AU"/>
        </w:rPr>
      </w:pPr>
      <w:hyperlink w:anchor="_Toc47018134" w:history="1">
        <w:r w:rsidR="0044762A" w:rsidRPr="00772C71">
          <w:rPr>
            <w:rStyle w:val="Hyperlink"/>
            <w14:scene3d>
              <w14:camera w14:prst="orthographicFront"/>
              <w14:lightRig w14:rig="threePt" w14:dir="t">
                <w14:rot w14:lat="0" w14:lon="0" w14:rev="0"/>
              </w14:lightRig>
            </w14:scene3d>
          </w:rPr>
          <w:t>C.4.</w:t>
        </w:r>
        <w:r w:rsidR="0044762A">
          <w:rPr>
            <w:rFonts w:asciiTheme="minorHAnsi" w:eastAsiaTheme="minorEastAsia" w:hAnsiTheme="minorHAnsi" w:cstheme="minorBidi"/>
            <w:caps w:val="0"/>
            <w:snapToGrid/>
            <w:sz w:val="22"/>
            <w:szCs w:val="22"/>
            <w:lang w:eastAsia="en-AU"/>
          </w:rPr>
          <w:tab/>
        </w:r>
        <w:r w:rsidR="0044762A" w:rsidRPr="00772C71">
          <w:rPr>
            <w:rStyle w:val="Hyperlink"/>
          </w:rPr>
          <w:t>HEAD AGREEMENT Termination AND suspension</w:t>
        </w:r>
        <w:r w:rsidR="0044762A">
          <w:rPr>
            <w:webHidden/>
          </w:rPr>
          <w:tab/>
        </w:r>
        <w:r w:rsidR="0044762A">
          <w:rPr>
            <w:webHidden/>
          </w:rPr>
          <w:fldChar w:fldCharType="begin"/>
        </w:r>
        <w:r w:rsidR="0044762A">
          <w:rPr>
            <w:webHidden/>
          </w:rPr>
          <w:instrText xml:space="preserve"> PAGEREF _Toc47018134 \h </w:instrText>
        </w:r>
        <w:r w:rsidR="0044762A">
          <w:rPr>
            <w:webHidden/>
          </w:rPr>
        </w:r>
        <w:r w:rsidR="0044762A">
          <w:rPr>
            <w:webHidden/>
          </w:rPr>
          <w:fldChar w:fldCharType="separate"/>
        </w:r>
        <w:r w:rsidR="00707EB5">
          <w:rPr>
            <w:webHidden/>
          </w:rPr>
          <w:t>22</w:t>
        </w:r>
        <w:r w:rsidR="0044762A">
          <w:rPr>
            <w:webHidden/>
          </w:rPr>
          <w:fldChar w:fldCharType="end"/>
        </w:r>
      </w:hyperlink>
    </w:p>
    <w:p w14:paraId="754091F9" w14:textId="54E0ABAC" w:rsidR="0044762A" w:rsidRDefault="00241140">
      <w:pPr>
        <w:pStyle w:val="TOC3"/>
        <w:rPr>
          <w:rFonts w:asciiTheme="minorHAnsi" w:eastAsiaTheme="minorEastAsia" w:hAnsiTheme="minorHAnsi" w:cstheme="minorBidi"/>
          <w:caps w:val="0"/>
          <w:snapToGrid/>
          <w:sz w:val="22"/>
          <w:szCs w:val="22"/>
          <w:lang w:eastAsia="en-AU"/>
        </w:rPr>
      </w:pPr>
      <w:hyperlink w:anchor="_Toc47018135" w:history="1">
        <w:r w:rsidR="0044762A" w:rsidRPr="00772C71">
          <w:rPr>
            <w:rStyle w:val="Hyperlink"/>
            <w14:scene3d>
              <w14:camera w14:prst="orthographicFront"/>
              <w14:lightRig w14:rig="threePt" w14:dir="t">
                <w14:rot w14:lat="0" w14:lon="0" w14:rev="0"/>
              </w14:lightRig>
            </w14:scene3d>
          </w:rPr>
          <w:t>C.4.1.</w:t>
        </w:r>
        <w:r w:rsidR="0044762A">
          <w:rPr>
            <w:rFonts w:asciiTheme="minorHAnsi" w:eastAsiaTheme="minorEastAsia" w:hAnsiTheme="minorHAnsi" w:cstheme="minorBidi"/>
            <w:caps w:val="0"/>
            <w:snapToGrid/>
            <w:sz w:val="22"/>
            <w:szCs w:val="22"/>
            <w:lang w:eastAsia="en-AU"/>
          </w:rPr>
          <w:tab/>
        </w:r>
        <w:r w:rsidR="0044762A" w:rsidRPr="00772C71">
          <w:rPr>
            <w:rStyle w:val="Hyperlink"/>
          </w:rPr>
          <w:t>WITHDRAWAL BY PANEL MEMBER</w:t>
        </w:r>
        <w:r w:rsidR="0044762A">
          <w:rPr>
            <w:webHidden/>
          </w:rPr>
          <w:tab/>
        </w:r>
        <w:r w:rsidR="0044762A">
          <w:rPr>
            <w:webHidden/>
          </w:rPr>
          <w:fldChar w:fldCharType="begin"/>
        </w:r>
        <w:r w:rsidR="0044762A">
          <w:rPr>
            <w:webHidden/>
          </w:rPr>
          <w:instrText xml:space="preserve"> PAGEREF _Toc47018135 \h </w:instrText>
        </w:r>
        <w:r w:rsidR="0044762A">
          <w:rPr>
            <w:webHidden/>
          </w:rPr>
        </w:r>
        <w:r w:rsidR="0044762A">
          <w:rPr>
            <w:webHidden/>
          </w:rPr>
          <w:fldChar w:fldCharType="separate"/>
        </w:r>
        <w:r w:rsidR="00707EB5">
          <w:rPr>
            <w:webHidden/>
          </w:rPr>
          <w:t>22</w:t>
        </w:r>
        <w:r w:rsidR="0044762A">
          <w:rPr>
            <w:webHidden/>
          </w:rPr>
          <w:fldChar w:fldCharType="end"/>
        </w:r>
      </w:hyperlink>
    </w:p>
    <w:p w14:paraId="492D02FB" w14:textId="78AA79CC" w:rsidR="0044762A" w:rsidRDefault="00241140">
      <w:pPr>
        <w:pStyle w:val="TOC3"/>
        <w:rPr>
          <w:rFonts w:asciiTheme="minorHAnsi" w:eastAsiaTheme="minorEastAsia" w:hAnsiTheme="minorHAnsi" w:cstheme="minorBidi"/>
          <w:caps w:val="0"/>
          <w:snapToGrid/>
          <w:sz w:val="22"/>
          <w:szCs w:val="22"/>
          <w:lang w:eastAsia="en-AU"/>
        </w:rPr>
      </w:pPr>
      <w:hyperlink w:anchor="_Toc47018136" w:history="1">
        <w:r w:rsidR="0044762A" w:rsidRPr="00772C71">
          <w:rPr>
            <w:rStyle w:val="Hyperlink"/>
            <w14:scene3d>
              <w14:camera w14:prst="orthographicFront"/>
              <w14:lightRig w14:rig="threePt" w14:dir="t">
                <w14:rot w14:lat="0" w14:lon="0" w14:rev="0"/>
              </w14:lightRig>
            </w14:scene3d>
          </w:rPr>
          <w:t>C.4.2.</w:t>
        </w:r>
        <w:r w:rsidR="0044762A">
          <w:rPr>
            <w:rFonts w:asciiTheme="minorHAnsi" w:eastAsiaTheme="minorEastAsia" w:hAnsiTheme="minorHAnsi" w:cstheme="minorBidi"/>
            <w:caps w:val="0"/>
            <w:snapToGrid/>
            <w:sz w:val="22"/>
            <w:szCs w:val="22"/>
            <w:lang w:eastAsia="en-AU"/>
          </w:rPr>
          <w:tab/>
        </w:r>
        <w:r w:rsidR="0044762A" w:rsidRPr="00772C71">
          <w:rPr>
            <w:rStyle w:val="Hyperlink"/>
          </w:rPr>
          <w:t>Termination of HEad Agreement by PRINCIPAL</w:t>
        </w:r>
        <w:r w:rsidR="0044762A">
          <w:rPr>
            <w:webHidden/>
          </w:rPr>
          <w:tab/>
        </w:r>
        <w:r w:rsidR="0044762A">
          <w:rPr>
            <w:webHidden/>
          </w:rPr>
          <w:fldChar w:fldCharType="begin"/>
        </w:r>
        <w:r w:rsidR="0044762A">
          <w:rPr>
            <w:webHidden/>
          </w:rPr>
          <w:instrText xml:space="preserve"> PAGEREF _Toc47018136 \h </w:instrText>
        </w:r>
        <w:r w:rsidR="0044762A">
          <w:rPr>
            <w:webHidden/>
          </w:rPr>
        </w:r>
        <w:r w:rsidR="0044762A">
          <w:rPr>
            <w:webHidden/>
          </w:rPr>
          <w:fldChar w:fldCharType="separate"/>
        </w:r>
        <w:r w:rsidR="00707EB5">
          <w:rPr>
            <w:webHidden/>
          </w:rPr>
          <w:t>22</w:t>
        </w:r>
        <w:r w:rsidR="0044762A">
          <w:rPr>
            <w:webHidden/>
          </w:rPr>
          <w:fldChar w:fldCharType="end"/>
        </w:r>
      </w:hyperlink>
    </w:p>
    <w:p w14:paraId="5ED82508" w14:textId="584A85B5" w:rsidR="0044762A" w:rsidRDefault="00241140">
      <w:pPr>
        <w:pStyle w:val="TOC3"/>
        <w:rPr>
          <w:rFonts w:asciiTheme="minorHAnsi" w:eastAsiaTheme="minorEastAsia" w:hAnsiTheme="minorHAnsi" w:cstheme="minorBidi"/>
          <w:caps w:val="0"/>
          <w:snapToGrid/>
          <w:sz w:val="22"/>
          <w:szCs w:val="22"/>
          <w:lang w:eastAsia="en-AU"/>
        </w:rPr>
      </w:pPr>
      <w:hyperlink w:anchor="_Toc47018137" w:history="1">
        <w:r w:rsidR="0044762A" w:rsidRPr="00772C71">
          <w:rPr>
            <w:rStyle w:val="Hyperlink"/>
            <w14:scene3d>
              <w14:camera w14:prst="orthographicFront"/>
              <w14:lightRig w14:rig="threePt" w14:dir="t">
                <w14:rot w14:lat="0" w14:lon="0" w14:rev="0"/>
              </w14:lightRig>
            </w14:scene3d>
          </w:rPr>
          <w:t>C.4.3.</w:t>
        </w:r>
        <w:r w:rsidR="0044762A">
          <w:rPr>
            <w:rFonts w:asciiTheme="minorHAnsi" w:eastAsiaTheme="minorEastAsia" w:hAnsiTheme="minorHAnsi" w:cstheme="minorBidi"/>
            <w:caps w:val="0"/>
            <w:snapToGrid/>
            <w:sz w:val="22"/>
            <w:szCs w:val="22"/>
            <w:lang w:eastAsia="en-AU"/>
          </w:rPr>
          <w:tab/>
        </w:r>
        <w:r w:rsidR="0044762A" w:rsidRPr="00772C71">
          <w:rPr>
            <w:rStyle w:val="Hyperlink"/>
          </w:rPr>
          <w:t>PANEL MEMBER SUSPENSION BY Principal</w:t>
        </w:r>
        <w:r w:rsidR="0044762A">
          <w:rPr>
            <w:webHidden/>
          </w:rPr>
          <w:tab/>
        </w:r>
        <w:r w:rsidR="0044762A">
          <w:rPr>
            <w:webHidden/>
          </w:rPr>
          <w:fldChar w:fldCharType="begin"/>
        </w:r>
        <w:r w:rsidR="0044762A">
          <w:rPr>
            <w:webHidden/>
          </w:rPr>
          <w:instrText xml:space="preserve"> PAGEREF _Toc47018137 \h </w:instrText>
        </w:r>
        <w:r w:rsidR="0044762A">
          <w:rPr>
            <w:webHidden/>
          </w:rPr>
        </w:r>
        <w:r w:rsidR="0044762A">
          <w:rPr>
            <w:webHidden/>
          </w:rPr>
          <w:fldChar w:fldCharType="separate"/>
        </w:r>
        <w:r w:rsidR="00707EB5">
          <w:rPr>
            <w:webHidden/>
          </w:rPr>
          <w:t>23</w:t>
        </w:r>
        <w:r w:rsidR="0044762A">
          <w:rPr>
            <w:webHidden/>
          </w:rPr>
          <w:fldChar w:fldCharType="end"/>
        </w:r>
      </w:hyperlink>
    </w:p>
    <w:p w14:paraId="2511998C" w14:textId="2D34C840" w:rsidR="0044762A" w:rsidRDefault="00241140">
      <w:pPr>
        <w:pStyle w:val="TOC3"/>
        <w:rPr>
          <w:rFonts w:asciiTheme="minorHAnsi" w:eastAsiaTheme="minorEastAsia" w:hAnsiTheme="minorHAnsi" w:cstheme="minorBidi"/>
          <w:caps w:val="0"/>
          <w:snapToGrid/>
          <w:sz w:val="22"/>
          <w:szCs w:val="22"/>
          <w:lang w:eastAsia="en-AU"/>
        </w:rPr>
      </w:pPr>
      <w:hyperlink w:anchor="_Toc47018138" w:history="1">
        <w:r w:rsidR="0044762A" w:rsidRPr="00772C71">
          <w:rPr>
            <w:rStyle w:val="Hyperlink"/>
            <w14:scene3d>
              <w14:camera w14:prst="orthographicFront"/>
              <w14:lightRig w14:rig="threePt" w14:dir="t">
                <w14:rot w14:lat="0" w14:lon="0" w14:rev="0"/>
              </w14:lightRig>
            </w14:scene3d>
          </w:rPr>
          <w:t>C.4.4.</w:t>
        </w:r>
        <w:r w:rsidR="0044762A">
          <w:rPr>
            <w:rFonts w:asciiTheme="minorHAnsi" w:eastAsiaTheme="minorEastAsia" w:hAnsiTheme="minorHAnsi" w:cstheme="minorBidi"/>
            <w:caps w:val="0"/>
            <w:snapToGrid/>
            <w:sz w:val="22"/>
            <w:szCs w:val="22"/>
            <w:lang w:eastAsia="en-AU"/>
          </w:rPr>
          <w:tab/>
        </w:r>
        <w:r w:rsidR="0044762A" w:rsidRPr="00772C71">
          <w:rPr>
            <w:rStyle w:val="Hyperlink"/>
          </w:rPr>
          <w:t>panel CLOSURE OR suspension</w:t>
        </w:r>
        <w:r w:rsidR="0044762A">
          <w:rPr>
            <w:webHidden/>
          </w:rPr>
          <w:tab/>
        </w:r>
        <w:r w:rsidR="0044762A">
          <w:rPr>
            <w:webHidden/>
          </w:rPr>
          <w:fldChar w:fldCharType="begin"/>
        </w:r>
        <w:r w:rsidR="0044762A">
          <w:rPr>
            <w:webHidden/>
          </w:rPr>
          <w:instrText xml:space="preserve"> PAGEREF _Toc47018138 \h </w:instrText>
        </w:r>
        <w:r w:rsidR="0044762A">
          <w:rPr>
            <w:webHidden/>
          </w:rPr>
        </w:r>
        <w:r w:rsidR="0044762A">
          <w:rPr>
            <w:webHidden/>
          </w:rPr>
          <w:fldChar w:fldCharType="separate"/>
        </w:r>
        <w:r w:rsidR="00707EB5">
          <w:rPr>
            <w:webHidden/>
          </w:rPr>
          <w:t>23</w:t>
        </w:r>
        <w:r w:rsidR="0044762A">
          <w:rPr>
            <w:webHidden/>
          </w:rPr>
          <w:fldChar w:fldCharType="end"/>
        </w:r>
      </w:hyperlink>
    </w:p>
    <w:p w14:paraId="2F3C4A14" w14:textId="63C7C1EE" w:rsidR="0044762A" w:rsidRDefault="00241140">
      <w:pPr>
        <w:pStyle w:val="TOC3"/>
        <w:rPr>
          <w:rFonts w:asciiTheme="minorHAnsi" w:eastAsiaTheme="minorEastAsia" w:hAnsiTheme="minorHAnsi" w:cstheme="minorBidi"/>
          <w:caps w:val="0"/>
          <w:snapToGrid/>
          <w:sz w:val="22"/>
          <w:szCs w:val="22"/>
          <w:lang w:eastAsia="en-AU"/>
        </w:rPr>
      </w:pPr>
      <w:hyperlink w:anchor="_Toc47018139" w:history="1">
        <w:r w:rsidR="0044762A" w:rsidRPr="00772C71">
          <w:rPr>
            <w:rStyle w:val="Hyperlink"/>
            <w14:scene3d>
              <w14:camera w14:prst="orthographicFront"/>
              <w14:lightRig w14:rig="threePt" w14:dir="t">
                <w14:rot w14:lat="0" w14:lon="0" w14:rev="0"/>
              </w14:lightRig>
            </w14:scene3d>
          </w:rPr>
          <w:t>C.4.5.</w:t>
        </w:r>
        <w:r w:rsidR="0044762A">
          <w:rPr>
            <w:rFonts w:asciiTheme="minorHAnsi" w:eastAsiaTheme="minorEastAsia" w:hAnsiTheme="minorHAnsi" w:cstheme="minorBidi"/>
            <w:caps w:val="0"/>
            <w:snapToGrid/>
            <w:sz w:val="22"/>
            <w:szCs w:val="22"/>
            <w:lang w:eastAsia="en-AU"/>
          </w:rPr>
          <w:tab/>
        </w:r>
        <w:r w:rsidR="0044762A" w:rsidRPr="00772C71">
          <w:rPr>
            <w:rStyle w:val="Hyperlink"/>
          </w:rPr>
          <w:t>Effect of EXPIRATION OR TERMINATION OF THE HEAD AGREEMENT</w:t>
        </w:r>
        <w:r w:rsidR="0044762A">
          <w:rPr>
            <w:webHidden/>
          </w:rPr>
          <w:tab/>
        </w:r>
        <w:r w:rsidR="0044762A">
          <w:rPr>
            <w:webHidden/>
          </w:rPr>
          <w:fldChar w:fldCharType="begin"/>
        </w:r>
        <w:r w:rsidR="0044762A">
          <w:rPr>
            <w:webHidden/>
          </w:rPr>
          <w:instrText xml:space="preserve"> PAGEREF _Toc47018139 \h </w:instrText>
        </w:r>
        <w:r w:rsidR="0044762A">
          <w:rPr>
            <w:webHidden/>
          </w:rPr>
        </w:r>
        <w:r w:rsidR="0044762A">
          <w:rPr>
            <w:webHidden/>
          </w:rPr>
          <w:fldChar w:fldCharType="separate"/>
        </w:r>
        <w:r w:rsidR="00707EB5">
          <w:rPr>
            <w:webHidden/>
          </w:rPr>
          <w:t>23</w:t>
        </w:r>
        <w:r w:rsidR="0044762A">
          <w:rPr>
            <w:webHidden/>
          </w:rPr>
          <w:fldChar w:fldCharType="end"/>
        </w:r>
      </w:hyperlink>
    </w:p>
    <w:p w14:paraId="36F2C047" w14:textId="2A2EC32E" w:rsidR="0044762A" w:rsidRDefault="00241140">
      <w:pPr>
        <w:pStyle w:val="TOC2"/>
        <w:rPr>
          <w:rFonts w:asciiTheme="minorHAnsi" w:eastAsiaTheme="minorEastAsia" w:hAnsiTheme="minorHAnsi" w:cstheme="minorBidi"/>
          <w:caps w:val="0"/>
          <w:snapToGrid/>
          <w:sz w:val="22"/>
          <w:szCs w:val="22"/>
          <w:lang w:eastAsia="en-AU"/>
        </w:rPr>
      </w:pPr>
      <w:hyperlink w:anchor="_Toc47018140" w:history="1">
        <w:r w:rsidR="0044762A" w:rsidRPr="00772C71">
          <w:rPr>
            <w:rStyle w:val="Hyperlink"/>
            <w14:scene3d>
              <w14:camera w14:prst="orthographicFront"/>
              <w14:lightRig w14:rig="threePt" w14:dir="t">
                <w14:rot w14:lat="0" w14:lon="0" w14:rev="0"/>
              </w14:lightRig>
            </w14:scene3d>
          </w:rPr>
          <w:t>C.5.</w:t>
        </w:r>
        <w:r w:rsidR="0044762A">
          <w:rPr>
            <w:rFonts w:asciiTheme="minorHAnsi" w:eastAsiaTheme="minorEastAsia" w:hAnsiTheme="minorHAnsi" w:cstheme="minorBidi"/>
            <w:caps w:val="0"/>
            <w:snapToGrid/>
            <w:sz w:val="22"/>
            <w:szCs w:val="22"/>
            <w:lang w:eastAsia="en-AU"/>
          </w:rPr>
          <w:tab/>
        </w:r>
        <w:r w:rsidR="0044762A" w:rsidRPr="00772C71">
          <w:rPr>
            <w:rStyle w:val="Hyperlink"/>
          </w:rPr>
          <w:t>Change in Control, ASSIGNMENT AND NOVATION</w:t>
        </w:r>
        <w:r w:rsidR="0044762A">
          <w:rPr>
            <w:webHidden/>
          </w:rPr>
          <w:tab/>
        </w:r>
        <w:r w:rsidR="0044762A">
          <w:rPr>
            <w:webHidden/>
          </w:rPr>
          <w:fldChar w:fldCharType="begin"/>
        </w:r>
        <w:r w:rsidR="0044762A">
          <w:rPr>
            <w:webHidden/>
          </w:rPr>
          <w:instrText xml:space="preserve"> PAGEREF _Toc47018140 \h </w:instrText>
        </w:r>
        <w:r w:rsidR="0044762A">
          <w:rPr>
            <w:webHidden/>
          </w:rPr>
        </w:r>
        <w:r w:rsidR="0044762A">
          <w:rPr>
            <w:webHidden/>
          </w:rPr>
          <w:fldChar w:fldCharType="separate"/>
        </w:r>
        <w:r w:rsidR="00707EB5">
          <w:rPr>
            <w:webHidden/>
          </w:rPr>
          <w:t>23</w:t>
        </w:r>
        <w:r w:rsidR="0044762A">
          <w:rPr>
            <w:webHidden/>
          </w:rPr>
          <w:fldChar w:fldCharType="end"/>
        </w:r>
      </w:hyperlink>
    </w:p>
    <w:p w14:paraId="19C7238F" w14:textId="4F5E25F1" w:rsidR="0044762A" w:rsidRDefault="00241140">
      <w:pPr>
        <w:pStyle w:val="TOC2"/>
        <w:rPr>
          <w:rFonts w:asciiTheme="minorHAnsi" w:eastAsiaTheme="minorEastAsia" w:hAnsiTheme="minorHAnsi" w:cstheme="minorBidi"/>
          <w:caps w:val="0"/>
          <w:snapToGrid/>
          <w:sz w:val="22"/>
          <w:szCs w:val="22"/>
          <w:lang w:eastAsia="en-AU"/>
        </w:rPr>
      </w:pPr>
      <w:hyperlink w:anchor="_Toc47018141" w:history="1">
        <w:r w:rsidR="0044762A" w:rsidRPr="00772C71">
          <w:rPr>
            <w:rStyle w:val="Hyperlink"/>
            <w14:scene3d>
              <w14:camera w14:prst="orthographicFront"/>
              <w14:lightRig w14:rig="threePt" w14:dir="t">
                <w14:rot w14:lat="0" w14:lon="0" w14:rev="0"/>
              </w14:lightRig>
            </w14:scene3d>
          </w:rPr>
          <w:t>C.6.</w:t>
        </w:r>
        <w:r w:rsidR="0044762A">
          <w:rPr>
            <w:rFonts w:asciiTheme="minorHAnsi" w:eastAsiaTheme="minorEastAsia" w:hAnsiTheme="minorHAnsi" w:cstheme="minorBidi"/>
            <w:caps w:val="0"/>
            <w:snapToGrid/>
            <w:sz w:val="22"/>
            <w:szCs w:val="22"/>
            <w:lang w:eastAsia="en-AU"/>
          </w:rPr>
          <w:tab/>
        </w:r>
        <w:r w:rsidR="0044762A" w:rsidRPr="00772C71">
          <w:rPr>
            <w:rStyle w:val="Hyperlink"/>
          </w:rPr>
          <w:t>CONTRACT FEES</w:t>
        </w:r>
        <w:r w:rsidR="0044762A">
          <w:rPr>
            <w:webHidden/>
          </w:rPr>
          <w:tab/>
        </w:r>
        <w:r w:rsidR="0044762A">
          <w:rPr>
            <w:webHidden/>
          </w:rPr>
          <w:fldChar w:fldCharType="begin"/>
        </w:r>
        <w:r w:rsidR="0044762A">
          <w:rPr>
            <w:webHidden/>
          </w:rPr>
          <w:instrText xml:space="preserve"> PAGEREF _Toc47018141 \h </w:instrText>
        </w:r>
        <w:r w:rsidR="0044762A">
          <w:rPr>
            <w:webHidden/>
          </w:rPr>
        </w:r>
        <w:r w:rsidR="0044762A">
          <w:rPr>
            <w:webHidden/>
          </w:rPr>
          <w:fldChar w:fldCharType="separate"/>
        </w:r>
        <w:r w:rsidR="00707EB5">
          <w:rPr>
            <w:webHidden/>
          </w:rPr>
          <w:t>24</w:t>
        </w:r>
        <w:r w:rsidR="0044762A">
          <w:rPr>
            <w:webHidden/>
          </w:rPr>
          <w:fldChar w:fldCharType="end"/>
        </w:r>
      </w:hyperlink>
    </w:p>
    <w:p w14:paraId="07ABEE88" w14:textId="3D2CAFD4" w:rsidR="0044762A" w:rsidRDefault="00241140">
      <w:pPr>
        <w:pStyle w:val="TOC3"/>
        <w:rPr>
          <w:rFonts w:asciiTheme="minorHAnsi" w:eastAsiaTheme="minorEastAsia" w:hAnsiTheme="minorHAnsi" w:cstheme="minorBidi"/>
          <w:caps w:val="0"/>
          <w:snapToGrid/>
          <w:sz w:val="22"/>
          <w:szCs w:val="22"/>
          <w:lang w:eastAsia="en-AU"/>
        </w:rPr>
      </w:pPr>
      <w:hyperlink w:anchor="_Toc47018142" w:history="1">
        <w:r w:rsidR="0044762A" w:rsidRPr="00772C71">
          <w:rPr>
            <w:rStyle w:val="Hyperlink"/>
            <w14:scene3d>
              <w14:camera w14:prst="orthographicFront"/>
              <w14:lightRig w14:rig="threePt" w14:dir="t">
                <w14:rot w14:lat="0" w14:lon="0" w14:rev="0"/>
              </w14:lightRig>
            </w14:scene3d>
          </w:rPr>
          <w:t>C.6.1.</w:t>
        </w:r>
        <w:r w:rsidR="0044762A">
          <w:rPr>
            <w:rFonts w:asciiTheme="minorHAnsi" w:eastAsiaTheme="minorEastAsia" w:hAnsiTheme="minorHAnsi" w:cstheme="minorBidi"/>
            <w:caps w:val="0"/>
            <w:snapToGrid/>
            <w:sz w:val="22"/>
            <w:szCs w:val="22"/>
            <w:lang w:eastAsia="en-AU"/>
          </w:rPr>
          <w:tab/>
        </w:r>
        <w:r w:rsidR="0044762A" w:rsidRPr="00772C71">
          <w:rPr>
            <w:rStyle w:val="Hyperlink"/>
          </w:rPr>
          <w:t>Overview</w:t>
        </w:r>
        <w:r w:rsidR="0044762A">
          <w:rPr>
            <w:webHidden/>
          </w:rPr>
          <w:tab/>
        </w:r>
        <w:r w:rsidR="0044762A">
          <w:rPr>
            <w:webHidden/>
          </w:rPr>
          <w:fldChar w:fldCharType="begin"/>
        </w:r>
        <w:r w:rsidR="0044762A">
          <w:rPr>
            <w:webHidden/>
          </w:rPr>
          <w:instrText xml:space="preserve"> PAGEREF _Toc47018142 \h </w:instrText>
        </w:r>
        <w:r w:rsidR="0044762A">
          <w:rPr>
            <w:webHidden/>
          </w:rPr>
        </w:r>
        <w:r w:rsidR="0044762A">
          <w:rPr>
            <w:webHidden/>
          </w:rPr>
          <w:fldChar w:fldCharType="separate"/>
        </w:r>
        <w:r w:rsidR="00707EB5">
          <w:rPr>
            <w:webHidden/>
          </w:rPr>
          <w:t>24</w:t>
        </w:r>
        <w:r w:rsidR="0044762A">
          <w:rPr>
            <w:webHidden/>
          </w:rPr>
          <w:fldChar w:fldCharType="end"/>
        </w:r>
      </w:hyperlink>
    </w:p>
    <w:p w14:paraId="69EA991E" w14:textId="5EFEFE08" w:rsidR="0044762A" w:rsidRDefault="00241140">
      <w:pPr>
        <w:pStyle w:val="TOC3"/>
        <w:rPr>
          <w:rFonts w:asciiTheme="minorHAnsi" w:eastAsiaTheme="minorEastAsia" w:hAnsiTheme="minorHAnsi" w:cstheme="minorBidi"/>
          <w:caps w:val="0"/>
          <w:snapToGrid/>
          <w:sz w:val="22"/>
          <w:szCs w:val="22"/>
          <w:lang w:eastAsia="en-AU"/>
        </w:rPr>
      </w:pPr>
      <w:hyperlink w:anchor="_Toc47018143" w:history="1">
        <w:r w:rsidR="0044762A" w:rsidRPr="00772C71">
          <w:rPr>
            <w:rStyle w:val="Hyperlink"/>
            <w14:scene3d>
              <w14:camera w14:prst="orthographicFront"/>
              <w14:lightRig w14:rig="threePt" w14:dir="t">
                <w14:rot w14:lat="0" w14:lon="0" w14:rev="0"/>
              </w14:lightRig>
            </w14:scene3d>
          </w:rPr>
          <w:t>C.6.2.</w:t>
        </w:r>
        <w:r w:rsidR="0044762A">
          <w:rPr>
            <w:rFonts w:asciiTheme="minorHAnsi" w:eastAsiaTheme="minorEastAsia" w:hAnsiTheme="minorHAnsi" w:cstheme="minorBidi"/>
            <w:caps w:val="0"/>
            <w:snapToGrid/>
            <w:sz w:val="22"/>
            <w:szCs w:val="22"/>
            <w:lang w:eastAsia="en-AU"/>
          </w:rPr>
          <w:tab/>
        </w:r>
        <w:r w:rsidR="0044762A" w:rsidRPr="00772C71">
          <w:rPr>
            <w:rStyle w:val="Hyperlink"/>
          </w:rPr>
          <w:t>Calculation of PERCENTAGE FEE SCALES</w:t>
        </w:r>
        <w:r w:rsidR="0044762A">
          <w:rPr>
            <w:webHidden/>
          </w:rPr>
          <w:tab/>
        </w:r>
        <w:r w:rsidR="0044762A">
          <w:rPr>
            <w:webHidden/>
          </w:rPr>
          <w:fldChar w:fldCharType="begin"/>
        </w:r>
        <w:r w:rsidR="0044762A">
          <w:rPr>
            <w:webHidden/>
          </w:rPr>
          <w:instrText xml:space="preserve"> PAGEREF _Toc47018143 \h </w:instrText>
        </w:r>
        <w:r w:rsidR="0044762A">
          <w:rPr>
            <w:webHidden/>
          </w:rPr>
        </w:r>
        <w:r w:rsidR="0044762A">
          <w:rPr>
            <w:webHidden/>
          </w:rPr>
          <w:fldChar w:fldCharType="separate"/>
        </w:r>
        <w:r w:rsidR="00707EB5">
          <w:rPr>
            <w:webHidden/>
          </w:rPr>
          <w:t>25</w:t>
        </w:r>
        <w:r w:rsidR="0044762A">
          <w:rPr>
            <w:webHidden/>
          </w:rPr>
          <w:fldChar w:fldCharType="end"/>
        </w:r>
      </w:hyperlink>
    </w:p>
    <w:p w14:paraId="6800F933" w14:textId="161F8467" w:rsidR="0044762A" w:rsidRDefault="00241140">
      <w:pPr>
        <w:pStyle w:val="TOC3"/>
        <w:rPr>
          <w:rFonts w:asciiTheme="minorHAnsi" w:eastAsiaTheme="minorEastAsia" w:hAnsiTheme="minorHAnsi" w:cstheme="minorBidi"/>
          <w:caps w:val="0"/>
          <w:snapToGrid/>
          <w:sz w:val="22"/>
          <w:szCs w:val="22"/>
          <w:lang w:eastAsia="en-AU"/>
        </w:rPr>
      </w:pPr>
      <w:hyperlink w:anchor="_Toc47018144" w:history="1">
        <w:r w:rsidR="0044762A" w:rsidRPr="00772C71">
          <w:rPr>
            <w:rStyle w:val="Hyperlink"/>
            <w14:scene3d>
              <w14:camera w14:prst="orthographicFront"/>
              <w14:lightRig w14:rig="threePt" w14:dir="t">
                <w14:rot w14:lat="0" w14:lon="0" w14:rev="0"/>
              </w14:lightRig>
            </w14:scene3d>
          </w:rPr>
          <w:t>C.6.3.</w:t>
        </w:r>
        <w:r w:rsidR="0044762A">
          <w:rPr>
            <w:rFonts w:asciiTheme="minorHAnsi" w:eastAsiaTheme="minorEastAsia" w:hAnsiTheme="minorHAnsi" w:cstheme="minorBidi"/>
            <w:caps w:val="0"/>
            <w:snapToGrid/>
            <w:sz w:val="22"/>
            <w:szCs w:val="22"/>
            <w:lang w:eastAsia="en-AU"/>
          </w:rPr>
          <w:tab/>
        </w:r>
        <w:r w:rsidR="0044762A" w:rsidRPr="00772C71">
          <w:rPr>
            <w:rStyle w:val="Hyperlink"/>
          </w:rPr>
          <w:t>determining project complexity</w:t>
        </w:r>
        <w:r w:rsidR="0044762A">
          <w:rPr>
            <w:webHidden/>
          </w:rPr>
          <w:tab/>
        </w:r>
        <w:r w:rsidR="0044762A">
          <w:rPr>
            <w:webHidden/>
          </w:rPr>
          <w:fldChar w:fldCharType="begin"/>
        </w:r>
        <w:r w:rsidR="0044762A">
          <w:rPr>
            <w:webHidden/>
          </w:rPr>
          <w:instrText xml:space="preserve"> PAGEREF _Toc47018144 \h </w:instrText>
        </w:r>
        <w:r w:rsidR="0044762A">
          <w:rPr>
            <w:webHidden/>
          </w:rPr>
        </w:r>
        <w:r w:rsidR="0044762A">
          <w:rPr>
            <w:webHidden/>
          </w:rPr>
          <w:fldChar w:fldCharType="separate"/>
        </w:r>
        <w:r w:rsidR="00707EB5">
          <w:rPr>
            <w:webHidden/>
          </w:rPr>
          <w:t>25</w:t>
        </w:r>
        <w:r w:rsidR="0044762A">
          <w:rPr>
            <w:webHidden/>
          </w:rPr>
          <w:fldChar w:fldCharType="end"/>
        </w:r>
      </w:hyperlink>
    </w:p>
    <w:p w14:paraId="0865098D" w14:textId="6CDFE0E4" w:rsidR="0044762A" w:rsidRDefault="00241140">
      <w:pPr>
        <w:pStyle w:val="TOC3"/>
        <w:rPr>
          <w:rFonts w:asciiTheme="minorHAnsi" w:eastAsiaTheme="minorEastAsia" w:hAnsiTheme="minorHAnsi" w:cstheme="minorBidi"/>
          <w:caps w:val="0"/>
          <w:snapToGrid/>
          <w:sz w:val="22"/>
          <w:szCs w:val="22"/>
          <w:lang w:eastAsia="en-AU"/>
        </w:rPr>
      </w:pPr>
      <w:hyperlink w:anchor="_Toc47018145" w:history="1">
        <w:r w:rsidR="0044762A" w:rsidRPr="00772C71">
          <w:rPr>
            <w:rStyle w:val="Hyperlink"/>
            <w14:scene3d>
              <w14:camera w14:prst="orthographicFront"/>
              <w14:lightRig w14:rig="threePt" w14:dir="t">
                <w14:rot w14:lat="0" w14:lon="0" w14:rev="0"/>
              </w14:lightRig>
            </w14:scene3d>
          </w:rPr>
          <w:t>C.6.4.</w:t>
        </w:r>
        <w:r w:rsidR="0044762A">
          <w:rPr>
            <w:rFonts w:asciiTheme="minorHAnsi" w:eastAsiaTheme="minorEastAsia" w:hAnsiTheme="minorHAnsi" w:cstheme="minorBidi"/>
            <w:caps w:val="0"/>
            <w:snapToGrid/>
            <w:sz w:val="22"/>
            <w:szCs w:val="22"/>
            <w:lang w:eastAsia="en-AU"/>
          </w:rPr>
          <w:tab/>
        </w:r>
        <w:r w:rsidR="0044762A" w:rsidRPr="00772C71">
          <w:rPr>
            <w:rStyle w:val="Hyperlink"/>
          </w:rPr>
          <w:t>DISBURSEMENTS</w:t>
        </w:r>
        <w:r w:rsidR="0044762A">
          <w:rPr>
            <w:webHidden/>
          </w:rPr>
          <w:tab/>
        </w:r>
        <w:r w:rsidR="0044762A">
          <w:rPr>
            <w:webHidden/>
          </w:rPr>
          <w:fldChar w:fldCharType="begin"/>
        </w:r>
        <w:r w:rsidR="0044762A">
          <w:rPr>
            <w:webHidden/>
          </w:rPr>
          <w:instrText xml:space="preserve"> PAGEREF _Toc47018145 \h </w:instrText>
        </w:r>
        <w:r w:rsidR="0044762A">
          <w:rPr>
            <w:webHidden/>
          </w:rPr>
        </w:r>
        <w:r w:rsidR="0044762A">
          <w:rPr>
            <w:webHidden/>
          </w:rPr>
          <w:fldChar w:fldCharType="separate"/>
        </w:r>
        <w:r w:rsidR="00707EB5">
          <w:rPr>
            <w:webHidden/>
          </w:rPr>
          <w:t>25</w:t>
        </w:r>
        <w:r w:rsidR="0044762A">
          <w:rPr>
            <w:webHidden/>
          </w:rPr>
          <w:fldChar w:fldCharType="end"/>
        </w:r>
      </w:hyperlink>
    </w:p>
    <w:p w14:paraId="272C088B" w14:textId="5204AEFB" w:rsidR="0044762A" w:rsidRDefault="00241140">
      <w:pPr>
        <w:pStyle w:val="TOC3"/>
        <w:rPr>
          <w:rFonts w:asciiTheme="minorHAnsi" w:eastAsiaTheme="minorEastAsia" w:hAnsiTheme="minorHAnsi" w:cstheme="minorBidi"/>
          <w:caps w:val="0"/>
          <w:snapToGrid/>
          <w:sz w:val="22"/>
          <w:szCs w:val="22"/>
          <w:lang w:eastAsia="en-AU"/>
        </w:rPr>
      </w:pPr>
      <w:hyperlink w:anchor="_Toc47018146" w:history="1">
        <w:r w:rsidR="0044762A" w:rsidRPr="00772C71">
          <w:rPr>
            <w:rStyle w:val="Hyperlink"/>
            <w14:scene3d>
              <w14:camera w14:prst="orthographicFront"/>
              <w14:lightRig w14:rig="threePt" w14:dir="t">
                <w14:rot w14:lat="0" w14:lon="0" w14:rev="0"/>
              </w14:lightRig>
            </w14:scene3d>
          </w:rPr>
          <w:t>C.6.5.</w:t>
        </w:r>
        <w:r w:rsidR="0044762A">
          <w:rPr>
            <w:rFonts w:asciiTheme="minorHAnsi" w:eastAsiaTheme="minorEastAsia" w:hAnsiTheme="minorHAnsi" w:cstheme="minorBidi"/>
            <w:caps w:val="0"/>
            <w:snapToGrid/>
            <w:sz w:val="22"/>
            <w:szCs w:val="22"/>
            <w:lang w:eastAsia="en-AU"/>
          </w:rPr>
          <w:tab/>
        </w:r>
        <w:r w:rsidR="0044762A" w:rsidRPr="00772C71">
          <w:rPr>
            <w:rStyle w:val="Hyperlink"/>
          </w:rPr>
          <w:t>PRICE PREFERENCES</w:t>
        </w:r>
        <w:r w:rsidR="0044762A">
          <w:rPr>
            <w:webHidden/>
          </w:rPr>
          <w:tab/>
        </w:r>
        <w:r w:rsidR="0044762A">
          <w:rPr>
            <w:webHidden/>
          </w:rPr>
          <w:fldChar w:fldCharType="begin"/>
        </w:r>
        <w:r w:rsidR="0044762A">
          <w:rPr>
            <w:webHidden/>
          </w:rPr>
          <w:instrText xml:space="preserve"> PAGEREF _Toc47018146 \h </w:instrText>
        </w:r>
        <w:r w:rsidR="0044762A">
          <w:rPr>
            <w:webHidden/>
          </w:rPr>
        </w:r>
        <w:r w:rsidR="0044762A">
          <w:rPr>
            <w:webHidden/>
          </w:rPr>
          <w:fldChar w:fldCharType="separate"/>
        </w:r>
        <w:r w:rsidR="00707EB5">
          <w:rPr>
            <w:webHidden/>
          </w:rPr>
          <w:t>26</w:t>
        </w:r>
        <w:r w:rsidR="0044762A">
          <w:rPr>
            <w:webHidden/>
          </w:rPr>
          <w:fldChar w:fldCharType="end"/>
        </w:r>
      </w:hyperlink>
    </w:p>
    <w:p w14:paraId="5F507750" w14:textId="4A8A0C67" w:rsidR="0044762A" w:rsidRDefault="00241140">
      <w:pPr>
        <w:pStyle w:val="TOC2"/>
        <w:rPr>
          <w:rFonts w:asciiTheme="minorHAnsi" w:eastAsiaTheme="minorEastAsia" w:hAnsiTheme="minorHAnsi" w:cstheme="minorBidi"/>
          <w:caps w:val="0"/>
          <w:snapToGrid/>
          <w:sz w:val="22"/>
          <w:szCs w:val="22"/>
          <w:lang w:eastAsia="en-AU"/>
        </w:rPr>
      </w:pPr>
      <w:hyperlink w:anchor="_Toc47018147" w:history="1">
        <w:r w:rsidR="0044762A" w:rsidRPr="00772C71">
          <w:rPr>
            <w:rStyle w:val="Hyperlink"/>
            <w14:scene3d>
              <w14:camera w14:prst="orthographicFront"/>
              <w14:lightRig w14:rig="threePt" w14:dir="t">
                <w14:rot w14:lat="0" w14:lon="0" w14:rev="0"/>
              </w14:lightRig>
            </w14:scene3d>
          </w:rPr>
          <w:t>C.7.</w:t>
        </w:r>
        <w:r w:rsidR="0044762A">
          <w:rPr>
            <w:rFonts w:asciiTheme="minorHAnsi" w:eastAsiaTheme="minorEastAsia" w:hAnsiTheme="minorHAnsi" w:cstheme="minorBidi"/>
            <w:caps w:val="0"/>
            <w:snapToGrid/>
            <w:sz w:val="22"/>
            <w:szCs w:val="22"/>
            <w:lang w:eastAsia="en-AU"/>
          </w:rPr>
          <w:tab/>
        </w:r>
        <w:r w:rsidR="0044762A" w:rsidRPr="00772C71">
          <w:rPr>
            <w:rStyle w:val="Hyperlink"/>
          </w:rPr>
          <w:t>Panel Member Obligations</w:t>
        </w:r>
        <w:r w:rsidR="0044762A">
          <w:rPr>
            <w:webHidden/>
          </w:rPr>
          <w:tab/>
        </w:r>
        <w:r w:rsidR="0044762A">
          <w:rPr>
            <w:webHidden/>
          </w:rPr>
          <w:fldChar w:fldCharType="begin"/>
        </w:r>
        <w:r w:rsidR="0044762A">
          <w:rPr>
            <w:webHidden/>
          </w:rPr>
          <w:instrText xml:space="preserve"> PAGEREF _Toc47018147 \h </w:instrText>
        </w:r>
        <w:r w:rsidR="0044762A">
          <w:rPr>
            <w:webHidden/>
          </w:rPr>
        </w:r>
        <w:r w:rsidR="0044762A">
          <w:rPr>
            <w:webHidden/>
          </w:rPr>
          <w:fldChar w:fldCharType="separate"/>
        </w:r>
        <w:r w:rsidR="00707EB5">
          <w:rPr>
            <w:webHidden/>
          </w:rPr>
          <w:t>26</w:t>
        </w:r>
        <w:r w:rsidR="0044762A">
          <w:rPr>
            <w:webHidden/>
          </w:rPr>
          <w:fldChar w:fldCharType="end"/>
        </w:r>
      </w:hyperlink>
    </w:p>
    <w:p w14:paraId="2CFE2875" w14:textId="178439B7" w:rsidR="0044762A" w:rsidRDefault="00241140">
      <w:pPr>
        <w:pStyle w:val="TOC3"/>
        <w:rPr>
          <w:rFonts w:asciiTheme="minorHAnsi" w:eastAsiaTheme="minorEastAsia" w:hAnsiTheme="minorHAnsi" w:cstheme="minorBidi"/>
          <w:caps w:val="0"/>
          <w:snapToGrid/>
          <w:sz w:val="22"/>
          <w:szCs w:val="22"/>
          <w:lang w:eastAsia="en-AU"/>
        </w:rPr>
      </w:pPr>
      <w:hyperlink w:anchor="_Toc47018148" w:history="1">
        <w:r w:rsidR="0044762A" w:rsidRPr="00772C71">
          <w:rPr>
            <w:rStyle w:val="Hyperlink"/>
            <w14:scene3d>
              <w14:camera w14:prst="orthographicFront"/>
              <w14:lightRig w14:rig="threePt" w14:dir="t">
                <w14:rot w14:lat="0" w14:lon="0" w14:rev="0"/>
              </w14:lightRig>
            </w14:scene3d>
          </w:rPr>
          <w:t>C.7.1.</w:t>
        </w:r>
        <w:r w:rsidR="0044762A">
          <w:rPr>
            <w:rFonts w:asciiTheme="minorHAnsi" w:eastAsiaTheme="minorEastAsia" w:hAnsiTheme="minorHAnsi" w:cstheme="minorBidi"/>
            <w:caps w:val="0"/>
            <w:snapToGrid/>
            <w:sz w:val="22"/>
            <w:szCs w:val="22"/>
            <w:lang w:eastAsia="en-AU"/>
          </w:rPr>
          <w:tab/>
        </w:r>
        <w:r w:rsidR="0044762A" w:rsidRPr="00772C71">
          <w:rPr>
            <w:rStyle w:val="Hyperlink"/>
          </w:rPr>
          <w:t>Permanent Operational Office</w:t>
        </w:r>
        <w:r w:rsidR="0044762A">
          <w:rPr>
            <w:webHidden/>
          </w:rPr>
          <w:tab/>
        </w:r>
        <w:r w:rsidR="0044762A">
          <w:rPr>
            <w:webHidden/>
          </w:rPr>
          <w:fldChar w:fldCharType="begin"/>
        </w:r>
        <w:r w:rsidR="0044762A">
          <w:rPr>
            <w:webHidden/>
          </w:rPr>
          <w:instrText xml:space="preserve"> PAGEREF _Toc47018148 \h </w:instrText>
        </w:r>
        <w:r w:rsidR="0044762A">
          <w:rPr>
            <w:webHidden/>
          </w:rPr>
        </w:r>
        <w:r w:rsidR="0044762A">
          <w:rPr>
            <w:webHidden/>
          </w:rPr>
          <w:fldChar w:fldCharType="separate"/>
        </w:r>
        <w:r w:rsidR="00707EB5">
          <w:rPr>
            <w:webHidden/>
          </w:rPr>
          <w:t>26</w:t>
        </w:r>
        <w:r w:rsidR="0044762A">
          <w:rPr>
            <w:webHidden/>
          </w:rPr>
          <w:fldChar w:fldCharType="end"/>
        </w:r>
      </w:hyperlink>
    </w:p>
    <w:p w14:paraId="2D62D5AA" w14:textId="1B987F47" w:rsidR="0044762A" w:rsidRDefault="00241140">
      <w:pPr>
        <w:pStyle w:val="TOC3"/>
        <w:rPr>
          <w:rFonts w:asciiTheme="minorHAnsi" w:eastAsiaTheme="minorEastAsia" w:hAnsiTheme="minorHAnsi" w:cstheme="minorBidi"/>
          <w:caps w:val="0"/>
          <w:snapToGrid/>
          <w:sz w:val="22"/>
          <w:szCs w:val="22"/>
          <w:lang w:eastAsia="en-AU"/>
        </w:rPr>
      </w:pPr>
      <w:hyperlink w:anchor="_Toc47018149" w:history="1">
        <w:r w:rsidR="0044762A" w:rsidRPr="00772C71">
          <w:rPr>
            <w:rStyle w:val="Hyperlink"/>
            <w14:scene3d>
              <w14:camera w14:prst="orthographicFront"/>
              <w14:lightRig w14:rig="threePt" w14:dir="t">
                <w14:rot w14:lat="0" w14:lon="0" w14:rev="0"/>
              </w14:lightRig>
            </w14:scene3d>
          </w:rPr>
          <w:t>C.7.2.</w:t>
        </w:r>
        <w:r w:rsidR="0044762A">
          <w:rPr>
            <w:rFonts w:asciiTheme="minorHAnsi" w:eastAsiaTheme="minorEastAsia" w:hAnsiTheme="minorHAnsi" w:cstheme="minorBidi"/>
            <w:caps w:val="0"/>
            <w:snapToGrid/>
            <w:sz w:val="22"/>
            <w:szCs w:val="22"/>
            <w:lang w:eastAsia="en-AU"/>
          </w:rPr>
          <w:tab/>
        </w:r>
        <w:r w:rsidR="0044762A" w:rsidRPr="00772C71">
          <w:rPr>
            <w:rStyle w:val="Hyperlink"/>
          </w:rPr>
          <w:t>ENGAGEMENT OF SUBCONSULTANTS</w:t>
        </w:r>
        <w:r w:rsidR="0044762A">
          <w:rPr>
            <w:webHidden/>
          </w:rPr>
          <w:tab/>
        </w:r>
        <w:r w:rsidR="0044762A">
          <w:rPr>
            <w:webHidden/>
          </w:rPr>
          <w:fldChar w:fldCharType="begin"/>
        </w:r>
        <w:r w:rsidR="0044762A">
          <w:rPr>
            <w:webHidden/>
          </w:rPr>
          <w:instrText xml:space="preserve"> PAGEREF _Toc47018149 \h </w:instrText>
        </w:r>
        <w:r w:rsidR="0044762A">
          <w:rPr>
            <w:webHidden/>
          </w:rPr>
        </w:r>
        <w:r w:rsidR="0044762A">
          <w:rPr>
            <w:webHidden/>
          </w:rPr>
          <w:fldChar w:fldCharType="separate"/>
        </w:r>
        <w:r w:rsidR="00707EB5">
          <w:rPr>
            <w:webHidden/>
          </w:rPr>
          <w:t>27</w:t>
        </w:r>
        <w:r w:rsidR="0044762A">
          <w:rPr>
            <w:webHidden/>
          </w:rPr>
          <w:fldChar w:fldCharType="end"/>
        </w:r>
      </w:hyperlink>
    </w:p>
    <w:p w14:paraId="43ABA756" w14:textId="219BEA2D" w:rsidR="0044762A" w:rsidRDefault="00241140">
      <w:pPr>
        <w:pStyle w:val="TOC3"/>
        <w:rPr>
          <w:rFonts w:asciiTheme="minorHAnsi" w:eastAsiaTheme="minorEastAsia" w:hAnsiTheme="minorHAnsi" w:cstheme="minorBidi"/>
          <w:caps w:val="0"/>
          <w:snapToGrid/>
          <w:sz w:val="22"/>
          <w:szCs w:val="22"/>
          <w:lang w:eastAsia="en-AU"/>
        </w:rPr>
      </w:pPr>
      <w:hyperlink w:anchor="_Toc47018150" w:history="1">
        <w:r w:rsidR="0044762A" w:rsidRPr="00772C71">
          <w:rPr>
            <w:rStyle w:val="Hyperlink"/>
            <w14:scene3d>
              <w14:camera w14:prst="orthographicFront"/>
              <w14:lightRig w14:rig="threePt" w14:dir="t">
                <w14:rot w14:lat="0" w14:lon="0" w14:rev="0"/>
              </w14:lightRig>
            </w14:scene3d>
          </w:rPr>
          <w:t>C.7.3.</w:t>
        </w:r>
        <w:r w:rsidR="0044762A">
          <w:rPr>
            <w:rFonts w:asciiTheme="minorHAnsi" w:eastAsiaTheme="minorEastAsia" w:hAnsiTheme="minorHAnsi" w:cstheme="minorBidi"/>
            <w:caps w:val="0"/>
            <w:snapToGrid/>
            <w:sz w:val="22"/>
            <w:szCs w:val="22"/>
            <w:lang w:eastAsia="en-AU"/>
          </w:rPr>
          <w:tab/>
        </w:r>
        <w:r w:rsidR="0044762A" w:rsidRPr="00772C71">
          <w:rPr>
            <w:rStyle w:val="Hyperlink"/>
          </w:rPr>
          <w:t>INFORMATION TO PANEL MANAGER</w:t>
        </w:r>
        <w:r w:rsidR="0044762A">
          <w:rPr>
            <w:webHidden/>
          </w:rPr>
          <w:tab/>
        </w:r>
        <w:r w:rsidR="0044762A">
          <w:rPr>
            <w:webHidden/>
          </w:rPr>
          <w:fldChar w:fldCharType="begin"/>
        </w:r>
        <w:r w:rsidR="0044762A">
          <w:rPr>
            <w:webHidden/>
          </w:rPr>
          <w:instrText xml:space="preserve"> PAGEREF _Toc47018150 \h </w:instrText>
        </w:r>
        <w:r w:rsidR="0044762A">
          <w:rPr>
            <w:webHidden/>
          </w:rPr>
        </w:r>
        <w:r w:rsidR="0044762A">
          <w:rPr>
            <w:webHidden/>
          </w:rPr>
          <w:fldChar w:fldCharType="separate"/>
        </w:r>
        <w:r w:rsidR="00707EB5">
          <w:rPr>
            <w:webHidden/>
          </w:rPr>
          <w:t>28</w:t>
        </w:r>
        <w:r w:rsidR="0044762A">
          <w:rPr>
            <w:webHidden/>
          </w:rPr>
          <w:fldChar w:fldCharType="end"/>
        </w:r>
      </w:hyperlink>
    </w:p>
    <w:p w14:paraId="2B3F5A25" w14:textId="5106EC33" w:rsidR="0044762A" w:rsidRDefault="00241140">
      <w:pPr>
        <w:pStyle w:val="TOC3"/>
        <w:rPr>
          <w:rFonts w:asciiTheme="minorHAnsi" w:eastAsiaTheme="minorEastAsia" w:hAnsiTheme="minorHAnsi" w:cstheme="minorBidi"/>
          <w:caps w:val="0"/>
          <w:snapToGrid/>
          <w:sz w:val="22"/>
          <w:szCs w:val="22"/>
          <w:lang w:eastAsia="en-AU"/>
        </w:rPr>
      </w:pPr>
      <w:hyperlink w:anchor="_Toc47018151" w:history="1">
        <w:r w:rsidR="0044762A" w:rsidRPr="00772C71">
          <w:rPr>
            <w:rStyle w:val="Hyperlink"/>
            <w14:scene3d>
              <w14:camera w14:prst="orthographicFront"/>
              <w14:lightRig w14:rig="threePt" w14:dir="t">
                <w14:rot w14:lat="0" w14:lon="0" w14:rev="0"/>
              </w14:lightRig>
            </w14:scene3d>
          </w:rPr>
          <w:t>C.7.4.</w:t>
        </w:r>
        <w:r w:rsidR="0044762A">
          <w:rPr>
            <w:rFonts w:asciiTheme="minorHAnsi" w:eastAsiaTheme="minorEastAsia" w:hAnsiTheme="minorHAnsi" w:cstheme="minorBidi"/>
            <w:caps w:val="0"/>
            <w:snapToGrid/>
            <w:sz w:val="22"/>
            <w:szCs w:val="22"/>
            <w:lang w:eastAsia="en-AU"/>
          </w:rPr>
          <w:tab/>
        </w:r>
        <w:r w:rsidR="0044762A" w:rsidRPr="00772C71">
          <w:rPr>
            <w:rStyle w:val="Hyperlink"/>
          </w:rPr>
          <w:t>SPECIFIED PERSONNEL</w:t>
        </w:r>
        <w:r w:rsidR="0044762A">
          <w:rPr>
            <w:webHidden/>
          </w:rPr>
          <w:tab/>
        </w:r>
        <w:r w:rsidR="0044762A">
          <w:rPr>
            <w:webHidden/>
          </w:rPr>
          <w:fldChar w:fldCharType="begin"/>
        </w:r>
        <w:r w:rsidR="0044762A">
          <w:rPr>
            <w:webHidden/>
          </w:rPr>
          <w:instrText xml:space="preserve"> PAGEREF _Toc47018151 \h </w:instrText>
        </w:r>
        <w:r w:rsidR="0044762A">
          <w:rPr>
            <w:webHidden/>
          </w:rPr>
        </w:r>
        <w:r w:rsidR="0044762A">
          <w:rPr>
            <w:webHidden/>
          </w:rPr>
          <w:fldChar w:fldCharType="separate"/>
        </w:r>
        <w:r w:rsidR="00707EB5">
          <w:rPr>
            <w:webHidden/>
          </w:rPr>
          <w:t>28</w:t>
        </w:r>
        <w:r w:rsidR="0044762A">
          <w:rPr>
            <w:webHidden/>
          </w:rPr>
          <w:fldChar w:fldCharType="end"/>
        </w:r>
      </w:hyperlink>
    </w:p>
    <w:p w14:paraId="3872175B" w14:textId="7D10B8AE" w:rsidR="0044762A" w:rsidRDefault="00241140">
      <w:pPr>
        <w:pStyle w:val="TOC3"/>
        <w:rPr>
          <w:rFonts w:asciiTheme="minorHAnsi" w:eastAsiaTheme="minorEastAsia" w:hAnsiTheme="minorHAnsi" w:cstheme="minorBidi"/>
          <w:caps w:val="0"/>
          <w:snapToGrid/>
          <w:sz w:val="22"/>
          <w:szCs w:val="22"/>
          <w:lang w:eastAsia="en-AU"/>
        </w:rPr>
      </w:pPr>
      <w:hyperlink w:anchor="_Toc47018152" w:history="1">
        <w:r w:rsidR="0044762A" w:rsidRPr="00772C71">
          <w:rPr>
            <w:rStyle w:val="Hyperlink"/>
            <w14:scene3d>
              <w14:camera w14:prst="orthographicFront"/>
              <w14:lightRig w14:rig="threePt" w14:dir="t">
                <w14:rot w14:lat="0" w14:lon="0" w14:rev="0"/>
              </w14:lightRig>
            </w14:scene3d>
          </w:rPr>
          <w:t>C.7.5.</w:t>
        </w:r>
        <w:r w:rsidR="0044762A">
          <w:rPr>
            <w:rFonts w:asciiTheme="minorHAnsi" w:eastAsiaTheme="minorEastAsia" w:hAnsiTheme="minorHAnsi" w:cstheme="minorBidi"/>
            <w:caps w:val="0"/>
            <w:snapToGrid/>
            <w:sz w:val="22"/>
            <w:szCs w:val="22"/>
            <w:lang w:eastAsia="en-AU"/>
          </w:rPr>
          <w:tab/>
        </w:r>
        <w:r w:rsidR="0044762A" w:rsidRPr="00772C71">
          <w:rPr>
            <w:rStyle w:val="Hyperlink"/>
          </w:rPr>
          <w:t>QUALITY OF SERVICES AND COMPETENCY OF SPECIFIED PERSONNEL</w:t>
        </w:r>
        <w:r w:rsidR="0044762A">
          <w:rPr>
            <w:webHidden/>
          </w:rPr>
          <w:tab/>
        </w:r>
        <w:r w:rsidR="0044762A">
          <w:rPr>
            <w:webHidden/>
          </w:rPr>
          <w:fldChar w:fldCharType="begin"/>
        </w:r>
        <w:r w:rsidR="0044762A">
          <w:rPr>
            <w:webHidden/>
          </w:rPr>
          <w:instrText xml:space="preserve"> PAGEREF _Toc47018152 \h </w:instrText>
        </w:r>
        <w:r w:rsidR="0044762A">
          <w:rPr>
            <w:webHidden/>
          </w:rPr>
        </w:r>
        <w:r w:rsidR="0044762A">
          <w:rPr>
            <w:webHidden/>
          </w:rPr>
          <w:fldChar w:fldCharType="separate"/>
        </w:r>
        <w:r w:rsidR="00707EB5">
          <w:rPr>
            <w:webHidden/>
          </w:rPr>
          <w:t>28</w:t>
        </w:r>
        <w:r w:rsidR="0044762A">
          <w:rPr>
            <w:webHidden/>
          </w:rPr>
          <w:fldChar w:fldCharType="end"/>
        </w:r>
      </w:hyperlink>
    </w:p>
    <w:p w14:paraId="0BF6D6B4" w14:textId="16947A0E" w:rsidR="0044762A" w:rsidRDefault="00241140">
      <w:pPr>
        <w:pStyle w:val="TOC3"/>
        <w:rPr>
          <w:rFonts w:asciiTheme="minorHAnsi" w:eastAsiaTheme="minorEastAsia" w:hAnsiTheme="minorHAnsi" w:cstheme="minorBidi"/>
          <w:caps w:val="0"/>
          <w:snapToGrid/>
          <w:sz w:val="22"/>
          <w:szCs w:val="22"/>
          <w:lang w:eastAsia="en-AU"/>
        </w:rPr>
      </w:pPr>
      <w:hyperlink w:anchor="_Toc47018153" w:history="1">
        <w:r w:rsidR="0044762A" w:rsidRPr="00772C71">
          <w:rPr>
            <w:rStyle w:val="Hyperlink"/>
            <w14:scene3d>
              <w14:camera w14:prst="orthographicFront"/>
              <w14:lightRig w14:rig="threePt" w14:dir="t">
                <w14:rot w14:lat="0" w14:lon="0" w14:rev="0"/>
              </w14:lightRig>
            </w14:scene3d>
          </w:rPr>
          <w:t>C.7.6.</w:t>
        </w:r>
        <w:r w:rsidR="0044762A">
          <w:rPr>
            <w:rFonts w:asciiTheme="minorHAnsi" w:eastAsiaTheme="minorEastAsia" w:hAnsiTheme="minorHAnsi" w:cstheme="minorBidi"/>
            <w:caps w:val="0"/>
            <w:snapToGrid/>
            <w:sz w:val="22"/>
            <w:szCs w:val="22"/>
            <w:lang w:eastAsia="en-AU"/>
          </w:rPr>
          <w:tab/>
        </w:r>
        <w:r w:rsidR="0044762A" w:rsidRPr="00772C71">
          <w:rPr>
            <w:rStyle w:val="Hyperlink"/>
          </w:rPr>
          <w:t>POLICE and other CLEARANCES FOR PANEL MEMBERS</w:t>
        </w:r>
        <w:r w:rsidR="0044762A">
          <w:rPr>
            <w:webHidden/>
          </w:rPr>
          <w:tab/>
        </w:r>
        <w:r w:rsidR="0044762A">
          <w:rPr>
            <w:webHidden/>
          </w:rPr>
          <w:fldChar w:fldCharType="begin"/>
        </w:r>
        <w:r w:rsidR="0044762A">
          <w:rPr>
            <w:webHidden/>
          </w:rPr>
          <w:instrText xml:space="preserve"> PAGEREF _Toc47018153 \h </w:instrText>
        </w:r>
        <w:r w:rsidR="0044762A">
          <w:rPr>
            <w:webHidden/>
          </w:rPr>
        </w:r>
        <w:r w:rsidR="0044762A">
          <w:rPr>
            <w:webHidden/>
          </w:rPr>
          <w:fldChar w:fldCharType="separate"/>
        </w:r>
        <w:r w:rsidR="00707EB5">
          <w:rPr>
            <w:webHidden/>
          </w:rPr>
          <w:t>29</w:t>
        </w:r>
        <w:r w:rsidR="0044762A">
          <w:rPr>
            <w:webHidden/>
          </w:rPr>
          <w:fldChar w:fldCharType="end"/>
        </w:r>
      </w:hyperlink>
    </w:p>
    <w:p w14:paraId="1797664C" w14:textId="102FAFAB" w:rsidR="0044762A" w:rsidRDefault="00241140">
      <w:pPr>
        <w:pStyle w:val="TOC2"/>
        <w:rPr>
          <w:rFonts w:asciiTheme="minorHAnsi" w:eastAsiaTheme="minorEastAsia" w:hAnsiTheme="minorHAnsi" w:cstheme="minorBidi"/>
          <w:caps w:val="0"/>
          <w:snapToGrid/>
          <w:sz w:val="22"/>
          <w:szCs w:val="22"/>
          <w:lang w:eastAsia="en-AU"/>
        </w:rPr>
      </w:pPr>
      <w:hyperlink w:anchor="_Toc47018154" w:history="1">
        <w:r w:rsidR="0044762A" w:rsidRPr="00772C71">
          <w:rPr>
            <w:rStyle w:val="Hyperlink"/>
            <w14:scene3d>
              <w14:camera w14:prst="orthographicFront"/>
              <w14:lightRig w14:rig="threePt" w14:dir="t">
                <w14:rot w14:lat="0" w14:lon="0" w14:rev="0"/>
              </w14:lightRig>
            </w14:scene3d>
          </w:rPr>
          <w:t>C.8.</w:t>
        </w:r>
        <w:r w:rsidR="0044762A">
          <w:rPr>
            <w:rFonts w:asciiTheme="minorHAnsi" w:eastAsiaTheme="minorEastAsia" w:hAnsiTheme="minorHAnsi" w:cstheme="minorBidi"/>
            <w:caps w:val="0"/>
            <w:snapToGrid/>
            <w:sz w:val="22"/>
            <w:szCs w:val="22"/>
            <w:lang w:eastAsia="en-AU"/>
          </w:rPr>
          <w:tab/>
        </w:r>
        <w:r w:rsidR="0044762A" w:rsidRPr="00772C71">
          <w:rPr>
            <w:rStyle w:val="Hyperlink"/>
          </w:rPr>
          <w:t>PERFORMANCE MANAGEMENT</w:t>
        </w:r>
        <w:r w:rsidR="0044762A">
          <w:rPr>
            <w:webHidden/>
          </w:rPr>
          <w:tab/>
        </w:r>
        <w:r w:rsidR="0044762A">
          <w:rPr>
            <w:webHidden/>
          </w:rPr>
          <w:fldChar w:fldCharType="begin"/>
        </w:r>
        <w:r w:rsidR="0044762A">
          <w:rPr>
            <w:webHidden/>
          </w:rPr>
          <w:instrText xml:space="preserve"> PAGEREF _Toc47018154 \h </w:instrText>
        </w:r>
        <w:r w:rsidR="0044762A">
          <w:rPr>
            <w:webHidden/>
          </w:rPr>
        </w:r>
        <w:r w:rsidR="0044762A">
          <w:rPr>
            <w:webHidden/>
          </w:rPr>
          <w:fldChar w:fldCharType="separate"/>
        </w:r>
        <w:r w:rsidR="00707EB5">
          <w:rPr>
            <w:webHidden/>
          </w:rPr>
          <w:t>29</w:t>
        </w:r>
        <w:r w:rsidR="0044762A">
          <w:rPr>
            <w:webHidden/>
          </w:rPr>
          <w:fldChar w:fldCharType="end"/>
        </w:r>
      </w:hyperlink>
    </w:p>
    <w:p w14:paraId="263C4036" w14:textId="67E97DD8" w:rsidR="0044762A" w:rsidRDefault="00241140">
      <w:pPr>
        <w:pStyle w:val="TOC3"/>
        <w:rPr>
          <w:rFonts w:asciiTheme="minorHAnsi" w:eastAsiaTheme="minorEastAsia" w:hAnsiTheme="minorHAnsi" w:cstheme="minorBidi"/>
          <w:caps w:val="0"/>
          <w:snapToGrid/>
          <w:sz w:val="22"/>
          <w:szCs w:val="22"/>
          <w:lang w:eastAsia="en-AU"/>
        </w:rPr>
      </w:pPr>
      <w:hyperlink w:anchor="_Toc47018155" w:history="1">
        <w:r w:rsidR="0044762A" w:rsidRPr="00772C71">
          <w:rPr>
            <w:rStyle w:val="Hyperlink"/>
            <w14:scene3d>
              <w14:camera w14:prst="orthographicFront"/>
              <w14:lightRig w14:rig="threePt" w14:dir="t">
                <w14:rot w14:lat="0" w14:lon="0" w14:rev="0"/>
              </w14:lightRig>
            </w14:scene3d>
          </w:rPr>
          <w:t>C.8.1.</w:t>
        </w:r>
        <w:r w:rsidR="0044762A">
          <w:rPr>
            <w:rFonts w:asciiTheme="minorHAnsi" w:eastAsiaTheme="minorEastAsia" w:hAnsiTheme="minorHAnsi" w:cstheme="minorBidi"/>
            <w:caps w:val="0"/>
            <w:snapToGrid/>
            <w:sz w:val="22"/>
            <w:szCs w:val="22"/>
            <w:lang w:eastAsia="en-AU"/>
          </w:rPr>
          <w:tab/>
        </w:r>
        <w:r w:rsidR="0044762A" w:rsidRPr="00772C71">
          <w:rPr>
            <w:rStyle w:val="Hyperlink"/>
          </w:rPr>
          <w:t>COMPLETION OF PERFORMANCE REPORTS</w:t>
        </w:r>
        <w:r w:rsidR="0044762A">
          <w:rPr>
            <w:webHidden/>
          </w:rPr>
          <w:tab/>
        </w:r>
        <w:r w:rsidR="0044762A">
          <w:rPr>
            <w:webHidden/>
          </w:rPr>
          <w:fldChar w:fldCharType="begin"/>
        </w:r>
        <w:r w:rsidR="0044762A">
          <w:rPr>
            <w:webHidden/>
          </w:rPr>
          <w:instrText xml:space="preserve"> PAGEREF _Toc47018155 \h </w:instrText>
        </w:r>
        <w:r w:rsidR="0044762A">
          <w:rPr>
            <w:webHidden/>
          </w:rPr>
        </w:r>
        <w:r w:rsidR="0044762A">
          <w:rPr>
            <w:webHidden/>
          </w:rPr>
          <w:fldChar w:fldCharType="separate"/>
        </w:r>
        <w:r w:rsidR="00707EB5">
          <w:rPr>
            <w:webHidden/>
          </w:rPr>
          <w:t>29</w:t>
        </w:r>
        <w:r w:rsidR="0044762A">
          <w:rPr>
            <w:webHidden/>
          </w:rPr>
          <w:fldChar w:fldCharType="end"/>
        </w:r>
      </w:hyperlink>
    </w:p>
    <w:p w14:paraId="70781FD8" w14:textId="7D640A62" w:rsidR="0044762A" w:rsidRDefault="00241140">
      <w:pPr>
        <w:pStyle w:val="TOC3"/>
        <w:rPr>
          <w:rFonts w:asciiTheme="minorHAnsi" w:eastAsiaTheme="minorEastAsia" w:hAnsiTheme="minorHAnsi" w:cstheme="minorBidi"/>
          <w:caps w:val="0"/>
          <w:snapToGrid/>
          <w:sz w:val="22"/>
          <w:szCs w:val="22"/>
          <w:lang w:eastAsia="en-AU"/>
        </w:rPr>
      </w:pPr>
      <w:hyperlink w:anchor="_Toc47018156" w:history="1">
        <w:r w:rsidR="0044762A" w:rsidRPr="00772C71">
          <w:rPr>
            <w:rStyle w:val="Hyperlink"/>
            <w14:scene3d>
              <w14:camera w14:prst="orthographicFront"/>
              <w14:lightRig w14:rig="threePt" w14:dir="t">
                <w14:rot w14:lat="0" w14:lon="0" w14:rev="0"/>
              </w14:lightRig>
            </w14:scene3d>
          </w:rPr>
          <w:t>C.8.2.</w:t>
        </w:r>
        <w:r w:rsidR="0044762A">
          <w:rPr>
            <w:rFonts w:asciiTheme="minorHAnsi" w:eastAsiaTheme="minorEastAsia" w:hAnsiTheme="minorHAnsi" w:cstheme="minorBidi"/>
            <w:caps w:val="0"/>
            <w:snapToGrid/>
            <w:sz w:val="22"/>
            <w:szCs w:val="22"/>
            <w:lang w:eastAsia="en-AU"/>
          </w:rPr>
          <w:tab/>
        </w:r>
        <w:r w:rsidR="0044762A" w:rsidRPr="00772C71">
          <w:rPr>
            <w:rStyle w:val="Hyperlink"/>
          </w:rPr>
          <w:t>USE OF PERFORMANCE REPORTS</w:t>
        </w:r>
        <w:r w:rsidR="0044762A">
          <w:rPr>
            <w:webHidden/>
          </w:rPr>
          <w:tab/>
        </w:r>
        <w:r w:rsidR="0044762A">
          <w:rPr>
            <w:webHidden/>
          </w:rPr>
          <w:fldChar w:fldCharType="begin"/>
        </w:r>
        <w:r w:rsidR="0044762A">
          <w:rPr>
            <w:webHidden/>
          </w:rPr>
          <w:instrText xml:space="preserve"> PAGEREF _Toc47018156 \h </w:instrText>
        </w:r>
        <w:r w:rsidR="0044762A">
          <w:rPr>
            <w:webHidden/>
          </w:rPr>
        </w:r>
        <w:r w:rsidR="0044762A">
          <w:rPr>
            <w:webHidden/>
          </w:rPr>
          <w:fldChar w:fldCharType="separate"/>
        </w:r>
        <w:r w:rsidR="00707EB5">
          <w:rPr>
            <w:webHidden/>
          </w:rPr>
          <w:t>29</w:t>
        </w:r>
        <w:r w:rsidR="0044762A">
          <w:rPr>
            <w:webHidden/>
          </w:rPr>
          <w:fldChar w:fldCharType="end"/>
        </w:r>
      </w:hyperlink>
    </w:p>
    <w:p w14:paraId="4B6AA591" w14:textId="5DD531DC" w:rsidR="0044762A" w:rsidRDefault="00241140">
      <w:pPr>
        <w:pStyle w:val="TOC3"/>
        <w:rPr>
          <w:rFonts w:asciiTheme="minorHAnsi" w:eastAsiaTheme="minorEastAsia" w:hAnsiTheme="minorHAnsi" w:cstheme="minorBidi"/>
          <w:caps w:val="0"/>
          <w:snapToGrid/>
          <w:sz w:val="22"/>
          <w:szCs w:val="22"/>
          <w:lang w:eastAsia="en-AU"/>
        </w:rPr>
      </w:pPr>
      <w:hyperlink w:anchor="_Toc47018157" w:history="1">
        <w:r w:rsidR="0044762A" w:rsidRPr="00772C71">
          <w:rPr>
            <w:rStyle w:val="Hyperlink"/>
            <w14:scene3d>
              <w14:camera w14:prst="orthographicFront"/>
              <w14:lightRig w14:rig="threePt" w14:dir="t">
                <w14:rot w14:lat="0" w14:lon="0" w14:rev="0"/>
              </w14:lightRig>
            </w14:scene3d>
          </w:rPr>
          <w:t>C.8.3.</w:t>
        </w:r>
        <w:r w:rsidR="0044762A">
          <w:rPr>
            <w:rFonts w:asciiTheme="minorHAnsi" w:eastAsiaTheme="minorEastAsia" w:hAnsiTheme="minorHAnsi" w:cstheme="minorBidi"/>
            <w:caps w:val="0"/>
            <w:snapToGrid/>
            <w:sz w:val="22"/>
            <w:szCs w:val="22"/>
            <w:lang w:eastAsia="en-AU"/>
          </w:rPr>
          <w:tab/>
        </w:r>
        <w:r w:rsidR="0044762A" w:rsidRPr="00772C71">
          <w:rPr>
            <w:rStyle w:val="Hyperlink"/>
          </w:rPr>
          <w:t>Supplier demerit Scheme</w:t>
        </w:r>
        <w:r w:rsidR="0044762A">
          <w:rPr>
            <w:webHidden/>
          </w:rPr>
          <w:tab/>
        </w:r>
        <w:r w:rsidR="0044762A">
          <w:rPr>
            <w:webHidden/>
          </w:rPr>
          <w:fldChar w:fldCharType="begin"/>
        </w:r>
        <w:r w:rsidR="0044762A">
          <w:rPr>
            <w:webHidden/>
          </w:rPr>
          <w:instrText xml:space="preserve"> PAGEREF _Toc47018157 \h </w:instrText>
        </w:r>
        <w:r w:rsidR="0044762A">
          <w:rPr>
            <w:webHidden/>
          </w:rPr>
        </w:r>
        <w:r w:rsidR="0044762A">
          <w:rPr>
            <w:webHidden/>
          </w:rPr>
          <w:fldChar w:fldCharType="separate"/>
        </w:r>
        <w:r w:rsidR="00707EB5">
          <w:rPr>
            <w:webHidden/>
          </w:rPr>
          <w:t>29</w:t>
        </w:r>
        <w:r w:rsidR="0044762A">
          <w:rPr>
            <w:webHidden/>
          </w:rPr>
          <w:fldChar w:fldCharType="end"/>
        </w:r>
      </w:hyperlink>
    </w:p>
    <w:p w14:paraId="555E8E81" w14:textId="45195843" w:rsidR="0044762A" w:rsidRDefault="00241140">
      <w:pPr>
        <w:pStyle w:val="TOC2"/>
        <w:rPr>
          <w:rFonts w:asciiTheme="minorHAnsi" w:eastAsiaTheme="minorEastAsia" w:hAnsiTheme="minorHAnsi" w:cstheme="minorBidi"/>
          <w:caps w:val="0"/>
          <w:snapToGrid/>
          <w:sz w:val="22"/>
          <w:szCs w:val="22"/>
          <w:lang w:eastAsia="en-AU"/>
        </w:rPr>
      </w:pPr>
      <w:hyperlink w:anchor="_Toc47018158" w:history="1">
        <w:r w:rsidR="0044762A" w:rsidRPr="00772C71">
          <w:rPr>
            <w:rStyle w:val="Hyperlink"/>
            <w14:scene3d>
              <w14:camera w14:prst="orthographicFront"/>
              <w14:lightRig w14:rig="threePt" w14:dir="t">
                <w14:rot w14:lat="0" w14:lon="0" w14:rev="0"/>
              </w14:lightRig>
            </w14:scene3d>
          </w:rPr>
          <w:t>C.9.</w:t>
        </w:r>
        <w:r w:rsidR="0044762A">
          <w:rPr>
            <w:rFonts w:asciiTheme="minorHAnsi" w:eastAsiaTheme="minorEastAsia" w:hAnsiTheme="minorHAnsi" w:cstheme="minorBidi"/>
            <w:caps w:val="0"/>
            <w:snapToGrid/>
            <w:sz w:val="22"/>
            <w:szCs w:val="22"/>
            <w:lang w:eastAsia="en-AU"/>
          </w:rPr>
          <w:tab/>
        </w:r>
        <w:r w:rsidR="0044762A" w:rsidRPr="00772C71">
          <w:rPr>
            <w:rStyle w:val="Hyperlink"/>
          </w:rPr>
          <w:t>INSURANCE</w:t>
        </w:r>
        <w:r w:rsidR="0044762A">
          <w:rPr>
            <w:webHidden/>
          </w:rPr>
          <w:tab/>
        </w:r>
        <w:r w:rsidR="0044762A">
          <w:rPr>
            <w:webHidden/>
          </w:rPr>
          <w:fldChar w:fldCharType="begin"/>
        </w:r>
        <w:r w:rsidR="0044762A">
          <w:rPr>
            <w:webHidden/>
          </w:rPr>
          <w:instrText xml:space="preserve"> PAGEREF _Toc47018158 \h </w:instrText>
        </w:r>
        <w:r w:rsidR="0044762A">
          <w:rPr>
            <w:webHidden/>
          </w:rPr>
        </w:r>
        <w:r w:rsidR="0044762A">
          <w:rPr>
            <w:webHidden/>
          </w:rPr>
          <w:fldChar w:fldCharType="separate"/>
        </w:r>
        <w:r w:rsidR="00707EB5">
          <w:rPr>
            <w:webHidden/>
          </w:rPr>
          <w:t>30</w:t>
        </w:r>
        <w:r w:rsidR="0044762A">
          <w:rPr>
            <w:webHidden/>
          </w:rPr>
          <w:fldChar w:fldCharType="end"/>
        </w:r>
      </w:hyperlink>
    </w:p>
    <w:p w14:paraId="278DDB1C" w14:textId="20EBDC33" w:rsidR="0044762A" w:rsidRDefault="00241140">
      <w:pPr>
        <w:pStyle w:val="TOC3"/>
        <w:rPr>
          <w:rFonts w:asciiTheme="minorHAnsi" w:eastAsiaTheme="minorEastAsia" w:hAnsiTheme="minorHAnsi" w:cstheme="minorBidi"/>
          <w:caps w:val="0"/>
          <w:snapToGrid/>
          <w:sz w:val="22"/>
          <w:szCs w:val="22"/>
          <w:lang w:eastAsia="en-AU"/>
        </w:rPr>
      </w:pPr>
      <w:hyperlink w:anchor="_Toc47018159" w:history="1">
        <w:r w:rsidR="0044762A" w:rsidRPr="00772C71">
          <w:rPr>
            <w:rStyle w:val="Hyperlink"/>
            <w14:scene3d>
              <w14:camera w14:prst="orthographicFront"/>
              <w14:lightRig w14:rig="threePt" w14:dir="t">
                <w14:rot w14:lat="0" w14:lon="0" w14:rev="0"/>
              </w14:lightRig>
            </w14:scene3d>
          </w:rPr>
          <w:t>C.9.1.</w:t>
        </w:r>
        <w:r w:rsidR="0044762A">
          <w:rPr>
            <w:rFonts w:asciiTheme="minorHAnsi" w:eastAsiaTheme="minorEastAsia" w:hAnsiTheme="minorHAnsi" w:cstheme="minorBidi"/>
            <w:caps w:val="0"/>
            <w:snapToGrid/>
            <w:sz w:val="22"/>
            <w:szCs w:val="22"/>
            <w:lang w:eastAsia="en-AU"/>
          </w:rPr>
          <w:tab/>
        </w:r>
        <w:r w:rsidR="0044762A" w:rsidRPr="00772C71">
          <w:rPr>
            <w:rStyle w:val="Hyperlink"/>
          </w:rPr>
          <w:t>requirements</w:t>
        </w:r>
        <w:r w:rsidR="0044762A">
          <w:rPr>
            <w:webHidden/>
          </w:rPr>
          <w:tab/>
        </w:r>
        <w:r w:rsidR="0044762A">
          <w:rPr>
            <w:webHidden/>
          </w:rPr>
          <w:fldChar w:fldCharType="begin"/>
        </w:r>
        <w:r w:rsidR="0044762A">
          <w:rPr>
            <w:webHidden/>
          </w:rPr>
          <w:instrText xml:space="preserve"> PAGEREF _Toc47018159 \h </w:instrText>
        </w:r>
        <w:r w:rsidR="0044762A">
          <w:rPr>
            <w:webHidden/>
          </w:rPr>
        </w:r>
        <w:r w:rsidR="0044762A">
          <w:rPr>
            <w:webHidden/>
          </w:rPr>
          <w:fldChar w:fldCharType="separate"/>
        </w:r>
        <w:r w:rsidR="00707EB5">
          <w:rPr>
            <w:webHidden/>
          </w:rPr>
          <w:t>30</w:t>
        </w:r>
        <w:r w:rsidR="0044762A">
          <w:rPr>
            <w:webHidden/>
          </w:rPr>
          <w:fldChar w:fldCharType="end"/>
        </w:r>
      </w:hyperlink>
    </w:p>
    <w:p w14:paraId="081B7866" w14:textId="6BEAD87B" w:rsidR="0044762A" w:rsidRDefault="00241140">
      <w:pPr>
        <w:pStyle w:val="TOC3"/>
        <w:rPr>
          <w:rFonts w:asciiTheme="minorHAnsi" w:eastAsiaTheme="minorEastAsia" w:hAnsiTheme="minorHAnsi" w:cstheme="minorBidi"/>
          <w:caps w:val="0"/>
          <w:snapToGrid/>
          <w:sz w:val="22"/>
          <w:szCs w:val="22"/>
          <w:lang w:eastAsia="en-AU"/>
        </w:rPr>
      </w:pPr>
      <w:hyperlink w:anchor="_Toc47018160" w:history="1">
        <w:r w:rsidR="0044762A" w:rsidRPr="00772C71">
          <w:rPr>
            <w:rStyle w:val="Hyperlink"/>
            <w14:scene3d>
              <w14:camera w14:prst="orthographicFront"/>
              <w14:lightRig w14:rig="threePt" w14:dir="t">
                <w14:rot w14:lat="0" w14:lon="0" w14:rev="0"/>
              </w14:lightRig>
            </w14:scene3d>
          </w:rPr>
          <w:t>C.9.2.</w:t>
        </w:r>
        <w:r w:rsidR="0044762A">
          <w:rPr>
            <w:rFonts w:asciiTheme="minorHAnsi" w:eastAsiaTheme="minorEastAsia" w:hAnsiTheme="minorHAnsi" w:cstheme="minorBidi"/>
            <w:caps w:val="0"/>
            <w:snapToGrid/>
            <w:sz w:val="22"/>
            <w:szCs w:val="22"/>
            <w:lang w:eastAsia="en-AU"/>
          </w:rPr>
          <w:tab/>
        </w:r>
        <w:r w:rsidR="0044762A" w:rsidRPr="00772C71">
          <w:rPr>
            <w:rStyle w:val="Hyperlink"/>
          </w:rPr>
          <w:t>Evidence of Insurance</w:t>
        </w:r>
        <w:r w:rsidR="0044762A">
          <w:rPr>
            <w:webHidden/>
          </w:rPr>
          <w:tab/>
        </w:r>
        <w:r w:rsidR="0044762A">
          <w:rPr>
            <w:webHidden/>
          </w:rPr>
          <w:fldChar w:fldCharType="begin"/>
        </w:r>
        <w:r w:rsidR="0044762A">
          <w:rPr>
            <w:webHidden/>
          </w:rPr>
          <w:instrText xml:space="preserve"> PAGEREF _Toc47018160 \h </w:instrText>
        </w:r>
        <w:r w:rsidR="0044762A">
          <w:rPr>
            <w:webHidden/>
          </w:rPr>
        </w:r>
        <w:r w:rsidR="0044762A">
          <w:rPr>
            <w:webHidden/>
          </w:rPr>
          <w:fldChar w:fldCharType="separate"/>
        </w:r>
        <w:r w:rsidR="00707EB5">
          <w:rPr>
            <w:webHidden/>
          </w:rPr>
          <w:t>30</w:t>
        </w:r>
        <w:r w:rsidR="0044762A">
          <w:rPr>
            <w:webHidden/>
          </w:rPr>
          <w:fldChar w:fldCharType="end"/>
        </w:r>
      </w:hyperlink>
    </w:p>
    <w:p w14:paraId="20E68F83" w14:textId="2588C81C" w:rsidR="0044762A" w:rsidRDefault="00241140">
      <w:pPr>
        <w:pStyle w:val="TOC3"/>
        <w:rPr>
          <w:rFonts w:asciiTheme="minorHAnsi" w:eastAsiaTheme="minorEastAsia" w:hAnsiTheme="minorHAnsi" w:cstheme="minorBidi"/>
          <w:caps w:val="0"/>
          <w:snapToGrid/>
          <w:sz w:val="22"/>
          <w:szCs w:val="22"/>
          <w:lang w:eastAsia="en-AU"/>
        </w:rPr>
      </w:pPr>
      <w:hyperlink w:anchor="_Toc47018161" w:history="1">
        <w:r w:rsidR="0044762A" w:rsidRPr="00772C71">
          <w:rPr>
            <w:rStyle w:val="Hyperlink"/>
            <w14:scene3d>
              <w14:camera w14:prst="orthographicFront"/>
              <w14:lightRig w14:rig="threePt" w14:dir="t">
                <w14:rot w14:lat="0" w14:lon="0" w14:rev="0"/>
              </w14:lightRig>
            </w14:scene3d>
          </w:rPr>
          <w:t>C.9.3.</w:t>
        </w:r>
        <w:r w:rsidR="0044762A">
          <w:rPr>
            <w:rFonts w:asciiTheme="minorHAnsi" w:eastAsiaTheme="minorEastAsia" w:hAnsiTheme="minorHAnsi" w:cstheme="minorBidi"/>
            <w:caps w:val="0"/>
            <w:snapToGrid/>
            <w:sz w:val="22"/>
            <w:szCs w:val="22"/>
            <w:lang w:eastAsia="en-AU"/>
          </w:rPr>
          <w:tab/>
        </w:r>
        <w:r w:rsidR="0044762A" w:rsidRPr="00772C71">
          <w:rPr>
            <w:rStyle w:val="Hyperlink"/>
          </w:rPr>
          <w:t>No Limitation of Other Liabilities</w:t>
        </w:r>
        <w:r w:rsidR="0044762A">
          <w:rPr>
            <w:webHidden/>
          </w:rPr>
          <w:tab/>
        </w:r>
        <w:r w:rsidR="0044762A">
          <w:rPr>
            <w:webHidden/>
          </w:rPr>
          <w:fldChar w:fldCharType="begin"/>
        </w:r>
        <w:r w:rsidR="0044762A">
          <w:rPr>
            <w:webHidden/>
          </w:rPr>
          <w:instrText xml:space="preserve"> PAGEREF _Toc47018161 \h </w:instrText>
        </w:r>
        <w:r w:rsidR="0044762A">
          <w:rPr>
            <w:webHidden/>
          </w:rPr>
        </w:r>
        <w:r w:rsidR="0044762A">
          <w:rPr>
            <w:webHidden/>
          </w:rPr>
          <w:fldChar w:fldCharType="separate"/>
        </w:r>
        <w:r w:rsidR="00707EB5">
          <w:rPr>
            <w:webHidden/>
          </w:rPr>
          <w:t>30</w:t>
        </w:r>
        <w:r w:rsidR="0044762A">
          <w:rPr>
            <w:webHidden/>
          </w:rPr>
          <w:fldChar w:fldCharType="end"/>
        </w:r>
      </w:hyperlink>
    </w:p>
    <w:p w14:paraId="481C5FBE" w14:textId="2D622141" w:rsidR="0044762A" w:rsidRDefault="00241140">
      <w:pPr>
        <w:pStyle w:val="TOC2"/>
        <w:rPr>
          <w:rFonts w:asciiTheme="minorHAnsi" w:eastAsiaTheme="minorEastAsia" w:hAnsiTheme="minorHAnsi" w:cstheme="minorBidi"/>
          <w:caps w:val="0"/>
          <w:snapToGrid/>
          <w:sz w:val="22"/>
          <w:szCs w:val="22"/>
          <w:lang w:eastAsia="en-AU"/>
        </w:rPr>
      </w:pPr>
      <w:hyperlink w:anchor="_Toc47018162" w:history="1">
        <w:r w:rsidR="0044762A" w:rsidRPr="00772C71">
          <w:rPr>
            <w:rStyle w:val="Hyperlink"/>
            <w14:scene3d>
              <w14:camera w14:prst="orthographicFront"/>
              <w14:lightRig w14:rig="threePt" w14:dir="t">
                <w14:rot w14:lat="0" w14:lon="0" w14:rev="0"/>
              </w14:lightRig>
            </w14:scene3d>
          </w:rPr>
          <w:t>C.10.</w:t>
        </w:r>
        <w:r w:rsidR="0044762A">
          <w:rPr>
            <w:rFonts w:asciiTheme="minorHAnsi" w:eastAsiaTheme="minorEastAsia" w:hAnsiTheme="minorHAnsi" w:cstheme="minorBidi"/>
            <w:caps w:val="0"/>
            <w:snapToGrid/>
            <w:sz w:val="22"/>
            <w:szCs w:val="22"/>
            <w:lang w:eastAsia="en-AU"/>
          </w:rPr>
          <w:tab/>
        </w:r>
        <w:r w:rsidR="0044762A" w:rsidRPr="00772C71">
          <w:rPr>
            <w:rStyle w:val="Hyperlink"/>
          </w:rPr>
          <w:t>RECORDS, ACCESS and information</w:t>
        </w:r>
        <w:r w:rsidR="0044762A">
          <w:rPr>
            <w:webHidden/>
          </w:rPr>
          <w:tab/>
        </w:r>
        <w:r w:rsidR="0044762A">
          <w:rPr>
            <w:webHidden/>
          </w:rPr>
          <w:fldChar w:fldCharType="begin"/>
        </w:r>
        <w:r w:rsidR="0044762A">
          <w:rPr>
            <w:webHidden/>
          </w:rPr>
          <w:instrText xml:space="preserve"> PAGEREF _Toc47018162 \h </w:instrText>
        </w:r>
        <w:r w:rsidR="0044762A">
          <w:rPr>
            <w:webHidden/>
          </w:rPr>
        </w:r>
        <w:r w:rsidR="0044762A">
          <w:rPr>
            <w:webHidden/>
          </w:rPr>
          <w:fldChar w:fldCharType="separate"/>
        </w:r>
        <w:r w:rsidR="00707EB5">
          <w:rPr>
            <w:webHidden/>
          </w:rPr>
          <w:t>30</w:t>
        </w:r>
        <w:r w:rsidR="0044762A">
          <w:rPr>
            <w:webHidden/>
          </w:rPr>
          <w:fldChar w:fldCharType="end"/>
        </w:r>
      </w:hyperlink>
    </w:p>
    <w:p w14:paraId="0391DCFC" w14:textId="5D5A560F" w:rsidR="0044762A" w:rsidRDefault="00241140">
      <w:pPr>
        <w:pStyle w:val="TOC3"/>
        <w:rPr>
          <w:rFonts w:asciiTheme="minorHAnsi" w:eastAsiaTheme="minorEastAsia" w:hAnsiTheme="minorHAnsi" w:cstheme="minorBidi"/>
          <w:caps w:val="0"/>
          <w:snapToGrid/>
          <w:sz w:val="22"/>
          <w:szCs w:val="22"/>
          <w:lang w:eastAsia="en-AU"/>
        </w:rPr>
      </w:pPr>
      <w:hyperlink w:anchor="_Toc47018163" w:history="1">
        <w:r w:rsidR="0044762A" w:rsidRPr="00772C71">
          <w:rPr>
            <w:rStyle w:val="Hyperlink"/>
            <w14:scene3d>
              <w14:camera w14:prst="orthographicFront"/>
              <w14:lightRig w14:rig="threePt" w14:dir="t">
                <w14:rot w14:lat="0" w14:lon="0" w14:rev="0"/>
              </w14:lightRig>
            </w14:scene3d>
          </w:rPr>
          <w:t>C.10.1.</w:t>
        </w:r>
        <w:r w:rsidR="0044762A">
          <w:rPr>
            <w:rFonts w:asciiTheme="minorHAnsi" w:eastAsiaTheme="minorEastAsia" w:hAnsiTheme="minorHAnsi" w:cstheme="minorBidi"/>
            <w:caps w:val="0"/>
            <w:snapToGrid/>
            <w:sz w:val="22"/>
            <w:szCs w:val="22"/>
            <w:lang w:eastAsia="en-AU"/>
          </w:rPr>
          <w:tab/>
        </w:r>
        <w:r w:rsidR="0044762A" w:rsidRPr="00772C71">
          <w:rPr>
            <w:rStyle w:val="Hyperlink"/>
          </w:rPr>
          <w:t>Records</w:t>
        </w:r>
        <w:r w:rsidR="0044762A">
          <w:rPr>
            <w:webHidden/>
          </w:rPr>
          <w:tab/>
        </w:r>
        <w:r w:rsidR="0044762A">
          <w:rPr>
            <w:webHidden/>
          </w:rPr>
          <w:fldChar w:fldCharType="begin"/>
        </w:r>
        <w:r w:rsidR="0044762A">
          <w:rPr>
            <w:webHidden/>
          </w:rPr>
          <w:instrText xml:space="preserve"> PAGEREF _Toc47018163 \h </w:instrText>
        </w:r>
        <w:r w:rsidR="0044762A">
          <w:rPr>
            <w:webHidden/>
          </w:rPr>
        </w:r>
        <w:r w:rsidR="0044762A">
          <w:rPr>
            <w:webHidden/>
          </w:rPr>
          <w:fldChar w:fldCharType="separate"/>
        </w:r>
        <w:r w:rsidR="00707EB5">
          <w:rPr>
            <w:webHidden/>
          </w:rPr>
          <w:t>30</w:t>
        </w:r>
        <w:r w:rsidR="0044762A">
          <w:rPr>
            <w:webHidden/>
          </w:rPr>
          <w:fldChar w:fldCharType="end"/>
        </w:r>
      </w:hyperlink>
    </w:p>
    <w:p w14:paraId="0DD764AD" w14:textId="757E38CE" w:rsidR="0044762A" w:rsidRDefault="00241140">
      <w:pPr>
        <w:pStyle w:val="TOC3"/>
        <w:rPr>
          <w:rFonts w:asciiTheme="minorHAnsi" w:eastAsiaTheme="minorEastAsia" w:hAnsiTheme="minorHAnsi" w:cstheme="minorBidi"/>
          <w:caps w:val="0"/>
          <w:snapToGrid/>
          <w:sz w:val="22"/>
          <w:szCs w:val="22"/>
          <w:lang w:eastAsia="en-AU"/>
        </w:rPr>
      </w:pPr>
      <w:hyperlink w:anchor="_Toc47018164" w:history="1">
        <w:r w:rsidR="0044762A" w:rsidRPr="00772C71">
          <w:rPr>
            <w:rStyle w:val="Hyperlink"/>
            <w14:scene3d>
              <w14:camera w14:prst="orthographicFront"/>
              <w14:lightRig w14:rig="threePt" w14:dir="t">
                <w14:rot w14:lat="0" w14:lon="0" w14:rev="0"/>
              </w14:lightRig>
            </w14:scene3d>
          </w:rPr>
          <w:t>C.10.2.</w:t>
        </w:r>
        <w:r w:rsidR="0044762A">
          <w:rPr>
            <w:rFonts w:asciiTheme="minorHAnsi" w:eastAsiaTheme="minorEastAsia" w:hAnsiTheme="minorHAnsi" w:cstheme="minorBidi"/>
            <w:caps w:val="0"/>
            <w:snapToGrid/>
            <w:sz w:val="22"/>
            <w:szCs w:val="22"/>
            <w:lang w:eastAsia="en-AU"/>
          </w:rPr>
          <w:tab/>
        </w:r>
        <w:r w:rsidR="0044762A" w:rsidRPr="00772C71">
          <w:rPr>
            <w:rStyle w:val="Hyperlink"/>
          </w:rPr>
          <w:t>ACCESS TO PREMISES AND RECORDS</w:t>
        </w:r>
        <w:r w:rsidR="0044762A">
          <w:rPr>
            <w:webHidden/>
          </w:rPr>
          <w:tab/>
        </w:r>
        <w:r w:rsidR="0044762A">
          <w:rPr>
            <w:webHidden/>
          </w:rPr>
          <w:fldChar w:fldCharType="begin"/>
        </w:r>
        <w:r w:rsidR="0044762A">
          <w:rPr>
            <w:webHidden/>
          </w:rPr>
          <w:instrText xml:space="preserve"> PAGEREF _Toc47018164 \h </w:instrText>
        </w:r>
        <w:r w:rsidR="0044762A">
          <w:rPr>
            <w:webHidden/>
          </w:rPr>
        </w:r>
        <w:r w:rsidR="0044762A">
          <w:rPr>
            <w:webHidden/>
          </w:rPr>
          <w:fldChar w:fldCharType="separate"/>
        </w:r>
        <w:r w:rsidR="00707EB5">
          <w:rPr>
            <w:webHidden/>
          </w:rPr>
          <w:t>31</w:t>
        </w:r>
        <w:r w:rsidR="0044762A">
          <w:rPr>
            <w:webHidden/>
          </w:rPr>
          <w:fldChar w:fldCharType="end"/>
        </w:r>
      </w:hyperlink>
    </w:p>
    <w:p w14:paraId="1B3DEC02" w14:textId="38C30293" w:rsidR="0044762A" w:rsidRDefault="00241140">
      <w:pPr>
        <w:pStyle w:val="TOC3"/>
        <w:rPr>
          <w:rFonts w:asciiTheme="minorHAnsi" w:eastAsiaTheme="minorEastAsia" w:hAnsiTheme="minorHAnsi" w:cstheme="minorBidi"/>
          <w:caps w:val="0"/>
          <w:snapToGrid/>
          <w:sz w:val="22"/>
          <w:szCs w:val="22"/>
          <w:lang w:eastAsia="en-AU"/>
        </w:rPr>
      </w:pPr>
      <w:hyperlink w:anchor="_Toc47018165" w:history="1">
        <w:r w:rsidR="0044762A" w:rsidRPr="00772C71">
          <w:rPr>
            <w:rStyle w:val="Hyperlink"/>
            <w14:scene3d>
              <w14:camera w14:prst="orthographicFront"/>
              <w14:lightRig w14:rig="threePt" w14:dir="t">
                <w14:rot w14:lat="0" w14:lon="0" w14:rev="0"/>
              </w14:lightRig>
            </w14:scene3d>
          </w:rPr>
          <w:t>C.10.3.</w:t>
        </w:r>
        <w:r w:rsidR="0044762A">
          <w:rPr>
            <w:rFonts w:asciiTheme="minorHAnsi" w:eastAsiaTheme="minorEastAsia" w:hAnsiTheme="minorHAnsi" w:cstheme="minorBidi"/>
            <w:caps w:val="0"/>
            <w:snapToGrid/>
            <w:sz w:val="22"/>
            <w:szCs w:val="22"/>
            <w:lang w:eastAsia="en-AU"/>
          </w:rPr>
          <w:tab/>
        </w:r>
        <w:r w:rsidR="0044762A" w:rsidRPr="00772C71">
          <w:rPr>
            <w:rStyle w:val="Hyperlink"/>
          </w:rPr>
          <w:t>DISCLOSURE AND PUBLICATION OF INFORMATION</w:t>
        </w:r>
        <w:r w:rsidR="0044762A">
          <w:rPr>
            <w:webHidden/>
          </w:rPr>
          <w:tab/>
        </w:r>
        <w:r w:rsidR="0044762A">
          <w:rPr>
            <w:webHidden/>
          </w:rPr>
          <w:fldChar w:fldCharType="begin"/>
        </w:r>
        <w:r w:rsidR="0044762A">
          <w:rPr>
            <w:webHidden/>
          </w:rPr>
          <w:instrText xml:space="preserve"> PAGEREF _Toc47018165 \h </w:instrText>
        </w:r>
        <w:r w:rsidR="0044762A">
          <w:rPr>
            <w:webHidden/>
          </w:rPr>
        </w:r>
        <w:r w:rsidR="0044762A">
          <w:rPr>
            <w:webHidden/>
          </w:rPr>
          <w:fldChar w:fldCharType="separate"/>
        </w:r>
        <w:r w:rsidR="00707EB5">
          <w:rPr>
            <w:webHidden/>
          </w:rPr>
          <w:t>31</w:t>
        </w:r>
        <w:r w:rsidR="0044762A">
          <w:rPr>
            <w:webHidden/>
          </w:rPr>
          <w:fldChar w:fldCharType="end"/>
        </w:r>
      </w:hyperlink>
    </w:p>
    <w:p w14:paraId="3193D42E" w14:textId="29AEF315" w:rsidR="0044762A" w:rsidRDefault="00241140">
      <w:pPr>
        <w:pStyle w:val="TOC3"/>
        <w:rPr>
          <w:rFonts w:asciiTheme="minorHAnsi" w:eastAsiaTheme="minorEastAsia" w:hAnsiTheme="minorHAnsi" w:cstheme="minorBidi"/>
          <w:caps w:val="0"/>
          <w:snapToGrid/>
          <w:sz w:val="22"/>
          <w:szCs w:val="22"/>
          <w:lang w:eastAsia="en-AU"/>
        </w:rPr>
      </w:pPr>
      <w:hyperlink w:anchor="_Toc47018166" w:history="1">
        <w:r w:rsidR="0044762A" w:rsidRPr="00772C71">
          <w:rPr>
            <w:rStyle w:val="Hyperlink"/>
            <w14:scene3d>
              <w14:camera w14:prst="orthographicFront"/>
              <w14:lightRig w14:rig="threePt" w14:dir="t">
                <w14:rot w14:lat="0" w14:lon="0" w14:rev="0"/>
              </w14:lightRig>
            </w14:scene3d>
          </w:rPr>
          <w:t>C.10.4.</w:t>
        </w:r>
        <w:r w:rsidR="0044762A">
          <w:rPr>
            <w:rFonts w:asciiTheme="minorHAnsi" w:eastAsiaTheme="minorEastAsia" w:hAnsiTheme="minorHAnsi" w:cstheme="minorBidi"/>
            <w:caps w:val="0"/>
            <w:snapToGrid/>
            <w:sz w:val="22"/>
            <w:szCs w:val="22"/>
            <w:lang w:eastAsia="en-AU"/>
          </w:rPr>
          <w:tab/>
        </w:r>
        <w:r w:rsidR="0044762A" w:rsidRPr="00772C71">
          <w:rPr>
            <w:rStyle w:val="Hyperlink"/>
          </w:rPr>
          <w:t>Publicity</w:t>
        </w:r>
        <w:r w:rsidR="0044762A">
          <w:rPr>
            <w:webHidden/>
          </w:rPr>
          <w:tab/>
        </w:r>
        <w:r w:rsidR="0044762A">
          <w:rPr>
            <w:webHidden/>
          </w:rPr>
          <w:fldChar w:fldCharType="begin"/>
        </w:r>
        <w:r w:rsidR="0044762A">
          <w:rPr>
            <w:webHidden/>
          </w:rPr>
          <w:instrText xml:space="preserve"> PAGEREF _Toc47018166 \h </w:instrText>
        </w:r>
        <w:r w:rsidR="0044762A">
          <w:rPr>
            <w:webHidden/>
          </w:rPr>
        </w:r>
        <w:r w:rsidR="0044762A">
          <w:rPr>
            <w:webHidden/>
          </w:rPr>
          <w:fldChar w:fldCharType="separate"/>
        </w:r>
        <w:r w:rsidR="00707EB5">
          <w:rPr>
            <w:webHidden/>
          </w:rPr>
          <w:t>31</w:t>
        </w:r>
        <w:r w:rsidR="0044762A">
          <w:rPr>
            <w:webHidden/>
          </w:rPr>
          <w:fldChar w:fldCharType="end"/>
        </w:r>
      </w:hyperlink>
    </w:p>
    <w:p w14:paraId="0F3FBF2E" w14:textId="67B6D2B3" w:rsidR="0044762A" w:rsidRDefault="00241140">
      <w:pPr>
        <w:pStyle w:val="TOC3"/>
        <w:rPr>
          <w:rFonts w:asciiTheme="minorHAnsi" w:eastAsiaTheme="minorEastAsia" w:hAnsiTheme="minorHAnsi" w:cstheme="minorBidi"/>
          <w:caps w:val="0"/>
          <w:snapToGrid/>
          <w:sz w:val="22"/>
          <w:szCs w:val="22"/>
          <w:lang w:eastAsia="en-AU"/>
        </w:rPr>
      </w:pPr>
      <w:hyperlink w:anchor="_Toc47018167" w:history="1">
        <w:r w:rsidR="0044762A" w:rsidRPr="00772C71">
          <w:rPr>
            <w:rStyle w:val="Hyperlink"/>
            <w14:scene3d>
              <w14:camera w14:prst="orthographicFront"/>
              <w14:lightRig w14:rig="threePt" w14:dir="t">
                <w14:rot w14:lat="0" w14:lon="0" w14:rev="0"/>
              </w14:lightRig>
            </w14:scene3d>
          </w:rPr>
          <w:t>C.10.5.</w:t>
        </w:r>
        <w:r w:rsidR="0044762A">
          <w:rPr>
            <w:rFonts w:asciiTheme="minorHAnsi" w:eastAsiaTheme="minorEastAsia" w:hAnsiTheme="minorHAnsi" w:cstheme="minorBidi"/>
            <w:caps w:val="0"/>
            <w:snapToGrid/>
            <w:sz w:val="22"/>
            <w:szCs w:val="22"/>
            <w:lang w:eastAsia="en-AU"/>
          </w:rPr>
          <w:tab/>
        </w:r>
        <w:r w:rsidR="0044762A" w:rsidRPr="00772C71">
          <w:rPr>
            <w:rStyle w:val="Hyperlink"/>
          </w:rPr>
          <w:t>Intellectual Property</w:t>
        </w:r>
        <w:r w:rsidR="0044762A">
          <w:rPr>
            <w:webHidden/>
          </w:rPr>
          <w:tab/>
        </w:r>
        <w:r w:rsidR="0044762A">
          <w:rPr>
            <w:webHidden/>
          </w:rPr>
          <w:fldChar w:fldCharType="begin"/>
        </w:r>
        <w:r w:rsidR="0044762A">
          <w:rPr>
            <w:webHidden/>
          </w:rPr>
          <w:instrText xml:space="preserve"> PAGEREF _Toc47018167 \h </w:instrText>
        </w:r>
        <w:r w:rsidR="0044762A">
          <w:rPr>
            <w:webHidden/>
          </w:rPr>
        </w:r>
        <w:r w:rsidR="0044762A">
          <w:rPr>
            <w:webHidden/>
          </w:rPr>
          <w:fldChar w:fldCharType="separate"/>
        </w:r>
        <w:r w:rsidR="00707EB5">
          <w:rPr>
            <w:webHidden/>
          </w:rPr>
          <w:t>32</w:t>
        </w:r>
        <w:r w:rsidR="0044762A">
          <w:rPr>
            <w:webHidden/>
          </w:rPr>
          <w:fldChar w:fldCharType="end"/>
        </w:r>
      </w:hyperlink>
    </w:p>
    <w:p w14:paraId="1B9612B7" w14:textId="69D69981" w:rsidR="0044762A" w:rsidRDefault="00241140">
      <w:pPr>
        <w:pStyle w:val="TOC2"/>
        <w:rPr>
          <w:rFonts w:asciiTheme="minorHAnsi" w:eastAsiaTheme="minorEastAsia" w:hAnsiTheme="minorHAnsi" w:cstheme="minorBidi"/>
          <w:caps w:val="0"/>
          <w:snapToGrid/>
          <w:sz w:val="22"/>
          <w:szCs w:val="22"/>
          <w:lang w:eastAsia="en-AU"/>
        </w:rPr>
      </w:pPr>
      <w:hyperlink w:anchor="_Toc47018168" w:history="1">
        <w:r w:rsidR="0044762A" w:rsidRPr="00772C71">
          <w:rPr>
            <w:rStyle w:val="Hyperlink"/>
            <w14:scene3d>
              <w14:camera w14:prst="orthographicFront"/>
              <w14:lightRig w14:rig="threePt" w14:dir="t">
                <w14:rot w14:lat="0" w14:lon="0" w14:rev="0"/>
              </w14:lightRig>
            </w14:scene3d>
          </w:rPr>
          <w:t>C.11.</w:t>
        </w:r>
        <w:r w:rsidR="0044762A">
          <w:rPr>
            <w:rFonts w:asciiTheme="minorHAnsi" w:eastAsiaTheme="minorEastAsia" w:hAnsiTheme="minorHAnsi" w:cstheme="minorBidi"/>
            <w:caps w:val="0"/>
            <w:snapToGrid/>
            <w:sz w:val="22"/>
            <w:szCs w:val="22"/>
            <w:lang w:eastAsia="en-AU"/>
          </w:rPr>
          <w:tab/>
        </w:r>
        <w:r w:rsidR="0044762A" w:rsidRPr="00772C71">
          <w:rPr>
            <w:rStyle w:val="Hyperlink"/>
          </w:rPr>
          <w:t>CONFLICT OF INTEREST OF PANEL MEMBERS</w:t>
        </w:r>
        <w:r w:rsidR="0044762A">
          <w:rPr>
            <w:webHidden/>
          </w:rPr>
          <w:tab/>
        </w:r>
        <w:r w:rsidR="0044762A">
          <w:rPr>
            <w:webHidden/>
          </w:rPr>
          <w:fldChar w:fldCharType="begin"/>
        </w:r>
        <w:r w:rsidR="0044762A">
          <w:rPr>
            <w:webHidden/>
          </w:rPr>
          <w:instrText xml:space="preserve"> PAGEREF _Toc47018168 \h </w:instrText>
        </w:r>
        <w:r w:rsidR="0044762A">
          <w:rPr>
            <w:webHidden/>
          </w:rPr>
        </w:r>
        <w:r w:rsidR="0044762A">
          <w:rPr>
            <w:webHidden/>
          </w:rPr>
          <w:fldChar w:fldCharType="separate"/>
        </w:r>
        <w:r w:rsidR="00707EB5">
          <w:rPr>
            <w:webHidden/>
          </w:rPr>
          <w:t>32</w:t>
        </w:r>
        <w:r w:rsidR="0044762A">
          <w:rPr>
            <w:webHidden/>
          </w:rPr>
          <w:fldChar w:fldCharType="end"/>
        </w:r>
      </w:hyperlink>
    </w:p>
    <w:p w14:paraId="6758C980" w14:textId="009B47B6" w:rsidR="0044762A" w:rsidRDefault="00241140">
      <w:pPr>
        <w:pStyle w:val="TOC2"/>
        <w:rPr>
          <w:rFonts w:asciiTheme="minorHAnsi" w:eastAsiaTheme="minorEastAsia" w:hAnsiTheme="minorHAnsi" w:cstheme="minorBidi"/>
          <w:caps w:val="0"/>
          <w:snapToGrid/>
          <w:sz w:val="22"/>
          <w:szCs w:val="22"/>
          <w:lang w:eastAsia="en-AU"/>
        </w:rPr>
      </w:pPr>
      <w:hyperlink w:anchor="_Toc47018169" w:history="1">
        <w:r w:rsidR="0044762A" w:rsidRPr="00772C71">
          <w:rPr>
            <w:rStyle w:val="Hyperlink"/>
            <w14:scene3d>
              <w14:camera w14:prst="orthographicFront"/>
              <w14:lightRig w14:rig="threePt" w14:dir="t">
                <w14:rot w14:lat="0" w14:lon="0" w14:rev="0"/>
              </w14:lightRig>
            </w14:scene3d>
          </w:rPr>
          <w:t>C.12.</w:t>
        </w:r>
        <w:r w:rsidR="0044762A">
          <w:rPr>
            <w:rFonts w:asciiTheme="minorHAnsi" w:eastAsiaTheme="minorEastAsia" w:hAnsiTheme="minorHAnsi" w:cstheme="minorBidi"/>
            <w:caps w:val="0"/>
            <w:snapToGrid/>
            <w:sz w:val="22"/>
            <w:szCs w:val="22"/>
            <w:lang w:eastAsia="en-AU"/>
          </w:rPr>
          <w:tab/>
        </w:r>
        <w:r w:rsidR="0044762A" w:rsidRPr="00772C71">
          <w:rPr>
            <w:rStyle w:val="Hyperlink"/>
          </w:rPr>
          <w:t>GENERAL</w:t>
        </w:r>
        <w:r w:rsidR="0044762A">
          <w:rPr>
            <w:webHidden/>
          </w:rPr>
          <w:tab/>
        </w:r>
        <w:r w:rsidR="0044762A">
          <w:rPr>
            <w:webHidden/>
          </w:rPr>
          <w:fldChar w:fldCharType="begin"/>
        </w:r>
        <w:r w:rsidR="0044762A">
          <w:rPr>
            <w:webHidden/>
          </w:rPr>
          <w:instrText xml:space="preserve"> PAGEREF _Toc47018169 \h </w:instrText>
        </w:r>
        <w:r w:rsidR="0044762A">
          <w:rPr>
            <w:webHidden/>
          </w:rPr>
        </w:r>
        <w:r w:rsidR="0044762A">
          <w:rPr>
            <w:webHidden/>
          </w:rPr>
          <w:fldChar w:fldCharType="separate"/>
        </w:r>
        <w:r w:rsidR="00707EB5">
          <w:rPr>
            <w:webHidden/>
          </w:rPr>
          <w:t>33</w:t>
        </w:r>
        <w:r w:rsidR="0044762A">
          <w:rPr>
            <w:webHidden/>
          </w:rPr>
          <w:fldChar w:fldCharType="end"/>
        </w:r>
      </w:hyperlink>
    </w:p>
    <w:p w14:paraId="5437173B" w14:textId="6C409907" w:rsidR="0044762A" w:rsidRDefault="00241140">
      <w:pPr>
        <w:pStyle w:val="TOC3"/>
        <w:rPr>
          <w:rFonts w:asciiTheme="minorHAnsi" w:eastAsiaTheme="minorEastAsia" w:hAnsiTheme="minorHAnsi" w:cstheme="minorBidi"/>
          <w:caps w:val="0"/>
          <w:snapToGrid/>
          <w:sz w:val="22"/>
          <w:szCs w:val="22"/>
          <w:lang w:eastAsia="en-AU"/>
        </w:rPr>
      </w:pPr>
      <w:hyperlink w:anchor="_Toc47018170" w:history="1">
        <w:r w:rsidR="0044762A" w:rsidRPr="00772C71">
          <w:rPr>
            <w:rStyle w:val="Hyperlink"/>
            <w14:scene3d>
              <w14:camera w14:prst="orthographicFront"/>
              <w14:lightRig w14:rig="threePt" w14:dir="t">
                <w14:rot w14:lat="0" w14:lon="0" w14:rev="0"/>
              </w14:lightRig>
            </w14:scene3d>
          </w:rPr>
          <w:t>C.12.1.</w:t>
        </w:r>
        <w:r w:rsidR="0044762A">
          <w:rPr>
            <w:rFonts w:asciiTheme="minorHAnsi" w:eastAsiaTheme="minorEastAsia" w:hAnsiTheme="minorHAnsi" w:cstheme="minorBidi"/>
            <w:caps w:val="0"/>
            <w:snapToGrid/>
            <w:sz w:val="22"/>
            <w:szCs w:val="22"/>
            <w:lang w:eastAsia="en-AU"/>
          </w:rPr>
          <w:tab/>
        </w:r>
        <w:r w:rsidR="0044762A" w:rsidRPr="00772C71">
          <w:rPr>
            <w:rStyle w:val="Hyperlink"/>
          </w:rPr>
          <w:t>NOTICES</w:t>
        </w:r>
        <w:r w:rsidR="0044762A">
          <w:rPr>
            <w:webHidden/>
          </w:rPr>
          <w:tab/>
        </w:r>
        <w:r w:rsidR="0044762A">
          <w:rPr>
            <w:webHidden/>
          </w:rPr>
          <w:fldChar w:fldCharType="begin"/>
        </w:r>
        <w:r w:rsidR="0044762A">
          <w:rPr>
            <w:webHidden/>
          </w:rPr>
          <w:instrText xml:space="preserve"> PAGEREF _Toc47018170 \h </w:instrText>
        </w:r>
        <w:r w:rsidR="0044762A">
          <w:rPr>
            <w:webHidden/>
          </w:rPr>
        </w:r>
        <w:r w:rsidR="0044762A">
          <w:rPr>
            <w:webHidden/>
          </w:rPr>
          <w:fldChar w:fldCharType="separate"/>
        </w:r>
        <w:r w:rsidR="00707EB5">
          <w:rPr>
            <w:webHidden/>
          </w:rPr>
          <w:t>33</w:t>
        </w:r>
        <w:r w:rsidR="0044762A">
          <w:rPr>
            <w:webHidden/>
          </w:rPr>
          <w:fldChar w:fldCharType="end"/>
        </w:r>
      </w:hyperlink>
    </w:p>
    <w:p w14:paraId="60830334" w14:textId="13F96A15" w:rsidR="0044762A" w:rsidRDefault="00241140">
      <w:pPr>
        <w:pStyle w:val="TOC3"/>
        <w:rPr>
          <w:rFonts w:asciiTheme="minorHAnsi" w:eastAsiaTheme="minorEastAsia" w:hAnsiTheme="minorHAnsi" w:cstheme="minorBidi"/>
          <w:caps w:val="0"/>
          <w:snapToGrid/>
          <w:sz w:val="22"/>
          <w:szCs w:val="22"/>
          <w:lang w:eastAsia="en-AU"/>
        </w:rPr>
      </w:pPr>
      <w:hyperlink w:anchor="_Toc47018171" w:history="1">
        <w:r w:rsidR="0044762A" w:rsidRPr="00772C71">
          <w:rPr>
            <w:rStyle w:val="Hyperlink"/>
            <w14:scene3d>
              <w14:camera w14:prst="orthographicFront"/>
              <w14:lightRig w14:rig="threePt" w14:dir="t">
                <w14:rot w14:lat="0" w14:lon="0" w14:rev="0"/>
              </w14:lightRig>
            </w14:scene3d>
          </w:rPr>
          <w:t>C.12.2.</w:t>
        </w:r>
        <w:r w:rsidR="0044762A">
          <w:rPr>
            <w:rFonts w:asciiTheme="minorHAnsi" w:eastAsiaTheme="minorEastAsia" w:hAnsiTheme="minorHAnsi" w:cstheme="minorBidi"/>
            <w:caps w:val="0"/>
            <w:snapToGrid/>
            <w:sz w:val="22"/>
            <w:szCs w:val="22"/>
            <w:lang w:eastAsia="en-AU"/>
          </w:rPr>
          <w:tab/>
        </w:r>
        <w:r w:rsidR="0044762A" w:rsidRPr="00772C71">
          <w:rPr>
            <w:rStyle w:val="Hyperlink"/>
          </w:rPr>
          <w:t>DISPUTE RESOLUTION</w:t>
        </w:r>
        <w:r w:rsidR="0044762A">
          <w:rPr>
            <w:webHidden/>
          </w:rPr>
          <w:tab/>
        </w:r>
        <w:r w:rsidR="0044762A">
          <w:rPr>
            <w:webHidden/>
          </w:rPr>
          <w:fldChar w:fldCharType="begin"/>
        </w:r>
        <w:r w:rsidR="0044762A">
          <w:rPr>
            <w:webHidden/>
          </w:rPr>
          <w:instrText xml:space="preserve"> PAGEREF _Toc47018171 \h </w:instrText>
        </w:r>
        <w:r w:rsidR="0044762A">
          <w:rPr>
            <w:webHidden/>
          </w:rPr>
        </w:r>
        <w:r w:rsidR="0044762A">
          <w:rPr>
            <w:webHidden/>
          </w:rPr>
          <w:fldChar w:fldCharType="separate"/>
        </w:r>
        <w:r w:rsidR="00707EB5">
          <w:rPr>
            <w:webHidden/>
          </w:rPr>
          <w:t>33</w:t>
        </w:r>
        <w:r w:rsidR="0044762A">
          <w:rPr>
            <w:webHidden/>
          </w:rPr>
          <w:fldChar w:fldCharType="end"/>
        </w:r>
      </w:hyperlink>
    </w:p>
    <w:p w14:paraId="1D1EDAC1" w14:textId="0C409FEE" w:rsidR="0044762A" w:rsidRDefault="00241140">
      <w:pPr>
        <w:pStyle w:val="TOC3"/>
        <w:rPr>
          <w:rFonts w:asciiTheme="minorHAnsi" w:eastAsiaTheme="minorEastAsia" w:hAnsiTheme="minorHAnsi" w:cstheme="minorBidi"/>
          <w:caps w:val="0"/>
          <w:snapToGrid/>
          <w:sz w:val="22"/>
          <w:szCs w:val="22"/>
          <w:lang w:eastAsia="en-AU"/>
        </w:rPr>
      </w:pPr>
      <w:hyperlink w:anchor="_Toc47018172" w:history="1">
        <w:r w:rsidR="0044762A" w:rsidRPr="00772C71">
          <w:rPr>
            <w:rStyle w:val="Hyperlink"/>
            <w14:scene3d>
              <w14:camera w14:prst="orthographicFront"/>
              <w14:lightRig w14:rig="threePt" w14:dir="t">
                <w14:rot w14:lat="0" w14:lon="0" w14:rev="0"/>
              </w14:lightRig>
            </w14:scene3d>
          </w:rPr>
          <w:t>C.12.3.</w:t>
        </w:r>
        <w:r w:rsidR="0044762A">
          <w:rPr>
            <w:rFonts w:asciiTheme="minorHAnsi" w:eastAsiaTheme="minorEastAsia" w:hAnsiTheme="minorHAnsi" w:cstheme="minorBidi"/>
            <w:caps w:val="0"/>
            <w:snapToGrid/>
            <w:sz w:val="22"/>
            <w:szCs w:val="22"/>
            <w:lang w:eastAsia="en-AU"/>
          </w:rPr>
          <w:tab/>
        </w:r>
        <w:r w:rsidR="0044762A" w:rsidRPr="00772C71">
          <w:rPr>
            <w:rStyle w:val="Hyperlink"/>
          </w:rPr>
          <w:t>SURVIVAL OF TERMINATION</w:t>
        </w:r>
        <w:r w:rsidR="0044762A">
          <w:rPr>
            <w:webHidden/>
          </w:rPr>
          <w:tab/>
        </w:r>
        <w:r w:rsidR="0044762A">
          <w:rPr>
            <w:webHidden/>
          </w:rPr>
          <w:fldChar w:fldCharType="begin"/>
        </w:r>
        <w:r w:rsidR="0044762A">
          <w:rPr>
            <w:webHidden/>
          </w:rPr>
          <w:instrText xml:space="preserve"> PAGEREF _Toc47018172 \h </w:instrText>
        </w:r>
        <w:r w:rsidR="0044762A">
          <w:rPr>
            <w:webHidden/>
          </w:rPr>
        </w:r>
        <w:r w:rsidR="0044762A">
          <w:rPr>
            <w:webHidden/>
          </w:rPr>
          <w:fldChar w:fldCharType="separate"/>
        </w:r>
        <w:r w:rsidR="00707EB5">
          <w:rPr>
            <w:webHidden/>
          </w:rPr>
          <w:t>33</w:t>
        </w:r>
        <w:r w:rsidR="0044762A">
          <w:rPr>
            <w:webHidden/>
          </w:rPr>
          <w:fldChar w:fldCharType="end"/>
        </w:r>
      </w:hyperlink>
    </w:p>
    <w:p w14:paraId="43BAD111" w14:textId="4ABDF77E" w:rsidR="0044762A" w:rsidRDefault="00241140">
      <w:pPr>
        <w:pStyle w:val="TOC3"/>
        <w:rPr>
          <w:rFonts w:asciiTheme="minorHAnsi" w:eastAsiaTheme="minorEastAsia" w:hAnsiTheme="minorHAnsi" w:cstheme="minorBidi"/>
          <w:caps w:val="0"/>
          <w:snapToGrid/>
          <w:sz w:val="22"/>
          <w:szCs w:val="22"/>
          <w:lang w:eastAsia="en-AU"/>
        </w:rPr>
      </w:pPr>
      <w:hyperlink w:anchor="_Toc47018173" w:history="1">
        <w:r w:rsidR="0044762A" w:rsidRPr="00772C71">
          <w:rPr>
            <w:rStyle w:val="Hyperlink"/>
            <w14:scene3d>
              <w14:camera w14:prst="orthographicFront"/>
              <w14:lightRig w14:rig="threePt" w14:dir="t">
                <w14:rot w14:lat="0" w14:lon="0" w14:rev="0"/>
              </w14:lightRig>
            </w14:scene3d>
          </w:rPr>
          <w:t>C.12.4.</w:t>
        </w:r>
        <w:r w:rsidR="0044762A">
          <w:rPr>
            <w:rFonts w:asciiTheme="minorHAnsi" w:eastAsiaTheme="minorEastAsia" w:hAnsiTheme="minorHAnsi" w:cstheme="minorBidi"/>
            <w:caps w:val="0"/>
            <w:snapToGrid/>
            <w:sz w:val="22"/>
            <w:szCs w:val="22"/>
            <w:lang w:eastAsia="en-AU"/>
          </w:rPr>
          <w:tab/>
        </w:r>
        <w:r w:rsidR="0044762A" w:rsidRPr="00772C71">
          <w:rPr>
            <w:rStyle w:val="Hyperlink"/>
          </w:rPr>
          <w:t>GOVERNING LAW</w:t>
        </w:r>
        <w:r w:rsidR="0044762A">
          <w:rPr>
            <w:webHidden/>
          </w:rPr>
          <w:tab/>
        </w:r>
        <w:r w:rsidR="0044762A">
          <w:rPr>
            <w:webHidden/>
          </w:rPr>
          <w:fldChar w:fldCharType="begin"/>
        </w:r>
        <w:r w:rsidR="0044762A">
          <w:rPr>
            <w:webHidden/>
          </w:rPr>
          <w:instrText xml:space="preserve"> PAGEREF _Toc47018173 \h </w:instrText>
        </w:r>
        <w:r w:rsidR="0044762A">
          <w:rPr>
            <w:webHidden/>
          </w:rPr>
        </w:r>
        <w:r w:rsidR="0044762A">
          <w:rPr>
            <w:webHidden/>
          </w:rPr>
          <w:fldChar w:fldCharType="separate"/>
        </w:r>
        <w:r w:rsidR="00707EB5">
          <w:rPr>
            <w:webHidden/>
          </w:rPr>
          <w:t>33</w:t>
        </w:r>
        <w:r w:rsidR="0044762A">
          <w:rPr>
            <w:webHidden/>
          </w:rPr>
          <w:fldChar w:fldCharType="end"/>
        </w:r>
      </w:hyperlink>
    </w:p>
    <w:p w14:paraId="70F3406E" w14:textId="71FCC11D" w:rsidR="0044762A" w:rsidRDefault="00241140">
      <w:pPr>
        <w:pStyle w:val="TOC3"/>
        <w:rPr>
          <w:rFonts w:asciiTheme="minorHAnsi" w:eastAsiaTheme="minorEastAsia" w:hAnsiTheme="minorHAnsi" w:cstheme="minorBidi"/>
          <w:caps w:val="0"/>
          <w:snapToGrid/>
          <w:sz w:val="22"/>
          <w:szCs w:val="22"/>
          <w:lang w:eastAsia="en-AU"/>
        </w:rPr>
      </w:pPr>
      <w:hyperlink w:anchor="_Toc47018174" w:history="1">
        <w:r w:rsidR="0044762A" w:rsidRPr="00772C71">
          <w:rPr>
            <w:rStyle w:val="Hyperlink"/>
            <w14:scene3d>
              <w14:camera w14:prst="orthographicFront"/>
              <w14:lightRig w14:rig="threePt" w14:dir="t">
                <w14:rot w14:lat="0" w14:lon="0" w14:rev="0"/>
              </w14:lightRig>
            </w14:scene3d>
          </w:rPr>
          <w:t>C.12.5.</w:t>
        </w:r>
        <w:r w:rsidR="0044762A">
          <w:rPr>
            <w:rFonts w:asciiTheme="minorHAnsi" w:eastAsiaTheme="minorEastAsia" w:hAnsiTheme="minorHAnsi" w:cstheme="minorBidi"/>
            <w:caps w:val="0"/>
            <w:snapToGrid/>
            <w:sz w:val="22"/>
            <w:szCs w:val="22"/>
            <w:lang w:eastAsia="en-AU"/>
          </w:rPr>
          <w:tab/>
        </w:r>
        <w:r w:rsidR="0044762A" w:rsidRPr="00772C71">
          <w:rPr>
            <w:rStyle w:val="Hyperlink"/>
          </w:rPr>
          <w:t>NOTICE OF CLAIMS MADE AGAINST THE PANEL MEMBER</w:t>
        </w:r>
        <w:r w:rsidR="0044762A">
          <w:rPr>
            <w:webHidden/>
          </w:rPr>
          <w:tab/>
        </w:r>
        <w:r w:rsidR="0044762A">
          <w:rPr>
            <w:webHidden/>
          </w:rPr>
          <w:fldChar w:fldCharType="begin"/>
        </w:r>
        <w:r w:rsidR="0044762A">
          <w:rPr>
            <w:webHidden/>
          </w:rPr>
          <w:instrText xml:space="preserve"> PAGEREF _Toc47018174 \h </w:instrText>
        </w:r>
        <w:r w:rsidR="0044762A">
          <w:rPr>
            <w:webHidden/>
          </w:rPr>
        </w:r>
        <w:r w:rsidR="0044762A">
          <w:rPr>
            <w:webHidden/>
          </w:rPr>
          <w:fldChar w:fldCharType="separate"/>
        </w:r>
        <w:r w:rsidR="00707EB5">
          <w:rPr>
            <w:webHidden/>
          </w:rPr>
          <w:t>33</w:t>
        </w:r>
        <w:r w:rsidR="0044762A">
          <w:rPr>
            <w:webHidden/>
          </w:rPr>
          <w:fldChar w:fldCharType="end"/>
        </w:r>
      </w:hyperlink>
    </w:p>
    <w:p w14:paraId="3EFBB233" w14:textId="365592AD" w:rsidR="0044762A" w:rsidRDefault="00241140">
      <w:pPr>
        <w:pStyle w:val="TOC3"/>
        <w:rPr>
          <w:rFonts w:asciiTheme="minorHAnsi" w:eastAsiaTheme="minorEastAsia" w:hAnsiTheme="minorHAnsi" w:cstheme="minorBidi"/>
          <w:caps w:val="0"/>
          <w:snapToGrid/>
          <w:sz w:val="22"/>
          <w:szCs w:val="22"/>
          <w:lang w:eastAsia="en-AU"/>
        </w:rPr>
      </w:pPr>
      <w:hyperlink w:anchor="_Toc47018175" w:history="1">
        <w:r w:rsidR="0044762A" w:rsidRPr="00772C71">
          <w:rPr>
            <w:rStyle w:val="Hyperlink"/>
            <w14:scene3d>
              <w14:camera w14:prst="orthographicFront"/>
              <w14:lightRig w14:rig="threePt" w14:dir="t">
                <w14:rot w14:lat="0" w14:lon="0" w14:rev="0"/>
              </w14:lightRig>
            </w14:scene3d>
          </w:rPr>
          <w:t>C.12.6.</w:t>
        </w:r>
        <w:r w:rsidR="0044762A">
          <w:rPr>
            <w:rFonts w:asciiTheme="minorHAnsi" w:eastAsiaTheme="minorEastAsia" w:hAnsiTheme="minorHAnsi" w:cstheme="minorBidi"/>
            <w:caps w:val="0"/>
            <w:snapToGrid/>
            <w:sz w:val="22"/>
            <w:szCs w:val="22"/>
            <w:lang w:eastAsia="en-AU"/>
          </w:rPr>
          <w:tab/>
        </w:r>
        <w:r w:rsidR="0044762A" w:rsidRPr="00772C71">
          <w:rPr>
            <w:rStyle w:val="Hyperlink"/>
          </w:rPr>
          <w:t>NO CLAIM</w:t>
        </w:r>
        <w:r w:rsidR="0044762A">
          <w:rPr>
            <w:webHidden/>
          </w:rPr>
          <w:tab/>
        </w:r>
        <w:r w:rsidR="0044762A">
          <w:rPr>
            <w:webHidden/>
          </w:rPr>
          <w:fldChar w:fldCharType="begin"/>
        </w:r>
        <w:r w:rsidR="0044762A">
          <w:rPr>
            <w:webHidden/>
          </w:rPr>
          <w:instrText xml:space="preserve"> PAGEREF _Toc47018175 \h </w:instrText>
        </w:r>
        <w:r w:rsidR="0044762A">
          <w:rPr>
            <w:webHidden/>
          </w:rPr>
        </w:r>
        <w:r w:rsidR="0044762A">
          <w:rPr>
            <w:webHidden/>
          </w:rPr>
          <w:fldChar w:fldCharType="separate"/>
        </w:r>
        <w:r w:rsidR="00707EB5">
          <w:rPr>
            <w:webHidden/>
          </w:rPr>
          <w:t>34</w:t>
        </w:r>
        <w:r w:rsidR="0044762A">
          <w:rPr>
            <w:webHidden/>
          </w:rPr>
          <w:fldChar w:fldCharType="end"/>
        </w:r>
      </w:hyperlink>
    </w:p>
    <w:p w14:paraId="58F01A47" w14:textId="6DDDC468" w:rsidR="0044762A" w:rsidRDefault="00241140">
      <w:pPr>
        <w:pStyle w:val="TOC3"/>
        <w:rPr>
          <w:rFonts w:asciiTheme="minorHAnsi" w:eastAsiaTheme="minorEastAsia" w:hAnsiTheme="minorHAnsi" w:cstheme="minorBidi"/>
          <w:caps w:val="0"/>
          <w:snapToGrid/>
          <w:sz w:val="22"/>
          <w:szCs w:val="22"/>
          <w:lang w:eastAsia="en-AU"/>
        </w:rPr>
      </w:pPr>
      <w:hyperlink w:anchor="_Toc47018176" w:history="1">
        <w:r w:rsidR="0044762A" w:rsidRPr="00772C71">
          <w:rPr>
            <w:rStyle w:val="Hyperlink"/>
            <w14:scene3d>
              <w14:camera w14:prst="orthographicFront"/>
              <w14:lightRig w14:rig="threePt" w14:dir="t">
                <w14:rot w14:lat="0" w14:lon="0" w14:rev="0"/>
              </w14:lightRig>
            </w14:scene3d>
          </w:rPr>
          <w:t>C.12.7.</w:t>
        </w:r>
        <w:r w:rsidR="0044762A">
          <w:rPr>
            <w:rFonts w:asciiTheme="minorHAnsi" w:eastAsiaTheme="minorEastAsia" w:hAnsiTheme="minorHAnsi" w:cstheme="minorBidi"/>
            <w:caps w:val="0"/>
            <w:snapToGrid/>
            <w:sz w:val="22"/>
            <w:szCs w:val="22"/>
            <w:lang w:eastAsia="en-AU"/>
          </w:rPr>
          <w:tab/>
        </w:r>
        <w:r w:rsidR="0044762A" w:rsidRPr="00772C71">
          <w:rPr>
            <w:rStyle w:val="Hyperlink"/>
          </w:rPr>
          <w:t>DISCRETION</w:t>
        </w:r>
        <w:r w:rsidR="0044762A">
          <w:rPr>
            <w:webHidden/>
          </w:rPr>
          <w:tab/>
        </w:r>
        <w:r w:rsidR="0044762A">
          <w:rPr>
            <w:webHidden/>
          </w:rPr>
          <w:fldChar w:fldCharType="begin"/>
        </w:r>
        <w:r w:rsidR="0044762A">
          <w:rPr>
            <w:webHidden/>
          </w:rPr>
          <w:instrText xml:space="preserve"> PAGEREF _Toc47018176 \h </w:instrText>
        </w:r>
        <w:r w:rsidR="0044762A">
          <w:rPr>
            <w:webHidden/>
          </w:rPr>
        </w:r>
        <w:r w:rsidR="0044762A">
          <w:rPr>
            <w:webHidden/>
          </w:rPr>
          <w:fldChar w:fldCharType="separate"/>
        </w:r>
        <w:r w:rsidR="00707EB5">
          <w:rPr>
            <w:webHidden/>
          </w:rPr>
          <w:t>34</w:t>
        </w:r>
        <w:r w:rsidR="0044762A">
          <w:rPr>
            <w:webHidden/>
          </w:rPr>
          <w:fldChar w:fldCharType="end"/>
        </w:r>
      </w:hyperlink>
    </w:p>
    <w:p w14:paraId="0E2D0823" w14:textId="3896B73E" w:rsidR="0044762A" w:rsidRDefault="00241140">
      <w:pPr>
        <w:pStyle w:val="TOC3"/>
        <w:rPr>
          <w:rFonts w:asciiTheme="minorHAnsi" w:eastAsiaTheme="minorEastAsia" w:hAnsiTheme="minorHAnsi" w:cstheme="minorBidi"/>
          <w:caps w:val="0"/>
          <w:snapToGrid/>
          <w:sz w:val="22"/>
          <w:szCs w:val="22"/>
          <w:lang w:eastAsia="en-AU"/>
        </w:rPr>
      </w:pPr>
      <w:hyperlink w:anchor="_Toc47018177" w:history="1">
        <w:r w:rsidR="0044762A" w:rsidRPr="00772C71">
          <w:rPr>
            <w:rStyle w:val="Hyperlink"/>
            <w14:scene3d>
              <w14:camera w14:prst="orthographicFront"/>
              <w14:lightRig w14:rig="threePt" w14:dir="t">
                <w14:rot w14:lat="0" w14:lon="0" w14:rev="0"/>
              </w14:lightRig>
            </w14:scene3d>
          </w:rPr>
          <w:t>C.12.8.</w:t>
        </w:r>
        <w:r w:rsidR="0044762A">
          <w:rPr>
            <w:rFonts w:asciiTheme="minorHAnsi" w:eastAsiaTheme="minorEastAsia" w:hAnsiTheme="minorHAnsi" w:cstheme="minorBidi"/>
            <w:caps w:val="0"/>
            <w:snapToGrid/>
            <w:sz w:val="22"/>
            <w:szCs w:val="22"/>
            <w:lang w:eastAsia="en-AU"/>
          </w:rPr>
          <w:tab/>
        </w:r>
        <w:r w:rsidR="0044762A" w:rsidRPr="00772C71">
          <w:rPr>
            <w:rStyle w:val="Hyperlink"/>
          </w:rPr>
          <w:t>Consent</w:t>
        </w:r>
        <w:r w:rsidR="0044762A">
          <w:rPr>
            <w:webHidden/>
          </w:rPr>
          <w:tab/>
        </w:r>
        <w:r w:rsidR="0044762A">
          <w:rPr>
            <w:webHidden/>
          </w:rPr>
          <w:fldChar w:fldCharType="begin"/>
        </w:r>
        <w:r w:rsidR="0044762A">
          <w:rPr>
            <w:webHidden/>
          </w:rPr>
          <w:instrText xml:space="preserve"> PAGEREF _Toc47018177 \h </w:instrText>
        </w:r>
        <w:r w:rsidR="0044762A">
          <w:rPr>
            <w:webHidden/>
          </w:rPr>
        </w:r>
        <w:r w:rsidR="0044762A">
          <w:rPr>
            <w:webHidden/>
          </w:rPr>
          <w:fldChar w:fldCharType="separate"/>
        </w:r>
        <w:r w:rsidR="00707EB5">
          <w:rPr>
            <w:webHidden/>
          </w:rPr>
          <w:t>34</w:t>
        </w:r>
        <w:r w:rsidR="0044762A">
          <w:rPr>
            <w:webHidden/>
          </w:rPr>
          <w:fldChar w:fldCharType="end"/>
        </w:r>
      </w:hyperlink>
    </w:p>
    <w:p w14:paraId="709DE13B" w14:textId="39F4A064" w:rsidR="0044762A" w:rsidRDefault="00241140">
      <w:pPr>
        <w:pStyle w:val="TOC3"/>
        <w:rPr>
          <w:rFonts w:asciiTheme="minorHAnsi" w:eastAsiaTheme="minorEastAsia" w:hAnsiTheme="minorHAnsi" w:cstheme="minorBidi"/>
          <w:caps w:val="0"/>
          <w:snapToGrid/>
          <w:sz w:val="22"/>
          <w:szCs w:val="22"/>
          <w:lang w:eastAsia="en-AU"/>
        </w:rPr>
      </w:pPr>
      <w:hyperlink w:anchor="_Toc47018178" w:history="1">
        <w:r w:rsidR="0044762A" w:rsidRPr="00772C71">
          <w:rPr>
            <w:rStyle w:val="Hyperlink"/>
            <w14:scene3d>
              <w14:camera w14:prst="orthographicFront"/>
              <w14:lightRig w14:rig="threePt" w14:dir="t">
                <w14:rot w14:lat="0" w14:lon="0" w14:rev="0"/>
              </w14:lightRig>
            </w14:scene3d>
          </w:rPr>
          <w:t>C.12.9.</w:t>
        </w:r>
        <w:r w:rsidR="0044762A">
          <w:rPr>
            <w:rFonts w:asciiTheme="minorHAnsi" w:eastAsiaTheme="minorEastAsia" w:hAnsiTheme="minorHAnsi" w:cstheme="minorBidi"/>
            <w:caps w:val="0"/>
            <w:snapToGrid/>
            <w:sz w:val="22"/>
            <w:szCs w:val="22"/>
            <w:lang w:eastAsia="en-AU"/>
          </w:rPr>
          <w:tab/>
        </w:r>
        <w:r w:rsidR="0044762A" w:rsidRPr="00772C71">
          <w:rPr>
            <w:rStyle w:val="Hyperlink"/>
          </w:rPr>
          <w:t>Waiver</w:t>
        </w:r>
        <w:r w:rsidR="0044762A">
          <w:rPr>
            <w:webHidden/>
          </w:rPr>
          <w:tab/>
        </w:r>
        <w:r w:rsidR="0044762A">
          <w:rPr>
            <w:webHidden/>
          </w:rPr>
          <w:fldChar w:fldCharType="begin"/>
        </w:r>
        <w:r w:rsidR="0044762A">
          <w:rPr>
            <w:webHidden/>
          </w:rPr>
          <w:instrText xml:space="preserve"> PAGEREF _Toc47018178 \h </w:instrText>
        </w:r>
        <w:r w:rsidR="0044762A">
          <w:rPr>
            <w:webHidden/>
          </w:rPr>
        </w:r>
        <w:r w:rsidR="0044762A">
          <w:rPr>
            <w:webHidden/>
          </w:rPr>
          <w:fldChar w:fldCharType="separate"/>
        </w:r>
        <w:r w:rsidR="00707EB5">
          <w:rPr>
            <w:webHidden/>
          </w:rPr>
          <w:t>34</w:t>
        </w:r>
        <w:r w:rsidR="0044762A">
          <w:rPr>
            <w:webHidden/>
          </w:rPr>
          <w:fldChar w:fldCharType="end"/>
        </w:r>
      </w:hyperlink>
    </w:p>
    <w:p w14:paraId="73D68F50" w14:textId="5E1B1CF9" w:rsidR="0044762A" w:rsidRDefault="00241140">
      <w:pPr>
        <w:pStyle w:val="TOC3"/>
        <w:rPr>
          <w:rFonts w:asciiTheme="minorHAnsi" w:eastAsiaTheme="minorEastAsia" w:hAnsiTheme="minorHAnsi" w:cstheme="minorBidi"/>
          <w:caps w:val="0"/>
          <w:snapToGrid/>
          <w:sz w:val="22"/>
          <w:szCs w:val="22"/>
          <w:lang w:eastAsia="en-AU"/>
        </w:rPr>
      </w:pPr>
      <w:hyperlink w:anchor="_Toc47018179" w:history="1">
        <w:r w:rsidR="0044762A" w:rsidRPr="00772C71">
          <w:rPr>
            <w:rStyle w:val="Hyperlink"/>
            <w14:scene3d>
              <w14:camera w14:prst="orthographicFront"/>
              <w14:lightRig w14:rig="threePt" w14:dir="t">
                <w14:rot w14:lat="0" w14:lon="0" w14:rev="0"/>
              </w14:lightRig>
            </w14:scene3d>
          </w:rPr>
          <w:t>C.12.10.</w:t>
        </w:r>
        <w:r w:rsidR="0044762A">
          <w:rPr>
            <w:rFonts w:asciiTheme="minorHAnsi" w:eastAsiaTheme="minorEastAsia" w:hAnsiTheme="minorHAnsi" w:cstheme="minorBidi"/>
            <w:caps w:val="0"/>
            <w:snapToGrid/>
            <w:sz w:val="22"/>
            <w:szCs w:val="22"/>
            <w:lang w:eastAsia="en-AU"/>
          </w:rPr>
          <w:tab/>
        </w:r>
        <w:r w:rsidR="0044762A" w:rsidRPr="00772C71">
          <w:rPr>
            <w:rStyle w:val="Hyperlink"/>
          </w:rPr>
          <w:t>Entire Agreement</w:t>
        </w:r>
        <w:r w:rsidR="0044762A">
          <w:rPr>
            <w:webHidden/>
          </w:rPr>
          <w:tab/>
        </w:r>
        <w:r w:rsidR="0044762A">
          <w:rPr>
            <w:webHidden/>
          </w:rPr>
          <w:fldChar w:fldCharType="begin"/>
        </w:r>
        <w:r w:rsidR="0044762A">
          <w:rPr>
            <w:webHidden/>
          </w:rPr>
          <w:instrText xml:space="preserve"> PAGEREF _Toc47018179 \h </w:instrText>
        </w:r>
        <w:r w:rsidR="0044762A">
          <w:rPr>
            <w:webHidden/>
          </w:rPr>
        </w:r>
        <w:r w:rsidR="0044762A">
          <w:rPr>
            <w:webHidden/>
          </w:rPr>
          <w:fldChar w:fldCharType="separate"/>
        </w:r>
        <w:r w:rsidR="00707EB5">
          <w:rPr>
            <w:webHidden/>
          </w:rPr>
          <w:t>34</w:t>
        </w:r>
        <w:r w:rsidR="0044762A">
          <w:rPr>
            <w:webHidden/>
          </w:rPr>
          <w:fldChar w:fldCharType="end"/>
        </w:r>
      </w:hyperlink>
    </w:p>
    <w:p w14:paraId="0944EC13" w14:textId="6DCA8C3A" w:rsidR="0044762A" w:rsidRDefault="00241140">
      <w:pPr>
        <w:pStyle w:val="TOC3"/>
        <w:rPr>
          <w:rFonts w:asciiTheme="minorHAnsi" w:eastAsiaTheme="minorEastAsia" w:hAnsiTheme="minorHAnsi" w:cstheme="minorBidi"/>
          <w:caps w:val="0"/>
          <w:snapToGrid/>
          <w:sz w:val="22"/>
          <w:szCs w:val="22"/>
          <w:lang w:eastAsia="en-AU"/>
        </w:rPr>
      </w:pPr>
      <w:hyperlink w:anchor="_Toc47018180" w:history="1">
        <w:r w:rsidR="0044762A" w:rsidRPr="00772C71">
          <w:rPr>
            <w:rStyle w:val="Hyperlink"/>
            <w14:scene3d>
              <w14:camera w14:prst="orthographicFront"/>
              <w14:lightRig w14:rig="threePt" w14:dir="t">
                <w14:rot w14:lat="0" w14:lon="0" w14:rev="0"/>
              </w14:lightRig>
            </w14:scene3d>
          </w:rPr>
          <w:t>C.12.11.</w:t>
        </w:r>
        <w:r w:rsidR="0044762A">
          <w:rPr>
            <w:rFonts w:asciiTheme="minorHAnsi" w:eastAsiaTheme="minorEastAsia" w:hAnsiTheme="minorHAnsi" w:cstheme="minorBidi"/>
            <w:caps w:val="0"/>
            <w:snapToGrid/>
            <w:sz w:val="22"/>
            <w:szCs w:val="22"/>
            <w:lang w:eastAsia="en-AU"/>
          </w:rPr>
          <w:tab/>
        </w:r>
        <w:r w:rsidR="0044762A" w:rsidRPr="00772C71">
          <w:rPr>
            <w:rStyle w:val="Hyperlink"/>
          </w:rPr>
          <w:t>Rights Are Cumulative</w:t>
        </w:r>
        <w:r w:rsidR="0044762A">
          <w:rPr>
            <w:webHidden/>
          </w:rPr>
          <w:tab/>
        </w:r>
        <w:r w:rsidR="0044762A">
          <w:rPr>
            <w:webHidden/>
          </w:rPr>
          <w:fldChar w:fldCharType="begin"/>
        </w:r>
        <w:r w:rsidR="0044762A">
          <w:rPr>
            <w:webHidden/>
          </w:rPr>
          <w:instrText xml:space="preserve"> PAGEREF _Toc47018180 \h </w:instrText>
        </w:r>
        <w:r w:rsidR="0044762A">
          <w:rPr>
            <w:webHidden/>
          </w:rPr>
        </w:r>
        <w:r w:rsidR="0044762A">
          <w:rPr>
            <w:webHidden/>
          </w:rPr>
          <w:fldChar w:fldCharType="separate"/>
        </w:r>
        <w:r w:rsidR="00707EB5">
          <w:rPr>
            <w:webHidden/>
          </w:rPr>
          <w:t>35</w:t>
        </w:r>
        <w:r w:rsidR="0044762A">
          <w:rPr>
            <w:webHidden/>
          </w:rPr>
          <w:fldChar w:fldCharType="end"/>
        </w:r>
      </w:hyperlink>
    </w:p>
    <w:p w14:paraId="342139B1" w14:textId="70633A00" w:rsidR="0044762A" w:rsidRDefault="00241140">
      <w:pPr>
        <w:pStyle w:val="TOC3"/>
        <w:rPr>
          <w:rFonts w:asciiTheme="minorHAnsi" w:eastAsiaTheme="minorEastAsia" w:hAnsiTheme="minorHAnsi" w:cstheme="minorBidi"/>
          <w:caps w:val="0"/>
          <w:snapToGrid/>
          <w:sz w:val="22"/>
          <w:szCs w:val="22"/>
          <w:lang w:eastAsia="en-AU"/>
        </w:rPr>
      </w:pPr>
      <w:hyperlink w:anchor="_Toc47018181" w:history="1">
        <w:r w:rsidR="0044762A" w:rsidRPr="00772C71">
          <w:rPr>
            <w:rStyle w:val="Hyperlink"/>
            <w14:scene3d>
              <w14:camera w14:prst="orthographicFront"/>
              <w14:lightRig w14:rig="threePt" w14:dir="t">
                <w14:rot w14:lat="0" w14:lon="0" w14:rev="0"/>
              </w14:lightRig>
            </w14:scene3d>
          </w:rPr>
          <w:t>C.12.12.</w:t>
        </w:r>
        <w:r w:rsidR="0044762A">
          <w:rPr>
            <w:rFonts w:asciiTheme="minorHAnsi" w:eastAsiaTheme="minorEastAsia" w:hAnsiTheme="minorHAnsi" w:cstheme="minorBidi"/>
            <w:caps w:val="0"/>
            <w:snapToGrid/>
            <w:sz w:val="22"/>
            <w:szCs w:val="22"/>
            <w:lang w:eastAsia="en-AU"/>
          </w:rPr>
          <w:tab/>
        </w:r>
        <w:r w:rsidR="0044762A" w:rsidRPr="00772C71">
          <w:rPr>
            <w:rStyle w:val="Hyperlink"/>
          </w:rPr>
          <w:t>Further Assurance</w:t>
        </w:r>
        <w:r w:rsidR="0044762A">
          <w:rPr>
            <w:webHidden/>
          </w:rPr>
          <w:tab/>
        </w:r>
        <w:r w:rsidR="0044762A">
          <w:rPr>
            <w:webHidden/>
          </w:rPr>
          <w:fldChar w:fldCharType="begin"/>
        </w:r>
        <w:r w:rsidR="0044762A">
          <w:rPr>
            <w:webHidden/>
          </w:rPr>
          <w:instrText xml:space="preserve"> PAGEREF _Toc47018181 \h </w:instrText>
        </w:r>
        <w:r w:rsidR="0044762A">
          <w:rPr>
            <w:webHidden/>
          </w:rPr>
        </w:r>
        <w:r w:rsidR="0044762A">
          <w:rPr>
            <w:webHidden/>
          </w:rPr>
          <w:fldChar w:fldCharType="separate"/>
        </w:r>
        <w:r w:rsidR="00707EB5">
          <w:rPr>
            <w:webHidden/>
          </w:rPr>
          <w:t>35</w:t>
        </w:r>
        <w:r w:rsidR="0044762A">
          <w:rPr>
            <w:webHidden/>
          </w:rPr>
          <w:fldChar w:fldCharType="end"/>
        </w:r>
      </w:hyperlink>
    </w:p>
    <w:p w14:paraId="79AF1C41" w14:textId="31305F1A" w:rsidR="0044762A" w:rsidRDefault="00241140">
      <w:pPr>
        <w:pStyle w:val="TOC3"/>
        <w:rPr>
          <w:rFonts w:asciiTheme="minorHAnsi" w:eastAsiaTheme="minorEastAsia" w:hAnsiTheme="minorHAnsi" w:cstheme="minorBidi"/>
          <w:caps w:val="0"/>
          <w:snapToGrid/>
          <w:sz w:val="22"/>
          <w:szCs w:val="22"/>
          <w:lang w:eastAsia="en-AU"/>
        </w:rPr>
      </w:pPr>
      <w:hyperlink w:anchor="_Toc47018182" w:history="1">
        <w:r w:rsidR="0044762A" w:rsidRPr="00772C71">
          <w:rPr>
            <w:rStyle w:val="Hyperlink"/>
            <w14:scene3d>
              <w14:camera w14:prst="orthographicFront"/>
              <w14:lightRig w14:rig="threePt" w14:dir="t">
                <w14:rot w14:lat="0" w14:lon="0" w14:rev="0"/>
              </w14:lightRig>
            </w14:scene3d>
          </w:rPr>
          <w:t>C.12.13.</w:t>
        </w:r>
        <w:r w:rsidR="0044762A">
          <w:rPr>
            <w:rFonts w:asciiTheme="minorHAnsi" w:eastAsiaTheme="minorEastAsia" w:hAnsiTheme="minorHAnsi" w:cstheme="minorBidi"/>
            <w:caps w:val="0"/>
            <w:snapToGrid/>
            <w:sz w:val="22"/>
            <w:szCs w:val="22"/>
            <w:lang w:eastAsia="en-AU"/>
          </w:rPr>
          <w:tab/>
        </w:r>
        <w:r w:rsidR="0044762A" w:rsidRPr="00772C71">
          <w:rPr>
            <w:rStyle w:val="Hyperlink"/>
          </w:rPr>
          <w:t>Right of Set Off</w:t>
        </w:r>
        <w:r w:rsidR="0044762A">
          <w:rPr>
            <w:webHidden/>
          </w:rPr>
          <w:tab/>
        </w:r>
        <w:r w:rsidR="0044762A">
          <w:rPr>
            <w:webHidden/>
          </w:rPr>
          <w:fldChar w:fldCharType="begin"/>
        </w:r>
        <w:r w:rsidR="0044762A">
          <w:rPr>
            <w:webHidden/>
          </w:rPr>
          <w:instrText xml:space="preserve"> PAGEREF _Toc47018182 \h </w:instrText>
        </w:r>
        <w:r w:rsidR="0044762A">
          <w:rPr>
            <w:webHidden/>
          </w:rPr>
        </w:r>
        <w:r w:rsidR="0044762A">
          <w:rPr>
            <w:webHidden/>
          </w:rPr>
          <w:fldChar w:fldCharType="separate"/>
        </w:r>
        <w:r w:rsidR="00707EB5">
          <w:rPr>
            <w:webHidden/>
          </w:rPr>
          <w:t>35</w:t>
        </w:r>
        <w:r w:rsidR="0044762A">
          <w:rPr>
            <w:webHidden/>
          </w:rPr>
          <w:fldChar w:fldCharType="end"/>
        </w:r>
      </w:hyperlink>
    </w:p>
    <w:p w14:paraId="4DDBEB77" w14:textId="649BB9CC" w:rsidR="0044762A" w:rsidRDefault="00241140">
      <w:pPr>
        <w:pStyle w:val="TOC3"/>
        <w:rPr>
          <w:rFonts w:asciiTheme="minorHAnsi" w:eastAsiaTheme="minorEastAsia" w:hAnsiTheme="minorHAnsi" w:cstheme="minorBidi"/>
          <w:caps w:val="0"/>
          <w:snapToGrid/>
          <w:sz w:val="22"/>
          <w:szCs w:val="22"/>
          <w:lang w:eastAsia="en-AU"/>
        </w:rPr>
      </w:pPr>
      <w:hyperlink w:anchor="_Toc47018183" w:history="1">
        <w:r w:rsidR="0044762A" w:rsidRPr="00772C71">
          <w:rPr>
            <w:rStyle w:val="Hyperlink"/>
            <w14:scene3d>
              <w14:camera w14:prst="orthographicFront"/>
              <w14:lightRig w14:rig="threePt" w14:dir="t">
                <w14:rot w14:lat="0" w14:lon="0" w14:rev="0"/>
              </w14:lightRig>
            </w14:scene3d>
          </w:rPr>
          <w:t>C.12.14.</w:t>
        </w:r>
        <w:r w:rsidR="0044762A">
          <w:rPr>
            <w:rFonts w:asciiTheme="minorHAnsi" w:eastAsiaTheme="minorEastAsia" w:hAnsiTheme="minorHAnsi" w:cstheme="minorBidi"/>
            <w:caps w:val="0"/>
            <w:snapToGrid/>
            <w:sz w:val="22"/>
            <w:szCs w:val="22"/>
            <w:lang w:eastAsia="en-AU"/>
          </w:rPr>
          <w:tab/>
        </w:r>
        <w:r w:rsidR="0044762A" w:rsidRPr="00772C71">
          <w:rPr>
            <w:rStyle w:val="Hyperlink"/>
          </w:rPr>
          <w:t>Costs</w:t>
        </w:r>
        <w:r w:rsidR="0044762A">
          <w:rPr>
            <w:webHidden/>
          </w:rPr>
          <w:tab/>
        </w:r>
        <w:r w:rsidR="0044762A">
          <w:rPr>
            <w:webHidden/>
          </w:rPr>
          <w:fldChar w:fldCharType="begin"/>
        </w:r>
        <w:r w:rsidR="0044762A">
          <w:rPr>
            <w:webHidden/>
          </w:rPr>
          <w:instrText xml:space="preserve"> PAGEREF _Toc47018183 \h </w:instrText>
        </w:r>
        <w:r w:rsidR="0044762A">
          <w:rPr>
            <w:webHidden/>
          </w:rPr>
        </w:r>
        <w:r w:rsidR="0044762A">
          <w:rPr>
            <w:webHidden/>
          </w:rPr>
          <w:fldChar w:fldCharType="separate"/>
        </w:r>
        <w:r w:rsidR="00707EB5">
          <w:rPr>
            <w:webHidden/>
          </w:rPr>
          <w:t>35</w:t>
        </w:r>
        <w:r w:rsidR="0044762A">
          <w:rPr>
            <w:webHidden/>
          </w:rPr>
          <w:fldChar w:fldCharType="end"/>
        </w:r>
      </w:hyperlink>
    </w:p>
    <w:p w14:paraId="08E505D5" w14:textId="57E34CC2" w:rsidR="0044762A" w:rsidRDefault="00241140">
      <w:pPr>
        <w:pStyle w:val="TOC3"/>
        <w:rPr>
          <w:rFonts w:asciiTheme="minorHAnsi" w:eastAsiaTheme="minorEastAsia" w:hAnsiTheme="minorHAnsi" w:cstheme="minorBidi"/>
          <w:caps w:val="0"/>
          <w:snapToGrid/>
          <w:sz w:val="22"/>
          <w:szCs w:val="22"/>
          <w:lang w:eastAsia="en-AU"/>
        </w:rPr>
      </w:pPr>
      <w:hyperlink w:anchor="_Toc47018184" w:history="1">
        <w:r w:rsidR="0044762A" w:rsidRPr="00772C71">
          <w:rPr>
            <w:rStyle w:val="Hyperlink"/>
            <w14:scene3d>
              <w14:camera w14:prst="orthographicFront"/>
              <w14:lightRig w14:rig="threePt" w14:dir="t">
                <w14:rot w14:lat="0" w14:lon="0" w14:rev="0"/>
              </w14:lightRig>
            </w14:scene3d>
          </w:rPr>
          <w:t>C.12.15.</w:t>
        </w:r>
        <w:r w:rsidR="0044762A">
          <w:rPr>
            <w:rFonts w:asciiTheme="minorHAnsi" w:eastAsiaTheme="minorEastAsia" w:hAnsiTheme="minorHAnsi" w:cstheme="minorBidi"/>
            <w:caps w:val="0"/>
            <w:snapToGrid/>
            <w:sz w:val="22"/>
            <w:szCs w:val="22"/>
            <w:lang w:eastAsia="en-AU"/>
          </w:rPr>
          <w:tab/>
        </w:r>
        <w:r w:rsidR="0044762A" w:rsidRPr="00772C71">
          <w:rPr>
            <w:rStyle w:val="Hyperlink"/>
          </w:rPr>
          <w:t>Trusts</w:t>
        </w:r>
        <w:r w:rsidR="0044762A">
          <w:rPr>
            <w:webHidden/>
          </w:rPr>
          <w:tab/>
        </w:r>
        <w:r w:rsidR="0044762A">
          <w:rPr>
            <w:webHidden/>
          </w:rPr>
          <w:fldChar w:fldCharType="begin"/>
        </w:r>
        <w:r w:rsidR="0044762A">
          <w:rPr>
            <w:webHidden/>
          </w:rPr>
          <w:instrText xml:space="preserve"> PAGEREF _Toc47018184 \h </w:instrText>
        </w:r>
        <w:r w:rsidR="0044762A">
          <w:rPr>
            <w:webHidden/>
          </w:rPr>
        </w:r>
        <w:r w:rsidR="0044762A">
          <w:rPr>
            <w:webHidden/>
          </w:rPr>
          <w:fldChar w:fldCharType="separate"/>
        </w:r>
        <w:r w:rsidR="00707EB5">
          <w:rPr>
            <w:webHidden/>
          </w:rPr>
          <w:t>35</w:t>
        </w:r>
        <w:r w:rsidR="0044762A">
          <w:rPr>
            <w:webHidden/>
          </w:rPr>
          <w:fldChar w:fldCharType="end"/>
        </w:r>
      </w:hyperlink>
    </w:p>
    <w:p w14:paraId="551D6870" w14:textId="06DEA29B" w:rsidR="0044762A" w:rsidRDefault="00241140">
      <w:pPr>
        <w:pStyle w:val="TOC2"/>
        <w:rPr>
          <w:rFonts w:asciiTheme="minorHAnsi" w:eastAsiaTheme="minorEastAsia" w:hAnsiTheme="minorHAnsi" w:cstheme="minorBidi"/>
          <w:caps w:val="0"/>
          <w:snapToGrid/>
          <w:sz w:val="22"/>
          <w:szCs w:val="22"/>
          <w:lang w:eastAsia="en-AU"/>
        </w:rPr>
      </w:pPr>
      <w:hyperlink w:anchor="_Toc47018185" w:history="1">
        <w:r w:rsidR="0044762A" w:rsidRPr="00772C71">
          <w:rPr>
            <w:rStyle w:val="Hyperlink"/>
          </w:rPr>
          <w:t>SCHEDULE 1 TO PART C: BUYING RULES</w:t>
        </w:r>
        <w:r w:rsidR="0044762A">
          <w:rPr>
            <w:webHidden/>
          </w:rPr>
          <w:tab/>
        </w:r>
        <w:r w:rsidR="0044762A">
          <w:rPr>
            <w:webHidden/>
          </w:rPr>
          <w:fldChar w:fldCharType="begin"/>
        </w:r>
        <w:r w:rsidR="0044762A">
          <w:rPr>
            <w:webHidden/>
          </w:rPr>
          <w:instrText xml:space="preserve"> PAGEREF _Toc47018185 \h </w:instrText>
        </w:r>
        <w:r w:rsidR="0044762A">
          <w:rPr>
            <w:webHidden/>
          </w:rPr>
        </w:r>
        <w:r w:rsidR="0044762A">
          <w:rPr>
            <w:webHidden/>
          </w:rPr>
          <w:fldChar w:fldCharType="separate"/>
        </w:r>
        <w:r w:rsidR="00707EB5">
          <w:rPr>
            <w:webHidden/>
          </w:rPr>
          <w:t>36</w:t>
        </w:r>
        <w:r w:rsidR="0044762A">
          <w:rPr>
            <w:webHidden/>
          </w:rPr>
          <w:fldChar w:fldCharType="end"/>
        </w:r>
      </w:hyperlink>
    </w:p>
    <w:p w14:paraId="643C6308" w14:textId="320B2F45" w:rsidR="0044762A" w:rsidRDefault="00241140">
      <w:pPr>
        <w:pStyle w:val="TOC3"/>
        <w:rPr>
          <w:rFonts w:asciiTheme="minorHAnsi" w:eastAsiaTheme="minorEastAsia" w:hAnsiTheme="minorHAnsi" w:cstheme="minorBidi"/>
          <w:caps w:val="0"/>
          <w:snapToGrid/>
          <w:sz w:val="22"/>
          <w:szCs w:val="22"/>
          <w:lang w:eastAsia="en-AU"/>
        </w:rPr>
      </w:pPr>
      <w:hyperlink w:anchor="_Toc47018186" w:history="1">
        <w:r w:rsidR="0044762A" w:rsidRPr="00772C71">
          <w:rPr>
            <w:rStyle w:val="Hyperlink"/>
          </w:rPr>
          <w:t xml:space="preserve">1. </w:t>
        </w:r>
        <w:r w:rsidR="0044762A">
          <w:rPr>
            <w:rFonts w:asciiTheme="minorHAnsi" w:eastAsiaTheme="minorEastAsia" w:hAnsiTheme="minorHAnsi" w:cstheme="minorBidi"/>
            <w:caps w:val="0"/>
            <w:snapToGrid/>
            <w:sz w:val="22"/>
            <w:szCs w:val="22"/>
            <w:lang w:eastAsia="en-AU"/>
          </w:rPr>
          <w:tab/>
        </w:r>
        <w:r w:rsidR="0044762A" w:rsidRPr="00772C71">
          <w:rPr>
            <w:rStyle w:val="Hyperlink"/>
          </w:rPr>
          <w:t>CONSULTANT SELECTION AND ENGAGEMENT PROCESS</w:t>
        </w:r>
        <w:r w:rsidR="0044762A">
          <w:rPr>
            <w:webHidden/>
          </w:rPr>
          <w:tab/>
        </w:r>
        <w:r w:rsidR="0044762A">
          <w:rPr>
            <w:webHidden/>
          </w:rPr>
          <w:fldChar w:fldCharType="begin"/>
        </w:r>
        <w:r w:rsidR="0044762A">
          <w:rPr>
            <w:webHidden/>
          </w:rPr>
          <w:instrText xml:space="preserve"> PAGEREF _Toc47018186 \h </w:instrText>
        </w:r>
        <w:r w:rsidR="0044762A">
          <w:rPr>
            <w:webHidden/>
          </w:rPr>
        </w:r>
        <w:r w:rsidR="0044762A">
          <w:rPr>
            <w:webHidden/>
          </w:rPr>
          <w:fldChar w:fldCharType="separate"/>
        </w:r>
        <w:r w:rsidR="00707EB5">
          <w:rPr>
            <w:webHidden/>
          </w:rPr>
          <w:t>36</w:t>
        </w:r>
        <w:r w:rsidR="0044762A">
          <w:rPr>
            <w:webHidden/>
          </w:rPr>
          <w:fldChar w:fldCharType="end"/>
        </w:r>
      </w:hyperlink>
    </w:p>
    <w:p w14:paraId="7BB01BA5" w14:textId="4AF8BFCD" w:rsidR="0044762A" w:rsidRDefault="00241140">
      <w:pPr>
        <w:pStyle w:val="TOC3"/>
        <w:rPr>
          <w:rFonts w:asciiTheme="minorHAnsi" w:eastAsiaTheme="minorEastAsia" w:hAnsiTheme="minorHAnsi" w:cstheme="minorBidi"/>
          <w:caps w:val="0"/>
          <w:snapToGrid/>
          <w:sz w:val="22"/>
          <w:szCs w:val="22"/>
          <w:lang w:eastAsia="en-AU"/>
        </w:rPr>
      </w:pPr>
      <w:hyperlink w:anchor="_Toc47018187" w:history="1">
        <w:r w:rsidR="0044762A" w:rsidRPr="00772C71">
          <w:rPr>
            <w:rStyle w:val="Hyperlink"/>
          </w:rPr>
          <w:t xml:space="preserve">2. </w:t>
        </w:r>
        <w:r w:rsidR="0044762A">
          <w:rPr>
            <w:rFonts w:asciiTheme="minorHAnsi" w:eastAsiaTheme="minorEastAsia" w:hAnsiTheme="minorHAnsi" w:cstheme="minorBidi"/>
            <w:caps w:val="0"/>
            <w:snapToGrid/>
            <w:sz w:val="22"/>
            <w:szCs w:val="22"/>
            <w:lang w:eastAsia="en-AU"/>
          </w:rPr>
          <w:tab/>
        </w:r>
        <w:r w:rsidR="0044762A" w:rsidRPr="00772C71">
          <w:rPr>
            <w:rStyle w:val="Hyperlink"/>
          </w:rPr>
          <w:t>LETTER OF ACCEPTANCE</w:t>
        </w:r>
        <w:r w:rsidR="0044762A">
          <w:rPr>
            <w:webHidden/>
          </w:rPr>
          <w:tab/>
        </w:r>
        <w:r w:rsidR="0044762A">
          <w:rPr>
            <w:webHidden/>
          </w:rPr>
          <w:fldChar w:fldCharType="begin"/>
        </w:r>
        <w:r w:rsidR="0044762A">
          <w:rPr>
            <w:webHidden/>
          </w:rPr>
          <w:instrText xml:space="preserve"> PAGEREF _Toc47018187 \h </w:instrText>
        </w:r>
        <w:r w:rsidR="0044762A">
          <w:rPr>
            <w:webHidden/>
          </w:rPr>
        </w:r>
        <w:r w:rsidR="0044762A">
          <w:rPr>
            <w:webHidden/>
          </w:rPr>
          <w:fldChar w:fldCharType="separate"/>
        </w:r>
        <w:r w:rsidR="00707EB5">
          <w:rPr>
            <w:webHidden/>
          </w:rPr>
          <w:t>38</w:t>
        </w:r>
        <w:r w:rsidR="0044762A">
          <w:rPr>
            <w:webHidden/>
          </w:rPr>
          <w:fldChar w:fldCharType="end"/>
        </w:r>
      </w:hyperlink>
    </w:p>
    <w:p w14:paraId="2E217ECE" w14:textId="294FBA99" w:rsidR="0044762A" w:rsidRDefault="00241140">
      <w:pPr>
        <w:pStyle w:val="TOC3"/>
        <w:rPr>
          <w:rFonts w:asciiTheme="minorHAnsi" w:eastAsiaTheme="minorEastAsia" w:hAnsiTheme="minorHAnsi" w:cstheme="minorBidi"/>
          <w:caps w:val="0"/>
          <w:snapToGrid/>
          <w:sz w:val="22"/>
          <w:szCs w:val="22"/>
          <w:lang w:eastAsia="en-AU"/>
        </w:rPr>
      </w:pPr>
      <w:hyperlink w:anchor="_Toc47018188" w:history="1">
        <w:r w:rsidR="0044762A" w:rsidRPr="00772C71">
          <w:rPr>
            <w:rStyle w:val="Hyperlink"/>
          </w:rPr>
          <w:t xml:space="preserve">3. </w:t>
        </w:r>
        <w:r w:rsidR="0044762A">
          <w:rPr>
            <w:rFonts w:asciiTheme="minorHAnsi" w:eastAsiaTheme="minorEastAsia" w:hAnsiTheme="minorHAnsi" w:cstheme="minorBidi"/>
            <w:caps w:val="0"/>
            <w:snapToGrid/>
            <w:sz w:val="22"/>
            <w:szCs w:val="22"/>
            <w:lang w:eastAsia="en-AU"/>
          </w:rPr>
          <w:tab/>
        </w:r>
        <w:r w:rsidR="0044762A" w:rsidRPr="00772C71">
          <w:rPr>
            <w:rStyle w:val="Hyperlink"/>
          </w:rPr>
          <w:t>ABORIGINAL BuSinesses AND PERSONS</w:t>
        </w:r>
        <w:r w:rsidR="0044762A">
          <w:rPr>
            <w:webHidden/>
          </w:rPr>
          <w:tab/>
        </w:r>
        <w:r w:rsidR="0044762A">
          <w:rPr>
            <w:webHidden/>
          </w:rPr>
          <w:fldChar w:fldCharType="begin"/>
        </w:r>
        <w:r w:rsidR="0044762A">
          <w:rPr>
            <w:webHidden/>
          </w:rPr>
          <w:instrText xml:space="preserve"> PAGEREF _Toc47018188 \h </w:instrText>
        </w:r>
        <w:r w:rsidR="0044762A">
          <w:rPr>
            <w:webHidden/>
          </w:rPr>
        </w:r>
        <w:r w:rsidR="0044762A">
          <w:rPr>
            <w:webHidden/>
          </w:rPr>
          <w:fldChar w:fldCharType="separate"/>
        </w:r>
        <w:r w:rsidR="00707EB5">
          <w:rPr>
            <w:webHidden/>
          </w:rPr>
          <w:t>38</w:t>
        </w:r>
        <w:r w:rsidR="0044762A">
          <w:rPr>
            <w:webHidden/>
          </w:rPr>
          <w:fldChar w:fldCharType="end"/>
        </w:r>
      </w:hyperlink>
    </w:p>
    <w:p w14:paraId="560A7409" w14:textId="08C6426E" w:rsidR="0044762A" w:rsidRDefault="00241140">
      <w:pPr>
        <w:pStyle w:val="TOC3"/>
        <w:rPr>
          <w:rFonts w:asciiTheme="minorHAnsi" w:eastAsiaTheme="minorEastAsia" w:hAnsiTheme="minorHAnsi" w:cstheme="minorBidi"/>
          <w:caps w:val="0"/>
          <w:snapToGrid/>
          <w:sz w:val="22"/>
          <w:szCs w:val="22"/>
          <w:lang w:eastAsia="en-AU"/>
        </w:rPr>
      </w:pPr>
      <w:hyperlink w:anchor="_Toc47018189" w:history="1">
        <w:r w:rsidR="0044762A" w:rsidRPr="00772C71">
          <w:rPr>
            <w:rStyle w:val="Hyperlink"/>
          </w:rPr>
          <w:t xml:space="preserve">4. </w:t>
        </w:r>
        <w:r w:rsidR="0044762A">
          <w:rPr>
            <w:rFonts w:asciiTheme="minorHAnsi" w:eastAsiaTheme="minorEastAsia" w:hAnsiTheme="minorHAnsi" w:cstheme="minorBidi"/>
            <w:caps w:val="0"/>
            <w:snapToGrid/>
            <w:sz w:val="22"/>
            <w:szCs w:val="22"/>
            <w:lang w:eastAsia="en-AU"/>
          </w:rPr>
          <w:tab/>
        </w:r>
        <w:r w:rsidR="0044762A" w:rsidRPr="00772C71">
          <w:rPr>
            <w:rStyle w:val="Hyperlink"/>
          </w:rPr>
          <w:t>investigations</w:t>
        </w:r>
        <w:r w:rsidR="0044762A">
          <w:rPr>
            <w:webHidden/>
          </w:rPr>
          <w:tab/>
        </w:r>
        <w:r w:rsidR="0044762A">
          <w:rPr>
            <w:webHidden/>
          </w:rPr>
          <w:fldChar w:fldCharType="begin"/>
        </w:r>
        <w:r w:rsidR="0044762A">
          <w:rPr>
            <w:webHidden/>
          </w:rPr>
          <w:instrText xml:space="preserve"> PAGEREF _Toc47018189 \h </w:instrText>
        </w:r>
        <w:r w:rsidR="0044762A">
          <w:rPr>
            <w:webHidden/>
          </w:rPr>
        </w:r>
        <w:r w:rsidR="0044762A">
          <w:rPr>
            <w:webHidden/>
          </w:rPr>
          <w:fldChar w:fldCharType="separate"/>
        </w:r>
        <w:r w:rsidR="00707EB5">
          <w:rPr>
            <w:webHidden/>
          </w:rPr>
          <w:t>38</w:t>
        </w:r>
        <w:r w:rsidR="0044762A">
          <w:rPr>
            <w:webHidden/>
          </w:rPr>
          <w:fldChar w:fldCharType="end"/>
        </w:r>
      </w:hyperlink>
    </w:p>
    <w:p w14:paraId="6A1256E2" w14:textId="374D528E" w:rsidR="0044762A" w:rsidRDefault="00241140">
      <w:pPr>
        <w:pStyle w:val="TOC1"/>
        <w:tabs>
          <w:tab w:val="left" w:pos="1100"/>
          <w:tab w:val="right" w:leader="dot" w:pos="9487"/>
        </w:tabs>
        <w:rPr>
          <w:rFonts w:asciiTheme="minorHAnsi" w:eastAsiaTheme="minorEastAsia" w:hAnsiTheme="minorHAnsi" w:cstheme="minorBidi"/>
          <w:b w:val="0"/>
          <w:caps w:val="0"/>
          <w:noProof/>
          <w:snapToGrid/>
          <w:szCs w:val="22"/>
          <w:lang w:eastAsia="en-AU"/>
        </w:rPr>
      </w:pPr>
      <w:hyperlink w:anchor="_Toc47018190" w:history="1">
        <w:r w:rsidR="0044762A" w:rsidRPr="00772C71">
          <w:rPr>
            <w:rStyle w:val="Hyperlink"/>
            <w:noProof/>
          </w:rPr>
          <w:t>PART D</w:t>
        </w:r>
        <w:r w:rsidR="0044762A">
          <w:rPr>
            <w:rFonts w:asciiTheme="minorHAnsi" w:eastAsiaTheme="minorEastAsia" w:hAnsiTheme="minorHAnsi" w:cstheme="minorBidi"/>
            <w:b w:val="0"/>
            <w:caps w:val="0"/>
            <w:noProof/>
            <w:snapToGrid/>
            <w:szCs w:val="22"/>
            <w:lang w:eastAsia="en-AU"/>
          </w:rPr>
          <w:tab/>
        </w:r>
        <w:r w:rsidR="0044762A" w:rsidRPr="00772C71">
          <w:rPr>
            <w:rStyle w:val="Hyperlink"/>
            <w:noProof/>
          </w:rPr>
          <w:t>CONDITIONS OF CONTRACT</w:t>
        </w:r>
        <w:r w:rsidR="0044762A">
          <w:rPr>
            <w:noProof/>
            <w:webHidden/>
          </w:rPr>
          <w:tab/>
        </w:r>
        <w:r w:rsidR="0044762A">
          <w:rPr>
            <w:noProof/>
            <w:webHidden/>
          </w:rPr>
          <w:fldChar w:fldCharType="begin"/>
        </w:r>
        <w:r w:rsidR="0044762A">
          <w:rPr>
            <w:noProof/>
            <w:webHidden/>
          </w:rPr>
          <w:instrText xml:space="preserve"> PAGEREF _Toc47018190 \h </w:instrText>
        </w:r>
        <w:r w:rsidR="0044762A">
          <w:rPr>
            <w:noProof/>
            <w:webHidden/>
          </w:rPr>
        </w:r>
        <w:r w:rsidR="0044762A">
          <w:rPr>
            <w:noProof/>
            <w:webHidden/>
          </w:rPr>
          <w:fldChar w:fldCharType="separate"/>
        </w:r>
        <w:r w:rsidR="00707EB5">
          <w:rPr>
            <w:noProof/>
            <w:webHidden/>
          </w:rPr>
          <w:t>39</w:t>
        </w:r>
        <w:r w:rsidR="0044762A">
          <w:rPr>
            <w:noProof/>
            <w:webHidden/>
          </w:rPr>
          <w:fldChar w:fldCharType="end"/>
        </w:r>
      </w:hyperlink>
    </w:p>
    <w:p w14:paraId="5C9BFF3B" w14:textId="2399F115" w:rsidR="0044762A" w:rsidRDefault="00241140">
      <w:pPr>
        <w:pStyle w:val="TOC2"/>
        <w:rPr>
          <w:rFonts w:asciiTheme="minorHAnsi" w:eastAsiaTheme="minorEastAsia" w:hAnsiTheme="minorHAnsi" w:cstheme="minorBidi"/>
          <w:caps w:val="0"/>
          <w:snapToGrid/>
          <w:sz w:val="22"/>
          <w:szCs w:val="22"/>
          <w:lang w:eastAsia="en-AU"/>
        </w:rPr>
      </w:pPr>
      <w:hyperlink w:anchor="_Toc47018191" w:history="1">
        <w:r w:rsidR="0044762A" w:rsidRPr="00772C71">
          <w:rPr>
            <w:rStyle w:val="Hyperlink"/>
            <w14:scene3d>
              <w14:camera w14:prst="orthographicFront"/>
              <w14:lightRig w14:rig="threePt" w14:dir="t">
                <w14:rot w14:lat="0" w14:lon="0" w14:rev="0"/>
              </w14:lightRig>
            </w14:scene3d>
          </w:rPr>
          <w:t>D.1.</w:t>
        </w:r>
        <w:r w:rsidR="0044762A">
          <w:rPr>
            <w:rFonts w:asciiTheme="minorHAnsi" w:eastAsiaTheme="minorEastAsia" w:hAnsiTheme="minorHAnsi" w:cstheme="minorBidi"/>
            <w:caps w:val="0"/>
            <w:snapToGrid/>
            <w:sz w:val="22"/>
            <w:szCs w:val="22"/>
            <w:lang w:eastAsia="en-AU"/>
          </w:rPr>
          <w:tab/>
        </w:r>
        <w:r w:rsidR="0044762A" w:rsidRPr="00772C71">
          <w:rPr>
            <w:rStyle w:val="Hyperlink"/>
          </w:rPr>
          <w:t>CONDITIONS OF CONTRACT</w:t>
        </w:r>
        <w:r w:rsidR="0044762A">
          <w:rPr>
            <w:webHidden/>
          </w:rPr>
          <w:tab/>
        </w:r>
        <w:r w:rsidR="0044762A">
          <w:rPr>
            <w:webHidden/>
          </w:rPr>
          <w:fldChar w:fldCharType="begin"/>
        </w:r>
        <w:r w:rsidR="0044762A">
          <w:rPr>
            <w:webHidden/>
          </w:rPr>
          <w:instrText xml:space="preserve"> PAGEREF _Toc47018191 \h </w:instrText>
        </w:r>
        <w:r w:rsidR="0044762A">
          <w:rPr>
            <w:webHidden/>
          </w:rPr>
        </w:r>
        <w:r w:rsidR="0044762A">
          <w:rPr>
            <w:webHidden/>
          </w:rPr>
          <w:fldChar w:fldCharType="separate"/>
        </w:r>
        <w:r w:rsidR="00707EB5">
          <w:rPr>
            <w:webHidden/>
          </w:rPr>
          <w:t>39</w:t>
        </w:r>
        <w:r w:rsidR="0044762A">
          <w:rPr>
            <w:webHidden/>
          </w:rPr>
          <w:fldChar w:fldCharType="end"/>
        </w:r>
      </w:hyperlink>
    </w:p>
    <w:p w14:paraId="679B602F" w14:textId="7B2DAF28" w:rsidR="0044762A" w:rsidRDefault="00241140">
      <w:pPr>
        <w:pStyle w:val="TOC2"/>
        <w:rPr>
          <w:rFonts w:asciiTheme="minorHAnsi" w:eastAsiaTheme="minorEastAsia" w:hAnsiTheme="minorHAnsi" w:cstheme="minorBidi"/>
          <w:caps w:val="0"/>
          <w:snapToGrid/>
          <w:sz w:val="22"/>
          <w:szCs w:val="22"/>
          <w:lang w:eastAsia="en-AU"/>
        </w:rPr>
      </w:pPr>
      <w:hyperlink w:anchor="_Toc47018192" w:history="1">
        <w:r w:rsidR="0044762A" w:rsidRPr="00772C71">
          <w:rPr>
            <w:rStyle w:val="Hyperlink"/>
            <w14:scene3d>
              <w14:camera w14:prst="orthographicFront"/>
              <w14:lightRig w14:rig="threePt" w14:dir="t">
                <w14:rot w14:lat="0" w14:lon="0" w14:rev="0"/>
              </w14:lightRig>
            </w14:scene3d>
          </w:rPr>
          <w:t>D.2.</w:t>
        </w:r>
        <w:r w:rsidR="0044762A">
          <w:rPr>
            <w:rFonts w:asciiTheme="minorHAnsi" w:eastAsiaTheme="minorEastAsia" w:hAnsiTheme="minorHAnsi" w:cstheme="minorBidi"/>
            <w:caps w:val="0"/>
            <w:snapToGrid/>
            <w:sz w:val="22"/>
            <w:szCs w:val="22"/>
            <w:lang w:eastAsia="en-AU"/>
          </w:rPr>
          <w:tab/>
        </w:r>
        <w:r w:rsidR="0044762A" w:rsidRPr="00772C71">
          <w:rPr>
            <w:rStyle w:val="Hyperlink"/>
          </w:rPr>
          <w:t>SPECIAL CONDITIONS OF CONTRACT</w:t>
        </w:r>
        <w:r w:rsidR="0044762A">
          <w:rPr>
            <w:webHidden/>
          </w:rPr>
          <w:tab/>
        </w:r>
        <w:r w:rsidR="0044762A">
          <w:rPr>
            <w:webHidden/>
          </w:rPr>
          <w:fldChar w:fldCharType="begin"/>
        </w:r>
        <w:r w:rsidR="0044762A">
          <w:rPr>
            <w:webHidden/>
          </w:rPr>
          <w:instrText xml:space="preserve"> PAGEREF _Toc47018192 \h </w:instrText>
        </w:r>
        <w:r w:rsidR="0044762A">
          <w:rPr>
            <w:webHidden/>
          </w:rPr>
        </w:r>
        <w:r w:rsidR="0044762A">
          <w:rPr>
            <w:webHidden/>
          </w:rPr>
          <w:fldChar w:fldCharType="separate"/>
        </w:r>
        <w:r w:rsidR="00707EB5">
          <w:rPr>
            <w:webHidden/>
          </w:rPr>
          <w:t>39</w:t>
        </w:r>
        <w:r w:rsidR="0044762A">
          <w:rPr>
            <w:webHidden/>
          </w:rPr>
          <w:fldChar w:fldCharType="end"/>
        </w:r>
      </w:hyperlink>
    </w:p>
    <w:p w14:paraId="4EC5DE8A" w14:textId="435920B3" w:rsidR="0044762A" w:rsidRDefault="00241140">
      <w:pPr>
        <w:pStyle w:val="TOC3"/>
        <w:rPr>
          <w:rFonts w:asciiTheme="minorHAnsi" w:eastAsiaTheme="minorEastAsia" w:hAnsiTheme="minorHAnsi" w:cstheme="minorBidi"/>
          <w:caps w:val="0"/>
          <w:snapToGrid/>
          <w:sz w:val="22"/>
          <w:szCs w:val="22"/>
          <w:lang w:eastAsia="en-AU"/>
        </w:rPr>
      </w:pPr>
      <w:hyperlink w:anchor="_Toc47018193" w:history="1">
        <w:r w:rsidR="0044762A" w:rsidRPr="00772C71">
          <w:rPr>
            <w:rStyle w:val="Hyperlink"/>
            <w14:scene3d>
              <w14:camera w14:prst="orthographicFront"/>
              <w14:lightRig w14:rig="threePt" w14:dir="t">
                <w14:rot w14:lat="0" w14:lon="0" w14:rev="0"/>
              </w14:lightRig>
            </w14:scene3d>
          </w:rPr>
          <w:t>D.2.1.</w:t>
        </w:r>
        <w:r w:rsidR="0044762A">
          <w:rPr>
            <w:rFonts w:asciiTheme="minorHAnsi" w:eastAsiaTheme="minorEastAsia" w:hAnsiTheme="minorHAnsi" w:cstheme="minorBidi"/>
            <w:caps w:val="0"/>
            <w:snapToGrid/>
            <w:sz w:val="22"/>
            <w:szCs w:val="22"/>
            <w:lang w:eastAsia="en-AU"/>
          </w:rPr>
          <w:tab/>
        </w:r>
        <w:r w:rsidR="0044762A" w:rsidRPr="00772C71">
          <w:rPr>
            <w:rStyle w:val="Hyperlink"/>
          </w:rPr>
          <w:t>DEfinitions</w:t>
        </w:r>
        <w:r w:rsidR="0044762A">
          <w:rPr>
            <w:webHidden/>
          </w:rPr>
          <w:tab/>
        </w:r>
        <w:r w:rsidR="0044762A">
          <w:rPr>
            <w:webHidden/>
          </w:rPr>
          <w:fldChar w:fldCharType="begin"/>
        </w:r>
        <w:r w:rsidR="0044762A">
          <w:rPr>
            <w:webHidden/>
          </w:rPr>
          <w:instrText xml:space="preserve"> PAGEREF _Toc47018193 \h </w:instrText>
        </w:r>
        <w:r w:rsidR="0044762A">
          <w:rPr>
            <w:webHidden/>
          </w:rPr>
        </w:r>
        <w:r w:rsidR="0044762A">
          <w:rPr>
            <w:webHidden/>
          </w:rPr>
          <w:fldChar w:fldCharType="separate"/>
        </w:r>
        <w:r w:rsidR="00707EB5">
          <w:rPr>
            <w:webHidden/>
          </w:rPr>
          <w:t>39</w:t>
        </w:r>
        <w:r w:rsidR="0044762A">
          <w:rPr>
            <w:webHidden/>
          </w:rPr>
          <w:fldChar w:fldCharType="end"/>
        </w:r>
      </w:hyperlink>
    </w:p>
    <w:p w14:paraId="17F72A74" w14:textId="0A7858DD" w:rsidR="0044762A" w:rsidRDefault="00241140">
      <w:pPr>
        <w:pStyle w:val="TOC3"/>
        <w:rPr>
          <w:rFonts w:asciiTheme="minorHAnsi" w:eastAsiaTheme="minorEastAsia" w:hAnsiTheme="minorHAnsi" w:cstheme="minorBidi"/>
          <w:caps w:val="0"/>
          <w:snapToGrid/>
          <w:sz w:val="22"/>
          <w:szCs w:val="22"/>
          <w:lang w:eastAsia="en-AU"/>
        </w:rPr>
      </w:pPr>
      <w:hyperlink w:anchor="_Toc47018194" w:history="1">
        <w:r w:rsidR="0044762A" w:rsidRPr="00772C71">
          <w:rPr>
            <w:rStyle w:val="Hyperlink"/>
            <w14:scene3d>
              <w14:camera w14:prst="orthographicFront"/>
              <w14:lightRig w14:rig="threePt" w14:dir="t">
                <w14:rot w14:lat="0" w14:lon="0" w14:rev="0"/>
              </w14:lightRig>
            </w14:scene3d>
          </w:rPr>
          <w:t>D.2.2.</w:t>
        </w:r>
        <w:r w:rsidR="0044762A">
          <w:rPr>
            <w:rFonts w:asciiTheme="minorHAnsi" w:eastAsiaTheme="minorEastAsia" w:hAnsiTheme="minorHAnsi" w:cstheme="minorBidi"/>
            <w:caps w:val="0"/>
            <w:snapToGrid/>
            <w:sz w:val="22"/>
            <w:szCs w:val="22"/>
            <w:lang w:eastAsia="en-AU"/>
          </w:rPr>
          <w:tab/>
        </w:r>
        <w:r w:rsidR="0044762A" w:rsidRPr="00772C71">
          <w:rPr>
            <w:rStyle w:val="Hyperlink"/>
          </w:rPr>
          <w:t>PERFORMANCE REPORTS</w:t>
        </w:r>
        <w:r w:rsidR="0044762A">
          <w:rPr>
            <w:webHidden/>
          </w:rPr>
          <w:tab/>
        </w:r>
        <w:r w:rsidR="0044762A">
          <w:rPr>
            <w:webHidden/>
          </w:rPr>
          <w:fldChar w:fldCharType="begin"/>
        </w:r>
        <w:r w:rsidR="0044762A">
          <w:rPr>
            <w:webHidden/>
          </w:rPr>
          <w:instrText xml:space="preserve"> PAGEREF _Toc47018194 \h </w:instrText>
        </w:r>
        <w:r w:rsidR="0044762A">
          <w:rPr>
            <w:webHidden/>
          </w:rPr>
        </w:r>
        <w:r w:rsidR="0044762A">
          <w:rPr>
            <w:webHidden/>
          </w:rPr>
          <w:fldChar w:fldCharType="separate"/>
        </w:r>
        <w:r w:rsidR="00707EB5">
          <w:rPr>
            <w:webHidden/>
          </w:rPr>
          <w:t>39</w:t>
        </w:r>
        <w:r w:rsidR="0044762A">
          <w:rPr>
            <w:webHidden/>
          </w:rPr>
          <w:fldChar w:fldCharType="end"/>
        </w:r>
      </w:hyperlink>
    </w:p>
    <w:p w14:paraId="00246136" w14:textId="36BB1B5F" w:rsidR="0044762A" w:rsidRDefault="00241140">
      <w:pPr>
        <w:pStyle w:val="TOC3"/>
        <w:rPr>
          <w:rFonts w:asciiTheme="minorHAnsi" w:eastAsiaTheme="minorEastAsia" w:hAnsiTheme="minorHAnsi" w:cstheme="minorBidi"/>
          <w:caps w:val="0"/>
          <w:snapToGrid/>
          <w:sz w:val="22"/>
          <w:szCs w:val="22"/>
          <w:lang w:eastAsia="en-AU"/>
        </w:rPr>
      </w:pPr>
      <w:hyperlink w:anchor="_Toc47018195" w:history="1">
        <w:r w:rsidR="0044762A" w:rsidRPr="00772C71">
          <w:rPr>
            <w:rStyle w:val="Hyperlink"/>
            <w14:scene3d>
              <w14:camera w14:prst="orthographicFront"/>
              <w14:lightRig w14:rig="threePt" w14:dir="t">
                <w14:rot w14:lat="0" w14:lon="0" w14:rev="0"/>
              </w14:lightRig>
            </w14:scene3d>
          </w:rPr>
          <w:t>D.2.3.</w:t>
        </w:r>
        <w:r w:rsidR="0044762A">
          <w:rPr>
            <w:rFonts w:asciiTheme="minorHAnsi" w:eastAsiaTheme="minorEastAsia" w:hAnsiTheme="minorHAnsi" w:cstheme="minorBidi"/>
            <w:caps w:val="0"/>
            <w:snapToGrid/>
            <w:sz w:val="22"/>
            <w:szCs w:val="22"/>
            <w:lang w:eastAsia="en-AU"/>
          </w:rPr>
          <w:tab/>
        </w:r>
        <w:r w:rsidR="0044762A" w:rsidRPr="00772C71">
          <w:rPr>
            <w:rStyle w:val="Hyperlink"/>
          </w:rPr>
          <w:t>CIVIL LIABILITY ACT 2002 (WA)</w:t>
        </w:r>
        <w:r w:rsidR="0044762A">
          <w:rPr>
            <w:webHidden/>
          </w:rPr>
          <w:tab/>
        </w:r>
        <w:r w:rsidR="0044762A">
          <w:rPr>
            <w:webHidden/>
          </w:rPr>
          <w:fldChar w:fldCharType="begin"/>
        </w:r>
        <w:r w:rsidR="0044762A">
          <w:rPr>
            <w:webHidden/>
          </w:rPr>
          <w:instrText xml:space="preserve"> PAGEREF _Toc47018195 \h </w:instrText>
        </w:r>
        <w:r w:rsidR="0044762A">
          <w:rPr>
            <w:webHidden/>
          </w:rPr>
        </w:r>
        <w:r w:rsidR="0044762A">
          <w:rPr>
            <w:webHidden/>
          </w:rPr>
          <w:fldChar w:fldCharType="separate"/>
        </w:r>
        <w:r w:rsidR="00707EB5">
          <w:rPr>
            <w:webHidden/>
          </w:rPr>
          <w:t>39</w:t>
        </w:r>
        <w:r w:rsidR="0044762A">
          <w:rPr>
            <w:webHidden/>
          </w:rPr>
          <w:fldChar w:fldCharType="end"/>
        </w:r>
      </w:hyperlink>
    </w:p>
    <w:p w14:paraId="0EB20985" w14:textId="04F2A4A6" w:rsidR="0044762A" w:rsidRDefault="00241140">
      <w:pPr>
        <w:pStyle w:val="TOC3"/>
        <w:rPr>
          <w:rFonts w:asciiTheme="minorHAnsi" w:eastAsiaTheme="minorEastAsia" w:hAnsiTheme="minorHAnsi" w:cstheme="minorBidi"/>
          <w:caps w:val="0"/>
          <w:snapToGrid/>
          <w:sz w:val="22"/>
          <w:szCs w:val="22"/>
          <w:lang w:eastAsia="en-AU"/>
        </w:rPr>
      </w:pPr>
      <w:hyperlink w:anchor="_Toc47018196" w:history="1">
        <w:r w:rsidR="0044762A" w:rsidRPr="00772C71">
          <w:rPr>
            <w:rStyle w:val="Hyperlink"/>
            <w14:scene3d>
              <w14:camera w14:prst="orthographicFront"/>
              <w14:lightRig w14:rig="threePt" w14:dir="t">
                <w14:rot w14:lat="0" w14:lon="0" w14:rev="0"/>
              </w14:lightRig>
            </w14:scene3d>
          </w:rPr>
          <w:t>D.2.4.</w:t>
        </w:r>
        <w:r w:rsidR="0044762A">
          <w:rPr>
            <w:rFonts w:asciiTheme="minorHAnsi" w:eastAsiaTheme="minorEastAsia" w:hAnsiTheme="minorHAnsi" w:cstheme="minorBidi"/>
            <w:caps w:val="0"/>
            <w:snapToGrid/>
            <w:sz w:val="22"/>
            <w:szCs w:val="22"/>
            <w:lang w:eastAsia="en-AU"/>
          </w:rPr>
          <w:tab/>
        </w:r>
        <w:r w:rsidR="0044762A" w:rsidRPr="00772C71">
          <w:rPr>
            <w:rStyle w:val="Hyperlink"/>
          </w:rPr>
          <w:t>ACCESS TO Principal and Client Agency PREMISES</w:t>
        </w:r>
        <w:r w:rsidR="0044762A">
          <w:rPr>
            <w:webHidden/>
          </w:rPr>
          <w:tab/>
        </w:r>
        <w:r w:rsidR="0044762A">
          <w:rPr>
            <w:webHidden/>
          </w:rPr>
          <w:fldChar w:fldCharType="begin"/>
        </w:r>
        <w:r w:rsidR="0044762A">
          <w:rPr>
            <w:webHidden/>
          </w:rPr>
          <w:instrText xml:space="preserve"> PAGEREF _Toc47018196 \h </w:instrText>
        </w:r>
        <w:r w:rsidR="0044762A">
          <w:rPr>
            <w:webHidden/>
          </w:rPr>
        </w:r>
        <w:r w:rsidR="0044762A">
          <w:rPr>
            <w:webHidden/>
          </w:rPr>
          <w:fldChar w:fldCharType="separate"/>
        </w:r>
        <w:r w:rsidR="00707EB5">
          <w:rPr>
            <w:webHidden/>
          </w:rPr>
          <w:t>40</w:t>
        </w:r>
        <w:r w:rsidR="0044762A">
          <w:rPr>
            <w:webHidden/>
          </w:rPr>
          <w:fldChar w:fldCharType="end"/>
        </w:r>
      </w:hyperlink>
    </w:p>
    <w:p w14:paraId="5F23EFEF" w14:textId="148713F0" w:rsidR="0044762A" w:rsidRDefault="00241140">
      <w:pPr>
        <w:pStyle w:val="TOC3"/>
        <w:rPr>
          <w:rFonts w:asciiTheme="minorHAnsi" w:eastAsiaTheme="minorEastAsia" w:hAnsiTheme="minorHAnsi" w:cstheme="minorBidi"/>
          <w:caps w:val="0"/>
          <w:snapToGrid/>
          <w:sz w:val="22"/>
          <w:szCs w:val="22"/>
          <w:lang w:eastAsia="en-AU"/>
        </w:rPr>
      </w:pPr>
      <w:hyperlink w:anchor="_Toc47018197" w:history="1">
        <w:r w:rsidR="0044762A" w:rsidRPr="00772C71">
          <w:rPr>
            <w:rStyle w:val="Hyperlink"/>
            <w14:scene3d>
              <w14:camera w14:prst="orthographicFront"/>
              <w14:lightRig w14:rig="threePt" w14:dir="t">
                <w14:rot w14:lat="0" w14:lon="0" w14:rev="0"/>
              </w14:lightRig>
            </w14:scene3d>
          </w:rPr>
          <w:t>D.2.5.</w:t>
        </w:r>
        <w:r w:rsidR="0044762A">
          <w:rPr>
            <w:rFonts w:asciiTheme="minorHAnsi" w:eastAsiaTheme="minorEastAsia" w:hAnsiTheme="minorHAnsi" w:cstheme="minorBidi"/>
            <w:caps w:val="0"/>
            <w:snapToGrid/>
            <w:sz w:val="22"/>
            <w:szCs w:val="22"/>
            <w:lang w:eastAsia="en-AU"/>
          </w:rPr>
          <w:tab/>
        </w:r>
        <w:r w:rsidR="0044762A" w:rsidRPr="00772C71">
          <w:rPr>
            <w:rStyle w:val="Hyperlink"/>
          </w:rPr>
          <w:t>CONFIDENTIALITY</w:t>
        </w:r>
        <w:r w:rsidR="0044762A">
          <w:rPr>
            <w:webHidden/>
          </w:rPr>
          <w:tab/>
        </w:r>
        <w:r w:rsidR="0044762A">
          <w:rPr>
            <w:webHidden/>
          </w:rPr>
          <w:fldChar w:fldCharType="begin"/>
        </w:r>
        <w:r w:rsidR="0044762A">
          <w:rPr>
            <w:webHidden/>
          </w:rPr>
          <w:instrText xml:space="preserve"> PAGEREF _Toc47018197 \h </w:instrText>
        </w:r>
        <w:r w:rsidR="0044762A">
          <w:rPr>
            <w:webHidden/>
          </w:rPr>
        </w:r>
        <w:r w:rsidR="0044762A">
          <w:rPr>
            <w:webHidden/>
          </w:rPr>
          <w:fldChar w:fldCharType="separate"/>
        </w:r>
        <w:r w:rsidR="00707EB5">
          <w:rPr>
            <w:webHidden/>
          </w:rPr>
          <w:t>40</w:t>
        </w:r>
        <w:r w:rsidR="0044762A">
          <w:rPr>
            <w:webHidden/>
          </w:rPr>
          <w:fldChar w:fldCharType="end"/>
        </w:r>
      </w:hyperlink>
    </w:p>
    <w:p w14:paraId="00B88A03" w14:textId="0B5D103C" w:rsidR="0044762A" w:rsidRDefault="00241140">
      <w:pPr>
        <w:pStyle w:val="TOC3"/>
        <w:rPr>
          <w:rFonts w:asciiTheme="minorHAnsi" w:eastAsiaTheme="minorEastAsia" w:hAnsiTheme="minorHAnsi" w:cstheme="minorBidi"/>
          <w:caps w:val="0"/>
          <w:snapToGrid/>
          <w:sz w:val="22"/>
          <w:szCs w:val="22"/>
          <w:lang w:eastAsia="en-AU"/>
        </w:rPr>
      </w:pPr>
      <w:hyperlink w:anchor="_Toc47018198" w:history="1">
        <w:r w:rsidR="0044762A" w:rsidRPr="00772C71">
          <w:rPr>
            <w:rStyle w:val="Hyperlink"/>
            <w14:scene3d>
              <w14:camera w14:prst="orthographicFront"/>
              <w14:lightRig w14:rig="threePt" w14:dir="t">
                <w14:rot w14:lat="0" w14:lon="0" w14:rev="0"/>
              </w14:lightRig>
            </w14:scene3d>
          </w:rPr>
          <w:t>D.2.6.</w:t>
        </w:r>
        <w:r w:rsidR="0044762A">
          <w:rPr>
            <w:rFonts w:asciiTheme="minorHAnsi" w:eastAsiaTheme="minorEastAsia" w:hAnsiTheme="minorHAnsi" w:cstheme="minorBidi"/>
            <w:caps w:val="0"/>
            <w:snapToGrid/>
            <w:sz w:val="22"/>
            <w:szCs w:val="22"/>
            <w:lang w:eastAsia="en-AU"/>
          </w:rPr>
          <w:tab/>
        </w:r>
        <w:r w:rsidR="0044762A" w:rsidRPr="00772C71">
          <w:rPr>
            <w:rStyle w:val="Hyperlink"/>
          </w:rPr>
          <w:t>CONSULTANT DECLARATIONS</w:t>
        </w:r>
        <w:r w:rsidR="0044762A">
          <w:rPr>
            <w:webHidden/>
          </w:rPr>
          <w:tab/>
        </w:r>
        <w:r w:rsidR="0044762A">
          <w:rPr>
            <w:webHidden/>
          </w:rPr>
          <w:fldChar w:fldCharType="begin"/>
        </w:r>
        <w:r w:rsidR="0044762A">
          <w:rPr>
            <w:webHidden/>
          </w:rPr>
          <w:instrText xml:space="preserve"> PAGEREF _Toc47018198 \h </w:instrText>
        </w:r>
        <w:r w:rsidR="0044762A">
          <w:rPr>
            <w:webHidden/>
          </w:rPr>
        </w:r>
        <w:r w:rsidR="0044762A">
          <w:rPr>
            <w:webHidden/>
          </w:rPr>
          <w:fldChar w:fldCharType="separate"/>
        </w:r>
        <w:r w:rsidR="00707EB5">
          <w:rPr>
            <w:webHidden/>
          </w:rPr>
          <w:t>40</w:t>
        </w:r>
        <w:r w:rsidR="0044762A">
          <w:rPr>
            <w:webHidden/>
          </w:rPr>
          <w:fldChar w:fldCharType="end"/>
        </w:r>
      </w:hyperlink>
    </w:p>
    <w:p w14:paraId="42934724" w14:textId="7FDB0428" w:rsidR="0044762A" w:rsidRDefault="00241140">
      <w:pPr>
        <w:pStyle w:val="TOC3"/>
        <w:rPr>
          <w:rFonts w:asciiTheme="minorHAnsi" w:eastAsiaTheme="minorEastAsia" w:hAnsiTheme="minorHAnsi" w:cstheme="minorBidi"/>
          <w:caps w:val="0"/>
          <w:snapToGrid/>
          <w:sz w:val="22"/>
          <w:szCs w:val="22"/>
          <w:lang w:eastAsia="en-AU"/>
        </w:rPr>
      </w:pPr>
      <w:hyperlink w:anchor="_Toc47018199" w:history="1">
        <w:r w:rsidR="0044762A" w:rsidRPr="00772C71">
          <w:rPr>
            <w:rStyle w:val="Hyperlink"/>
            <w14:scene3d>
              <w14:camera w14:prst="orthographicFront"/>
              <w14:lightRig w14:rig="threePt" w14:dir="t">
                <w14:rot w14:lat="0" w14:lon="0" w14:rev="0"/>
              </w14:lightRig>
            </w14:scene3d>
          </w:rPr>
          <w:t>D.2.7.</w:t>
        </w:r>
        <w:r w:rsidR="0044762A">
          <w:rPr>
            <w:rFonts w:asciiTheme="minorHAnsi" w:eastAsiaTheme="minorEastAsia" w:hAnsiTheme="minorHAnsi" w:cstheme="minorBidi"/>
            <w:caps w:val="0"/>
            <w:snapToGrid/>
            <w:sz w:val="22"/>
            <w:szCs w:val="22"/>
            <w:lang w:eastAsia="en-AU"/>
          </w:rPr>
          <w:tab/>
        </w:r>
        <w:r w:rsidR="0044762A" w:rsidRPr="00772C71">
          <w:rPr>
            <w:rStyle w:val="Hyperlink"/>
          </w:rPr>
          <w:t>CONSULTANT’S ATTESTATION FOR REQUESTS FOR TENDERS</w:t>
        </w:r>
        <w:r w:rsidR="0044762A">
          <w:rPr>
            <w:webHidden/>
          </w:rPr>
          <w:tab/>
        </w:r>
        <w:r w:rsidR="0044762A">
          <w:rPr>
            <w:webHidden/>
          </w:rPr>
          <w:fldChar w:fldCharType="begin"/>
        </w:r>
        <w:r w:rsidR="0044762A">
          <w:rPr>
            <w:webHidden/>
          </w:rPr>
          <w:instrText xml:space="preserve"> PAGEREF _Toc47018199 \h </w:instrText>
        </w:r>
        <w:r w:rsidR="0044762A">
          <w:rPr>
            <w:webHidden/>
          </w:rPr>
        </w:r>
        <w:r w:rsidR="0044762A">
          <w:rPr>
            <w:webHidden/>
          </w:rPr>
          <w:fldChar w:fldCharType="separate"/>
        </w:r>
        <w:r w:rsidR="00707EB5">
          <w:rPr>
            <w:webHidden/>
          </w:rPr>
          <w:t>41</w:t>
        </w:r>
        <w:r w:rsidR="0044762A">
          <w:rPr>
            <w:webHidden/>
          </w:rPr>
          <w:fldChar w:fldCharType="end"/>
        </w:r>
      </w:hyperlink>
    </w:p>
    <w:p w14:paraId="271D16CF" w14:textId="388A67F3" w:rsidR="0044762A" w:rsidRDefault="00241140">
      <w:pPr>
        <w:pStyle w:val="TOC3"/>
        <w:rPr>
          <w:rFonts w:asciiTheme="minorHAnsi" w:eastAsiaTheme="minorEastAsia" w:hAnsiTheme="minorHAnsi" w:cstheme="minorBidi"/>
          <w:caps w:val="0"/>
          <w:snapToGrid/>
          <w:sz w:val="22"/>
          <w:szCs w:val="22"/>
          <w:lang w:eastAsia="en-AU"/>
        </w:rPr>
      </w:pPr>
      <w:hyperlink w:anchor="_Toc47018200" w:history="1">
        <w:r w:rsidR="0044762A" w:rsidRPr="00772C71">
          <w:rPr>
            <w:rStyle w:val="Hyperlink"/>
            <w14:scene3d>
              <w14:camera w14:prst="orthographicFront"/>
              <w14:lightRig w14:rig="threePt" w14:dir="t">
                <w14:rot w14:lat="0" w14:lon="0" w14:rev="0"/>
              </w14:lightRig>
            </w14:scene3d>
          </w:rPr>
          <w:t>D.2.8.</w:t>
        </w:r>
        <w:r w:rsidR="0044762A">
          <w:rPr>
            <w:rFonts w:asciiTheme="minorHAnsi" w:eastAsiaTheme="minorEastAsia" w:hAnsiTheme="minorHAnsi" w:cstheme="minorBidi"/>
            <w:caps w:val="0"/>
            <w:snapToGrid/>
            <w:sz w:val="22"/>
            <w:szCs w:val="22"/>
            <w:lang w:eastAsia="en-AU"/>
          </w:rPr>
          <w:tab/>
        </w:r>
        <w:r w:rsidR="0044762A" w:rsidRPr="00772C71">
          <w:rPr>
            <w:rStyle w:val="Hyperlink"/>
          </w:rPr>
          <w:t>VARIATION OF CONTRACT FEE</w:t>
        </w:r>
        <w:r w:rsidR="0044762A">
          <w:rPr>
            <w:webHidden/>
          </w:rPr>
          <w:tab/>
        </w:r>
        <w:r w:rsidR="0044762A">
          <w:rPr>
            <w:webHidden/>
          </w:rPr>
          <w:fldChar w:fldCharType="begin"/>
        </w:r>
        <w:r w:rsidR="0044762A">
          <w:rPr>
            <w:webHidden/>
          </w:rPr>
          <w:instrText xml:space="preserve"> PAGEREF _Toc47018200 \h </w:instrText>
        </w:r>
        <w:r w:rsidR="0044762A">
          <w:rPr>
            <w:webHidden/>
          </w:rPr>
        </w:r>
        <w:r w:rsidR="0044762A">
          <w:rPr>
            <w:webHidden/>
          </w:rPr>
          <w:fldChar w:fldCharType="separate"/>
        </w:r>
        <w:r w:rsidR="00707EB5">
          <w:rPr>
            <w:webHidden/>
          </w:rPr>
          <w:t>41</w:t>
        </w:r>
        <w:r w:rsidR="0044762A">
          <w:rPr>
            <w:webHidden/>
          </w:rPr>
          <w:fldChar w:fldCharType="end"/>
        </w:r>
      </w:hyperlink>
    </w:p>
    <w:p w14:paraId="2200C344" w14:textId="03D9D45E" w:rsidR="0044762A" w:rsidRDefault="00241140">
      <w:pPr>
        <w:pStyle w:val="TOC3"/>
        <w:rPr>
          <w:rFonts w:asciiTheme="minorHAnsi" w:eastAsiaTheme="minorEastAsia" w:hAnsiTheme="minorHAnsi" w:cstheme="minorBidi"/>
          <w:caps w:val="0"/>
          <w:snapToGrid/>
          <w:sz w:val="22"/>
          <w:szCs w:val="22"/>
          <w:lang w:eastAsia="en-AU"/>
        </w:rPr>
      </w:pPr>
      <w:hyperlink w:anchor="_Toc47018201" w:history="1">
        <w:r w:rsidR="0044762A" w:rsidRPr="00772C71">
          <w:rPr>
            <w:rStyle w:val="Hyperlink"/>
            <w14:scene3d>
              <w14:camera w14:prst="orthographicFront"/>
              <w14:lightRig w14:rig="threePt" w14:dir="t">
                <w14:rot w14:lat="0" w14:lon="0" w14:rev="0"/>
              </w14:lightRig>
            </w14:scene3d>
          </w:rPr>
          <w:t>D.2.9.</w:t>
        </w:r>
        <w:r w:rsidR="0044762A">
          <w:rPr>
            <w:rFonts w:asciiTheme="minorHAnsi" w:eastAsiaTheme="minorEastAsia" w:hAnsiTheme="minorHAnsi" w:cstheme="minorBidi"/>
            <w:caps w:val="0"/>
            <w:snapToGrid/>
            <w:sz w:val="22"/>
            <w:szCs w:val="22"/>
            <w:lang w:eastAsia="en-AU"/>
          </w:rPr>
          <w:tab/>
        </w:r>
        <w:r w:rsidR="0044762A" w:rsidRPr="00772C71">
          <w:rPr>
            <w:rStyle w:val="Hyperlink"/>
          </w:rPr>
          <w:t>Access to premises and records</w:t>
        </w:r>
        <w:r w:rsidR="0044762A">
          <w:rPr>
            <w:webHidden/>
          </w:rPr>
          <w:tab/>
        </w:r>
        <w:r w:rsidR="0044762A">
          <w:rPr>
            <w:webHidden/>
          </w:rPr>
          <w:fldChar w:fldCharType="begin"/>
        </w:r>
        <w:r w:rsidR="0044762A">
          <w:rPr>
            <w:webHidden/>
          </w:rPr>
          <w:instrText xml:space="preserve"> PAGEREF _Toc47018201 \h </w:instrText>
        </w:r>
        <w:r w:rsidR="0044762A">
          <w:rPr>
            <w:webHidden/>
          </w:rPr>
        </w:r>
        <w:r w:rsidR="0044762A">
          <w:rPr>
            <w:webHidden/>
          </w:rPr>
          <w:fldChar w:fldCharType="separate"/>
        </w:r>
        <w:r w:rsidR="00707EB5">
          <w:rPr>
            <w:webHidden/>
          </w:rPr>
          <w:t>42</w:t>
        </w:r>
        <w:r w:rsidR="0044762A">
          <w:rPr>
            <w:webHidden/>
          </w:rPr>
          <w:fldChar w:fldCharType="end"/>
        </w:r>
      </w:hyperlink>
    </w:p>
    <w:p w14:paraId="124FC6CC" w14:textId="56A3F922" w:rsidR="0044762A" w:rsidRDefault="00241140">
      <w:pPr>
        <w:pStyle w:val="TOC3"/>
        <w:rPr>
          <w:rFonts w:asciiTheme="minorHAnsi" w:eastAsiaTheme="minorEastAsia" w:hAnsiTheme="minorHAnsi" w:cstheme="minorBidi"/>
          <w:caps w:val="0"/>
          <w:snapToGrid/>
          <w:sz w:val="22"/>
          <w:szCs w:val="22"/>
          <w:lang w:eastAsia="en-AU"/>
        </w:rPr>
      </w:pPr>
      <w:hyperlink w:anchor="_Toc47018202" w:history="1">
        <w:r w:rsidR="0044762A" w:rsidRPr="00772C71">
          <w:rPr>
            <w:rStyle w:val="Hyperlink"/>
            <w14:scene3d>
              <w14:camera w14:prst="orthographicFront"/>
              <w14:lightRig w14:rig="threePt" w14:dir="t">
                <w14:rot w14:lat="0" w14:lon="0" w14:rev="0"/>
              </w14:lightRig>
            </w14:scene3d>
          </w:rPr>
          <w:t>D.2.10.</w:t>
        </w:r>
        <w:r w:rsidR="0044762A">
          <w:rPr>
            <w:rFonts w:asciiTheme="minorHAnsi" w:eastAsiaTheme="minorEastAsia" w:hAnsiTheme="minorHAnsi" w:cstheme="minorBidi"/>
            <w:caps w:val="0"/>
            <w:snapToGrid/>
            <w:sz w:val="22"/>
            <w:szCs w:val="22"/>
            <w:lang w:eastAsia="en-AU"/>
          </w:rPr>
          <w:tab/>
        </w:r>
        <w:r w:rsidR="0044762A" w:rsidRPr="00772C71">
          <w:rPr>
            <w:rStyle w:val="Hyperlink"/>
          </w:rPr>
          <w:t>POLICE and other CLEARANCES</w:t>
        </w:r>
        <w:r w:rsidR="0044762A">
          <w:rPr>
            <w:webHidden/>
          </w:rPr>
          <w:tab/>
        </w:r>
        <w:r w:rsidR="0044762A">
          <w:rPr>
            <w:webHidden/>
          </w:rPr>
          <w:fldChar w:fldCharType="begin"/>
        </w:r>
        <w:r w:rsidR="0044762A">
          <w:rPr>
            <w:webHidden/>
          </w:rPr>
          <w:instrText xml:space="preserve"> PAGEREF _Toc47018202 \h </w:instrText>
        </w:r>
        <w:r w:rsidR="0044762A">
          <w:rPr>
            <w:webHidden/>
          </w:rPr>
        </w:r>
        <w:r w:rsidR="0044762A">
          <w:rPr>
            <w:webHidden/>
          </w:rPr>
          <w:fldChar w:fldCharType="separate"/>
        </w:r>
        <w:r w:rsidR="00707EB5">
          <w:rPr>
            <w:webHidden/>
          </w:rPr>
          <w:t>42</w:t>
        </w:r>
        <w:r w:rsidR="0044762A">
          <w:rPr>
            <w:webHidden/>
          </w:rPr>
          <w:fldChar w:fldCharType="end"/>
        </w:r>
      </w:hyperlink>
    </w:p>
    <w:p w14:paraId="198A3157" w14:textId="37ED4671" w:rsidR="0044762A" w:rsidRDefault="00241140">
      <w:pPr>
        <w:pStyle w:val="TOC3"/>
        <w:rPr>
          <w:rFonts w:asciiTheme="minorHAnsi" w:eastAsiaTheme="minorEastAsia" w:hAnsiTheme="minorHAnsi" w:cstheme="minorBidi"/>
          <w:caps w:val="0"/>
          <w:snapToGrid/>
          <w:sz w:val="22"/>
          <w:szCs w:val="22"/>
          <w:lang w:eastAsia="en-AU"/>
        </w:rPr>
      </w:pPr>
      <w:hyperlink w:anchor="_Toc47018203" w:history="1">
        <w:r w:rsidR="0044762A" w:rsidRPr="00772C71">
          <w:rPr>
            <w:rStyle w:val="Hyperlink"/>
            <w14:scene3d>
              <w14:camera w14:prst="orthographicFront"/>
              <w14:lightRig w14:rig="threePt" w14:dir="t">
                <w14:rot w14:lat="0" w14:lon="0" w14:rev="0"/>
              </w14:lightRig>
            </w14:scene3d>
          </w:rPr>
          <w:t>D.2.11.</w:t>
        </w:r>
        <w:r w:rsidR="0044762A">
          <w:rPr>
            <w:rFonts w:asciiTheme="minorHAnsi" w:eastAsiaTheme="minorEastAsia" w:hAnsiTheme="minorHAnsi" w:cstheme="minorBidi"/>
            <w:caps w:val="0"/>
            <w:snapToGrid/>
            <w:sz w:val="22"/>
            <w:szCs w:val="22"/>
            <w:lang w:eastAsia="en-AU"/>
          </w:rPr>
          <w:tab/>
        </w:r>
        <w:r w:rsidR="0044762A" w:rsidRPr="00772C71">
          <w:rPr>
            <w:rStyle w:val="Hyperlink"/>
          </w:rPr>
          <w:t>Western Australian Industry Participation Strategy – Reporting obligations</w:t>
        </w:r>
        <w:r w:rsidR="0044762A">
          <w:rPr>
            <w:webHidden/>
          </w:rPr>
          <w:tab/>
        </w:r>
        <w:r w:rsidR="0044762A">
          <w:rPr>
            <w:webHidden/>
          </w:rPr>
          <w:fldChar w:fldCharType="begin"/>
        </w:r>
        <w:r w:rsidR="0044762A">
          <w:rPr>
            <w:webHidden/>
          </w:rPr>
          <w:instrText xml:space="preserve"> PAGEREF _Toc47018203 \h </w:instrText>
        </w:r>
        <w:r w:rsidR="0044762A">
          <w:rPr>
            <w:webHidden/>
          </w:rPr>
        </w:r>
        <w:r w:rsidR="0044762A">
          <w:rPr>
            <w:webHidden/>
          </w:rPr>
          <w:fldChar w:fldCharType="separate"/>
        </w:r>
        <w:r w:rsidR="00707EB5">
          <w:rPr>
            <w:webHidden/>
          </w:rPr>
          <w:t>42</w:t>
        </w:r>
        <w:r w:rsidR="0044762A">
          <w:rPr>
            <w:webHidden/>
          </w:rPr>
          <w:fldChar w:fldCharType="end"/>
        </w:r>
      </w:hyperlink>
    </w:p>
    <w:p w14:paraId="6593970B" w14:textId="49A64912" w:rsidR="0044762A" w:rsidRDefault="00241140">
      <w:pPr>
        <w:pStyle w:val="TOC2"/>
        <w:rPr>
          <w:rFonts w:asciiTheme="minorHAnsi" w:eastAsiaTheme="minorEastAsia" w:hAnsiTheme="minorHAnsi" w:cstheme="minorBidi"/>
          <w:caps w:val="0"/>
          <w:snapToGrid/>
          <w:sz w:val="22"/>
          <w:szCs w:val="22"/>
          <w:lang w:eastAsia="en-AU"/>
        </w:rPr>
      </w:pPr>
      <w:hyperlink w:anchor="_Toc47018204" w:history="1">
        <w:r w:rsidR="0044762A" w:rsidRPr="00772C71">
          <w:rPr>
            <w:rStyle w:val="Hyperlink"/>
          </w:rPr>
          <w:t>SCHEDULE 1 TO PART D:  W.A. GOVERNMENT AMENDMENTS TO AS 4122–2010</w:t>
        </w:r>
        <w:r w:rsidR="0044762A">
          <w:rPr>
            <w:webHidden/>
          </w:rPr>
          <w:tab/>
        </w:r>
        <w:r w:rsidR="0044762A">
          <w:rPr>
            <w:webHidden/>
          </w:rPr>
          <w:fldChar w:fldCharType="begin"/>
        </w:r>
        <w:r w:rsidR="0044762A">
          <w:rPr>
            <w:webHidden/>
          </w:rPr>
          <w:instrText xml:space="preserve"> PAGEREF _Toc47018204 \h </w:instrText>
        </w:r>
        <w:r w:rsidR="0044762A">
          <w:rPr>
            <w:webHidden/>
          </w:rPr>
        </w:r>
        <w:r w:rsidR="0044762A">
          <w:rPr>
            <w:webHidden/>
          </w:rPr>
          <w:fldChar w:fldCharType="separate"/>
        </w:r>
        <w:r w:rsidR="00707EB5">
          <w:rPr>
            <w:webHidden/>
          </w:rPr>
          <w:t>45</w:t>
        </w:r>
        <w:r w:rsidR="0044762A">
          <w:rPr>
            <w:webHidden/>
          </w:rPr>
          <w:fldChar w:fldCharType="end"/>
        </w:r>
      </w:hyperlink>
    </w:p>
    <w:p w14:paraId="6A1662ED" w14:textId="6ECACDEA" w:rsidR="0044762A" w:rsidRDefault="00241140">
      <w:pPr>
        <w:pStyle w:val="TOC2"/>
        <w:rPr>
          <w:rFonts w:asciiTheme="minorHAnsi" w:eastAsiaTheme="minorEastAsia" w:hAnsiTheme="minorHAnsi" w:cstheme="minorBidi"/>
          <w:caps w:val="0"/>
          <w:snapToGrid/>
          <w:sz w:val="22"/>
          <w:szCs w:val="22"/>
          <w:lang w:eastAsia="en-AU"/>
        </w:rPr>
      </w:pPr>
      <w:hyperlink w:anchor="_Toc47018205" w:history="1">
        <w:r w:rsidR="0044762A" w:rsidRPr="00772C71">
          <w:rPr>
            <w:rStyle w:val="Hyperlink"/>
          </w:rPr>
          <w:t>SCHEDULE 2 TO PART D:  ANNEXURE TO GENERAL CONDITIONS OF CONTRACT</w:t>
        </w:r>
        <w:r w:rsidR="0044762A">
          <w:rPr>
            <w:webHidden/>
          </w:rPr>
          <w:tab/>
        </w:r>
        <w:r w:rsidR="0044762A">
          <w:rPr>
            <w:webHidden/>
          </w:rPr>
          <w:fldChar w:fldCharType="begin"/>
        </w:r>
        <w:r w:rsidR="0044762A">
          <w:rPr>
            <w:webHidden/>
          </w:rPr>
          <w:instrText xml:space="preserve"> PAGEREF _Toc47018205 \h </w:instrText>
        </w:r>
        <w:r w:rsidR="0044762A">
          <w:rPr>
            <w:webHidden/>
          </w:rPr>
        </w:r>
        <w:r w:rsidR="0044762A">
          <w:rPr>
            <w:webHidden/>
          </w:rPr>
          <w:fldChar w:fldCharType="separate"/>
        </w:r>
        <w:r w:rsidR="00707EB5">
          <w:rPr>
            <w:webHidden/>
          </w:rPr>
          <w:t>59</w:t>
        </w:r>
        <w:r w:rsidR="0044762A">
          <w:rPr>
            <w:webHidden/>
          </w:rPr>
          <w:fldChar w:fldCharType="end"/>
        </w:r>
      </w:hyperlink>
    </w:p>
    <w:p w14:paraId="77DE0772" w14:textId="160A3CA0" w:rsidR="0044762A" w:rsidRDefault="00241140">
      <w:pPr>
        <w:pStyle w:val="TOC2"/>
        <w:rPr>
          <w:rFonts w:asciiTheme="minorHAnsi" w:eastAsiaTheme="minorEastAsia" w:hAnsiTheme="minorHAnsi" w:cstheme="minorBidi"/>
          <w:caps w:val="0"/>
          <w:snapToGrid/>
          <w:sz w:val="22"/>
          <w:szCs w:val="22"/>
          <w:lang w:eastAsia="en-AU"/>
        </w:rPr>
      </w:pPr>
      <w:hyperlink w:anchor="_Toc47018206" w:history="1">
        <w:r w:rsidR="0044762A" w:rsidRPr="00772C71">
          <w:rPr>
            <w:rStyle w:val="Hyperlink"/>
          </w:rPr>
          <w:t>SCHEDULE 3 TO PART D:  COVID-19</w:t>
        </w:r>
        <w:r w:rsidR="0044762A">
          <w:rPr>
            <w:webHidden/>
          </w:rPr>
          <w:tab/>
        </w:r>
        <w:r w:rsidR="0044762A">
          <w:rPr>
            <w:webHidden/>
          </w:rPr>
          <w:fldChar w:fldCharType="begin"/>
        </w:r>
        <w:r w:rsidR="0044762A">
          <w:rPr>
            <w:webHidden/>
          </w:rPr>
          <w:instrText xml:space="preserve"> PAGEREF _Toc47018206 \h </w:instrText>
        </w:r>
        <w:r w:rsidR="0044762A">
          <w:rPr>
            <w:webHidden/>
          </w:rPr>
        </w:r>
        <w:r w:rsidR="0044762A">
          <w:rPr>
            <w:webHidden/>
          </w:rPr>
          <w:fldChar w:fldCharType="separate"/>
        </w:r>
        <w:r w:rsidR="00707EB5">
          <w:rPr>
            <w:webHidden/>
          </w:rPr>
          <w:t>63</w:t>
        </w:r>
        <w:r w:rsidR="0044762A">
          <w:rPr>
            <w:webHidden/>
          </w:rPr>
          <w:fldChar w:fldCharType="end"/>
        </w:r>
      </w:hyperlink>
    </w:p>
    <w:p w14:paraId="1BD08917" w14:textId="0F243E9E" w:rsidR="0044762A" w:rsidRDefault="00241140">
      <w:pPr>
        <w:pStyle w:val="TOC1"/>
        <w:tabs>
          <w:tab w:val="left" w:pos="1100"/>
          <w:tab w:val="right" w:leader="dot" w:pos="9487"/>
        </w:tabs>
        <w:rPr>
          <w:rFonts w:asciiTheme="minorHAnsi" w:eastAsiaTheme="minorEastAsia" w:hAnsiTheme="minorHAnsi" w:cstheme="minorBidi"/>
          <w:b w:val="0"/>
          <w:caps w:val="0"/>
          <w:noProof/>
          <w:snapToGrid/>
          <w:szCs w:val="22"/>
          <w:lang w:eastAsia="en-AU"/>
        </w:rPr>
      </w:pPr>
      <w:hyperlink w:anchor="_Toc47018207" w:history="1">
        <w:r w:rsidR="0044762A" w:rsidRPr="00772C71">
          <w:rPr>
            <w:rStyle w:val="Hyperlink"/>
            <w:noProof/>
          </w:rPr>
          <w:t>PART E</w:t>
        </w:r>
        <w:r w:rsidR="0044762A">
          <w:rPr>
            <w:rFonts w:asciiTheme="minorHAnsi" w:eastAsiaTheme="minorEastAsia" w:hAnsiTheme="minorHAnsi" w:cstheme="minorBidi"/>
            <w:b w:val="0"/>
            <w:caps w:val="0"/>
            <w:noProof/>
            <w:snapToGrid/>
            <w:szCs w:val="22"/>
            <w:lang w:eastAsia="en-AU"/>
          </w:rPr>
          <w:tab/>
        </w:r>
        <w:r w:rsidR="0044762A" w:rsidRPr="00772C71">
          <w:rPr>
            <w:rStyle w:val="Hyperlink"/>
            <w:noProof/>
          </w:rPr>
          <w:t>CONTENT REQUIREMENT FOR RESPONDENT’S OFFER</w:t>
        </w:r>
        <w:r w:rsidR="0044762A">
          <w:rPr>
            <w:noProof/>
            <w:webHidden/>
          </w:rPr>
          <w:tab/>
        </w:r>
        <w:r w:rsidR="0044762A">
          <w:rPr>
            <w:noProof/>
            <w:webHidden/>
          </w:rPr>
          <w:fldChar w:fldCharType="begin"/>
        </w:r>
        <w:r w:rsidR="0044762A">
          <w:rPr>
            <w:noProof/>
            <w:webHidden/>
          </w:rPr>
          <w:instrText xml:space="preserve"> PAGEREF _Toc47018207 \h </w:instrText>
        </w:r>
        <w:r w:rsidR="0044762A">
          <w:rPr>
            <w:noProof/>
            <w:webHidden/>
          </w:rPr>
        </w:r>
        <w:r w:rsidR="0044762A">
          <w:rPr>
            <w:noProof/>
            <w:webHidden/>
          </w:rPr>
          <w:fldChar w:fldCharType="separate"/>
        </w:r>
        <w:r w:rsidR="00707EB5">
          <w:rPr>
            <w:noProof/>
            <w:webHidden/>
          </w:rPr>
          <w:t>68</w:t>
        </w:r>
        <w:r w:rsidR="0044762A">
          <w:rPr>
            <w:noProof/>
            <w:webHidden/>
          </w:rPr>
          <w:fldChar w:fldCharType="end"/>
        </w:r>
      </w:hyperlink>
    </w:p>
    <w:p w14:paraId="2A2807C1" w14:textId="443E7AD9" w:rsidR="0044762A" w:rsidRDefault="00241140">
      <w:pPr>
        <w:pStyle w:val="TOC2"/>
        <w:rPr>
          <w:rFonts w:asciiTheme="minorHAnsi" w:eastAsiaTheme="minorEastAsia" w:hAnsiTheme="minorHAnsi" w:cstheme="minorBidi"/>
          <w:caps w:val="0"/>
          <w:snapToGrid/>
          <w:sz w:val="22"/>
          <w:szCs w:val="22"/>
          <w:lang w:eastAsia="en-AU"/>
        </w:rPr>
      </w:pPr>
      <w:hyperlink w:anchor="_Toc47018208" w:history="1">
        <w:r w:rsidR="0044762A" w:rsidRPr="00772C71">
          <w:rPr>
            <w:rStyle w:val="Hyperlink"/>
            <w14:scene3d>
              <w14:camera w14:prst="orthographicFront"/>
              <w14:lightRig w14:rig="threePt" w14:dir="t">
                <w14:rot w14:lat="0" w14:lon="0" w14:rev="0"/>
              </w14:lightRig>
            </w14:scene3d>
          </w:rPr>
          <w:t>E.1.</w:t>
        </w:r>
        <w:r w:rsidR="0044762A">
          <w:rPr>
            <w:rFonts w:asciiTheme="minorHAnsi" w:eastAsiaTheme="minorEastAsia" w:hAnsiTheme="minorHAnsi" w:cstheme="minorBidi"/>
            <w:caps w:val="0"/>
            <w:snapToGrid/>
            <w:sz w:val="22"/>
            <w:szCs w:val="22"/>
            <w:lang w:eastAsia="en-AU"/>
          </w:rPr>
          <w:tab/>
        </w:r>
        <w:r w:rsidR="0044762A" w:rsidRPr="00772C71">
          <w:rPr>
            <w:rStyle w:val="Hyperlink"/>
          </w:rPr>
          <w:t>COMPLETING THE Offer</w:t>
        </w:r>
        <w:r w:rsidR="0044762A">
          <w:rPr>
            <w:webHidden/>
          </w:rPr>
          <w:tab/>
        </w:r>
        <w:r w:rsidR="0044762A">
          <w:rPr>
            <w:webHidden/>
          </w:rPr>
          <w:fldChar w:fldCharType="begin"/>
        </w:r>
        <w:r w:rsidR="0044762A">
          <w:rPr>
            <w:webHidden/>
          </w:rPr>
          <w:instrText xml:space="preserve"> PAGEREF _Toc47018208 \h </w:instrText>
        </w:r>
        <w:r w:rsidR="0044762A">
          <w:rPr>
            <w:webHidden/>
          </w:rPr>
        </w:r>
        <w:r w:rsidR="0044762A">
          <w:rPr>
            <w:webHidden/>
          </w:rPr>
          <w:fldChar w:fldCharType="separate"/>
        </w:r>
        <w:r w:rsidR="00707EB5">
          <w:rPr>
            <w:webHidden/>
          </w:rPr>
          <w:t>68</w:t>
        </w:r>
        <w:r w:rsidR="0044762A">
          <w:rPr>
            <w:webHidden/>
          </w:rPr>
          <w:fldChar w:fldCharType="end"/>
        </w:r>
      </w:hyperlink>
    </w:p>
    <w:p w14:paraId="5CBE4D21" w14:textId="090BC35B" w:rsidR="0044762A" w:rsidRDefault="00241140">
      <w:pPr>
        <w:pStyle w:val="TOC2"/>
        <w:rPr>
          <w:rFonts w:asciiTheme="minorHAnsi" w:eastAsiaTheme="minorEastAsia" w:hAnsiTheme="minorHAnsi" w:cstheme="minorBidi"/>
          <w:caps w:val="0"/>
          <w:snapToGrid/>
          <w:sz w:val="22"/>
          <w:szCs w:val="22"/>
          <w:lang w:eastAsia="en-AU"/>
        </w:rPr>
      </w:pPr>
      <w:hyperlink w:anchor="_Toc47018209" w:history="1">
        <w:r w:rsidR="0044762A" w:rsidRPr="00772C71">
          <w:rPr>
            <w:rStyle w:val="Hyperlink"/>
            <w14:scene3d>
              <w14:camera w14:prst="orthographicFront"/>
              <w14:lightRig w14:rig="threePt" w14:dir="t">
                <w14:rot w14:lat="0" w14:lon="0" w14:rev="0"/>
              </w14:lightRig>
            </w14:scene3d>
          </w:rPr>
          <w:t>E.2.</w:t>
        </w:r>
        <w:r w:rsidR="0044762A">
          <w:rPr>
            <w:rFonts w:asciiTheme="minorHAnsi" w:eastAsiaTheme="minorEastAsia" w:hAnsiTheme="minorHAnsi" w:cstheme="minorBidi"/>
            <w:caps w:val="0"/>
            <w:snapToGrid/>
            <w:sz w:val="22"/>
            <w:szCs w:val="22"/>
            <w:lang w:eastAsia="en-AU"/>
          </w:rPr>
          <w:tab/>
        </w:r>
        <w:r w:rsidR="0044762A" w:rsidRPr="00772C71">
          <w:rPr>
            <w:rStyle w:val="Hyperlink"/>
          </w:rPr>
          <w:t>USE OF THE Offer</w:t>
        </w:r>
        <w:r w:rsidR="0044762A">
          <w:rPr>
            <w:webHidden/>
          </w:rPr>
          <w:tab/>
        </w:r>
        <w:r w:rsidR="0044762A">
          <w:rPr>
            <w:webHidden/>
          </w:rPr>
          <w:fldChar w:fldCharType="begin"/>
        </w:r>
        <w:r w:rsidR="0044762A">
          <w:rPr>
            <w:webHidden/>
          </w:rPr>
          <w:instrText xml:space="preserve"> PAGEREF _Toc47018209 \h </w:instrText>
        </w:r>
        <w:r w:rsidR="0044762A">
          <w:rPr>
            <w:webHidden/>
          </w:rPr>
        </w:r>
        <w:r w:rsidR="0044762A">
          <w:rPr>
            <w:webHidden/>
          </w:rPr>
          <w:fldChar w:fldCharType="separate"/>
        </w:r>
        <w:r w:rsidR="00707EB5">
          <w:rPr>
            <w:webHidden/>
          </w:rPr>
          <w:t>68</w:t>
        </w:r>
        <w:r w:rsidR="0044762A">
          <w:rPr>
            <w:webHidden/>
          </w:rPr>
          <w:fldChar w:fldCharType="end"/>
        </w:r>
      </w:hyperlink>
    </w:p>
    <w:p w14:paraId="0BA1D8E9" w14:textId="65165681" w:rsidR="0044762A" w:rsidRDefault="00241140">
      <w:pPr>
        <w:pStyle w:val="TOC2"/>
        <w:rPr>
          <w:rFonts w:asciiTheme="minorHAnsi" w:eastAsiaTheme="minorEastAsia" w:hAnsiTheme="minorHAnsi" w:cstheme="minorBidi"/>
          <w:caps w:val="0"/>
          <w:snapToGrid/>
          <w:sz w:val="22"/>
          <w:szCs w:val="22"/>
          <w:lang w:eastAsia="en-AU"/>
        </w:rPr>
      </w:pPr>
      <w:hyperlink w:anchor="_Toc47018210" w:history="1">
        <w:r w:rsidR="0044762A" w:rsidRPr="00772C71">
          <w:rPr>
            <w:rStyle w:val="Hyperlink"/>
            <w14:scene3d>
              <w14:camera w14:prst="orthographicFront"/>
              <w14:lightRig w14:rig="threePt" w14:dir="t">
                <w14:rot w14:lat="0" w14:lon="0" w14:rev="0"/>
              </w14:lightRig>
            </w14:scene3d>
          </w:rPr>
          <w:t>E.3.</w:t>
        </w:r>
        <w:r w:rsidR="0044762A">
          <w:rPr>
            <w:rFonts w:asciiTheme="minorHAnsi" w:eastAsiaTheme="minorEastAsia" w:hAnsiTheme="minorHAnsi" w:cstheme="minorBidi"/>
            <w:caps w:val="0"/>
            <w:snapToGrid/>
            <w:sz w:val="22"/>
            <w:szCs w:val="22"/>
            <w:lang w:eastAsia="en-AU"/>
          </w:rPr>
          <w:tab/>
        </w:r>
        <w:r w:rsidR="0044762A" w:rsidRPr="00772C71">
          <w:rPr>
            <w:rStyle w:val="Hyperlink"/>
          </w:rPr>
          <w:t>IDENTITY OF RESPONDENT</w:t>
        </w:r>
        <w:r w:rsidR="0044762A">
          <w:rPr>
            <w:webHidden/>
          </w:rPr>
          <w:tab/>
        </w:r>
        <w:r w:rsidR="0044762A">
          <w:rPr>
            <w:webHidden/>
          </w:rPr>
          <w:fldChar w:fldCharType="begin"/>
        </w:r>
        <w:r w:rsidR="0044762A">
          <w:rPr>
            <w:webHidden/>
          </w:rPr>
          <w:instrText xml:space="preserve"> PAGEREF _Toc47018210 \h </w:instrText>
        </w:r>
        <w:r w:rsidR="0044762A">
          <w:rPr>
            <w:webHidden/>
          </w:rPr>
        </w:r>
        <w:r w:rsidR="0044762A">
          <w:rPr>
            <w:webHidden/>
          </w:rPr>
          <w:fldChar w:fldCharType="separate"/>
        </w:r>
        <w:r w:rsidR="00707EB5">
          <w:rPr>
            <w:webHidden/>
          </w:rPr>
          <w:t>68</w:t>
        </w:r>
        <w:r w:rsidR="0044762A">
          <w:rPr>
            <w:webHidden/>
          </w:rPr>
          <w:fldChar w:fldCharType="end"/>
        </w:r>
      </w:hyperlink>
    </w:p>
    <w:p w14:paraId="5B0B2807" w14:textId="54602178" w:rsidR="0044762A" w:rsidRDefault="00241140">
      <w:pPr>
        <w:pStyle w:val="TOC2"/>
        <w:rPr>
          <w:rFonts w:asciiTheme="minorHAnsi" w:eastAsiaTheme="minorEastAsia" w:hAnsiTheme="minorHAnsi" w:cstheme="minorBidi"/>
          <w:caps w:val="0"/>
          <w:snapToGrid/>
          <w:sz w:val="22"/>
          <w:szCs w:val="22"/>
          <w:lang w:eastAsia="en-AU"/>
        </w:rPr>
      </w:pPr>
      <w:hyperlink w:anchor="_Toc47018211" w:history="1">
        <w:r w:rsidR="0044762A" w:rsidRPr="00772C71">
          <w:rPr>
            <w:rStyle w:val="Hyperlink"/>
            <w14:scene3d>
              <w14:camera w14:prst="orthographicFront"/>
              <w14:lightRig w14:rig="threePt" w14:dir="t">
                <w14:rot w14:lat="0" w14:lon="0" w14:rev="0"/>
              </w14:lightRig>
            </w14:scene3d>
          </w:rPr>
          <w:t>E.4.</w:t>
        </w:r>
        <w:r w:rsidR="0044762A">
          <w:rPr>
            <w:rFonts w:asciiTheme="minorHAnsi" w:eastAsiaTheme="minorEastAsia" w:hAnsiTheme="minorHAnsi" w:cstheme="minorBidi"/>
            <w:caps w:val="0"/>
            <w:snapToGrid/>
            <w:sz w:val="22"/>
            <w:szCs w:val="22"/>
            <w:lang w:eastAsia="en-AU"/>
          </w:rPr>
          <w:tab/>
        </w:r>
        <w:r w:rsidR="0044762A" w:rsidRPr="00772C71">
          <w:rPr>
            <w:rStyle w:val="Hyperlink"/>
          </w:rPr>
          <w:t>PRE-QUALIFICATION REQUIREMENTS</w:t>
        </w:r>
        <w:r w:rsidR="0044762A">
          <w:rPr>
            <w:webHidden/>
          </w:rPr>
          <w:tab/>
        </w:r>
        <w:r w:rsidR="0044762A">
          <w:rPr>
            <w:webHidden/>
          </w:rPr>
          <w:fldChar w:fldCharType="begin"/>
        </w:r>
        <w:r w:rsidR="0044762A">
          <w:rPr>
            <w:webHidden/>
          </w:rPr>
          <w:instrText xml:space="preserve"> PAGEREF _Toc47018211 \h </w:instrText>
        </w:r>
        <w:r w:rsidR="0044762A">
          <w:rPr>
            <w:webHidden/>
          </w:rPr>
        </w:r>
        <w:r w:rsidR="0044762A">
          <w:rPr>
            <w:webHidden/>
          </w:rPr>
          <w:fldChar w:fldCharType="separate"/>
        </w:r>
        <w:r w:rsidR="00707EB5">
          <w:rPr>
            <w:webHidden/>
          </w:rPr>
          <w:t>69</w:t>
        </w:r>
        <w:r w:rsidR="0044762A">
          <w:rPr>
            <w:webHidden/>
          </w:rPr>
          <w:fldChar w:fldCharType="end"/>
        </w:r>
      </w:hyperlink>
    </w:p>
    <w:p w14:paraId="560B7606" w14:textId="53D6504E" w:rsidR="0044762A" w:rsidRDefault="00241140">
      <w:pPr>
        <w:pStyle w:val="TOC2"/>
        <w:rPr>
          <w:rFonts w:asciiTheme="minorHAnsi" w:eastAsiaTheme="minorEastAsia" w:hAnsiTheme="minorHAnsi" w:cstheme="minorBidi"/>
          <w:caps w:val="0"/>
          <w:snapToGrid/>
          <w:sz w:val="22"/>
          <w:szCs w:val="22"/>
          <w:lang w:eastAsia="en-AU"/>
        </w:rPr>
      </w:pPr>
      <w:hyperlink w:anchor="_Toc47018212" w:history="1">
        <w:r w:rsidR="0044762A" w:rsidRPr="00772C71">
          <w:rPr>
            <w:rStyle w:val="Hyperlink"/>
            <w14:scene3d>
              <w14:camera w14:prst="orthographicFront"/>
              <w14:lightRig w14:rig="threePt" w14:dir="t">
                <w14:rot w14:lat="0" w14:lon="0" w14:rev="0"/>
              </w14:lightRig>
            </w14:scene3d>
          </w:rPr>
          <w:t>E.5.</w:t>
        </w:r>
        <w:r w:rsidR="0044762A">
          <w:rPr>
            <w:rFonts w:asciiTheme="minorHAnsi" w:eastAsiaTheme="minorEastAsia" w:hAnsiTheme="minorHAnsi" w:cstheme="minorBidi"/>
            <w:caps w:val="0"/>
            <w:snapToGrid/>
            <w:sz w:val="22"/>
            <w:szCs w:val="22"/>
            <w:lang w:eastAsia="en-AU"/>
          </w:rPr>
          <w:tab/>
        </w:r>
        <w:r w:rsidR="0044762A" w:rsidRPr="00772C71">
          <w:rPr>
            <w:rStyle w:val="Hyperlink"/>
          </w:rPr>
          <w:t>COMPLIANCE AND DISCLOSURE REQUIREMENTS</w:t>
        </w:r>
        <w:r w:rsidR="0044762A">
          <w:rPr>
            <w:webHidden/>
          </w:rPr>
          <w:tab/>
        </w:r>
        <w:r w:rsidR="0044762A">
          <w:rPr>
            <w:webHidden/>
          </w:rPr>
          <w:fldChar w:fldCharType="begin"/>
        </w:r>
        <w:r w:rsidR="0044762A">
          <w:rPr>
            <w:webHidden/>
          </w:rPr>
          <w:instrText xml:space="preserve"> PAGEREF _Toc47018212 \h </w:instrText>
        </w:r>
        <w:r w:rsidR="0044762A">
          <w:rPr>
            <w:webHidden/>
          </w:rPr>
        </w:r>
        <w:r w:rsidR="0044762A">
          <w:rPr>
            <w:webHidden/>
          </w:rPr>
          <w:fldChar w:fldCharType="separate"/>
        </w:r>
        <w:r w:rsidR="00707EB5">
          <w:rPr>
            <w:webHidden/>
          </w:rPr>
          <w:t>69</w:t>
        </w:r>
        <w:r w:rsidR="0044762A">
          <w:rPr>
            <w:webHidden/>
          </w:rPr>
          <w:fldChar w:fldCharType="end"/>
        </w:r>
      </w:hyperlink>
    </w:p>
    <w:p w14:paraId="10BBAA16" w14:textId="5F4E7292" w:rsidR="0044762A" w:rsidRDefault="00241140">
      <w:pPr>
        <w:pStyle w:val="TOC2"/>
        <w:rPr>
          <w:rFonts w:asciiTheme="minorHAnsi" w:eastAsiaTheme="minorEastAsia" w:hAnsiTheme="minorHAnsi" w:cstheme="minorBidi"/>
          <w:caps w:val="0"/>
          <w:snapToGrid/>
          <w:sz w:val="22"/>
          <w:szCs w:val="22"/>
          <w:lang w:eastAsia="en-AU"/>
        </w:rPr>
      </w:pPr>
      <w:hyperlink w:anchor="_Toc47018213" w:history="1">
        <w:r w:rsidR="0044762A" w:rsidRPr="00772C71">
          <w:rPr>
            <w:rStyle w:val="Hyperlink"/>
            <w14:scene3d>
              <w14:camera w14:prst="orthographicFront"/>
              <w14:lightRig w14:rig="threePt" w14:dir="t">
                <w14:rot w14:lat="0" w14:lon="0" w14:rev="0"/>
              </w14:lightRig>
            </w14:scene3d>
          </w:rPr>
          <w:t>E.6.</w:t>
        </w:r>
        <w:r w:rsidR="0044762A">
          <w:rPr>
            <w:rFonts w:asciiTheme="minorHAnsi" w:eastAsiaTheme="minorEastAsia" w:hAnsiTheme="minorHAnsi" w:cstheme="minorBidi"/>
            <w:caps w:val="0"/>
            <w:snapToGrid/>
            <w:sz w:val="22"/>
            <w:szCs w:val="22"/>
            <w:lang w:eastAsia="en-AU"/>
          </w:rPr>
          <w:tab/>
        </w:r>
        <w:r w:rsidR="0044762A" w:rsidRPr="00772C71">
          <w:rPr>
            <w:rStyle w:val="Hyperlink"/>
          </w:rPr>
          <w:t>engagement of subconsultants</w:t>
        </w:r>
        <w:r w:rsidR="0044762A">
          <w:rPr>
            <w:webHidden/>
          </w:rPr>
          <w:tab/>
        </w:r>
        <w:r w:rsidR="0044762A">
          <w:rPr>
            <w:webHidden/>
          </w:rPr>
          <w:fldChar w:fldCharType="begin"/>
        </w:r>
        <w:r w:rsidR="0044762A">
          <w:rPr>
            <w:webHidden/>
          </w:rPr>
          <w:instrText xml:space="preserve"> PAGEREF _Toc47018213 \h </w:instrText>
        </w:r>
        <w:r w:rsidR="0044762A">
          <w:rPr>
            <w:webHidden/>
          </w:rPr>
        </w:r>
        <w:r w:rsidR="0044762A">
          <w:rPr>
            <w:webHidden/>
          </w:rPr>
          <w:fldChar w:fldCharType="separate"/>
        </w:r>
        <w:r w:rsidR="00707EB5">
          <w:rPr>
            <w:webHidden/>
          </w:rPr>
          <w:t>70</w:t>
        </w:r>
        <w:r w:rsidR="0044762A">
          <w:rPr>
            <w:webHidden/>
          </w:rPr>
          <w:fldChar w:fldCharType="end"/>
        </w:r>
      </w:hyperlink>
    </w:p>
    <w:p w14:paraId="0A78C2AC" w14:textId="3BC0D64C" w:rsidR="0044762A" w:rsidRDefault="00241140">
      <w:pPr>
        <w:pStyle w:val="TOC2"/>
        <w:rPr>
          <w:rFonts w:asciiTheme="minorHAnsi" w:eastAsiaTheme="minorEastAsia" w:hAnsiTheme="minorHAnsi" w:cstheme="minorBidi"/>
          <w:caps w:val="0"/>
          <w:snapToGrid/>
          <w:sz w:val="22"/>
          <w:szCs w:val="22"/>
          <w:lang w:eastAsia="en-AU"/>
        </w:rPr>
      </w:pPr>
      <w:hyperlink w:anchor="_Toc47018214" w:history="1">
        <w:r w:rsidR="0044762A" w:rsidRPr="00772C71">
          <w:rPr>
            <w:rStyle w:val="Hyperlink"/>
            <w14:scene3d>
              <w14:camera w14:prst="orthographicFront"/>
              <w14:lightRig w14:rig="threePt" w14:dir="t">
                <w14:rot w14:lat="0" w14:lon="0" w14:rev="0"/>
              </w14:lightRig>
            </w14:scene3d>
          </w:rPr>
          <w:t>E.7.</w:t>
        </w:r>
        <w:r w:rsidR="0044762A">
          <w:rPr>
            <w:rFonts w:asciiTheme="minorHAnsi" w:eastAsiaTheme="minorEastAsia" w:hAnsiTheme="minorHAnsi" w:cstheme="minorBidi"/>
            <w:caps w:val="0"/>
            <w:snapToGrid/>
            <w:sz w:val="22"/>
            <w:szCs w:val="22"/>
            <w:lang w:eastAsia="en-AU"/>
          </w:rPr>
          <w:tab/>
        </w:r>
        <w:r w:rsidR="0044762A" w:rsidRPr="00772C71">
          <w:rPr>
            <w:rStyle w:val="Hyperlink"/>
          </w:rPr>
          <w:t>Aboriginal engagement</w:t>
        </w:r>
        <w:r w:rsidR="0044762A">
          <w:rPr>
            <w:webHidden/>
          </w:rPr>
          <w:tab/>
        </w:r>
        <w:r w:rsidR="0044762A">
          <w:rPr>
            <w:webHidden/>
          </w:rPr>
          <w:fldChar w:fldCharType="begin"/>
        </w:r>
        <w:r w:rsidR="0044762A">
          <w:rPr>
            <w:webHidden/>
          </w:rPr>
          <w:instrText xml:space="preserve"> PAGEREF _Toc47018214 \h </w:instrText>
        </w:r>
        <w:r w:rsidR="0044762A">
          <w:rPr>
            <w:webHidden/>
          </w:rPr>
        </w:r>
        <w:r w:rsidR="0044762A">
          <w:rPr>
            <w:webHidden/>
          </w:rPr>
          <w:fldChar w:fldCharType="separate"/>
        </w:r>
        <w:r w:rsidR="00707EB5">
          <w:rPr>
            <w:webHidden/>
          </w:rPr>
          <w:t>70</w:t>
        </w:r>
        <w:r w:rsidR="0044762A">
          <w:rPr>
            <w:webHidden/>
          </w:rPr>
          <w:fldChar w:fldCharType="end"/>
        </w:r>
      </w:hyperlink>
    </w:p>
    <w:p w14:paraId="55D0E832" w14:textId="6A3DECC4" w:rsidR="0044762A" w:rsidRDefault="00241140">
      <w:pPr>
        <w:pStyle w:val="TOC2"/>
        <w:rPr>
          <w:rFonts w:asciiTheme="minorHAnsi" w:eastAsiaTheme="minorEastAsia" w:hAnsiTheme="minorHAnsi" w:cstheme="minorBidi"/>
          <w:caps w:val="0"/>
          <w:snapToGrid/>
          <w:sz w:val="22"/>
          <w:szCs w:val="22"/>
          <w:lang w:eastAsia="en-AU"/>
        </w:rPr>
      </w:pPr>
      <w:hyperlink w:anchor="_Toc47018215" w:history="1">
        <w:r w:rsidR="0044762A" w:rsidRPr="00772C71">
          <w:rPr>
            <w:rStyle w:val="Hyperlink"/>
            <w14:scene3d>
              <w14:camera w14:prst="orthographicFront"/>
              <w14:lightRig w14:rig="threePt" w14:dir="t">
                <w14:rot w14:lat="0" w14:lon="0" w14:rev="0"/>
              </w14:lightRig>
            </w14:scene3d>
          </w:rPr>
          <w:t>E.8.</w:t>
        </w:r>
        <w:r w:rsidR="0044762A">
          <w:rPr>
            <w:rFonts w:asciiTheme="minorHAnsi" w:eastAsiaTheme="minorEastAsia" w:hAnsiTheme="minorHAnsi" w:cstheme="minorBidi"/>
            <w:caps w:val="0"/>
            <w:snapToGrid/>
            <w:sz w:val="22"/>
            <w:szCs w:val="22"/>
            <w:lang w:eastAsia="en-AU"/>
          </w:rPr>
          <w:tab/>
        </w:r>
        <w:r w:rsidR="0044762A" w:rsidRPr="00772C71">
          <w:rPr>
            <w:rStyle w:val="Hyperlink"/>
          </w:rPr>
          <w:t>RECIPIENT CREATED TAX INVOICE AGREEMENT (RCTI)</w:t>
        </w:r>
        <w:r w:rsidR="0044762A">
          <w:rPr>
            <w:webHidden/>
          </w:rPr>
          <w:tab/>
        </w:r>
        <w:r w:rsidR="0044762A">
          <w:rPr>
            <w:webHidden/>
          </w:rPr>
          <w:fldChar w:fldCharType="begin"/>
        </w:r>
        <w:r w:rsidR="0044762A">
          <w:rPr>
            <w:webHidden/>
          </w:rPr>
          <w:instrText xml:space="preserve"> PAGEREF _Toc47018215 \h </w:instrText>
        </w:r>
        <w:r w:rsidR="0044762A">
          <w:rPr>
            <w:webHidden/>
          </w:rPr>
        </w:r>
        <w:r w:rsidR="0044762A">
          <w:rPr>
            <w:webHidden/>
          </w:rPr>
          <w:fldChar w:fldCharType="separate"/>
        </w:r>
        <w:r w:rsidR="00707EB5">
          <w:rPr>
            <w:webHidden/>
          </w:rPr>
          <w:t>70</w:t>
        </w:r>
        <w:r w:rsidR="0044762A">
          <w:rPr>
            <w:webHidden/>
          </w:rPr>
          <w:fldChar w:fldCharType="end"/>
        </w:r>
      </w:hyperlink>
    </w:p>
    <w:p w14:paraId="4A68AA58" w14:textId="56C28EE6" w:rsidR="0044762A" w:rsidRDefault="00241140">
      <w:pPr>
        <w:pStyle w:val="TOC2"/>
        <w:rPr>
          <w:rFonts w:asciiTheme="minorHAnsi" w:eastAsiaTheme="minorEastAsia" w:hAnsiTheme="minorHAnsi" w:cstheme="minorBidi"/>
          <w:caps w:val="0"/>
          <w:snapToGrid/>
          <w:sz w:val="22"/>
          <w:szCs w:val="22"/>
          <w:lang w:eastAsia="en-AU"/>
        </w:rPr>
      </w:pPr>
      <w:hyperlink w:anchor="_Toc47018216" w:history="1">
        <w:r w:rsidR="0044762A" w:rsidRPr="00772C71">
          <w:rPr>
            <w:rStyle w:val="Hyperlink"/>
            <w14:scene3d>
              <w14:camera w14:prst="orthographicFront"/>
              <w14:lightRig w14:rig="threePt" w14:dir="t">
                <w14:rot w14:lat="0" w14:lon="0" w14:rev="0"/>
              </w14:lightRig>
            </w14:scene3d>
          </w:rPr>
          <w:t>E.9.</w:t>
        </w:r>
        <w:r w:rsidR="0044762A">
          <w:rPr>
            <w:rFonts w:asciiTheme="minorHAnsi" w:eastAsiaTheme="minorEastAsia" w:hAnsiTheme="minorHAnsi" w:cstheme="minorBidi"/>
            <w:caps w:val="0"/>
            <w:snapToGrid/>
            <w:sz w:val="22"/>
            <w:szCs w:val="22"/>
            <w:lang w:eastAsia="en-AU"/>
          </w:rPr>
          <w:tab/>
        </w:r>
        <w:r w:rsidR="0044762A" w:rsidRPr="00772C71">
          <w:rPr>
            <w:rStyle w:val="Hyperlink"/>
          </w:rPr>
          <w:t>QUALITATIVE REQUIREMENTS</w:t>
        </w:r>
        <w:r w:rsidR="0044762A">
          <w:rPr>
            <w:webHidden/>
          </w:rPr>
          <w:tab/>
        </w:r>
        <w:r w:rsidR="0044762A">
          <w:rPr>
            <w:webHidden/>
          </w:rPr>
          <w:fldChar w:fldCharType="begin"/>
        </w:r>
        <w:r w:rsidR="0044762A">
          <w:rPr>
            <w:webHidden/>
          </w:rPr>
          <w:instrText xml:space="preserve"> PAGEREF _Toc47018216 \h </w:instrText>
        </w:r>
        <w:r w:rsidR="0044762A">
          <w:rPr>
            <w:webHidden/>
          </w:rPr>
        </w:r>
        <w:r w:rsidR="0044762A">
          <w:rPr>
            <w:webHidden/>
          </w:rPr>
          <w:fldChar w:fldCharType="separate"/>
        </w:r>
        <w:r w:rsidR="00707EB5">
          <w:rPr>
            <w:webHidden/>
          </w:rPr>
          <w:t>70</w:t>
        </w:r>
        <w:r w:rsidR="0044762A">
          <w:rPr>
            <w:webHidden/>
          </w:rPr>
          <w:fldChar w:fldCharType="end"/>
        </w:r>
      </w:hyperlink>
    </w:p>
    <w:p w14:paraId="2C5BC631" w14:textId="6DAA865C" w:rsidR="0044762A" w:rsidRDefault="00241140">
      <w:pPr>
        <w:pStyle w:val="TOC3"/>
        <w:rPr>
          <w:rFonts w:asciiTheme="minorHAnsi" w:eastAsiaTheme="minorEastAsia" w:hAnsiTheme="minorHAnsi" w:cstheme="minorBidi"/>
          <w:caps w:val="0"/>
          <w:snapToGrid/>
          <w:sz w:val="22"/>
          <w:szCs w:val="22"/>
          <w:lang w:eastAsia="en-AU"/>
        </w:rPr>
      </w:pPr>
      <w:hyperlink w:anchor="_Toc47018217" w:history="1">
        <w:r w:rsidR="0044762A" w:rsidRPr="00772C71">
          <w:rPr>
            <w:rStyle w:val="Hyperlink"/>
            <w14:scene3d>
              <w14:camera w14:prst="orthographicFront"/>
              <w14:lightRig w14:rig="threePt" w14:dir="t">
                <w14:rot w14:lat="0" w14:lon="0" w14:rev="0"/>
              </w14:lightRig>
            </w14:scene3d>
          </w:rPr>
          <w:t>E.9.1.</w:t>
        </w:r>
        <w:r w:rsidR="0044762A">
          <w:rPr>
            <w:rFonts w:asciiTheme="minorHAnsi" w:eastAsiaTheme="minorEastAsia" w:hAnsiTheme="minorHAnsi" w:cstheme="minorBidi"/>
            <w:caps w:val="0"/>
            <w:snapToGrid/>
            <w:sz w:val="22"/>
            <w:szCs w:val="22"/>
            <w:lang w:eastAsia="en-AU"/>
          </w:rPr>
          <w:tab/>
        </w:r>
        <w:r w:rsidR="0044762A" w:rsidRPr="00772C71">
          <w:rPr>
            <w:rStyle w:val="Hyperlink"/>
          </w:rPr>
          <w:t>addressing the qualitative requirements</w:t>
        </w:r>
        <w:r w:rsidR="0044762A">
          <w:rPr>
            <w:webHidden/>
          </w:rPr>
          <w:tab/>
        </w:r>
        <w:r w:rsidR="0044762A">
          <w:rPr>
            <w:webHidden/>
          </w:rPr>
          <w:fldChar w:fldCharType="begin"/>
        </w:r>
        <w:r w:rsidR="0044762A">
          <w:rPr>
            <w:webHidden/>
          </w:rPr>
          <w:instrText xml:space="preserve"> PAGEREF _Toc47018217 \h </w:instrText>
        </w:r>
        <w:r w:rsidR="0044762A">
          <w:rPr>
            <w:webHidden/>
          </w:rPr>
        </w:r>
        <w:r w:rsidR="0044762A">
          <w:rPr>
            <w:webHidden/>
          </w:rPr>
          <w:fldChar w:fldCharType="separate"/>
        </w:r>
        <w:r w:rsidR="00707EB5">
          <w:rPr>
            <w:webHidden/>
          </w:rPr>
          <w:t>70</w:t>
        </w:r>
        <w:r w:rsidR="0044762A">
          <w:rPr>
            <w:webHidden/>
          </w:rPr>
          <w:fldChar w:fldCharType="end"/>
        </w:r>
      </w:hyperlink>
    </w:p>
    <w:p w14:paraId="57CEFF92" w14:textId="09330D89" w:rsidR="0044762A" w:rsidRDefault="00241140">
      <w:pPr>
        <w:pStyle w:val="TOC3"/>
        <w:rPr>
          <w:rFonts w:asciiTheme="minorHAnsi" w:eastAsiaTheme="minorEastAsia" w:hAnsiTheme="minorHAnsi" w:cstheme="minorBidi"/>
          <w:caps w:val="0"/>
          <w:snapToGrid/>
          <w:sz w:val="22"/>
          <w:szCs w:val="22"/>
          <w:lang w:eastAsia="en-AU"/>
        </w:rPr>
      </w:pPr>
      <w:hyperlink w:anchor="_Toc47018218" w:history="1">
        <w:r w:rsidR="0044762A" w:rsidRPr="00772C71">
          <w:rPr>
            <w:rStyle w:val="Hyperlink"/>
            <w14:scene3d>
              <w14:camera w14:prst="orthographicFront"/>
              <w14:lightRig w14:rig="threePt" w14:dir="t">
                <w14:rot w14:lat="0" w14:lon="0" w14:rev="0"/>
              </w14:lightRig>
            </w14:scene3d>
          </w:rPr>
          <w:t>E.9.2.</w:t>
        </w:r>
        <w:r w:rsidR="0044762A">
          <w:rPr>
            <w:rFonts w:asciiTheme="minorHAnsi" w:eastAsiaTheme="minorEastAsia" w:hAnsiTheme="minorHAnsi" w:cstheme="minorBidi"/>
            <w:caps w:val="0"/>
            <w:snapToGrid/>
            <w:sz w:val="22"/>
            <w:szCs w:val="22"/>
            <w:lang w:eastAsia="en-AU"/>
          </w:rPr>
          <w:tab/>
        </w:r>
        <w:r w:rsidR="0044762A" w:rsidRPr="00772C71">
          <w:rPr>
            <w:rStyle w:val="Hyperlink"/>
          </w:rPr>
          <w:t>Evaluating the qualitative criteria</w:t>
        </w:r>
        <w:r w:rsidR="0044762A">
          <w:rPr>
            <w:webHidden/>
          </w:rPr>
          <w:tab/>
        </w:r>
        <w:r w:rsidR="0044762A">
          <w:rPr>
            <w:webHidden/>
          </w:rPr>
          <w:fldChar w:fldCharType="begin"/>
        </w:r>
        <w:r w:rsidR="0044762A">
          <w:rPr>
            <w:webHidden/>
          </w:rPr>
          <w:instrText xml:space="preserve"> PAGEREF _Toc47018218 \h </w:instrText>
        </w:r>
        <w:r w:rsidR="0044762A">
          <w:rPr>
            <w:webHidden/>
          </w:rPr>
        </w:r>
        <w:r w:rsidR="0044762A">
          <w:rPr>
            <w:webHidden/>
          </w:rPr>
          <w:fldChar w:fldCharType="separate"/>
        </w:r>
        <w:r w:rsidR="00707EB5">
          <w:rPr>
            <w:webHidden/>
          </w:rPr>
          <w:t>72</w:t>
        </w:r>
        <w:r w:rsidR="0044762A">
          <w:rPr>
            <w:webHidden/>
          </w:rPr>
          <w:fldChar w:fldCharType="end"/>
        </w:r>
      </w:hyperlink>
    </w:p>
    <w:p w14:paraId="3B2F5F9A" w14:textId="7B4618CF" w:rsidR="0044762A" w:rsidRDefault="00241140">
      <w:pPr>
        <w:pStyle w:val="TOC3"/>
        <w:rPr>
          <w:rFonts w:asciiTheme="minorHAnsi" w:eastAsiaTheme="minorEastAsia" w:hAnsiTheme="minorHAnsi" w:cstheme="minorBidi"/>
          <w:caps w:val="0"/>
          <w:snapToGrid/>
          <w:sz w:val="22"/>
          <w:szCs w:val="22"/>
          <w:lang w:eastAsia="en-AU"/>
        </w:rPr>
      </w:pPr>
      <w:hyperlink w:anchor="_Toc47018219" w:history="1">
        <w:r w:rsidR="0044762A" w:rsidRPr="00772C71">
          <w:rPr>
            <w:rStyle w:val="Hyperlink"/>
            <w14:scene3d>
              <w14:camera w14:prst="orthographicFront"/>
              <w14:lightRig w14:rig="threePt" w14:dir="t">
                <w14:rot w14:lat="0" w14:lon="0" w14:rev="0"/>
              </w14:lightRig>
            </w14:scene3d>
          </w:rPr>
          <w:t>E.9.3.</w:t>
        </w:r>
        <w:r w:rsidR="0044762A">
          <w:rPr>
            <w:rFonts w:asciiTheme="minorHAnsi" w:eastAsiaTheme="minorEastAsia" w:hAnsiTheme="minorHAnsi" w:cstheme="minorBidi"/>
            <w:caps w:val="0"/>
            <w:snapToGrid/>
            <w:sz w:val="22"/>
            <w:szCs w:val="22"/>
            <w:lang w:eastAsia="en-AU"/>
          </w:rPr>
          <w:tab/>
        </w:r>
        <w:r w:rsidR="0044762A" w:rsidRPr="00772C71">
          <w:rPr>
            <w:rStyle w:val="Hyperlink"/>
          </w:rPr>
          <w:t>qualitative criteria</w:t>
        </w:r>
        <w:r w:rsidR="0044762A">
          <w:rPr>
            <w:webHidden/>
          </w:rPr>
          <w:tab/>
        </w:r>
        <w:r w:rsidR="0044762A">
          <w:rPr>
            <w:webHidden/>
          </w:rPr>
          <w:fldChar w:fldCharType="begin"/>
        </w:r>
        <w:r w:rsidR="0044762A">
          <w:rPr>
            <w:webHidden/>
          </w:rPr>
          <w:instrText xml:space="preserve"> PAGEREF _Toc47018219 \h </w:instrText>
        </w:r>
        <w:r w:rsidR="0044762A">
          <w:rPr>
            <w:webHidden/>
          </w:rPr>
        </w:r>
        <w:r w:rsidR="0044762A">
          <w:rPr>
            <w:webHidden/>
          </w:rPr>
          <w:fldChar w:fldCharType="separate"/>
        </w:r>
        <w:r w:rsidR="00707EB5">
          <w:rPr>
            <w:webHidden/>
          </w:rPr>
          <w:t>72</w:t>
        </w:r>
        <w:r w:rsidR="0044762A">
          <w:rPr>
            <w:webHidden/>
          </w:rPr>
          <w:fldChar w:fldCharType="end"/>
        </w:r>
      </w:hyperlink>
    </w:p>
    <w:p w14:paraId="23736F70" w14:textId="5A9E1233" w:rsidR="0044762A" w:rsidRDefault="00241140">
      <w:pPr>
        <w:pStyle w:val="TOC3"/>
        <w:rPr>
          <w:rFonts w:asciiTheme="minorHAnsi" w:eastAsiaTheme="minorEastAsia" w:hAnsiTheme="minorHAnsi" w:cstheme="minorBidi"/>
          <w:caps w:val="0"/>
          <w:snapToGrid/>
          <w:sz w:val="22"/>
          <w:szCs w:val="22"/>
          <w:lang w:eastAsia="en-AU"/>
        </w:rPr>
      </w:pPr>
      <w:hyperlink w:anchor="_Toc47018220" w:history="1">
        <w:r w:rsidR="0044762A" w:rsidRPr="00772C71">
          <w:rPr>
            <w:rStyle w:val="Hyperlink"/>
            <w14:scene3d>
              <w14:camera w14:prst="orthographicFront"/>
              <w14:lightRig w14:rig="threePt" w14:dir="t">
                <w14:rot w14:lat="0" w14:lon="0" w14:rev="0"/>
              </w14:lightRig>
            </w14:scene3d>
          </w:rPr>
          <w:t>E.9.4.</w:t>
        </w:r>
        <w:r w:rsidR="0044762A">
          <w:rPr>
            <w:rFonts w:asciiTheme="minorHAnsi" w:eastAsiaTheme="minorEastAsia" w:hAnsiTheme="minorHAnsi" w:cstheme="minorBidi"/>
            <w:caps w:val="0"/>
            <w:snapToGrid/>
            <w:sz w:val="22"/>
            <w:szCs w:val="22"/>
            <w:lang w:eastAsia="en-AU"/>
          </w:rPr>
          <w:tab/>
        </w:r>
        <w:r w:rsidR="0044762A" w:rsidRPr="00772C71">
          <w:rPr>
            <w:rStyle w:val="Hyperlink"/>
          </w:rPr>
          <w:t>RESPONDENT SCORES AND RANKING</w:t>
        </w:r>
        <w:r w:rsidR="0044762A">
          <w:rPr>
            <w:webHidden/>
          </w:rPr>
          <w:tab/>
        </w:r>
        <w:r w:rsidR="0044762A">
          <w:rPr>
            <w:webHidden/>
          </w:rPr>
          <w:fldChar w:fldCharType="begin"/>
        </w:r>
        <w:r w:rsidR="0044762A">
          <w:rPr>
            <w:webHidden/>
          </w:rPr>
          <w:instrText xml:space="preserve"> PAGEREF _Toc47018220 \h </w:instrText>
        </w:r>
        <w:r w:rsidR="0044762A">
          <w:rPr>
            <w:webHidden/>
          </w:rPr>
        </w:r>
        <w:r w:rsidR="0044762A">
          <w:rPr>
            <w:webHidden/>
          </w:rPr>
          <w:fldChar w:fldCharType="separate"/>
        </w:r>
        <w:r w:rsidR="00707EB5">
          <w:rPr>
            <w:webHidden/>
          </w:rPr>
          <w:t>74</w:t>
        </w:r>
        <w:r w:rsidR="0044762A">
          <w:rPr>
            <w:webHidden/>
          </w:rPr>
          <w:fldChar w:fldCharType="end"/>
        </w:r>
      </w:hyperlink>
    </w:p>
    <w:p w14:paraId="1E86E306" w14:textId="444BAA14" w:rsidR="0044762A" w:rsidRDefault="00241140">
      <w:pPr>
        <w:pStyle w:val="TOC2"/>
        <w:rPr>
          <w:rFonts w:asciiTheme="minorHAnsi" w:eastAsiaTheme="minorEastAsia" w:hAnsiTheme="minorHAnsi" w:cstheme="minorBidi"/>
          <w:caps w:val="0"/>
          <w:snapToGrid/>
          <w:sz w:val="22"/>
          <w:szCs w:val="22"/>
          <w:lang w:eastAsia="en-AU"/>
        </w:rPr>
      </w:pPr>
      <w:hyperlink w:anchor="_Toc47018221" w:history="1">
        <w:r w:rsidR="0044762A" w:rsidRPr="00772C71">
          <w:rPr>
            <w:rStyle w:val="Hyperlink"/>
            <w14:scene3d>
              <w14:camera w14:prst="orthographicFront"/>
              <w14:lightRig w14:rig="threePt" w14:dir="t">
                <w14:rot w14:lat="0" w14:lon="0" w14:rev="0"/>
              </w14:lightRig>
            </w14:scene3d>
          </w:rPr>
          <w:t>E.10.</w:t>
        </w:r>
        <w:r w:rsidR="0044762A">
          <w:rPr>
            <w:rFonts w:asciiTheme="minorHAnsi" w:eastAsiaTheme="minorEastAsia" w:hAnsiTheme="minorHAnsi" w:cstheme="minorBidi"/>
            <w:caps w:val="0"/>
            <w:snapToGrid/>
            <w:sz w:val="22"/>
            <w:szCs w:val="22"/>
            <w:lang w:eastAsia="en-AU"/>
          </w:rPr>
          <w:tab/>
        </w:r>
        <w:r w:rsidR="0044762A" w:rsidRPr="00772C71">
          <w:rPr>
            <w:rStyle w:val="Hyperlink"/>
          </w:rPr>
          <w:t>FEES</w:t>
        </w:r>
        <w:r w:rsidR="0044762A">
          <w:rPr>
            <w:webHidden/>
          </w:rPr>
          <w:tab/>
        </w:r>
        <w:r w:rsidR="0044762A">
          <w:rPr>
            <w:webHidden/>
          </w:rPr>
          <w:fldChar w:fldCharType="begin"/>
        </w:r>
        <w:r w:rsidR="0044762A">
          <w:rPr>
            <w:webHidden/>
          </w:rPr>
          <w:instrText xml:space="preserve"> PAGEREF _Toc47018221 \h </w:instrText>
        </w:r>
        <w:r w:rsidR="0044762A">
          <w:rPr>
            <w:webHidden/>
          </w:rPr>
        </w:r>
        <w:r w:rsidR="0044762A">
          <w:rPr>
            <w:webHidden/>
          </w:rPr>
          <w:fldChar w:fldCharType="separate"/>
        </w:r>
        <w:r w:rsidR="00707EB5">
          <w:rPr>
            <w:webHidden/>
          </w:rPr>
          <w:t>74</w:t>
        </w:r>
        <w:r w:rsidR="0044762A">
          <w:rPr>
            <w:webHidden/>
          </w:rPr>
          <w:fldChar w:fldCharType="end"/>
        </w:r>
      </w:hyperlink>
    </w:p>
    <w:p w14:paraId="37C00DA9" w14:textId="5381D0EC" w:rsidR="0044762A" w:rsidRDefault="00241140">
      <w:pPr>
        <w:pStyle w:val="TOC3"/>
        <w:rPr>
          <w:rFonts w:asciiTheme="minorHAnsi" w:eastAsiaTheme="minorEastAsia" w:hAnsiTheme="minorHAnsi" w:cstheme="minorBidi"/>
          <w:caps w:val="0"/>
          <w:snapToGrid/>
          <w:sz w:val="22"/>
          <w:szCs w:val="22"/>
          <w:lang w:eastAsia="en-AU"/>
        </w:rPr>
      </w:pPr>
      <w:hyperlink w:anchor="_Toc47018222" w:history="1">
        <w:r w:rsidR="0044762A" w:rsidRPr="00772C71">
          <w:rPr>
            <w:rStyle w:val="Hyperlink"/>
            <w14:scene3d>
              <w14:camera w14:prst="orthographicFront"/>
              <w14:lightRig w14:rig="threePt" w14:dir="t">
                <w14:rot w14:lat="0" w14:lon="0" w14:rev="0"/>
              </w14:lightRig>
            </w14:scene3d>
          </w:rPr>
          <w:t>E.10.1.</w:t>
        </w:r>
        <w:r w:rsidR="0044762A">
          <w:rPr>
            <w:rFonts w:asciiTheme="minorHAnsi" w:eastAsiaTheme="minorEastAsia" w:hAnsiTheme="minorHAnsi" w:cstheme="minorBidi"/>
            <w:caps w:val="0"/>
            <w:snapToGrid/>
            <w:sz w:val="22"/>
            <w:szCs w:val="22"/>
            <w:lang w:eastAsia="en-AU"/>
          </w:rPr>
          <w:tab/>
        </w:r>
        <w:r w:rsidR="0044762A" w:rsidRPr="00772C71">
          <w:rPr>
            <w:rStyle w:val="Hyperlink"/>
          </w:rPr>
          <w:t>PERCENTAGE FEE SCHEDULE</w:t>
        </w:r>
        <w:r w:rsidR="0044762A">
          <w:rPr>
            <w:webHidden/>
          </w:rPr>
          <w:tab/>
        </w:r>
        <w:r w:rsidR="0044762A">
          <w:rPr>
            <w:webHidden/>
          </w:rPr>
          <w:fldChar w:fldCharType="begin"/>
        </w:r>
        <w:r w:rsidR="0044762A">
          <w:rPr>
            <w:webHidden/>
          </w:rPr>
          <w:instrText xml:space="preserve"> PAGEREF _Toc47018222 \h </w:instrText>
        </w:r>
        <w:r w:rsidR="0044762A">
          <w:rPr>
            <w:webHidden/>
          </w:rPr>
        </w:r>
        <w:r w:rsidR="0044762A">
          <w:rPr>
            <w:webHidden/>
          </w:rPr>
          <w:fldChar w:fldCharType="separate"/>
        </w:r>
        <w:r w:rsidR="00707EB5">
          <w:rPr>
            <w:webHidden/>
          </w:rPr>
          <w:t>74</w:t>
        </w:r>
        <w:r w:rsidR="0044762A">
          <w:rPr>
            <w:webHidden/>
          </w:rPr>
          <w:fldChar w:fldCharType="end"/>
        </w:r>
      </w:hyperlink>
    </w:p>
    <w:p w14:paraId="5DD8D3E0" w14:textId="55D8C18E" w:rsidR="0044762A" w:rsidRDefault="00241140">
      <w:pPr>
        <w:pStyle w:val="TOC3"/>
        <w:rPr>
          <w:rFonts w:asciiTheme="minorHAnsi" w:eastAsiaTheme="minorEastAsia" w:hAnsiTheme="minorHAnsi" w:cstheme="minorBidi"/>
          <w:caps w:val="0"/>
          <w:snapToGrid/>
          <w:sz w:val="22"/>
          <w:szCs w:val="22"/>
          <w:lang w:eastAsia="en-AU"/>
        </w:rPr>
      </w:pPr>
      <w:hyperlink w:anchor="_Toc47018223" w:history="1">
        <w:r w:rsidR="0044762A" w:rsidRPr="00772C71">
          <w:rPr>
            <w:rStyle w:val="Hyperlink"/>
            <w14:scene3d>
              <w14:camera w14:prst="orthographicFront"/>
              <w14:lightRig w14:rig="threePt" w14:dir="t">
                <w14:rot w14:lat="0" w14:lon="0" w14:rev="0"/>
              </w14:lightRig>
            </w14:scene3d>
          </w:rPr>
          <w:t>E.10.2.</w:t>
        </w:r>
        <w:r w:rsidR="0044762A">
          <w:rPr>
            <w:rFonts w:asciiTheme="minorHAnsi" w:eastAsiaTheme="minorEastAsia" w:hAnsiTheme="minorHAnsi" w:cstheme="minorBidi"/>
            <w:caps w:val="0"/>
            <w:snapToGrid/>
            <w:sz w:val="22"/>
            <w:szCs w:val="22"/>
            <w:lang w:eastAsia="en-AU"/>
          </w:rPr>
          <w:tab/>
        </w:r>
        <w:r w:rsidR="0044762A" w:rsidRPr="00772C71">
          <w:rPr>
            <w:rStyle w:val="Hyperlink"/>
          </w:rPr>
          <w:t>HOURLY RATES</w:t>
        </w:r>
        <w:r w:rsidR="0044762A">
          <w:rPr>
            <w:webHidden/>
          </w:rPr>
          <w:tab/>
        </w:r>
        <w:r w:rsidR="0044762A">
          <w:rPr>
            <w:webHidden/>
          </w:rPr>
          <w:fldChar w:fldCharType="begin"/>
        </w:r>
        <w:r w:rsidR="0044762A">
          <w:rPr>
            <w:webHidden/>
          </w:rPr>
          <w:instrText xml:space="preserve"> PAGEREF _Toc47018223 \h </w:instrText>
        </w:r>
        <w:r w:rsidR="0044762A">
          <w:rPr>
            <w:webHidden/>
          </w:rPr>
        </w:r>
        <w:r w:rsidR="0044762A">
          <w:rPr>
            <w:webHidden/>
          </w:rPr>
          <w:fldChar w:fldCharType="separate"/>
        </w:r>
        <w:r w:rsidR="00707EB5">
          <w:rPr>
            <w:webHidden/>
          </w:rPr>
          <w:t>75</w:t>
        </w:r>
        <w:r w:rsidR="0044762A">
          <w:rPr>
            <w:webHidden/>
          </w:rPr>
          <w:fldChar w:fldCharType="end"/>
        </w:r>
      </w:hyperlink>
    </w:p>
    <w:p w14:paraId="62451D27" w14:textId="419E7CBC" w:rsidR="0044762A" w:rsidRDefault="00241140">
      <w:pPr>
        <w:pStyle w:val="TOC2"/>
        <w:rPr>
          <w:rFonts w:asciiTheme="minorHAnsi" w:eastAsiaTheme="minorEastAsia" w:hAnsiTheme="minorHAnsi" w:cstheme="minorBidi"/>
          <w:caps w:val="0"/>
          <w:snapToGrid/>
          <w:sz w:val="22"/>
          <w:szCs w:val="22"/>
          <w:lang w:eastAsia="en-AU"/>
        </w:rPr>
      </w:pPr>
      <w:hyperlink w:anchor="_Toc47018224" w:history="1">
        <w:r w:rsidR="0044762A" w:rsidRPr="00772C71">
          <w:rPr>
            <w:rStyle w:val="Hyperlink"/>
            <w14:scene3d>
              <w14:camera w14:prst="orthographicFront"/>
              <w14:lightRig w14:rig="threePt" w14:dir="t">
                <w14:rot w14:lat="0" w14:lon="0" w14:rev="0"/>
              </w14:lightRig>
            </w14:scene3d>
          </w:rPr>
          <w:t>E.11.</w:t>
        </w:r>
        <w:r w:rsidR="0044762A">
          <w:rPr>
            <w:rFonts w:asciiTheme="minorHAnsi" w:eastAsiaTheme="minorEastAsia" w:hAnsiTheme="minorHAnsi" w:cstheme="minorBidi"/>
            <w:caps w:val="0"/>
            <w:snapToGrid/>
            <w:sz w:val="22"/>
            <w:szCs w:val="22"/>
            <w:lang w:eastAsia="en-AU"/>
          </w:rPr>
          <w:tab/>
        </w:r>
        <w:r w:rsidR="0044762A" w:rsidRPr="00772C71">
          <w:rPr>
            <w:rStyle w:val="Hyperlink"/>
          </w:rPr>
          <w:t>RESPONDENT’S REPRESENTATION</w:t>
        </w:r>
        <w:r w:rsidR="0044762A">
          <w:rPr>
            <w:webHidden/>
          </w:rPr>
          <w:tab/>
        </w:r>
        <w:r w:rsidR="0044762A">
          <w:rPr>
            <w:webHidden/>
          </w:rPr>
          <w:fldChar w:fldCharType="begin"/>
        </w:r>
        <w:r w:rsidR="0044762A">
          <w:rPr>
            <w:webHidden/>
          </w:rPr>
          <w:instrText xml:space="preserve"> PAGEREF _Toc47018224 \h </w:instrText>
        </w:r>
        <w:r w:rsidR="0044762A">
          <w:rPr>
            <w:webHidden/>
          </w:rPr>
        </w:r>
        <w:r w:rsidR="0044762A">
          <w:rPr>
            <w:webHidden/>
          </w:rPr>
          <w:fldChar w:fldCharType="separate"/>
        </w:r>
        <w:r w:rsidR="00707EB5">
          <w:rPr>
            <w:webHidden/>
          </w:rPr>
          <w:t>75</w:t>
        </w:r>
        <w:r w:rsidR="0044762A">
          <w:rPr>
            <w:webHidden/>
          </w:rPr>
          <w:fldChar w:fldCharType="end"/>
        </w:r>
      </w:hyperlink>
    </w:p>
    <w:p w14:paraId="107C46C6" w14:textId="0ABFA631" w:rsidR="0044762A" w:rsidRDefault="00241140">
      <w:pPr>
        <w:pStyle w:val="TOC2"/>
        <w:rPr>
          <w:rFonts w:asciiTheme="minorHAnsi" w:eastAsiaTheme="minorEastAsia" w:hAnsiTheme="minorHAnsi" w:cstheme="minorBidi"/>
          <w:caps w:val="0"/>
          <w:snapToGrid/>
          <w:sz w:val="22"/>
          <w:szCs w:val="22"/>
          <w:lang w:eastAsia="en-AU"/>
        </w:rPr>
      </w:pPr>
      <w:hyperlink w:anchor="_Toc47018225" w:history="1">
        <w:r w:rsidR="0044762A" w:rsidRPr="00772C71">
          <w:rPr>
            <w:rStyle w:val="Hyperlink"/>
          </w:rPr>
          <w:t>SCHEDULE 1 TO PART E: FORMS TO BE COMPLETED</w:t>
        </w:r>
        <w:r w:rsidR="0044762A">
          <w:rPr>
            <w:webHidden/>
          </w:rPr>
          <w:tab/>
        </w:r>
        <w:r w:rsidR="0044762A">
          <w:rPr>
            <w:webHidden/>
          </w:rPr>
          <w:fldChar w:fldCharType="begin"/>
        </w:r>
        <w:r w:rsidR="0044762A">
          <w:rPr>
            <w:webHidden/>
          </w:rPr>
          <w:instrText xml:space="preserve"> PAGEREF _Toc47018225 \h </w:instrText>
        </w:r>
        <w:r w:rsidR="0044762A">
          <w:rPr>
            <w:webHidden/>
          </w:rPr>
        </w:r>
        <w:r w:rsidR="0044762A">
          <w:rPr>
            <w:webHidden/>
          </w:rPr>
          <w:fldChar w:fldCharType="separate"/>
        </w:r>
        <w:r w:rsidR="00707EB5">
          <w:rPr>
            <w:webHidden/>
          </w:rPr>
          <w:t>76</w:t>
        </w:r>
        <w:r w:rsidR="0044762A">
          <w:rPr>
            <w:webHidden/>
          </w:rPr>
          <w:fldChar w:fldCharType="end"/>
        </w:r>
      </w:hyperlink>
    </w:p>
    <w:p w14:paraId="57D4539C" w14:textId="30EE2507" w:rsidR="004D2197" w:rsidRDefault="00FE08D2" w:rsidP="004D2197">
      <w:pPr>
        <w:pStyle w:val="TOC3"/>
        <w:ind w:left="0"/>
        <w:rPr>
          <w:color w:val="000000" w:themeColor="text1"/>
        </w:rPr>
      </w:pPr>
      <w:r w:rsidRPr="00B86F38">
        <w:lastRenderedPageBreak/>
        <w:fldChar w:fldCharType="end"/>
      </w:r>
    </w:p>
    <w:p w14:paraId="1835E9BA" w14:textId="675443E2" w:rsidR="002D59D4" w:rsidRDefault="002D59D4" w:rsidP="002D59D4">
      <w:pPr>
        <w:rPr>
          <w:color w:val="000000" w:themeColor="text1"/>
        </w:rPr>
      </w:pPr>
    </w:p>
    <w:p w14:paraId="26BD2199" w14:textId="1D67D0CC" w:rsidR="004D2197" w:rsidRDefault="004D2197" w:rsidP="002D59D4">
      <w:pPr>
        <w:rPr>
          <w:color w:val="000000" w:themeColor="text1"/>
        </w:rPr>
      </w:pPr>
    </w:p>
    <w:p w14:paraId="32C1F368" w14:textId="761A483A" w:rsidR="004D2197" w:rsidRDefault="004D2197" w:rsidP="002D59D4">
      <w:pPr>
        <w:rPr>
          <w:color w:val="000000" w:themeColor="text1"/>
        </w:rPr>
      </w:pPr>
    </w:p>
    <w:p w14:paraId="6951DD04" w14:textId="46653DFF" w:rsidR="004D2197" w:rsidRDefault="004D2197" w:rsidP="002D59D4">
      <w:pPr>
        <w:rPr>
          <w:color w:val="000000" w:themeColor="text1"/>
        </w:rPr>
      </w:pPr>
    </w:p>
    <w:p w14:paraId="35083B93" w14:textId="77777777" w:rsidR="004D2197" w:rsidRPr="00245A06" w:rsidRDefault="004D2197" w:rsidP="002D59D4">
      <w:pPr>
        <w:rPr>
          <w:color w:val="000000" w:themeColor="text1"/>
        </w:rPr>
      </w:pPr>
    </w:p>
    <w:p w14:paraId="14A12339" w14:textId="77777777" w:rsidR="00C72829" w:rsidRDefault="00C72829" w:rsidP="00E343E1">
      <w:pPr>
        <w:jc w:val="center"/>
        <w:rPr>
          <w:rStyle w:val="Optional"/>
          <w:color w:val="000000" w:themeColor="text1"/>
          <w:sz w:val="32"/>
        </w:rPr>
      </w:pPr>
      <w:bookmarkStart w:id="1" w:name="_Hlk3819229"/>
    </w:p>
    <w:p w14:paraId="6032740C" w14:textId="0A9AC794" w:rsidR="00C72829" w:rsidRDefault="00C72829" w:rsidP="00E343E1">
      <w:pPr>
        <w:jc w:val="center"/>
        <w:rPr>
          <w:rStyle w:val="Optional"/>
          <w:color w:val="000000" w:themeColor="text1"/>
          <w:sz w:val="32"/>
        </w:rPr>
      </w:pPr>
    </w:p>
    <w:p w14:paraId="6EE73CB9" w14:textId="77777777" w:rsidR="00C72829" w:rsidRPr="00C72829" w:rsidRDefault="00C72829" w:rsidP="00E343E1">
      <w:pPr>
        <w:jc w:val="center"/>
        <w:rPr>
          <w:rStyle w:val="Optional"/>
          <w:b/>
          <w:color w:val="000000" w:themeColor="text1"/>
          <w:sz w:val="32"/>
        </w:rPr>
      </w:pPr>
    </w:p>
    <w:p w14:paraId="7E48D495" w14:textId="04D0FACE" w:rsidR="00031719" w:rsidRPr="00C72829" w:rsidRDefault="00031719" w:rsidP="00E343E1">
      <w:pPr>
        <w:jc w:val="center"/>
        <w:rPr>
          <w:rStyle w:val="Optional"/>
          <w:b/>
          <w:color w:val="000000" w:themeColor="text1"/>
          <w:sz w:val="32"/>
        </w:rPr>
      </w:pPr>
      <w:r w:rsidRPr="00C72829">
        <w:rPr>
          <w:rStyle w:val="Optional"/>
          <w:b/>
          <w:color w:val="000000" w:themeColor="text1"/>
          <w:sz w:val="32"/>
        </w:rPr>
        <w:t xml:space="preserve">Interior </w:t>
      </w:r>
      <w:r w:rsidR="007A3ED1" w:rsidRPr="00C72829">
        <w:rPr>
          <w:rStyle w:val="Optional"/>
          <w:b/>
          <w:color w:val="000000" w:themeColor="text1"/>
          <w:sz w:val="32"/>
        </w:rPr>
        <w:t xml:space="preserve">Fitout and Workplace </w:t>
      </w:r>
      <w:r w:rsidRPr="00C72829">
        <w:rPr>
          <w:rStyle w:val="Optional"/>
          <w:b/>
          <w:color w:val="000000" w:themeColor="text1"/>
          <w:sz w:val="32"/>
        </w:rPr>
        <w:t xml:space="preserve">Design </w:t>
      </w:r>
      <w:r w:rsidR="00B907F0" w:rsidRPr="00C72829">
        <w:rPr>
          <w:rStyle w:val="Optional"/>
          <w:b/>
          <w:color w:val="000000" w:themeColor="text1"/>
          <w:sz w:val="32"/>
        </w:rPr>
        <w:t xml:space="preserve">Services </w:t>
      </w:r>
      <w:r w:rsidRPr="00C72829">
        <w:rPr>
          <w:rStyle w:val="Optional"/>
          <w:b/>
          <w:color w:val="000000" w:themeColor="text1"/>
          <w:sz w:val="32"/>
        </w:rPr>
        <w:t xml:space="preserve">Panel 2020  </w:t>
      </w:r>
      <w:bookmarkEnd w:id="1"/>
    </w:p>
    <w:p w14:paraId="4B105855" w14:textId="77777777" w:rsidR="002D59D4" w:rsidRPr="00245A06" w:rsidRDefault="002D59D4" w:rsidP="002D59D4">
      <w:pPr>
        <w:rPr>
          <w:color w:val="000000" w:themeColor="text1"/>
        </w:rPr>
      </w:pPr>
    </w:p>
    <w:p w14:paraId="4D1986A0" w14:textId="77777777" w:rsidR="002D59D4" w:rsidRPr="00245A06" w:rsidRDefault="002D59D4" w:rsidP="002D59D4">
      <w:pPr>
        <w:rPr>
          <w:color w:val="000000" w:themeColor="text1"/>
        </w:rPr>
      </w:pPr>
    </w:p>
    <w:p w14:paraId="674E887B" w14:textId="77777777" w:rsidR="002D59D4" w:rsidRPr="00245A06" w:rsidRDefault="002D59D4" w:rsidP="002D59D4">
      <w:pPr>
        <w:rPr>
          <w:color w:val="000000" w:themeColor="text1"/>
        </w:rPr>
      </w:pPr>
    </w:p>
    <w:p w14:paraId="4AD6C727" w14:textId="77777777" w:rsidR="002D59D4" w:rsidRPr="00245A06" w:rsidRDefault="002D59D4" w:rsidP="002D59D4">
      <w:pPr>
        <w:rPr>
          <w:color w:val="000000" w:themeColor="text1"/>
        </w:rPr>
      </w:pPr>
    </w:p>
    <w:p w14:paraId="2CA2EF4C" w14:textId="77777777" w:rsidR="002D59D4" w:rsidRPr="00245A06" w:rsidRDefault="002D59D4" w:rsidP="002D59D4">
      <w:pPr>
        <w:rPr>
          <w:color w:val="000000" w:themeColor="text1"/>
        </w:rPr>
      </w:pPr>
    </w:p>
    <w:p w14:paraId="01C2FF12" w14:textId="77777777" w:rsidR="002D59D4" w:rsidRPr="00245A06" w:rsidRDefault="002D59D4" w:rsidP="002D59D4">
      <w:pPr>
        <w:rPr>
          <w:color w:val="000000" w:themeColor="text1"/>
        </w:rPr>
      </w:pPr>
    </w:p>
    <w:p w14:paraId="30BFFB74" w14:textId="77777777" w:rsidR="002D59D4" w:rsidRPr="00245A06" w:rsidRDefault="002D59D4" w:rsidP="002D59D4">
      <w:pPr>
        <w:rPr>
          <w:color w:val="000000" w:themeColor="text1"/>
        </w:rPr>
      </w:pPr>
    </w:p>
    <w:p w14:paraId="501E6789" w14:textId="77777777" w:rsidR="002D59D4" w:rsidRPr="00245A06" w:rsidRDefault="002D59D4" w:rsidP="002D59D4">
      <w:pPr>
        <w:rPr>
          <w:color w:val="000000" w:themeColor="text1"/>
        </w:rPr>
      </w:pPr>
    </w:p>
    <w:p w14:paraId="41F4FD9C" w14:textId="77777777" w:rsidR="002D59D4" w:rsidRPr="00245A06" w:rsidRDefault="002D59D4" w:rsidP="002D59D4">
      <w:pPr>
        <w:rPr>
          <w:color w:val="000000" w:themeColor="text1"/>
        </w:rPr>
      </w:pPr>
    </w:p>
    <w:p w14:paraId="6EB21DE4" w14:textId="77777777" w:rsidR="002D59D4" w:rsidRPr="00245A06" w:rsidRDefault="002D59D4" w:rsidP="002D59D4">
      <w:pPr>
        <w:rPr>
          <w:color w:val="000000" w:themeColor="text1"/>
        </w:rPr>
      </w:pPr>
    </w:p>
    <w:p w14:paraId="423193F6" w14:textId="77777777" w:rsidR="002D59D4" w:rsidRPr="00245A06" w:rsidRDefault="002D59D4" w:rsidP="002D59D4">
      <w:pPr>
        <w:rPr>
          <w:color w:val="000000" w:themeColor="text1"/>
        </w:rPr>
      </w:pPr>
    </w:p>
    <w:p w14:paraId="03062002" w14:textId="77777777" w:rsidR="00515E88" w:rsidRPr="00245A06" w:rsidRDefault="00515E88" w:rsidP="00515E88">
      <w:pPr>
        <w:ind w:right="-1"/>
        <w:jc w:val="center"/>
        <w:rPr>
          <w:b/>
          <w:color w:val="000000" w:themeColor="text1"/>
        </w:rPr>
      </w:pPr>
      <w:bookmarkStart w:id="2" w:name="OLE_LINK28"/>
      <w:bookmarkStart w:id="3" w:name="OLE_LINK29"/>
      <w:r w:rsidRPr="00245A06">
        <w:rPr>
          <w:b/>
          <w:color w:val="000000" w:themeColor="text1"/>
        </w:rPr>
        <w:t>COPYRIGHT</w:t>
      </w:r>
    </w:p>
    <w:p w14:paraId="1D06A5D3" w14:textId="77777777" w:rsidR="00515E88" w:rsidRPr="00245A06" w:rsidRDefault="00515E88" w:rsidP="00515E88">
      <w:pPr>
        <w:ind w:right="-1"/>
        <w:rPr>
          <w:b/>
          <w:color w:val="000000" w:themeColor="text1"/>
          <w:sz w:val="23"/>
          <w:szCs w:val="23"/>
        </w:rPr>
      </w:pPr>
      <w:r w:rsidRPr="00245A06">
        <w:rPr>
          <w:b/>
          <w:color w:val="000000" w:themeColor="text1"/>
          <w:sz w:val="23"/>
          <w:szCs w:val="23"/>
        </w:rPr>
        <w:t>Copyright in this document is reserved to the Crown in the right of t</w:t>
      </w:r>
      <w:r w:rsidR="0018254F">
        <w:rPr>
          <w:b/>
          <w:color w:val="000000" w:themeColor="text1"/>
          <w:sz w:val="23"/>
          <w:szCs w:val="23"/>
        </w:rPr>
        <w:t xml:space="preserve">he State of Western Australia. </w:t>
      </w:r>
      <w:r w:rsidRPr="00245A06">
        <w:rPr>
          <w:b/>
          <w:color w:val="000000" w:themeColor="text1"/>
          <w:sz w:val="23"/>
          <w:szCs w:val="23"/>
        </w:rPr>
        <w:t xml:space="preserve">Reproduction is prohibited other than in accordance with copyright law or with the prior written consent of the </w:t>
      </w:r>
      <w:r w:rsidR="00CD7D8E" w:rsidRPr="00245A06">
        <w:rPr>
          <w:b/>
          <w:color w:val="000000" w:themeColor="text1"/>
          <w:sz w:val="23"/>
          <w:szCs w:val="23"/>
        </w:rPr>
        <w:t>Director General</w:t>
      </w:r>
      <w:r w:rsidRPr="00245A06">
        <w:rPr>
          <w:b/>
          <w:color w:val="000000" w:themeColor="text1"/>
          <w:sz w:val="23"/>
          <w:szCs w:val="23"/>
        </w:rPr>
        <w:t>, Department of Finance or the Attorney General.</w:t>
      </w:r>
      <w:bookmarkEnd w:id="2"/>
      <w:bookmarkEnd w:id="3"/>
    </w:p>
    <w:p w14:paraId="231452DE" w14:textId="77777777" w:rsidR="00BD45DB" w:rsidRPr="00245A06" w:rsidRDefault="00BD45DB" w:rsidP="00BD45DB">
      <w:pPr>
        <w:rPr>
          <w:color w:val="000000" w:themeColor="text1"/>
          <w:sz w:val="23"/>
          <w:szCs w:val="23"/>
        </w:rPr>
      </w:pPr>
    </w:p>
    <w:p w14:paraId="18892AE3" w14:textId="4B4F4E54" w:rsidR="005063C3" w:rsidRDefault="005063C3">
      <w:pPr>
        <w:spacing w:after="0"/>
        <w:rPr>
          <w:sz w:val="23"/>
          <w:szCs w:val="23"/>
        </w:rPr>
      </w:pPr>
      <w:r>
        <w:rPr>
          <w:sz w:val="23"/>
          <w:szCs w:val="23"/>
        </w:rPr>
        <w:br w:type="page"/>
      </w:r>
    </w:p>
    <w:p w14:paraId="337D9AA1" w14:textId="3581181A" w:rsidR="005063C3" w:rsidRDefault="005063C3" w:rsidP="005063C3">
      <w:pPr>
        <w:jc w:val="center"/>
        <w:rPr>
          <w:b/>
          <w:sz w:val="23"/>
          <w:szCs w:val="23"/>
        </w:rPr>
      </w:pPr>
      <w:r w:rsidRPr="005063C3">
        <w:rPr>
          <w:b/>
          <w:sz w:val="23"/>
          <w:szCs w:val="23"/>
        </w:rPr>
        <w:lastRenderedPageBreak/>
        <w:t>AMENDMENTS LOG</w:t>
      </w:r>
      <w:r w:rsidRPr="005063C3">
        <w:rPr>
          <w:b/>
          <w:sz w:val="23"/>
          <w:szCs w:val="23"/>
        </w:rPr>
        <w:br/>
        <w:t xml:space="preserve">THIS LOG IS FOR </w:t>
      </w:r>
      <w:r w:rsidR="00566207">
        <w:rPr>
          <w:b/>
          <w:sz w:val="23"/>
          <w:szCs w:val="23"/>
        </w:rPr>
        <w:t>INFORMATION</w:t>
      </w:r>
      <w:r w:rsidR="00566207" w:rsidRPr="005063C3">
        <w:rPr>
          <w:b/>
          <w:sz w:val="23"/>
          <w:szCs w:val="23"/>
        </w:rPr>
        <w:t xml:space="preserve"> </w:t>
      </w:r>
      <w:r w:rsidRPr="005063C3">
        <w:rPr>
          <w:b/>
          <w:sz w:val="23"/>
          <w:szCs w:val="23"/>
        </w:rPr>
        <w:t>PUPROSES ONLY AND DOES NOT FORM PART OF THE PROPOSAL BRIEF</w:t>
      </w:r>
    </w:p>
    <w:tbl>
      <w:tblPr>
        <w:tblStyle w:val="TableGrid"/>
        <w:tblW w:w="0" w:type="auto"/>
        <w:tblLook w:val="04A0" w:firstRow="1" w:lastRow="0" w:firstColumn="1" w:lastColumn="0" w:noHBand="0" w:noVBand="1"/>
      </w:tblPr>
      <w:tblGrid>
        <w:gridCol w:w="664"/>
        <w:gridCol w:w="2308"/>
        <w:gridCol w:w="4678"/>
        <w:gridCol w:w="1837"/>
      </w:tblGrid>
      <w:tr w:rsidR="005063C3" w14:paraId="69D1D3BD" w14:textId="2D6B828C" w:rsidTr="00512B9B">
        <w:tc>
          <w:tcPr>
            <w:tcW w:w="664" w:type="dxa"/>
            <w:shd w:val="clear" w:color="auto" w:fill="D9D9D9" w:themeFill="background1" w:themeFillShade="D9"/>
            <w:vAlign w:val="bottom"/>
          </w:tcPr>
          <w:p w14:paraId="17E2CA5F" w14:textId="73A08933" w:rsidR="005063C3" w:rsidRDefault="005063C3" w:rsidP="00512B9B">
            <w:pPr>
              <w:rPr>
                <w:b/>
                <w:sz w:val="23"/>
                <w:szCs w:val="23"/>
              </w:rPr>
            </w:pPr>
            <w:r>
              <w:rPr>
                <w:b/>
                <w:sz w:val="23"/>
                <w:szCs w:val="23"/>
              </w:rPr>
              <w:t>NO</w:t>
            </w:r>
          </w:p>
        </w:tc>
        <w:tc>
          <w:tcPr>
            <w:tcW w:w="2308" w:type="dxa"/>
            <w:shd w:val="clear" w:color="auto" w:fill="D9D9D9" w:themeFill="background1" w:themeFillShade="D9"/>
            <w:vAlign w:val="bottom"/>
          </w:tcPr>
          <w:p w14:paraId="727A5B6D" w14:textId="19379375" w:rsidR="005063C3" w:rsidRDefault="005063C3" w:rsidP="00512B9B">
            <w:pPr>
              <w:rPr>
                <w:b/>
                <w:sz w:val="23"/>
                <w:szCs w:val="23"/>
              </w:rPr>
            </w:pPr>
            <w:r>
              <w:rPr>
                <w:b/>
                <w:sz w:val="23"/>
                <w:szCs w:val="23"/>
              </w:rPr>
              <w:t>CLAUSE</w:t>
            </w:r>
          </w:p>
        </w:tc>
        <w:tc>
          <w:tcPr>
            <w:tcW w:w="4678" w:type="dxa"/>
            <w:shd w:val="clear" w:color="auto" w:fill="D9D9D9" w:themeFill="background1" w:themeFillShade="D9"/>
            <w:vAlign w:val="bottom"/>
          </w:tcPr>
          <w:p w14:paraId="5B125849" w14:textId="1B1D1CF1" w:rsidR="005063C3" w:rsidRDefault="005063C3" w:rsidP="00512B9B">
            <w:pPr>
              <w:rPr>
                <w:b/>
                <w:sz w:val="23"/>
                <w:szCs w:val="23"/>
              </w:rPr>
            </w:pPr>
            <w:r>
              <w:rPr>
                <w:b/>
                <w:sz w:val="23"/>
                <w:szCs w:val="23"/>
              </w:rPr>
              <w:t>AMENDMENT</w:t>
            </w:r>
          </w:p>
        </w:tc>
        <w:tc>
          <w:tcPr>
            <w:tcW w:w="1837" w:type="dxa"/>
            <w:shd w:val="clear" w:color="auto" w:fill="D9D9D9" w:themeFill="background1" w:themeFillShade="D9"/>
            <w:vAlign w:val="bottom"/>
          </w:tcPr>
          <w:p w14:paraId="107BEF28" w14:textId="308B3CD3" w:rsidR="005063C3" w:rsidRDefault="005063C3" w:rsidP="00512B9B">
            <w:pPr>
              <w:jc w:val="center"/>
              <w:rPr>
                <w:b/>
                <w:sz w:val="23"/>
                <w:szCs w:val="23"/>
              </w:rPr>
            </w:pPr>
            <w:r>
              <w:rPr>
                <w:b/>
                <w:sz w:val="23"/>
                <w:szCs w:val="23"/>
              </w:rPr>
              <w:t>EFFECTIVE DATE</w:t>
            </w:r>
          </w:p>
        </w:tc>
      </w:tr>
      <w:tr w:rsidR="00DD4B16" w:rsidRPr="00C17467" w14:paraId="050A2D6B" w14:textId="7D929124" w:rsidTr="00512B9B">
        <w:tc>
          <w:tcPr>
            <w:tcW w:w="664" w:type="dxa"/>
            <w:vMerge w:val="restart"/>
          </w:tcPr>
          <w:p w14:paraId="31B4F717" w14:textId="38D46DF0" w:rsidR="00DD4B16" w:rsidRPr="009519DA" w:rsidRDefault="00DD4B16" w:rsidP="005063C3">
            <w:pPr>
              <w:rPr>
                <w:szCs w:val="22"/>
              </w:rPr>
            </w:pPr>
            <w:r w:rsidRPr="009519DA">
              <w:rPr>
                <w:szCs w:val="22"/>
              </w:rPr>
              <w:t>1.1</w:t>
            </w:r>
          </w:p>
        </w:tc>
        <w:tc>
          <w:tcPr>
            <w:tcW w:w="2308" w:type="dxa"/>
          </w:tcPr>
          <w:p w14:paraId="067809BF" w14:textId="6FC4A02A" w:rsidR="00DD4B16" w:rsidRPr="009519DA" w:rsidRDefault="00DD4B16" w:rsidP="005063C3">
            <w:pPr>
              <w:rPr>
                <w:szCs w:val="22"/>
              </w:rPr>
            </w:pPr>
            <w:r w:rsidRPr="009519DA">
              <w:rPr>
                <w:szCs w:val="22"/>
              </w:rPr>
              <w:t>All sections</w:t>
            </w:r>
          </w:p>
        </w:tc>
        <w:tc>
          <w:tcPr>
            <w:tcW w:w="4678" w:type="dxa"/>
          </w:tcPr>
          <w:p w14:paraId="461A9670" w14:textId="77C585BF" w:rsidR="00DD4B16" w:rsidRPr="009519DA" w:rsidRDefault="00DD4B16" w:rsidP="005063C3">
            <w:pPr>
              <w:rPr>
                <w:szCs w:val="22"/>
              </w:rPr>
            </w:pPr>
            <w:r w:rsidRPr="009519DA">
              <w:rPr>
                <w:szCs w:val="22"/>
              </w:rPr>
              <w:t xml:space="preserve">Change all references to finance.wa.gov.au website to the new </w:t>
            </w:r>
            <w:r w:rsidR="00F261BD">
              <w:rPr>
                <w:szCs w:val="22"/>
              </w:rPr>
              <w:t>wa</w:t>
            </w:r>
            <w:r w:rsidRPr="009519DA">
              <w:rPr>
                <w:szCs w:val="22"/>
              </w:rPr>
              <w:t>.gov.au website</w:t>
            </w:r>
          </w:p>
        </w:tc>
        <w:tc>
          <w:tcPr>
            <w:tcW w:w="1837" w:type="dxa"/>
            <w:vMerge w:val="restart"/>
          </w:tcPr>
          <w:p w14:paraId="7AD71A72" w14:textId="488A73FE" w:rsidR="00DD4B16" w:rsidRPr="009519DA" w:rsidRDefault="00DD4B16" w:rsidP="00512B9B">
            <w:pPr>
              <w:jc w:val="center"/>
              <w:rPr>
                <w:szCs w:val="22"/>
              </w:rPr>
            </w:pPr>
            <w:r w:rsidRPr="009519DA">
              <w:rPr>
                <w:szCs w:val="22"/>
              </w:rPr>
              <w:t>1 January 2020</w:t>
            </w:r>
          </w:p>
        </w:tc>
      </w:tr>
      <w:tr w:rsidR="00DD4B16" w:rsidRPr="00C17467" w14:paraId="4122C140" w14:textId="291E77BC" w:rsidTr="00512B9B">
        <w:tc>
          <w:tcPr>
            <w:tcW w:w="664" w:type="dxa"/>
            <w:vMerge/>
          </w:tcPr>
          <w:p w14:paraId="727D1678" w14:textId="77777777" w:rsidR="00DD4B16" w:rsidRPr="009519DA" w:rsidRDefault="00DD4B16" w:rsidP="005063C3">
            <w:pPr>
              <w:rPr>
                <w:b/>
                <w:szCs w:val="22"/>
              </w:rPr>
            </w:pPr>
          </w:p>
        </w:tc>
        <w:tc>
          <w:tcPr>
            <w:tcW w:w="2308" w:type="dxa"/>
          </w:tcPr>
          <w:p w14:paraId="43D3E710" w14:textId="398E80B8" w:rsidR="00DD4B16" w:rsidRPr="009519DA" w:rsidRDefault="00DD4B16" w:rsidP="005063C3">
            <w:pPr>
              <w:rPr>
                <w:szCs w:val="22"/>
              </w:rPr>
            </w:pPr>
            <w:r w:rsidRPr="009519DA">
              <w:rPr>
                <w:szCs w:val="22"/>
              </w:rPr>
              <w:t>D.2.7 Consultants Attestation for Requests for tenders</w:t>
            </w:r>
          </w:p>
        </w:tc>
        <w:tc>
          <w:tcPr>
            <w:tcW w:w="4678" w:type="dxa"/>
          </w:tcPr>
          <w:p w14:paraId="33543930" w14:textId="34DA4D22" w:rsidR="00DD4B16" w:rsidRPr="009519DA" w:rsidRDefault="00DD4B16" w:rsidP="005063C3">
            <w:pPr>
              <w:rPr>
                <w:szCs w:val="22"/>
              </w:rPr>
            </w:pPr>
            <w:r w:rsidRPr="009519DA">
              <w:rPr>
                <w:szCs w:val="22"/>
              </w:rPr>
              <w:t>Additional requirement added ‘the Consultant and any secondary or sub-consultant has not received any financial incentive to specifying any materials, products or components of the Works.</w:t>
            </w:r>
          </w:p>
        </w:tc>
        <w:tc>
          <w:tcPr>
            <w:tcW w:w="1837" w:type="dxa"/>
            <w:vMerge/>
          </w:tcPr>
          <w:p w14:paraId="10E42591" w14:textId="65F23CD4" w:rsidR="00DD4B16" w:rsidRPr="009519DA" w:rsidRDefault="00DD4B16" w:rsidP="00512B9B">
            <w:pPr>
              <w:jc w:val="center"/>
              <w:rPr>
                <w:b/>
                <w:szCs w:val="22"/>
              </w:rPr>
            </w:pPr>
          </w:p>
        </w:tc>
      </w:tr>
      <w:tr w:rsidR="00092B92" w:rsidRPr="00C17467" w14:paraId="101DCFA1" w14:textId="77777777" w:rsidTr="00512B9B">
        <w:tc>
          <w:tcPr>
            <w:tcW w:w="664" w:type="dxa"/>
          </w:tcPr>
          <w:p w14:paraId="0124CF2F" w14:textId="34ED1EA0" w:rsidR="00092B92" w:rsidRPr="00092B92" w:rsidRDefault="00092B92" w:rsidP="005063C3">
            <w:pPr>
              <w:rPr>
                <w:bCs/>
                <w:szCs w:val="22"/>
              </w:rPr>
            </w:pPr>
            <w:r w:rsidRPr="00092B92">
              <w:rPr>
                <w:bCs/>
                <w:szCs w:val="22"/>
              </w:rPr>
              <w:t>1.2</w:t>
            </w:r>
          </w:p>
        </w:tc>
        <w:tc>
          <w:tcPr>
            <w:tcW w:w="2308" w:type="dxa"/>
          </w:tcPr>
          <w:p w14:paraId="7C2CED5A" w14:textId="1525D560" w:rsidR="00092B92" w:rsidRPr="009519DA" w:rsidRDefault="00092B92" w:rsidP="005063C3">
            <w:pPr>
              <w:rPr>
                <w:szCs w:val="22"/>
              </w:rPr>
            </w:pPr>
            <w:r>
              <w:rPr>
                <w:szCs w:val="22"/>
              </w:rPr>
              <w:t>All sections</w:t>
            </w:r>
          </w:p>
        </w:tc>
        <w:tc>
          <w:tcPr>
            <w:tcW w:w="4678" w:type="dxa"/>
          </w:tcPr>
          <w:p w14:paraId="629A9E22" w14:textId="00D57A87" w:rsidR="00092B92" w:rsidRPr="009519DA" w:rsidRDefault="00092B92" w:rsidP="005063C3">
            <w:pPr>
              <w:rPr>
                <w:szCs w:val="22"/>
              </w:rPr>
            </w:pPr>
            <w:r>
              <w:rPr>
                <w:szCs w:val="22"/>
              </w:rPr>
              <w:t>Replace references to “Building Management and Works” or “BMW” with “Department of Finance” or “Finance”</w:t>
            </w:r>
          </w:p>
        </w:tc>
        <w:tc>
          <w:tcPr>
            <w:tcW w:w="1837" w:type="dxa"/>
          </w:tcPr>
          <w:p w14:paraId="60B16287" w14:textId="017D2933" w:rsidR="00092B92" w:rsidRPr="00092B92" w:rsidRDefault="00092B92" w:rsidP="00512B9B">
            <w:pPr>
              <w:jc w:val="center"/>
              <w:rPr>
                <w:bCs/>
                <w:szCs w:val="22"/>
              </w:rPr>
            </w:pPr>
            <w:r w:rsidRPr="00092B92">
              <w:rPr>
                <w:bCs/>
                <w:szCs w:val="22"/>
              </w:rPr>
              <w:t>1 March 2020</w:t>
            </w:r>
          </w:p>
        </w:tc>
      </w:tr>
      <w:tr w:rsidR="00CE1A32" w:rsidRPr="00C17467" w14:paraId="66D4EA20" w14:textId="77777777" w:rsidTr="00CE1A32">
        <w:trPr>
          <w:trHeight w:val="960"/>
        </w:trPr>
        <w:tc>
          <w:tcPr>
            <w:tcW w:w="664" w:type="dxa"/>
            <w:vMerge w:val="restart"/>
          </w:tcPr>
          <w:p w14:paraId="600558FA" w14:textId="1BD0ECAF" w:rsidR="00CE1A32" w:rsidRPr="00092B92" w:rsidRDefault="00C7745C" w:rsidP="00DE680F">
            <w:pPr>
              <w:rPr>
                <w:bCs/>
                <w:szCs w:val="22"/>
              </w:rPr>
            </w:pPr>
            <w:r>
              <w:rPr>
                <w:bCs/>
                <w:szCs w:val="22"/>
              </w:rPr>
              <w:t>1.3</w:t>
            </w:r>
          </w:p>
        </w:tc>
        <w:tc>
          <w:tcPr>
            <w:tcW w:w="2308" w:type="dxa"/>
          </w:tcPr>
          <w:p w14:paraId="48336475" w14:textId="7B4E42ED" w:rsidR="00CE1A32" w:rsidRPr="00DE680F" w:rsidRDefault="00CE1A32" w:rsidP="00DE680F">
            <w:pPr>
              <w:rPr>
                <w:szCs w:val="22"/>
              </w:rPr>
            </w:pPr>
            <w:r w:rsidRPr="00DE680F">
              <w:rPr>
                <w:szCs w:val="22"/>
              </w:rPr>
              <w:t xml:space="preserve">Schedule </w:t>
            </w:r>
            <w:r>
              <w:rPr>
                <w:szCs w:val="22"/>
              </w:rPr>
              <w:t>3</w:t>
            </w:r>
            <w:r w:rsidRPr="00DE680F">
              <w:rPr>
                <w:szCs w:val="22"/>
              </w:rPr>
              <w:t xml:space="preserve"> to Part D: COVID-19</w:t>
            </w:r>
          </w:p>
        </w:tc>
        <w:tc>
          <w:tcPr>
            <w:tcW w:w="4678" w:type="dxa"/>
          </w:tcPr>
          <w:p w14:paraId="76A1BD15" w14:textId="0C98DACA" w:rsidR="00CE1A32" w:rsidRPr="00DE680F" w:rsidRDefault="00CE1A32" w:rsidP="00DE680F">
            <w:pPr>
              <w:rPr>
                <w:szCs w:val="22"/>
              </w:rPr>
            </w:pPr>
            <w:r w:rsidRPr="00DE680F">
              <w:rPr>
                <w:szCs w:val="22"/>
              </w:rPr>
              <w:t>In response to the COVID-19 pandemic, the Principal wishes to incorporate COVID-19 specific relief provisions into the Contract.</w:t>
            </w:r>
          </w:p>
        </w:tc>
        <w:tc>
          <w:tcPr>
            <w:tcW w:w="1837" w:type="dxa"/>
            <w:vMerge w:val="restart"/>
          </w:tcPr>
          <w:p w14:paraId="35DFD401" w14:textId="04F32976" w:rsidR="00CE1A32" w:rsidRPr="00092B92" w:rsidRDefault="00CE1A32" w:rsidP="00512B9B">
            <w:pPr>
              <w:jc w:val="center"/>
              <w:rPr>
                <w:bCs/>
                <w:szCs w:val="22"/>
              </w:rPr>
            </w:pPr>
            <w:r>
              <w:rPr>
                <w:bCs/>
                <w:szCs w:val="22"/>
              </w:rPr>
              <w:t>31 July 2020</w:t>
            </w:r>
          </w:p>
        </w:tc>
      </w:tr>
      <w:tr w:rsidR="00CE1A32" w:rsidRPr="00C17467" w14:paraId="28A4B4ED" w14:textId="77777777" w:rsidTr="00A86459">
        <w:tc>
          <w:tcPr>
            <w:tcW w:w="664" w:type="dxa"/>
            <w:vMerge/>
          </w:tcPr>
          <w:p w14:paraId="7959E77B" w14:textId="77777777" w:rsidR="00CE1A32" w:rsidRDefault="00CE1A32" w:rsidP="00DE680F">
            <w:pPr>
              <w:rPr>
                <w:bCs/>
                <w:szCs w:val="22"/>
              </w:rPr>
            </w:pPr>
          </w:p>
        </w:tc>
        <w:tc>
          <w:tcPr>
            <w:tcW w:w="2308" w:type="dxa"/>
          </w:tcPr>
          <w:p w14:paraId="09124CA1" w14:textId="6979B004" w:rsidR="00CE1A32" w:rsidRPr="00DE680F" w:rsidRDefault="00CE1A32" w:rsidP="00DE680F">
            <w:pPr>
              <w:rPr>
                <w:szCs w:val="22"/>
              </w:rPr>
            </w:pPr>
            <w:r w:rsidRPr="00DE680F">
              <w:rPr>
                <w:szCs w:val="22"/>
              </w:rPr>
              <w:t>C.</w:t>
            </w:r>
            <w:r>
              <w:rPr>
                <w:szCs w:val="22"/>
              </w:rPr>
              <w:t>2</w:t>
            </w:r>
            <w:r w:rsidRPr="00DE680F">
              <w:rPr>
                <w:szCs w:val="22"/>
              </w:rPr>
              <w:t>.1. Definitions</w:t>
            </w:r>
          </w:p>
        </w:tc>
        <w:tc>
          <w:tcPr>
            <w:tcW w:w="4678" w:type="dxa"/>
          </w:tcPr>
          <w:p w14:paraId="1E12622E" w14:textId="3E8080BB" w:rsidR="00CE1A32" w:rsidRPr="00DE680F" w:rsidRDefault="00CE1A32" w:rsidP="00DE680F">
            <w:pPr>
              <w:rPr>
                <w:szCs w:val="22"/>
              </w:rPr>
            </w:pPr>
            <w:r w:rsidRPr="00DE680F">
              <w:rPr>
                <w:rFonts w:cs="Arial"/>
                <w:szCs w:val="22"/>
              </w:rPr>
              <w:t xml:space="preserve">Definition of Buy </w:t>
            </w:r>
            <w:r w:rsidRPr="00DE680F">
              <w:rPr>
                <w:szCs w:val="22"/>
              </w:rPr>
              <w:t>Local</w:t>
            </w:r>
            <w:r w:rsidRPr="00DE680F">
              <w:rPr>
                <w:rFonts w:cs="Arial"/>
                <w:szCs w:val="22"/>
              </w:rPr>
              <w:t xml:space="preserve"> Policy amended.</w:t>
            </w:r>
          </w:p>
        </w:tc>
        <w:tc>
          <w:tcPr>
            <w:tcW w:w="1837" w:type="dxa"/>
            <w:vMerge/>
          </w:tcPr>
          <w:p w14:paraId="424D4033" w14:textId="77777777" w:rsidR="00CE1A32" w:rsidRPr="00092B92" w:rsidRDefault="00CE1A32" w:rsidP="00DE680F">
            <w:pPr>
              <w:rPr>
                <w:bCs/>
                <w:szCs w:val="22"/>
              </w:rPr>
            </w:pPr>
          </w:p>
        </w:tc>
      </w:tr>
      <w:tr w:rsidR="00443095" w:rsidRPr="00C17467" w14:paraId="2A7EBD42" w14:textId="77777777" w:rsidTr="00387C0B">
        <w:tc>
          <w:tcPr>
            <w:tcW w:w="664" w:type="dxa"/>
          </w:tcPr>
          <w:p w14:paraId="47848D70" w14:textId="2AB274A2" w:rsidR="00443095" w:rsidRDefault="00443095" w:rsidP="00443095">
            <w:pPr>
              <w:rPr>
                <w:bCs/>
                <w:szCs w:val="22"/>
              </w:rPr>
            </w:pPr>
            <w:r>
              <w:rPr>
                <w:bCs/>
                <w:szCs w:val="22"/>
              </w:rPr>
              <w:t>1.4</w:t>
            </w:r>
          </w:p>
        </w:tc>
        <w:tc>
          <w:tcPr>
            <w:tcW w:w="2308" w:type="dxa"/>
          </w:tcPr>
          <w:p w14:paraId="4332E172" w14:textId="042A1D20" w:rsidR="00443095" w:rsidRPr="00DE680F" w:rsidRDefault="00443095" w:rsidP="00443095">
            <w:pPr>
              <w:rPr>
                <w:szCs w:val="22"/>
              </w:rPr>
            </w:pPr>
            <w:r w:rsidRPr="00DE680F">
              <w:rPr>
                <w:szCs w:val="22"/>
              </w:rPr>
              <w:t>C.</w:t>
            </w:r>
            <w:r>
              <w:rPr>
                <w:szCs w:val="22"/>
              </w:rPr>
              <w:t>2</w:t>
            </w:r>
            <w:r w:rsidRPr="00DE680F">
              <w:rPr>
                <w:szCs w:val="22"/>
              </w:rPr>
              <w:t>.1. Definitions</w:t>
            </w:r>
          </w:p>
        </w:tc>
        <w:tc>
          <w:tcPr>
            <w:tcW w:w="4678" w:type="dxa"/>
          </w:tcPr>
          <w:p w14:paraId="11FFB180" w14:textId="181C1B34" w:rsidR="00443095" w:rsidRPr="00DE680F" w:rsidRDefault="00B76E30" w:rsidP="00443095">
            <w:pPr>
              <w:rPr>
                <w:rFonts w:cs="Arial"/>
                <w:szCs w:val="22"/>
              </w:rPr>
            </w:pPr>
            <w:r w:rsidRPr="00B76E30">
              <w:rPr>
                <w:szCs w:val="22"/>
              </w:rPr>
              <w:t>In accordance with the direction that the Buy Local Policy 2002 be phased out during a planned 6-month transition to the WA Buy Local Policy 2020, please be advised that the definition of Buy Local Policy has been amended.</w:t>
            </w:r>
            <w:bookmarkStart w:id="4" w:name="_GoBack"/>
            <w:bookmarkEnd w:id="4"/>
          </w:p>
        </w:tc>
        <w:tc>
          <w:tcPr>
            <w:tcW w:w="1837" w:type="dxa"/>
          </w:tcPr>
          <w:p w14:paraId="1949423C" w14:textId="22107713" w:rsidR="00443095" w:rsidRPr="00092B92" w:rsidRDefault="00443095" w:rsidP="00387C0B">
            <w:pPr>
              <w:jc w:val="center"/>
              <w:rPr>
                <w:bCs/>
                <w:szCs w:val="22"/>
              </w:rPr>
            </w:pPr>
            <w:r>
              <w:t>2</w:t>
            </w:r>
            <w:r w:rsidR="00707EB5">
              <w:t>2</w:t>
            </w:r>
            <w:r>
              <w:t xml:space="preserve"> Sep 2020</w:t>
            </w:r>
          </w:p>
        </w:tc>
      </w:tr>
    </w:tbl>
    <w:p w14:paraId="0B00D468" w14:textId="77777777" w:rsidR="005063C3" w:rsidRPr="009519DA" w:rsidRDefault="005063C3" w:rsidP="005063C3">
      <w:pPr>
        <w:rPr>
          <w:b/>
          <w:szCs w:val="22"/>
        </w:rPr>
      </w:pPr>
    </w:p>
    <w:p w14:paraId="66C4D594" w14:textId="77777777" w:rsidR="005063C3" w:rsidRPr="006019E8" w:rsidRDefault="005063C3" w:rsidP="005063C3">
      <w:pPr>
        <w:jc w:val="center"/>
        <w:rPr>
          <w:sz w:val="23"/>
          <w:szCs w:val="23"/>
        </w:rPr>
      </w:pPr>
    </w:p>
    <w:p w14:paraId="4BF856D4" w14:textId="77777777" w:rsidR="006019E8" w:rsidRPr="006019E8" w:rsidRDefault="006019E8" w:rsidP="006019E8">
      <w:pPr>
        <w:rPr>
          <w:sz w:val="23"/>
          <w:szCs w:val="23"/>
        </w:rPr>
      </w:pPr>
    </w:p>
    <w:p w14:paraId="2C657CFE" w14:textId="089E2CA5" w:rsidR="00BD45DB" w:rsidRPr="006019E8" w:rsidRDefault="00BD45DB" w:rsidP="006019E8">
      <w:pPr>
        <w:tabs>
          <w:tab w:val="left" w:pos="8775"/>
        </w:tabs>
        <w:rPr>
          <w:sz w:val="23"/>
          <w:szCs w:val="23"/>
        </w:rPr>
        <w:sectPr w:rsidR="00BD45DB" w:rsidRPr="006019E8" w:rsidSect="00D27B60">
          <w:pgSz w:w="11906" w:h="16838" w:code="9"/>
          <w:pgMar w:top="1134" w:right="991" w:bottom="709" w:left="1418" w:header="567" w:footer="0" w:gutter="567"/>
          <w:pgNumType w:fmt="lowerRoman" w:start="1"/>
          <w:cols w:space="708"/>
          <w:docGrid w:linePitch="360"/>
        </w:sectPr>
      </w:pPr>
    </w:p>
    <w:p w14:paraId="0A20F420" w14:textId="77777777" w:rsidR="00515E88" w:rsidRPr="000F4113" w:rsidRDefault="00FB62AC" w:rsidP="0036594A">
      <w:pPr>
        <w:pStyle w:val="Heading1"/>
        <w:rPr>
          <w:color w:val="000000" w:themeColor="text1"/>
        </w:rPr>
      </w:pPr>
      <w:bookmarkStart w:id="5" w:name="_Toc471983276"/>
      <w:bookmarkStart w:id="6" w:name="_Toc471983621"/>
      <w:bookmarkStart w:id="7" w:name="_Toc47018079"/>
      <w:r w:rsidRPr="000F4113">
        <w:rPr>
          <w:color w:val="000000" w:themeColor="text1"/>
        </w:rPr>
        <w:lastRenderedPageBreak/>
        <w:t>OVERVIEW OF REQUIREMENT</w:t>
      </w:r>
      <w:bookmarkEnd w:id="5"/>
      <w:bookmarkEnd w:id="6"/>
      <w:bookmarkEnd w:id="7"/>
    </w:p>
    <w:p w14:paraId="2D421A43" w14:textId="77777777" w:rsidR="00515E88" w:rsidRPr="000F4113" w:rsidRDefault="00676C4F" w:rsidP="002E6652">
      <w:pPr>
        <w:pStyle w:val="Heading2"/>
      </w:pPr>
      <w:bookmarkStart w:id="8" w:name="_Toc47018080"/>
      <w:r w:rsidRPr="000F4113">
        <w:t>BACKGROUND</w:t>
      </w:r>
      <w:bookmarkEnd w:id="8"/>
    </w:p>
    <w:p w14:paraId="5BF63D60" w14:textId="2224A8DB" w:rsidR="00EC7A67" w:rsidRDefault="00BF5C7D" w:rsidP="00B362EA">
      <w:pPr>
        <w:spacing w:after="120"/>
        <w:ind w:left="851"/>
        <w:jc w:val="both"/>
        <w:rPr>
          <w:bCs/>
          <w:color w:val="000000" w:themeColor="text1"/>
          <w:sz w:val="23"/>
          <w:szCs w:val="23"/>
        </w:rPr>
      </w:pPr>
      <w:bookmarkStart w:id="9" w:name="_Toc260747187"/>
      <w:r w:rsidRPr="000F4113">
        <w:rPr>
          <w:rStyle w:val="Optional"/>
          <w:color w:val="000000" w:themeColor="text1"/>
        </w:rPr>
        <w:t xml:space="preserve">The Department of </w:t>
      </w:r>
      <w:r w:rsidRPr="00B86F38">
        <w:rPr>
          <w:rStyle w:val="Optional"/>
          <w:color w:val="000000" w:themeColor="text1"/>
        </w:rPr>
        <w:t>Finance</w:t>
      </w:r>
      <w:r w:rsidRPr="000F4113">
        <w:rPr>
          <w:rStyle w:val="Optional"/>
          <w:color w:val="000000" w:themeColor="text1"/>
        </w:rPr>
        <w:t xml:space="preserve"> </w:t>
      </w:r>
      <w:r w:rsidR="00AA1B6E" w:rsidRPr="000F4113">
        <w:rPr>
          <w:bCs/>
          <w:color w:val="000000" w:themeColor="text1"/>
          <w:sz w:val="23"/>
          <w:szCs w:val="23"/>
        </w:rPr>
        <w:t>provides services and advice to government in relation to the design</w:t>
      </w:r>
      <w:r w:rsidR="00E579B4">
        <w:rPr>
          <w:bCs/>
          <w:color w:val="000000" w:themeColor="text1"/>
          <w:sz w:val="23"/>
          <w:szCs w:val="23"/>
        </w:rPr>
        <w:t>,</w:t>
      </w:r>
      <w:r w:rsidR="00AA1B6E" w:rsidRPr="000F4113">
        <w:rPr>
          <w:bCs/>
          <w:color w:val="000000" w:themeColor="text1"/>
          <w:sz w:val="23"/>
          <w:szCs w:val="23"/>
        </w:rPr>
        <w:t xml:space="preserve"> construction and asset management of major State Government </w:t>
      </w:r>
      <w:r w:rsidR="00EC7A67" w:rsidRPr="000F4113">
        <w:rPr>
          <w:color w:val="000000" w:themeColor="text1"/>
          <w:sz w:val="23"/>
          <w:szCs w:val="23"/>
        </w:rPr>
        <w:t xml:space="preserve">public </w:t>
      </w:r>
      <w:r w:rsidR="00AA1B6E" w:rsidRPr="000F4113">
        <w:rPr>
          <w:bCs/>
          <w:color w:val="000000" w:themeColor="text1"/>
          <w:sz w:val="23"/>
          <w:szCs w:val="23"/>
        </w:rPr>
        <w:t>buildings such as hospitals, schools, police stations</w:t>
      </w:r>
      <w:r w:rsidR="00EC7A67" w:rsidRPr="000F4113">
        <w:rPr>
          <w:bCs/>
          <w:color w:val="000000" w:themeColor="text1"/>
          <w:sz w:val="23"/>
          <w:szCs w:val="23"/>
        </w:rPr>
        <w:t>, and also for general Government office accommodation.</w:t>
      </w:r>
    </w:p>
    <w:p w14:paraId="109D7F31" w14:textId="736E94AD" w:rsidR="001067D7" w:rsidRPr="000F4113" w:rsidRDefault="00C07C6E" w:rsidP="00B362EA">
      <w:pPr>
        <w:spacing w:after="120"/>
        <w:ind w:left="851"/>
        <w:jc w:val="both"/>
        <w:rPr>
          <w:bCs/>
          <w:color w:val="000000" w:themeColor="text1"/>
          <w:sz w:val="23"/>
          <w:szCs w:val="23"/>
        </w:rPr>
      </w:pPr>
      <w:bookmarkStart w:id="10" w:name="_Hlk6227857"/>
      <w:r w:rsidRPr="00C07C6E">
        <w:rPr>
          <w:bCs/>
          <w:color w:val="000000" w:themeColor="text1"/>
          <w:sz w:val="23"/>
          <w:szCs w:val="23"/>
        </w:rPr>
        <w:t>State Government buildings include both leased and owned premises in the Central Business District, metropolitan and regional locations.</w:t>
      </w:r>
      <w:r>
        <w:rPr>
          <w:bCs/>
          <w:color w:val="000000" w:themeColor="text1"/>
          <w:sz w:val="23"/>
          <w:szCs w:val="23"/>
        </w:rPr>
        <w:t xml:space="preserve"> </w:t>
      </w:r>
      <w:r w:rsidR="00CF7DBA">
        <w:rPr>
          <w:bCs/>
          <w:color w:val="000000" w:themeColor="text1"/>
          <w:sz w:val="23"/>
          <w:szCs w:val="23"/>
        </w:rPr>
        <w:t>Finance</w:t>
      </w:r>
      <w:r w:rsidRPr="00C07C6E">
        <w:rPr>
          <w:bCs/>
          <w:color w:val="000000" w:themeColor="text1"/>
          <w:sz w:val="23"/>
          <w:szCs w:val="23"/>
        </w:rPr>
        <w:t xml:space="preserve"> is responsible for procuring and managing over </w:t>
      </w:r>
      <w:r w:rsidRPr="00AF57FA">
        <w:rPr>
          <w:bCs/>
          <w:color w:val="000000" w:themeColor="text1"/>
          <w:sz w:val="23"/>
          <w:szCs w:val="23"/>
        </w:rPr>
        <w:t>560,000</w:t>
      </w:r>
      <w:r w:rsidRPr="00C07C6E">
        <w:rPr>
          <w:bCs/>
          <w:color w:val="000000" w:themeColor="text1"/>
          <w:sz w:val="23"/>
          <w:szCs w:val="23"/>
        </w:rPr>
        <w:t xml:space="preserve"> square metres of government office accommodation with over </w:t>
      </w:r>
      <w:r w:rsidRPr="00AF57FA">
        <w:rPr>
          <w:bCs/>
          <w:color w:val="000000" w:themeColor="text1"/>
          <w:sz w:val="23"/>
          <w:szCs w:val="23"/>
        </w:rPr>
        <w:t>470,000</w:t>
      </w:r>
      <w:r w:rsidRPr="00C07C6E">
        <w:rPr>
          <w:bCs/>
          <w:color w:val="000000" w:themeColor="text1"/>
          <w:sz w:val="23"/>
          <w:szCs w:val="23"/>
        </w:rPr>
        <w:t xml:space="preserve"> square metres of leased space and </w:t>
      </w:r>
      <w:r w:rsidR="0057686C" w:rsidRPr="00AF57FA">
        <w:rPr>
          <w:bCs/>
          <w:color w:val="000000" w:themeColor="text1"/>
          <w:sz w:val="23"/>
          <w:szCs w:val="23"/>
        </w:rPr>
        <w:t>90</w:t>
      </w:r>
      <w:r w:rsidRPr="00AF57FA">
        <w:rPr>
          <w:bCs/>
          <w:color w:val="000000" w:themeColor="text1"/>
          <w:sz w:val="23"/>
          <w:szCs w:val="23"/>
        </w:rPr>
        <w:t>,000</w:t>
      </w:r>
      <w:r w:rsidRPr="00C07C6E">
        <w:rPr>
          <w:bCs/>
          <w:color w:val="000000" w:themeColor="text1"/>
          <w:sz w:val="23"/>
          <w:szCs w:val="23"/>
        </w:rPr>
        <w:t xml:space="preserve"> square metres of space vested with the Minister for Works across 20 buildings.</w:t>
      </w:r>
    </w:p>
    <w:bookmarkEnd w:id="10"/>
    <w:p w14:paraId="0525432F" w14:textId="744A96BF" w:rsidR="00C87735" w:rsidRPr="000F4113" w:rsidRDefault="00295FA2" w:rsidP="00B362EA">
      <w:pPr>
        <w:pStyle w:val="BodyText"/>
        <w:spacing w:after="120"/>
        <w:ind w:left="851"/>
        <w:jc w:val="both"/>
        <w:rPr>
          <w:rStyle w:val="Optional"/>
          <w:b w:val="0"/>
          <w:color w:val="000000" w:themeColor="text1"/>
        </w:rPr>
      </w:pPr>
      <w:r>
        <w:rPr>
          <w:rStyle w:val="Optional"/>
          <w:b w:val="0"/>
          <w:color w:val="000000" w:themeColor="text1"/>
        </w:rPr>
        <w:t xml:space="preserve">To support the planning, design and fitout of office space for </w:t>
      </w:r>
      <w:r w:rsidR="00F42FDF">
        <w:rPr>
          <w:rStyle w:val="Optional"/>
          <w:b w:val="0"/>
          <w:color w:val="000000" w:themeColor="text1"/>
        </w:rPr>
        <w:t>G</w:t>
      </w:r>
      <w:r>
        <w:rPr>
          <w:rStyle w:val="Optional"/>
          <w:b w:val="0"/>
          <w:color w:val="000000" w:themeColor="text1"/>
        </w:rPr>
        <w:t>overnment agencies and members of parliament</w:t>
      </w:r>
      <w:r w:rsidR="00A568D2">
        <w:rPr>
          <w:rStyle w:val="Optional"/>
          <w:b w:val="0"/>
          <w:color w:val="000000" w:themeColor="text1"/>
        </w:rPr>
        <w:t>,</w:t>
      </w:r>
      <w:r w:rsidR="002E6652">
        <w:rPr>
          <w:rStyle w:val="Optional"/>
          <w:b w:val="0"/>
          <w:color w:val="000000" w:themeColor="text1"/>
        </w:rPr>
        <w:t xml:space="preserve"> </w:t>
      </w:r>
      <w:r w:rsidR="00CF7DBA">
        <w:rPr>
          <w:rStyle w:val="Optional"/>
          <w:b w:val="0"/>
          <w:color w:val="000000" w:themeColor="text1"/>
        </w:rPr>
        <w:t>Finance</w:t>
      </w:r>
      <w:r w:rsidR="005E126A" w:rsidRPr="000F4113">
        <w:rPr>
          <w:rStyle w:val="Optional"/>
          <w:b w:val="0"/>
          <w:color w:val="000000" w:themeColor="text1"/>
        </w:rPr>
        <w:t xml:space="preserve"> </w:t>
      </w:r>
      <w:r w:rsidR="004219B2" w:rsidRPr="000F4113">
        <w:rPr>
          <w:rStyle w:val="Optional"/>
          <w:b w:val="0"/>
          <w:color w:val="000000" w:themeColor="text1"/>
        </w:rPr>
        <w:t>seeks</w:t>
      </w:r>
      <w:r w:rsidR="00BF5C7D" w:rsidRPr="000F4113">
        <w:rPr>
          <w:rStyle w:val="Optional"/>
          <w:b w:val="0"/>
          <w:color w:val="000000" w:themeColor="text1"/>
        </w:rPr>
        <w:t xml:space="preserve"> to engage</w:t>
      </w:r>
      <w:r>
        <w:rPr>
          <w:rStyle w:val="Optional"/>
          <w:b w:val="0"/>
          <w:color w:val="000000" w:themeColor="text1"/>
        </w:rPr>
        <w:t xml:space="preserve"> suitably qualified</w:t>
      </w:r>
      <w:r w:rsidR="00BF5C7D" w:rsidRPr="000F4113">
        <w:rPr>
          <w:rStyle w:val="Optional"/>
          <w:b w:val="0"/>
          <w:color w:val="000000" w:themeColor="text1"/>
        </w:rPr>
        <w:t xml:space="preserve"> </w:t>
      </w:r>
      <w:r w:rsidR="00AA1B6E" w:rsidRPr="000F4113">
        <w:rPr>
          <w:b w:val="0"/>
          <w:bCs/>
          <w:color w:val="000000" w:themeColor="text1"/>
          <w:sz w:val="23"/>
          <w:szCs w:val="23"/>
        </w:rPr>
        <w:t>firms</w:t>
      </w:r>
      <w:r w:rsidR="00BF5C7D" w:rsidRPr="000F4113">
        <w:rPr>
          <w:rStyle w:val="Optional"/>
          <w:b w:val="0"/>
          <w:color w:val="000000" w:themeColor="text1"/>
        </w:rPr>
        <w:t xml:space="preserve"> to </w:t>
      </w:r>
      <w:r>
        <w:rPr>
          <w:rStyle w:val="Optional"/>
          <w:b w:val="0"/>
          <w:color w:val="000000" w:themeColor="text1"/>
        </w:rPr>
        <w:t>undertake</w:t>
      </w:r>
      <w:r w:rsidR="00030A39">
        <w:rPr>
          <w:rStyle w:val="Optional"/>
          <w:b w:val="0"/>
          <w:color w:val="000000" w:themeColor="text1"/>
        </w:rPr>
        <w:t xml:space="preserve"> design</w:t>
      </w:r>
      <w:r w:rsidR="001067D7">
        <w:rPr>
          <w:rStyle w:val="Optional"/>
          <w:b w:val="0"/>
          <w:color w:val="000000" w:themeColor="text1"/>
        </w:rPr>
        <w:t xml:space="preserve"> and interior fitout services</w:t>
      </w:r>
      <w:r w:rsidR="00E22FCB">
        <w:rPr>
          <w:rStyle w:val="Optional"/>
          <w:b w:val="0"/>
          <w:color w:val="000000" w:themeColor="text1"/>
        </w:rPr>
        <w:t xml:space="preserve"> for </w:t>
      </w:r>
      <w:r w:rsidR="00E22FCB" w:rsidRPr="00A568D2">
        <w:rPr>
          <w:rStyle w:val="Optional"/>
          <w:b w:val="0"/>
          <w:color w:val="000000" w:themeColor="text1"/>
          <w:u w:val="single"/>
        </w:rPr>
        <w:t>metropolitan based projects only</w:t>
      </w:r>
      <w:r w:rsidR="00E22FCB">
        <w:rPr>
          <w:rStyle w:val="Optional"/>
          <w:b w:val="0"/>
          <w:color w:val="000000" w:themeColor="text1"/>
        </w:rPr>
        <w:t>.</w:t>
      </w:r>
    </w:p>
    <w:p w14:paraId="0CBF0390" w14:textId="1D8FA9F2" w:rsidR="002E6652" w:rsidRPr="0080695C" w:rsidRDefault="00354E5D" w:rsidP="00F634A5">
      <w:pPr>
        <w:pStyle w:val="BodyText"/>
        <w:spacing w:after="120"/>
        <w:ind w:left="851"/>
        <w:jc w:val="both"/>
        <w:rPr>
          <w:rStyle w:val="Optional"/>
          <w:b w:val="0"/>
          <w:color w:val="000000" w:themeColor="text1"/>
          <w:highlight w:val="yellow"/>
        </w:rPr>
      </w:pPr>
      <w:r w:rsidRPr="000F4113">
        <w:rPr>
          <w:rStyle w:val="Optional"/>
          <w:b w:val="0"/>
          <w:color w:val="000000" w:themeColor="text1"/>
        </w:rPr>
        <w:t xml:space="preserve">The </w:t>
      </w:r>
      <w:r w:rsidR="004219B2" w:rsidRPr="000F4113">
        <w:rPr>
          <w:rStyle w:val="Optional"/>
          <w:b w:val="0"/>
          <w:color w:val="000000" w:themeColor="text1"/>
        </w:rPr>
        <w:t xml:space="preserve">purpose of </w:t>
      </w:r>
      <w:r w:rsidR="00D76213">
        <w:rPr>
          <w:rStyle w:val="Optional"/>
          <w:b w:val="0"/>
          <w:color w:val="000000" w:themeColor="text1"/>
        </w:rPr>
        <w:t>th</w:t>
      </w:r>
      <w:r w:rsidR="00030A39">
        <w:rPr>
          <w:rStyle w:val="Optional"/>
          <w:b w:val="0"/>
          <w:color w:val="000000" w:themeColor="text1"/>
        </w:rPr>
        <w:t>is</w:t>
      </w:r>
      <w:r w:rsidR="00D76213">
        <w:rPr>
          <w:rStyle w:val="Optional"/>
          <w:b w:val="0"/>
          <w:color w:val="000000" w:themeColor="text1"/>
        </w:rPr>
        <w:t xml:space="preserve"> Request</w:t>
      </w:r>
      <w:r w:rsidRPr="000F4113">
        <w:rPr>
          <w:rStyle w:val="Optional"/>
          <w:b w:val="0"/>
          <w:color w:val="000000" w:themeColor="text1"/>
        </w:rPr>
        <w:t xml:space="preserve"> is to invite Offers from suitably qualified </w:t>
      </w:r>
      <w:r w:rsidR="00F24698">
        <w:rPr>
          <w:b w:val="0"/>
          <w:bCs/>
          <w:color w:val="000000" w:themeColor="text1"/>
          <w:sz w:val="23"/>
          <w:szCs w:val="23"/>
        </w:rPr>
        <w:t>entities</w:t>
      </w:r>
      <w:r w:rsidR="00F24698" w:rsidRPr="000F4113">
        <w:rPr>
          <w:rStyle w:val="Optional"/>
          <w:b w:val="0"/>
          <w:color w:val="000000" w:themeColor="text1"/>
        </w:rPr>
        <w:t xml:space="preserve"> </w:t>
      </w:r>
      <w:r w:rsidR="004219B2" w:rsidRPr="000F4113">
        <w:rPr>
          <w:rStyle w:val="Optional"/>
          <w:b w:val="0"/>
          <w:color w:val="000000" w:themeColor="text1"/>
        </w:rPr>
        <w:t>seeking</w:t>
      </w:r>
      <w:r w:rsidRPr="000F4113">
        <w:rPr>
          <w:rStyle w:val="Optional"/>
          <w:b w:val="0"/>
          <w:color w:val="000000" w:themeColor="text1"/>
        </w:rPr>
        <w:t xml:space="preserve"> to be </w:t>
      </w:r>
      <w:r w:rsidR="00C87735" w:rsidRPr="000F4113">
        <w:rPr>
          <w:rStyle w:val="Optional"/>
          <w:b w:val="0"/>
          <w:color w:val="000000" w:themeColor="text1"/>
        </w:rPr>
        <w:t>considered for inclusion</w:t>
      </w:r>
      <w:r w:rsidRPr="000F4113">
        <w:rPr>
          <w:rStyle w:val="Optional"/>
          <w:b w:val="0"/>
          <w:color w:val="000000" w:themeColor="text1"/>
        </w:rPr>
        <w:t xml:space="preserve"> in the </w:t>
      </w:r>
      <w:bookmarkStart w:id="11" w:name="_Hlk3819403"/>
      <w:r w:rsidR="00C07C6E" w:rsidRPr="002E6652">
        <w:rPr>
          <w:rStyle w:val="Optional"/>
          <w:b w:val="0"/>
          <w:color w:val="000000" w:themeColor="text1"/>
        </w:rPr>
        <w:t xml:space="preserve">Panel </w:t>
      </w:r>
      <w:bookmarkEnd w:id="11"/>
      <w:r w:rsidR="00F634A5">
        <w:rPr>
          <w:rStyle w:val="Optional"/>
          <w:b w:val="0"/>
          <w:color w:val="000000" w:themeColor="text1"/>
        </w:rPr>
        <w:t>to provide I</w:t>
      </w:r>
      <w:r w:rsidR="002E6652">
        <w:rPr>
          <w:rStyle w:val="Optional"/>
          <w:b w:val="0"/>
          <w:color w:val="000000" w:themeColor="text1"/>
        </w:rPr>
        <w:t>nterior Fitout and Workplace Design</w:t>
      </w:r>
      <w:r w:rsidR="002D4964">
        <w:rPr>
          <w:rStyle w:val="Optional"/>
          <w:b w:val="0"/>
          <w:color w:val="000000" w:themeColor="text1"/>
        </w:rPr>
        <w:t xml:space="preserve"> Services</w:t>
      </w:r>
      <w:r w:rsidR="00F634A5">
        <w:rPr>
          <w:rStyle w:val="Optional"/>
          <w:b w:val="0"/>
          <w:color w:val="000000" w:themeColor="text1"/>
        </w:rPr>
        <w:t xml:space="preserve">.  </w:t>
      </w:r>
    </w:p>
    <w:p w14:paraId="6930C553" w14:textId="77777777" w:rsidR="007024CE" w:rsidRPr="0055482B" w:rsidRDefault="007024CE" w:rsidP="002E6652">
      <w:pPr>
        <w:pStyle w:val="Heading2"/>
      </w:pPr>
      <w:bookmarkStart w:id="12" w:name="_Toc47018081"/>
      <w:bookmarkEnd w:id="9"/>
      <w:r w:rsidRPr="0055482B">
        <w:t>STRUCTURE OF the REQUEST and supporting documentation</w:t>
      </w:r>
      <w:bookmarkEnd w:id="12"/>
    </w:p>
    <w:p w14:paraId="0F0EE735" w14:textId="77777777" w:rsidR="007024CE" w:rsidRPr="00366151" w:rsidRDefault="007024CE" w:rsidP="007024CE">
      <w:pPr>
        <w:pStyle w:val="BodyText"/>
        <w:spacing w:after="120"/>
        <w:ind w:left="851"/>
        <w:jc w:val="both"/>
        <w:rPr>
          <w:rStyle w:val="Optional"/>
          <w:b w:val="0"/>
          <w:color w:val="000000" w:themeColor="text1"/>
        </w:rPr>
      </w:pPr>
      <w:r w:rsidRPr="00366151">
        <w:rPr>
          <w:rStyle w:val="Optional"/>
          <w:b w:val="0"/>
          <w:color w:val="000000" w:themeColor="text1"/>
        </w:rPr>
        <w:t>The Request is structured as follows:</w:t>
      </w:r>
    </w:p>
    <w:p w14:paraId="49C89EDD" w14:textId="77777777" w:rsidR="007024CE" w:rsidRPr="00366151" w:rsidRDefault="00683FFB" w:rsidP="00093253">
      <w:pPr>
        <w:keepNext/>
        <w:spacing w:after="120"/>
        <w:ind w:left="851"/>
        <w:rPr>
          <w:color w:val="000000" w:themeColor="text1"/>
          <w:sz w:val="23"/>
          <w:szCs w:val="23"/>
        </w:rPr>
      </w:pPr>
      <w:r w:rsidRPr="00366151">
        <w:rPr>
          <w:color w:val="000000" w:themeColor="text1"/>
          <w:sz w:val="23"/>
          <w:szCs w:val="23"/>
        </w:rPr>
        <w:t>Part A:</w:t>
      </w:r>
      <w:r w:rsidR="007024CE" w:rsidRPr="00366151">
        <w:rPr>
          <w:color w:val="000000" w:themeColor="text1"/>
          <w:sz w:val="23"/>
          <w:szCs w:val="23"/>
        </w:rPr>
        <w:tab/>
        <w:t xml:space="preserve">Overview </w:t>
      </w:r>
      <w:r w:rsidR="00446F61" w:rsidRPr="00366151">
        <w:rPr>
          <w:color w:val="000000" w:themeColor="text1"/>
          <w:sz w:val="23"/>
          <w:szCs w:val="23"/>
        </w:rPr>
        <w:t xml:space="preserve">of Requirement </w:t>
      </w:r>
      <w:r w:rsidR="007024CE" w:rsidRPr="00366151">
        <w:rPr>
          <w:color w:val="000000" w:themeColor="text1"/>
          <w:sz w:val="23"/>
          <w:szCs w:val="23"/>
        </w:rPr>
        <w:t>(this section)</w:t>
      </w:r>
    </w:p>
    <w:p w14:paraId="45D9FECE" w14:textId="4840E54A" w:rsidR="00BA4AFD" w:rsidRDefault="00CD533E" w:rsidP="00D91703">
      <w:pPr>
        <w:ind w:left="2268"/>
        <w:jc w:val="both"/>
        <w:rPr>
          <w:color w:val="000000" w:themeColor="text1"/>
          <w:sz w:val="23"/>
          <w:szCs w:val="23"/>
        </w:rPr>
      </w:pPr>
      <w:r w:rsidRPr="00366151">
        <w:rPr>
          <w:color w:val="000000" w:themeColor="text1"/>
          <w:sz w:val="23"/>
          <w:szCs w:val="23"/>
        </w:rPr>
        <w:t>Part A summarise</w:t>
      </w:r>
      <w:r w:rsidR="00C65B4E">
        <w:rPr>
          <w:color w:val="000000" w:themeColor="text1"/>
          <w:sz w:val="23"/>
          <w:szCs w:val="23"/>
        </w:rPr>
        <w:t>s</w:t>
      </w:r>
      <w:r w:rsidRPr="00366151">
        <w:rPr>
          <w:color w:val="000000" w:themeColor="text1"/>
          <w:sz w:val="23"/>
          <w:szCs w:val="23"/>
        </w:rPr>
        <w:t xml:space="preserve"> the Principal’s requirements. In the event of an </w:t>
      </w:r>
      <w:r w:rsidR="00386CDC" w:rsidRPr="00366151">
        <w:rPr>
          <w:color w:val="000000" w:themeColor="text1"/>
          <w:sz w:val="23"/>
          <w:szCs w:val="23"/>
        </w:rPr>
        <w:t>inconsistency between Part A and other parts</w:t>
      </w:r>
      <w:r w:rsidR="00F14058" w:rsidRPr="00366151">
        <w:rPr>
          <w:color w:val="000000" w:themeColor="text1"/>
          <w:sz w:val="23"/>
          <w:szCs w:val="23"/>
        </w:rPr>
        <w:t xml:space="preserve"> of the Request</w:t>
      </w:r>
      <w:r w:rsidR="00386CDC" w:rsidRPr="00366151">
        <w:rPr>
          <w:color w:val="000000" w:themeColor="text1"/>
          <w:sz w:val="23"/>
          <w:szCs w:val="23"/>
        </w:rPr>
        <w:t>, the other parts take precedence.</w:t>
      </w:r>
      <w:r w:rsidR="00A46CC2">
        <w:rPr>
          <w:color w:val="000000" w:themeColor="text1"/>
          <w:sz w:val="23"/>
          <w:szCs w:val="23"/>
        </w:rPr>
        <w:t xml:space="preserve"> </w:t>
      </w:r>
      <w:r w:rsidR="00240E08">
        <w:rPr>
          <w:color w:val="000000" w:themeColor="text1"/>
          <w:sz w:val="23"/>
          <w:szCs w:val="23"/>
        </w:rPr>
        <w:t>Contained in Part A is ‘</w:t>
      </w:r>
      <w:r w:rsidR="00240E08" w:rsidRPr="00240E08">
        <w:rPr>
          <w:i/>
          <w:color w:val="000000" w:themeColor="text1"/>
          <w:sz w:val="23"/>
          <w:szCs w:val="23"/>
        </w:rPr>
        <w:t>Schedule</w:t>
      </w:r>
      <w:r w:rsidR="006C416B">
        <w:rPr>
          <w:i/>
          <w:color w:val="000000" w:themeColor="text1"/>
          <w:sz w:val="23"/>
          <w:szCs w:val="23"/>
        </w:rPr>
        <w:t xml:space="preserve"> 1</w:t>
      </w:r>
      <w:r w:rsidR="00240E08" w:rsidRPr="00240E08">
        <w:rPr>
          <w:i/>
          <w:color w:val="000000" w:themeColor="text1"/>
          <w:sz w:val="23"/>
          <w:szCs w:val="23"/>
        </w:rPr>
        <w:t xml:space="preserve"> to Part A: Past Transaction Data</w:t>
      </w:r>
      <w:r w:rsidR="00240E08">
        <w:rPr>
          <w:color w:val="000000" w:themeColor="text1"/>
          <w:sz w:val="23"/>
          <w:szCs w:val="23"/>
        </w:rPr>
        <w:t>’.</w:t>
      </w:r>
    </w:p>
    <w:p w14:paraId="3083707C" w14:textId="18A67B6F" w:rsidR="00A46CC2" w:rsidRPr="00366151" w:rsidRDefault="002E6652" w:rsidP="00D91703">
      <w:pPr>
        <w:ind w:left="2268"/>
        <w:jc w:val="both"/>
        <w:rPr>
          <w:color w:val="000000" w:themeColor="text1"/>
          <w:sz w:val="23"/>
          <w:szCs w:val="23"/>
        </w:rPr>
      </w:pPr>
      <w:r w:rsidRPr="002E6652">
        <w:t>The information provided in this Part A is for ease of reference only and does not affect the interpretation of the Request.</w:t>
      </w:r>
    </w:p>
    <w:p w14:paraId="3D7F039D" w14:textId="77777777" w:rsidR="007024CE" w:rsidRPr="00366151" w:rsidRDefault="00683FFB" w:rsidP="00093253">
      <w:pPr>
        <w:keepNext/>
        <w:spacing w:after="120"/>
        <w:ind w:left="851"/>
        <w:rPr>
          <w:color w:val="000000" w:themeColor="text1"/>
          <w:sz w:val="23"/>
          <w:szCs w:val="23"/>
        </w:rPr>
      </w:pPr>
      <w:r w:rsidRPr="00366151">
        <w:rPr>
          <w:color w:val="000000" w:themeColor="text1"/>
          <w:sz w:val="23"/>
          <w:szCs w:val="23"/>
        </w:rPr>
        <w:t>Part B:</w:t>
      </w:r>
      <w:r w:rsidR="007024CE" w:rsidRPr="00366151">
        <w:rPr>
          <w:color w:val="000000" w:themeColor="text1"/>
          <w:sz w:val="23"/>
          <w:szCs w:val="23"/>
        </w:rPr>
        <w:tab/>
      </w:r>
      <w:r w:rsidR="004219B2" w:rsidRPr="00366151">
        <w:rPr>
          <w:color w:val="000000" w:themeColor="text1"/>
          <w:sz w:val="23"/>
          <w:szCs w:val="23"/>
        </w:rPr>
        <w:t xml:space="preserve">Conditions </w:t>
      </w:r>
      <w:r w:rsidRPr="00366151">
        <w:rPr>
          <w:color w:val="000000" w:themeColor="text1"/>
          <w:sz w:val="23"/>
          <w:szCs w:val="23"/>
        </w:rPr>
        <w:t>of Request</w:t>
      </w:r>
    </w:p>
    <w:p w14:paraId="4CBA6B36" w14:textId="77777777" w:rsidR="00386CDC" w:rsidRPr="00366151" w:rsidRDefault="00386CDC" w:rsidP="00F103D4">
      <w:pPr>
        <w:ind w:left="2268"/>
        <w:jc w:val="both"/>
        <w:rPr>
          <w:color w:val="000000" w:themeColor="text1"/>
          <w:sz w:val="23"/>
          <w:szCs w:val="23"/>
        </w:rPr>
      </w:pPr>
      <w:r w:rsidRPr="00366151">
        <w:rPr>
          <w:color w:val="000000" w:themeColor="text1"/>
          <w:sz w:val="23"/>
          <w:szCs w:val="23"/>
        </w:rPr>
        <w:t>Part B defines the process by which the Principal is inviting Offers and how those Offers will be assessed.</w:t>
      </w:r>
      <w:r w:rsidR="004219B2" w:rsidRPr="00366151">
        <w:rPr>
          <w:color w:val="000000" w:themeColor="text1"/>
          <w:sz w:val="23"/>
          <w:szCs w:val="23"/>
        </w:rPr>
        <w:t xml:space="preserve"> Contained in Part B is ‘</w:t>
      </w:r>
      <w:r w:rsidR="00C7636D">
        <w:rPr>
          <w:i/>
          <w:color w:val="000000" w:themeColor="text1"/>
          <w:sz w:val="23"/>
          <w:szCs w:val="23"/>
        </w:rPr>
        <w:t xml:space="preserve">Schedule 1 to Part B: </w:t>
      </w:r>
      <w:r w:rsidR="004219B2" w:rsidRPr="00366151">
        <w:rPr>
          <w:i/>
          <w:color w:val="000000" w:themeColor="text1"/>
          <w:sz w:val="23"/>
          <w:szCs w:val="23"/>
        </w:rPr>
        <w:t>Request Conditions</w:t>
      </w:r>
      <w:r w:rsidR="004219B2" w:rsidRPr="00366151">
        <w:rPr>
          <w:color w:val="000000" w:themeColor="text1"/>
          <w:sz w:val="23"/>
          <w:szCs w:val="23"/>
        </w:rPr>
        <w:t>’.</w:t>
      </w:r>
    </w:p>
    <w:p w14:paraId="26AFD3E8" w14:textId="77777777" w:rsidR="003A4E61" w:rsidRPr="00366151" w:rsidRDefault="00B86F38" w:rsidP="00093253">
      <w:pPr>
        <w:keepNext/>
        <w:spacing w:after="120"/>
        <w:ind w:left="851"/>
        <w:rPr>
          <w:color w:val="000000" w:themeColor="text1"/>
          <w:sz w:val="23"/>
          <w:szCs w:val="23"/>
        </w:rPr>
      </w:pPr>
      <w:r w:rsidRPr="00366151">
        <w:rPr>
          <w:color w:val="000000" w:themeColor="text1"/>
          <w:sz w:val="23"/>
          <w:szCs w:val="23"/>
        </w:rPr>
        <w:t>Part C</w:t>
      </w:r>
      <w:r w:rsidR="00683FFB" w:rsidRPr="00366151">
        <w:rPr>
          <w:color w:val="000000" w:themeColor="text1"/>
          <w:sz w:val="23"/>
          <w:szCs w:val="23"/>
        </w:rPr>
        <w:t>:</w:t>
      </w:r>
      <w:r w:rsidR="00683FFB" w:rsidRPr="00366151">
        <w:rPr>
          <w:color w:val="000000" w:themeColor="text1"/>
          <w:sz w:val="23"/>
          <w:szCs w:val="23"/>
        </w:rPr>
        <w:tab/>
      </w:r>
      <w:r w:rsidR="003A4E61" w:rsidRPr="00366151">
        <w:rPr>
          <w:color w:val="000000" w:themeColor="text1"/>
          <w:sz w:val="23"/>
          <w:szCs w:val="23"/>
        </w:rPr>
        <w:t>Head Agreement Conditions</w:t>
      </w:r>
    </w:p>
    <w:p w14:paraId="4261243A" w14:textId="2F402BEB" w:rsidR="003A4E61" w:rsidRPr="00366151" w:rsidRDefault="00B86F38" w:rsidP="00D91703">
      <w:pPr>
        <w:ind w:left="2268"/>
        <w:jc w:val="both"/>
        <w:rPr>
          <w:color w:val="000000" w:themeColor="text1"/>
          <w:sz w:val="23"/>
          <w:szCs w:val="23"/>
        </w:rPr>
      </w:pPr>
      <w:r w:rsidRPr="00366151">
        <w:rPr>
          <w:color w:val="000000" w:themeColor="text1"/>
          <w:sz w:val="23"/>
          <w:szCs w:val="23"/>
        </w:rPr>
        <w:t>Part C</w:t>
      </w:r>
      <w:r w:rsidR="003A4E61" w:rsidRPr="00366151">
        <w:rPr>
          <w:color w:val="000000" w:themeColor="text1"/>
          <w:sz w:val="23"/>
          <w:szCs w:val="23"/>
        </w:rPr>
        <w:t xml:space="preserve"> defines the formation and operation of the Panel, and the terms and conditions of the Head Agreement. The Head Agreement creates the standing offer arrangement through which the Principal may engage Panel Members to undertake </w:t>
      </w:r>
      <w:r w:rsidR="000901F8">
        <w:rPr>
          <w:color w:val="000000" w:themeColor="text1"/>
          <w:sz w:val="23"/>
          <w:szCs w:val="23"/>
        </w:rPr>
        <w:t>interior fitout and workplace design services</w:t>
      </w:r>
      <w:r w:rsidR="003A4E61" w:rsidRPr="00366151">
        <w:rPr>
          <w:color w:val="000000" w:themeColor="text1"/>
          <w:sz w:val="23"/>
          <w:szCs w:val="23"/>
        </w:rPr>
        <w:t xml:space="preserve">. Contained in </w:t>
      </w:r>
      <w:r w:rsidRPr="00366151">
        <w:rPr>
          <w:color w:val="000000" w:themeColor="text1"/>
          <w:sz w:val="23"/>
          <w:szCs w:val="23"/>
        </w:rPr>
        <w:t>Part C</w:t>
      </w:r>
      <w:r w:rsidR="003A4E61" w:rsidRPr="00366151">
        <w:rPr>
          <w:color w:val="000000" w:themeColor="text1"/>
          <w:sz w:val="23"/>
          <w:szCs w:val="23"/>
        </w:rPr>
        <w:t xml:space="preserve"> is ‘</w:t>
      </w:r>
      <w:r w:rsidR="00275798">
        <w:rPr>
          <w:i/>
          <w:color w:val="000000" w:themeColor="text1"/>
          <w:sz w:val="23"/>
          <w:szCs w:val="23"/>
        </w:rPr>
        <w:t xml:space="preserve">Schedule </w:t>
      </w:r>
      <w:r w:rsidR="00030A39">
        <w:rPr>
          <w:i/>
          <w:color w:val="000000" w:themeColor="text1"/>
          <w:sz w:val="23"/>
          <w:szCs w:val="23"/>
        </w:rPr>
        <w:t>1</w:t>
      </w:r>
      <w:r w:rsidR="00E579B4">
        <w:rPr>
          <w:i/>
          <w:color w:val="000000" w:themeColor="text1"/>
          <w:sz w:val="23"/>
          <w:szCs w:val="23"/>
        </w:rPr>
        <w:t xml:space="preserve"> to Part C: Buying Rules</w:t>
      </w:r>
      <w:r w:rsidR="00CA5A8E">
        <w:rPr>
          <w:i/>
          <w:color w:val="000000" w:themeColor="text1"/>
          <w:sz w:val="23"/>
          <w:szCs w:val="23"/>
        </w:rPr>
        <w:t>’</w:t>
      </w:r>
      <w:r w:rsidR="00275798">
        <w:rPr>
          <w:i/>
          <w:color w:val="000000" w:themeColor="text1"/>
          <w:sz w:val="23"/>
          <w:szCs w:val="23"/>
        </w:rPr>
        <w:t>.</w:t>
      </w:r>
    </w:p>
    <w:p w14:paraId="23B7A0B6" w14:textId="77777777" w:rsidR="003A4E61" w:rsidRPr="0049630D" w:rsidRDefault="00B86F38" w:rsidP="00093253">
      <w:pPr>
        <w:keepNext/>
        <w:spacing w:after="120"/>
        <w:ind w:left="851"/>
        <w:rPr>
          <w:color w:val="000000" w:themeColor="text1"/>
          <w:sz w:val="23"/>
          <w:szCs w:val="23"/>
        </w:rPr>
      </w:pPr>
      <w:r w:rsidRPr="0049630D">
        <w:rPr>
          <w:color w:val="000000" w:themeColor="text1"/>
          <w:sz w:val="23"/>
          <w:szCs w:val="23"/>
        </w:rPr>
        <w:t>Part D</w:t>
      </w:r>
      <w:r w:rsidR="00683FFB" w:rsidRPr="0049630D">
        <w:rPr>
          <w:color w:val="000000" w:themeColor="text1"/>
          <w:sz w:val="23"/>
          <w:szCs w:val="23"/>
        </w:rPr>
        <w:t>:</w:t>
      </w:r>
      <w:r w:rsidR="00683FFB" w:rsidRPr="0049630D">
        <w:rPr>
          <w:color w:val="000000" w:themeColor="text1"/>
          <w:sz w:val="23"/>
          <w:szCs w:val="23"/>
        </w:rPr>
        <w:tab/>
      </w:r>
      <w:r w:rsidR="003A4E61" w:rsidRPr="0049630D">
        <w:rPr>
          <w:color w:val="000000" w:themeColor="text1"/>
          <w:sz w:val="23"/>
          <w:szCs w:val="23"/>
        </w:rPr>
        <w:t>Conditions of Contract</w:t>
      </w:r>
    </w:p>
    <w:p w14:paraId="569D1F36" w14:textId="77777777" w:rsidR="003A4E61" w:rsidRDefault="00B86F38" w:rsidP="00D91703">
      <w:pPr>
        <w:ind w:left="2268"/>
        <w:jc w:val="both"/>
        <w:rPr>
          <w:color w:val="000000" w:themeColor="text1"/>
          <w:sz w:val="23"/>
          <w:szCs w:val="23"/>
        </w:rPr>
      </w:pPr>
      <w:r w:rsidRPr="0049630D">
        <w:rPr>
          <w:color w:val="000000" w:themeColor="text1"/>
          <w:sz w:val="23"/>
          <w:szCs w:val="23"/>
        </w:rPr>
        <w:t>Part D</w:t>
      </w:r>
      <w:r w:rsidR="003A4E61" w:rsidRPr="0049630D">
        <w:rPr>
          <w:color w:val="000000" w:themeColor="text1"/>
          <w:sz w:val="23"/>
          <w:szCs w:val="23"/>
        </w:rPr>
        <w:t xml:space="preserve"> defines the terms and conditions that apply when the Principal places a Contract under the Head Agreement. Contained in </w:t>
      </w:r>
      <w:r w:rsidRPr="0049630D">
        <w:rPr>
          <w:color w:val="000000" w:themeColor="text1"/>
          <w:sz w:val="23"/>
          <w:szCs w:val="23"/>
        </w:rPr>
        <w:t>Part D</w:t>
      </w:r>
      <w:r w:rsidR="003A4E61" w:rsidRPr="0049630D">
        <w:rPr>
          <w:color w:val="000000" w:themeColor="text1"/>
          <w:sz w:val="23"/>
          <w:szCs w:val="23"/>
        </w:rPr>
        <w:t xml:space="preserve"> is ‘</w:t>
      </w:r>
      <w:r w:rsidR="003A4E61" w:rsidRPr="0049630D">
        <w:rPr>
          <w:i/>
          <w:color w:val="000000" w:themeColor="text1"/>
          <w:sz w:val="23"/>
          <w:szCs w:val="23"/>
        </w:rPr>
        <w:t xml:space="preserve">Schedule 1 to </w:t>
      </w:r>
      <w:r w:rsidRPr="0049630D">
        <w:rPr>
          <w:i/>
          <w:color w:val="000000" w:themeColor="text1"/>
          <w:sz w:val="23"/>
          <w:szCs w:val="23"/>
        </w:rPr>
        <w:t>Part D</w:t>
      </w:r>
      <w:r w:rsidR="00C7636D">
        <w:rPr>
          <w:i/>
          <w:color w:val="000000" w:themeColor="text1"/>
          <w:sz w:val="23"/>
          <w:szCs w:val="23"/>
        </w:rPr>
        <w:t xml:space="preserve">: </w:t>
      </w:r>
      <w:r w:rsidR="003A4E61" w:rsidRPr="0049630D">
        <w:rPr>
          <w:i/>
          <w:color w:val="000000" w:themeColor="text1"/>
          <w:sz w:val="23"/>
          <w:szCs w:val="23"/>
        </w:rPr>
        <w:t>WA Government Amendments to AS 4122-2010</w:t>
      </w:r>
      <w:r w:rsidR="003A4E61" w:rsidRPr="0049630D">
        <w:rPr>
          <w:color w:val="000000" w:themeColor="text1"/>
          <w:sz w:val="23"/>
          <w:szCs w:val="23"/>
        </w:rPr>
        <w:t>’ and ‘</w:t>
      </w:r>
      <w:r w:rsidR="003A4E61" w:rsidRPr="0049630D">
        <w:rPr>
          <w:i/>
          <w:color w:val="000000" w:themeColor="text1"/>
          <w:sz w:val="23"/>
          <w:szCs w:val="23"/>
        </w:rPr>
        <w:t xml:space="preserve">Schedule 2 to </w:t>
      </w:r>
      <w:r w:rsidRPr="0049630D">
        <w:rPr>
          <w:i/>
          <w:color w:val="000000" w:themeColor="text1"/>
          <w:sz w:val="23"/>
          <w:szCs w:val="23"/>
        </w:rPr>
        <w:t>Part D</w:t>
      </w:r>
      <w:r w:rsidR="00C7636D">
        <w:rPr>
          <w:i/>
          <w:color w:val="000000" w:themeColor="text1"/>
          <w:sz w:val="23"/>
          <w:szCs w:val="23"/>
        </w:rPr>
        <w:t>:</w:t>
      </w:r>
      <w:r w:rsidR="003A4E61" w:rsidRPr="0049630D">
        <w:rPr>
          <w:i/>
          <w:color w:val="000000" w:themeColor="text1"/>
          <w:sz w:val="23"/>
          <w:szCs w:val="23"/>
        </w:rPr>
        <w:t xml:space="preserve"> Annexure to General Conditions of Contract</w:t>
      </w:r>
      <w:r w:rsidR="003A4E61" w:rsidRPr="0049630D">
        <w:rPr>
          <w:color w:val="000000" w:themeColor="text1"/>
          <w:sz w:val="23"/>
          <w:szCs w:val="23"/>
        </w:rPr>
        <w:t>’</w:t>
      </w:r>
      <w:r w:rsidR="002E6652">
        <w:rPr>
          <w:color w:val="000000" w:themeColor="text1"/>
          <w:sz w:val="23"/>
          <w:szCs w:val="23"/>
        </w:rPr>
        <w:t>.</w:t>
      </w:r>
    </w:p>
    <w:p w14:paraId="64C34430" w14:textId="0BBB9000" w:rsidR="003A4E61" w:rsidRPr="00366151" w:rsidRDefault="00B86F38" w:rsidP="00093253">
      <w:pPr>
        <w:keepNext/>
        <w:spacing w:after="120"/>
        <w:ind w:left="851"/>
        <w:rPr>
          <w:color w:val="000000" w:themeColor="text1"/>
          <w:sz w:val="23"/>
          <w:szCs w:val="23"/>
        </w:rPr>
      </w:pPr>
      <w:r w:rsidRPr="00366151">
        <w:rPr>
          <w:color w:val="000000" w:themeColor="text1"/>
          <w:sz w:val="23"/>
          <w:szCs w:val="23"/>
        </w:rPr>
        <w:lastRenderedPageBreak/>
        <w:t>Part E</w:t>
      </w:r>
      <w:r w:rsidR="00683FFB" w:rsidRPr="00366151">
        <w:rPr>
          <w:color w:val="000000" w:themeColor="text1"/>
          <w:sz w:val="23"/>
          <w:szCs w:val="23"/>
        </w:rPr>
        <w:t>:</w:t>
      </w:r>
      <w:r w:rsidR="00683FFB" w:rsidRPr="00366151">
        <w:rPr>
          <w:color w:val="000000" w:themeColor="text1"/>
          <w:sz w:val="23"/>
          <w:szCs w:val="23"/>
        </w:rPr>
        <w:tab/>
      </w:r>
      <w:r w:rsidR="003A4E61" w:rsidRPr="00366151">
        <w:rPr>
          <w:color w:val="000000" w:themeColor="text1"/>
          <w:sz w:val="23"/>
          <w:szCs w:val="23"/>
        </w:rPr>
        <w:t xml:space="preserve">Content Requirements </w:t>
      </w:r>
      <w:r w:rsidR="000C082C">
        <w:rPr>
          <w:color w:val="000000" w:themeColor="text1"/>
          <w:sz w:val="23"/>
          <w:szCs w:val="23"/>
        </w:rPr>
        <w:t>for</w:t>
      </w:r>
      <w:r w:rsidR="000C082C" w:rsidRPr="00366151">
        <w:rPr>
          <w:color w:val="000000" w:themeColor="text1"/>
          <w:sz w:val="23"/>
          <w:szCs w:val="23"/>
        </w:rPr>
        <w:t xml:space="preserve"> </w:t>
      </w:r>
      <w:r w:rsidR="003A4E61" w:rsidRPr="00366151">
        <w:rPr>
          <w:color w:val="000000" w:themeColor="text1"/>
          <w:sz w:val="23"/>
          <w:szCs w:val="23"/>
        </w:rPr>
        <w:t>Respondent’s Offer</w:t>
      </w:r>
    </w:p>
    <w:p w14:paraId="321BE305" w14:textId="6170D162" w:rsidR="00FE6E44" w:rsidRPr="0049630D" w:rsidRDefault="00B86F38" w:rsidP="00D91703">
      <w:pPr>
        <w:ind w:left="2268"/>
        <w:jc w:val="both"/>
        <w:rPr>
          <w:color w:val="000000" w:themeColor="text1"/>
          <w:sz w:val="23"/>
          <w:szCs w:val="23"/>
        </w:rPr>
      </w:pPr>
      <w:r w:rsidRPr="00366151">
        <w:rPr>
          <w:color w:val="000000" w:themeColor="text1"/>
          <w:sz w:val="23"/>
          <w:szCs w:val="23"/>
        </w:rPr>
        <w:t>Part E</w:t>
      </w:r>
      <w:r w:rsidR="003A4E61" w:rsidRPr="00366151">
        <w:rPr>
          <w:color w:val="000000" w:themeColor="text1"/>
          <w:sz w:val="23"/>
          <w:szCs w:val="23"/>
        </w:rPr>
        <w:t xml:space="preserve"> identifies the information that must be provided by Respondents as part of their </w:t>
      </w:r>
      <w:r w:rsidR="003A4E61" w:rsidRPr="0049630D">
        <w:rPr>
          <w:color w:val="000000" w:themeColor="text1"/>
          <w:sz w:val="23"/>
          <w:szCs w:val="23"/>
        </w:rPr>
        <w:t xml:space="preserve">Offer. </w:t>
      </w:r>
      <w:r w:rsidR="003A4E61" w:rsidRPr="0055482B">
        <w:rPr>
          <w:color w:val="000000" w:themeColor="text1"/>
          <w:sz w:val="23"/>
          <w:szCs w:val="23"/>
        </w:rPr>
        <w:t xml:space="preserve">Contained in </w:t>
      </w:r>
      <w:r w:rsidRPr="0055482B">
        <w:rPr>
          <w:color w:val="000000" w:themeColor="text1"/>
          <w:sz w:val="23"/>
          <w:szCs w:val="23"/>
        </w:rPr>
        <w:t>Part E</w:t>
      </w:r>
      <w:r w:rsidR="003A4E61" w:rsidRPr="0055482B">
        <w:rPr>
          <w:color w:val="000000" w:themeColor="text1"/>
          <w:sz w:val="23"/>
          <w:szCs w:val="23"/>
        </w:rPr>
        <w:t xml:space="preserve"> is ‘</w:t>
      </w:r>
      <w:r w:rsidR="003A4E61" w:rsidRPr="0055482B">
        <w:rPr>
          <w:i/>
          <w:color w:val="000000" w:themeColor="text1"/>
          <w:sz w:val="23"/>
          <w:szCs w:val="23"/>
        </w:rPr>
        <w:t xml:space="preserve">Schedule 1 to </w:t>
      </w:r>
      <w:r w:rsidRPr="0055482B">
        <w:rPr>
          <w:i/>
          <w:color w:val="000000" w:themeColor="text1"/>
          <w:sz w:val="23"/>
          <w:szCs w:val="23"/>
        </w:rPr>
        <w:t>Part E</w:t>
      </w:r>
      <w:r w:rsidR="00C7636D" w:rsidRPr="0055482B">
        <w:rPr>
          <w:i/>
          <w:color w:val="000000" w:themeColor="text1"/>
          <w:sz w:val="23"/>
          <w:szCs w:val="23"/>
        </w:rPr>
        <w:t xml:space="preserve">: </w:t>
      </w:r>
      <w:r w:rsidR="003A4E61" w:rsidRPr="0055482B">
        <w:rPr>
          <w:i/>
          <w:color w:val="000000" w:themeColor="text1"/>
          <w:sz w:val="23"/>
          <w:szCs w:val="23"/>
        </w:rPr>
        <w:t>Forms to be Completed’</w:t>
      </w:r>
      <w:r w:rsidR="00D91703" w:rsidRPr="0055482B">
        <w:rPr>
          <w:color w:val="000000" w:themeColor="text1"/>
          <w:sz w:val="23"/>
          <w:szCs w:val="23"/>
        </w:rPr>
        <w:t>. Respondents should ensure that they consider the information provided in Part E and take this into account in completing their Offer.</w:t>
      </w:r>
    </w:p>
    <w:p w14:paraId="4E0F0114" w14:textId="133B93E8" w:rsidR="00955296" w:rsidRDefault="008F4BBF" w:rsidP="007024CE">
      <w:pPr>
        <w:pStyle w:val="BodyText"/>
        <w:spacing w:after="120"/>
        <w:ind w:left="851"/>
        <w:jc w:val="both"/>
        <w:rPr>
          <w:rStyle w:val="Optional"/>
          <w:b w:val="0"/>
          <w:color w:val="000000" w:themeColor="text1"/>
        </w:rPr>
      </w:pPr>
      <w:r w:rsidRPr="00CA5A8E">
        <w:rPr>
          <w:rStyle w:val="Optional"/>
          <w:b w:val="0"/>
          <w:color w:val="000000" w:themeColor="text1"/>
        </w:rPr>
        <w:t xml:space="preserve">In addition to the contents of </w:t>
      </w:r>
      <w:r w:rsidR="00D76213" w:rsidRPr="00CA5A8E">
        <w:rPr>
          <w:rStyle w:val="Optional"/>
          <w:b w:val="0"/>
          <w:color w:val="000000" w:themeColor="text1"/>
        </w:rPr>
        <w:t>the Request</w:t>
      </w:r>
      <w:r w:rsidRPr="00CA5A8E">
        <w:rPr>
          <w:rStyle w:val="Optional"/>
          <w:b w:val="0"/>
          <w:color w:val="000000" w:themeColor="text1"/>
        </w:rPr>
        <w:t xml:space="preserve"> reference is also made to</w:t>
      </w:r>
      <w:r w:rsidR="00F634A5">
        <w:rPr>
          <w:rStyle w:val="Optional"/>
          <w:b w:val="0"/>
          <w:color w:val="000000" w:themeColor="text1"/>
        </w:rPr>
        <w:t xml:space="preserve"> the </w:t>
      </w:r>
      <w:r w:rsidR="00350F79" w:rsidRPr="00F634A5">
        <w:rPr>
          <w:rStyle w:val="Optional"/>
          <w:b w:val="0"/>
          <w:color w:val="000000" w:themeColor="text1"/>
        </w:rPr>
        <w:t xml:space="preserve">Interior </w:t>
      </w:r>
      <w:r w:rsidR="00350F79" w:rsidRPr="00F634A5">
        <w:rPr>
          <w:b w:val="0"/>
        </w:rPr>
        <w:t xml:space="preserve">Fitout and Workplace Design </w:t>
      </w:r>
      <w:r w:rsidR="00A87DCE" w:rsidRPr="00F634A5">
        <w:rPr>
          <w:b w:val="0"/>
        </w:rPr>
        <w:t>Brief</w:t>
      </w:r>
      <w:r w:rsidR="006A1603">
        <w:rPr>
          <w:b w:val="0"/>
        </w:rPr>
        <w:t xml:space="preserve"> (the Brief)</w:t>
      </w:r>
      <w:r w:rsidR="00F634A5" w:rsidRPr="00F634A5">
        <w:rPr>
          <w:b w:val="0"/>
        </w:rPr>
        <w:t>,</w:t>
      </w:r>
      <w:r w:rsidR="00F634A5">
        <w:t xml:space="preserve"> </w:t>
      </w:r>
      <w:r w:rsidRPr="00CA5A8E">
        <w:rPr>
          <w:rStyle w:val="Optional"/>
          <w:b w:val="0"/>
          <w:color w:val="000000" w:themeColor="text1"/>
        </w:rPr>
        <w:t xml:space="preserve">which must be </w:t>
      </w:r>
      <w:r w:rsidR="005C0385" w:rsidRPr="00CA5A8E">
        <w:rPr>
          <w:rStyle w:val="Optional"/>
          <w:b w:val="0"/>
          <w:color w:val="000000" w:themeColor="text1"/>
        </w:rPr>
        <w:t>considered</w:t>
      </w:r>
      <w:r w:rsidRPr="00CA5A8E">
        <w:rPr>
          <w:rStyle w:val="Optional"/>
          <w:b w:val="0"/>
          <w:color w:val="000000" w:themeColor="text1"/>
        </w:rPr>
        <w:t xml:space="preserve"> by Respondents in preparing an Offer in respon</w:t>
      </w:r>
      <w:r w:rsidR="00C65B4E" w:rsidRPr="00CA5A8E">
        <w:rPr>
          <w:rStyle w:val="Optional"/>
          <w:b w:val="0"/>
          <w:color w:val="000000" w:themeColor="text1"/>
        </w:rPr>
        <w:t xml:space="preserve">se to </w:t>
      </w:r>
      <w:r w:rsidR="00D76213" w:rsidRPr="00CA5A8E">
        <w:rPr>
          <w:rStyle w:val="Optional"/>
          <w:b w:val="0"/>
          <w:color w:val="000000" w:themeColor="text1"/>
        </w:rPr>
        <w:t>the Request</w:t>
      </w:r>
      <w:r w:rsidRPr="00CA5A8E">
        <w:rPr>
          <w:rStyle w:val="Optional"/>
          <w:b w:val="0"/>
          <w:color w:val="000000" w:themeColor="text1"/>
        </w:rPr>
        <w:t xml:space="preserve">. </w:t>
      </w:r>
    </w:p>
    <w:p w14:paraId="4108136A" w14:textId="62C2D373" w:rsidR="00397DCB" w:rsidRPr="00CA5A8E" w:rsidRDefault="008F4BBF" w:rsidP="007024CE">
      <w:pPr>
        <w:pStyle w:val="BodyText"/>
        <w:spacing w:after="120"/>
        <w:ind w:left="851"/>
        <w:jc w:val="both"/>
        <w:rPr>
          <w:rStyle w:val="Optional"/>
          <w:b w:val="0"/>
          <w:color w:val="000000" w:themeColor="text1"/>
        </w:rPr>
      </w:pPr>
      <w:r w:rsidRPr="00CA5A8E">
        <w:rPr>
          <w:rStyle w:val="Optional"/>
          <w:b w:val="0"/>
          <w:color w:val="000000" w:themeColor="text1"/>
        </w:rPr>
        <w:t xml:space="preserve">The </w:t>
      </w:r>
      <w:r w:rsidR="00A87DCE" w:rsidRPr="00CA5A8E">
        <w:rPr>
          <w:rStyle w:val="Optional"/>
          <w:b w:val="0"/>
          <w:color w:val="000000" w:themeColor="text1"/>
        </w:rPr>
        <w:t>Brief</w:t>
      </w:r>
      <w:r w:rsidRPr="00CA5A8E">
        <w:rPr>
          <w:rStyle w:val="Optional"/>
          <w:b w:val="0"/>
          <w:color w:val="000000" w:themeColor="text1"/>
        </w:rPr>
        <w:t xml:space="preserve"> outline</w:t>
      </w:r>
      <w:r w:rsidR="008A1A90">
        <w:rPr>
          <w:rStyle w:val="Optional"/>
          <w:b w:val="0"/>
          <w:color w:val="000000" w:themeColor="text1"/>
        </w:rPr>
        <w:t>s</w:t>
      </w:r>
      <w:r w:rsidRPr="00CA5A8E">
        <w:rPr>
          <w:rStyle w:val="Optional"/>
          <w:b w:val="0"/>
          <w:color w:val="000000" w:themeColor="text1"/>
        </w:rPr>
        <w:t xml:space="preserve"> the roles and responsibilities </w:t>
      </w:r>
      <w:r w:rsidR="00093253">
        <w:rPr>
          <w:rStyle w:val="Optional"/>
          <w:b w:val="0"/>
          <w:color w:val="000000" w:themeColor="text1"/>
        </w:rPr>
        <w:t>of</w:t>
      </w:r>
      <w:r w:rsidRPr="00CA5A8E">
        <w:rPr>
          <w:rStyle w:val="Optional"/>
          <w:b w:val="0"/>
          <w:color w:val="000000" w:themeColor="text1"/>
        </w:rPr>
        <w:t xml:space="preserve"> the </w:t>
      </w:r>
      <w:r w:rsidR="002E6652">
        <w:rPr>
          <w:rStyle w:val="Optional"/>
          <w:b w:val="0"/>
          <w:color w:val="000000" w:themeColor="text1"/>
        </w:rPr>
        <w:t>S</w:t>
      </w:r>
      <w:r w:rsidR="00565810">
        <w:rPr>
          <w:rStyle w:val="Optional"/>
          <w:b w:val="0"/>
          <w:color w:val="000000" w:themeColor="text1"/>
        </w:rPr>
        <w:t>ervice</w:t>
      </w:r>
      <w:r w:rsidR="002E6652">
        <w:rPr>
          <w:rStyle w:val="Optional"/>
          <w:b w:val="0"/>
          <w:color w:val="000000" w:themeColor="text1"/>
        </w:rPr>
        <w:t>s</w:t>
      </w:r>
      <w:r w:rsidRPr="00CA5A8E">
        <w:rPr>
          <w:rStyle w:val="Optional"/>
          <w:b w:val="0"/>
          <w:color w:val="000000" w:themeColor="text1"/>
        </w:rPr>
        <w:t xml:space="preserve"> to be provided under the Panel. </w:t>
      </w:r>
      <w:r w:rsidR="00F103D4" w:rsidRPr="00CA5A8E">
        <w:rPr>
          <w:rStyle w:val="Optional"/>
          <w:b w:val="0"/>
          <w:color w:val="000000" w:themeColor="text1"/>
        </w:rPr>
        <w:t>Respondents can obtain a copy of the Brief</w:t>
      </w:r>
      <w:r w:rsidR="00F103D4" w:rsidRPr="00CA5A8E">
        <w:rPr>
          <w:b w:val="0"/>
          <w:color w:val="000000" w:themeColor="text1"/>
          <w:sz w:val="23"/>
          <w:szCs w:val="23"/>
        </w:rPr>
        <w:t xml:space="preserve"> from </w:t>
      </w:r>
      <w:r w:rsidR="006640E7">
        <w:rPr>
          <w:b w:val="0"/>
          <w:color w:val="000000" w:themeColor="text1"/>
          <w:sz w:val="23"/>
          <w:szCs w:val="23"/>
        </w:rPr>
        <w:t>WA Government website</w:t>
      </w:r>
      <w:r w:rsidR="00F103D4" w:rsidRPr="00CA5A8E">
        <w:rPr>
          <w:rStyle w:val="Optional"/>
          <w:b w:val="0"/>
          <w:color w:val="000000" w:themeColor="text1"/>
        </w:rPr>
        <w:t xml:space="preserve"> at</w:t>
      </w:r>
      <w:r w:rsidR="009519DA">
        <w:t xml:space="preserve"> </w:t>
      </w:r>
      <w:r w:rsidR="005063C3" w:rsidRPr="009519DA">
        <w:rPr>
          <w:rStyle w:val="Optional"/>
          <w:b w:val="0"/>
          <w:color w:val="000000" w:themeColor="text1"/>
        </w:rPr>
        <w:t>https://www.wa.gov.au/government/publications/interior-fitout-and-workplace-design-services-2020-brief</w:t>
      </w:r>
      <w:r w:rsidR="00995666">
        <w:rPr>
          <w:rStyle w:val="Optional"/>
          <w:b w:val="0"/>
          <w:color w:val="000000" w:themeColor="text1"/>
        </w:rPr>
        <w:t xml:space="preserve"> </w:t>
      </w:r>
      <w:r w:rsidR="00F103D4" w:rsidRPr="00CA5A8E">
        <w:rPr>
          <w:rStyle w:val="Optional"/>
          <w:b w:val="0"/>
          <w:color w:val="000000" w:themeColor="text1"/>
        </w:rPr>
        <w:t xml:space="preserve"> </w:t>
      </w:r>
      <w:r w:rsidR="005C0385">
        <w:rPr>
          <w:rStyle w:val="Optional"/>
          <w:b w:val="0"/>
          <w:color w:val="000000" w:themeColor="text1"/>
        </w:rPr>
        <w:t xml:space="preserve"> </w:t>
      </w:r>
    </w:p>
    <w:p w14:paraId="6DDDABE3" w14:textId="7057F988" w:rsidR="008F4BBF" w:rsidRPr="00397DCB" w:rsidRDefault="00397DCB" w:rsidP="007024CE">
      <w:pPr>
        <w:pStyle w:val="BodyText"/>
        <w:spacing w:after="120"/>
        <w:ind w:left="851"/>
        <w:jc w:val="both"/>
        <w:rPr>
          <w:rStyle w:val="Optional"/>
          <w:b w:val="0"/>
          <w:color w:val="000000" w:themeColor="text1"/>
        </w:rPr>
      </w:pPr>
      <w:r>
        <w:rPr>
          <w:rStyle w:val="Optional"/>
          <w:b w:val="0"/>
          <w:color w:val="000000" w:themeColor="text1"/>
        </w:rPr>
        <w:t>Respondents should also familiarise themselves wit</w:t>
      </w:r>
      <w:r w:rsidRPr="00CA5A8E">
        <w:rPr>
          <w:rStyle w:val="Optional"/>
          <w:b w:val="0"/>
          <w:color w:val="000000" w:themeColor="text1"/>
        </w:rPr>
        <w:t xml:space="preserve">h </w:t>
      </w:r>
      <w:r w:rsidR="00CF7DBA">
        <w:rPr>
          <w:rStyle w:val="Optional"/>
          <w:b w:val="0"/>
        </w:rPr>
        <w:t>Finance</w:t>
      </w:r>
      <w:r w:rsidRPr="00CA5A8E">
        <w:rPr>
          <w:rStyle w:val="Optional"/>
          <w:b w:val="0"/>
        </w:rPr>
        <w:t xml:space="preserve">’s </w:t>
      </w:r>
      <w:r w:rsidR="00A24360">
        <w:rPr>
          <w:rStyle w:val="Optional"/>
          <w:b w:val="0"/>
          <w:color w:val="000000" w:themeColor="text1"/>
        </w:rPr>
        <w:t>Consulta</w:t>
      </w:r>
      <w:r w:rsidR="003E2276">
        <w:rPr>
          <w:rStyle w:val="Optional"/>
          <w:b w:val="0"/>
          <w:color w:val="000000" w:themeColor="text1"/>
        </w:rPr>
        <w:t>nt</w:t>
      </w:r>
      <w:r w:rsidR="00A24360">
        <w:rPr>
          <w:rStyle w:val="Optional"/>
          <w:b w:val="0"/>
          <w:color w:val="000000" w:themeColor="text1"/>
        </w:rPr>
        <w:t xml:space="preserve"> Performance Reporting </w:t>
      </w:r>
      <w:r w:rsidR="00672E81" w:rsidRPr="00CA5A8E">
        <w:rPr>
          <w:rStyle w:val="Optional"/>
          <w:b w:val="0"/>
          <w:color w:val="000000" w:themeColor="text1"/>
        </w:rPr>
        <w:t>system</w:t>
      </w:r>
      <w:r w:rsidR="00672E81" w:rsidRPr="00CA5A8E">
        <w:rPr>
          <w:rStyle w:val="Optional"/>
          <w:b w:val="0"/>
        </w:rPr>
        <w:t xml:space="preserve"> and </w:t>
      </w:r>
      <w:r w:rsidR="00CF7DBA">
        <w:rPr>
          <w:rStyle w:val="Optional"/>
          <w:b w:val="0"/>
        </w:rPr>
        <w:t>Finance</w:t>
      </w:r>
      <w:r w:rsidR="00672E81" w:rsidRPr="00CA5A8E">
        <w:rPr>
          <w:rStyle w:val="Optional"/>
          <w:b w:val="0"/>
        </w:rPr>
        <w:t xml:space="preserve">’s </w:t>
      </w:r>
      <w:r w:rsidRPr="00CA5A8E">
        <w:rPr>
          <w:rStyle w:val="Optional"/>
          <w:b w:val="0"/>
        </w:rPr>
        <w:t>Supplier Demerit Scheme</w:t>
      </w:r>
      <w:r w:rsidR="006640E7">
        <w:rPr>
          <w:rStyle w:val="Optional"/>
          <w:b w:val="0"/>
        </w:rPr>
        <w:t xml:space="preserve"> available on the WA Government website at </w:t>
      </w:r>
      <w:hyperlink r:id="rId13" w:history="1">
        <w:r w:rsidR="006640E7" w:rsidRPr="009519DA">
          <w:rPr>
            <w:rStyle w:val="Hyperlink"/>
            <w:b w:val="0"/>
          </w:rPr>
          <w:t>https://www.wa.gov.au/government/multi-step-guides/supplying-works-related-services/supplier-performance-management-government-non-residential-building-projects</w:t>
        </w:r>
      </w:hyperlink>
      <w:r w:rsidR="00672E81" w:rsidRPr="00CA5A8E">
        <w:rPr>
          <w:rStyle w:val="Optional"/>
          <w:b w:val="0"/>
        </w:rPr>
        <w:t>.</w:t>
      </w:r>
      <w:r w:rsidR="006640E7" w:rsidRPr="00CA5A8E" w:rsidDel="006640E7">
        <w:rPr>
          <w:rStyle w:val="Optional"/>
          <w:b w:val="0"/>
        </w:rPr>
        <w:t xml:space="preserve"> </w:t>
      </w:r>
      <w:r w:rsidR="005063C3">
        <w:rPr>
          <w:rStyle w:val="Optional"/>
          <w:b w:val="0"/>
          <w:color w:val="000000" w:themeColor="text1"/>
        </w:rPr>
        <w:br/>
      </w:r>
    </w:p>
    <w:p w14:paraId="6C181042" w14:textId="3E877ABA" w:rsidR="007024CE" w:rsidRPr="00366151" w:rsidRDefault="007024CE" w:rsidP="007024CE">
      <w:pPr>
        <w:pStyle w:val="BodyText"/>
        <w:spacing w:after="120"/>
        <w:ind w:left="851"/>
        <w:jc w:val="both"/>
        <w:rPr>
          <w:rStyle w:val="Optional"/>
          <w:b w:val="0"/>
          <w:color w:val="000000" w:themeColor="text1"/>
        </w:rPr>
      </w:pPr>
      <w:r w:rsidRPr="00366151">
        <w:rPr>
          <w:rStyle w:val="Optional"/>
          <w:b w:val="0"/>
          <w:color w:val="000000" w:themeColor="text1"/>
        </w:rPr>
        <w:t xml:space="preserve">The following </w:t>
      </w:r>
      <w:r w:rsidR="004105CF">
        <w:rPr>
          <w:rStyle w:val="Optional"/>
          <w:b w:val="0"/>
          <w:color w:val="000000" w:themeColor="text1"/>
        </w:rPr>
        <w:t>Australian Standards</w:t>
      </w:r>
      <w:r w:rsidR="00DD5121">
        <w:rPr>
          <w:rStyle w:val="Optional"/>
          <w:b w:val="0"/>
          <w:color w:val="000000" w:themeColor="text1"/>
        </w:rPr>
        <w:t xml:space="preserve"> (AS)</w:t>
      </w:r>
      <w:r w:rsidR="001A2874">
        <w:rPr>
          <w:rStyle w:val="Optional"/>
          <w:b w:val="0"/>
          <w:color w:val="000000" w:themeColor="text1"/>
        </w:rPr>
        <w:t xml:space="preserve"> </w:t>
      </w:r>
      <w:r w:rsidR="004105CF">
        <w:rPr>
          <w:rStyle w:val="Optional"/>
          <w:b w:val="0"/>
          <w:color w:val="000000" w:themeColor="text1"/>
        </w:rPr>
        <w:t>a</w:t>
      </w:r>
      <w:r w:rsidR="004105CF" w:rsidRPr="00366151">
        <w:rPr>
          <w:rStyle w:val="Optional"/>
          <w:b w:val="0"/>
          <w:color w:val="000000" w:themeColor="text1"/>
        </w:rPr>
        <w:t>vai</w:t>
      </w:r>
      <w:r w:rsidR="004105CF">
        <w:rPr>
          <w:rStyle w:val="Optional"/>
          <w:b w:val="0"/>
          <w:color w:val="000000" w:themeColor="text1"/>
        </w:rPr>
        <w:t xml:space="preserve">lable from Standards Australia at www.standards.org.au </w:t>
      </w:r>
      <w:r w:rsidR="001A2874">
        <w:rPr>
          <w:rStyle w:val="Optional"/>
          <w:b w:val="0"/>
          <w:color w:val="000000" w:themeColor="text1"/>
        </w:rPr>
        <w:t xml:space="preserve">are </w:t>
      </w:r>
      <w:r w:rsidR="004105CF">
        <w:rPr>
          <w:rStyle w:val="Optional"/>
          <w:b w:val="0"/>
          <w:color w:val="000000" w:themeColor="text1"/>
        </w:rPr>
        <w:t>also relevant to the formation of an Offer.</w:t>
      </w:r>
    </w:p>
    <w:p w14:paraId="7234AA49" w14:textId="77777777" w:rsidR="007024CE" w:rsidRDefault="007024CE" w:rsidP="00880720">
      <w:pPr>
        <w:pStyle w:val="Default"/>
        <w:numPr>
          <w:ilvl w:val="0"/>
          <w:numId w:val="55"/>
        </w:numPr>
        <w:tabs>
          <w:tab w:val="clear" w:pos="1701"/>
          <w:tab w:val="left" w:pos="1418"/>
        </w:tabs>
        <w:ind w:left="1418" w:hanging="284"/>
        <w:rPr>
          <w:color w:val="000000" w:themeColor="text1"/>
        </w:rPr>
      </w:pPr>
      <w:r w:rsidRPr="001A2874">
        <w:rPr>
          <w:color w:val="000000" w:themeColor="text1"/>
        </w:rPr>
        <w:t>AS 4122 - 2010 General Conditions of Contract for Consultants</w:t>
      </w:r>
      <w:r w:rsidR="001A2874">
        <w:rPr>
          <w:color w:val="000000" w:themeColor="text1"/>
        </w:rPr>
        <w:t xml:space="preserve">, </w:t>
      </w:r>
      <w:r w:rsidR="001A2874">
        <w:t xml:space="preserve">which should be read in conjunction with the </w:t>
      </w:r>
      <w:r w:rsidR="001A2874" w:rsidRPr="00180200">
        <w:t>WA Government Amendments to AS4122-2010</w:t>
      </w:r>
      <w:r w:rsidR="001A2874">
        <w:t xml:space="preserve"> contained in </w:t>
      </w:r>
      <w:r w:rsidR="001A2874" w:rsidRPr="00CA5A8E">
        <w:rPr>
          <w:i/>
        </w:rPr>
        <w:t xml:space="preserve">Schedule </w:t>
      </w:r>
      <w:r w:rsidR="004105CF" w:rsidRPr="00CA5A8E">
        <w:rPr>
          <w:i/>
        </w:rPr>
        <w:t>1 to Part D</w:t>
      </w:r>
      <w:r w:rsidR="004105CF">
        <w:t xml:space="preserve"> of </w:t>
      </w:r>
      <w:r w:rsidR="00D76213">
        <w:t>the Request</w:t>
      </w:r>
      <w:r w:rsidR="004105CF">
        <w:t>.</w:t>
      </w:r>
    </w:p>
    <w:p w14:paraId="6975AB87" w14:textId="77777777" w:rsidR="008B137E" w:rsidRPr="00366151" w:rsidRDefault="001A2874" w:rsidP="00880720">
      <w:pPr>
        <w:pStyle w:val="Default"/>
        <w:numPr>
          <w:ilvl w:val="0"/>
          <w:numId w:val="55"/>
        </w:numPr>
        <w:tabs>
          <w:tab w:val="clear" w:pos="1701"/>
          <w:tab w:val="left" w:pos="1418"/>
        </w:tabs>
        <w:ind w:left="1418" w:hanging="284"/>
        <w:rPr>
          <w:color w:val="000000" w:themeColor="text1"/>
          <w:u w:val="single"/>
        </w:rPr>
      </w:pPr>
      <w:r>
        <w:t>AS 2124</w:t>
      </w:r>
      <w:r w:rsidR="00942EE6" w:rsidRPr="00180200">
        <w:t xml:space="preserve"> - </w:t>
      </w:r>
      <w:r>
        <w:t>1992 General Conditions of Contract</w:t>
      </w:r>
      <w:r w:rsidR="00517E6D">
        <w:t>.</w:t>
      </w:r>
    </w:p>
    <w:p w14:paraId="6242415E" w14:textId="77777777" w:rsidR="00744199" w:rsidRPr="009205FD" w:rsidRDefault="00744199" w:rsidP="002E6652">
      <w:pPr>
        <w:pStyle w:val="Heading2"/>
      </w:pPr>
      <w:bookmarkStart w:id="13" w:name="_Toc47018082"/>
      <w:r w:rsidRPr="009205FD">
        <w:t>DEFINITIONS AND INTERPRETATIONS</w:t>
      </w:r>
      <w:bookmarkEnd w:id="13"/>
    </w:p>
    <w:p w14:paraId="22D29F7F" w14:textId="77777777" w:rsidR="00744199" w:rsidRPr="00744199" w:rsidRDefault="00744199" w:rsidP="00744199">
      <w:pPr>
        <w:tabs>
          <w:tab w:val="left" w:pos="0"/>
        </w:tabs>
        <w:ind w:left="851" w:right="-1"/>
        <w:jc w:val="both"/>
        <w:rPr>
          <w:color w:val="000000" w:themeColor="text1"/>
          <w:sz w:val="23"/>
          <w:szCs w:val="23"/>
        </w:rPr>
      </w:pPr>
      <w:r w:rsidRPr="009205FD">
        <w:rPr>
          <w:color w:val="000000" w:themeColor="text1"/>
          <w:sz w:val="23"/>
          <w:szCs w:val="23"/>
        </w:rPr>
        <w:t xml:space="preserve">The definitions and interpretations included in </w:t>
      </w:r>
      <w:r>
        <w:rPr>
          <w:color w:val="000000" w:themeColor="text1"/>
          <w:sz w:val="23"/>
          <w:szCs w:val="23"/>
        </w:rPr>
        <w:t>Part C</w:t>
      </w:r>
      <w:r w:rsidRPr="009205FD">
        <w:rPr>
          <w:color w:val="000000" w:themeColor="text1"/>
          <w:sz w:val="23"/>
          <w:szCs w:val="23"/>
        </w:rPr>
        <w:t xml:space="preserve"> apply throughout the Request.</w:t>
      </w:r>
    </w:p>
    <w:p w14:paraId="053D97A4" w14:textId="77777777" w:rsidR="00EB7B93" w:rsidRPr="000F4113" w:rsidRDefault="00EB7B93" w:rsidP="002E6652">
      <w:pPr>
        <w:pStyle w:val="Heading2"/>
      </w:pPr>
      <w:bookmarkStart w:id="14" w:name="_Toc47018083"/>
      <w:r w:rsidRPr="000F4113">
        <w:t>PANEL SCOPE</w:t>
      </w:r>
      <w:bookmarkEnd w:id="14"/>
    </w:p>
    <w:p w14:paraId="26EF3384" w14:textId="7A0CC1A0" w:rsidR="00686158" w:rsidRPr="000F4113" w:rsidRDefault="008C2DE7" w:rsidP="00B362EA">
      <w:pPr>
        <w:spacing w:after="120"/>
        <w:ind w:left="851"/>
        <w:jc w:val="both"/>
        <w:rPr>
          <w:rStyle w:val="Optional"/>
          <w:color w:val="000000" w:themeColor="text1"/>
        </w:rPr>
      </w:pPr>
      <w:r w:rsidRPr="000F4113">
        <w:rPr>
          <w:rStyle w:val="Optional"/>
          <w:color w:val="000000" w:themeColor="text1"/>
        </w:rPr>
        <w:t>The</w:t>
      </w:r>
      <w:r w:rsidR="00521A6D" w:rsidRPr="000F4113">
        <w:rPr>
          <w:rStyle w:val="Optional"/>
          <w:color w:val="000000" w:themeColor="text1"/>
        </w:rPr>
        <w:t xml:space="preserve"> </w:t>
      </w:r>
      <w:r w:rsidR="00521A6D" w:rsidRPr="00565DFF">
        <w:rPr>
          <w:rStyle w:val="Optional"/>
          <w:color w:val="000000" w:themeColor="text1"/>
        </w:rPr>
        <w:t>Panel</w:t>
      </w:r>
      <w:r w:rsidR="00675153" w:rsidRPr="00565DFF">
        <w:rPr>
          <w:rStyle w:val="Optional"/>
          <w:color w:val="000000" w:themeColor="text1"/>
        </w:rPr>
        <w:t xml:space="preserve"> </w:t>
      </w:r>
      <w:r w:rsidR="00565DFF">
        <w:rPr>
          <w:rStyle w:val="Optional"/>
          <w:color w:val="000000" w:themeColor="text1"/>
        </w:rPr>
        <w:t xml:space="preserve">is </w:t>
      </w:r>
      <w:r w:rsidR="00675153" w:rsidRPr="000F4113">
        <w:rPr>
          <w:rStyle w:val="Optional"/>
          <w:color w:val="000000" w:themeColor="text1"/>
        </w:rPr>
        <w:t xml:space="preserve">being </w:t>
      </w:r>
      <w:r w:rsidR="008373DC">
        <w:rPr>
          <w:rStyle w:val="Optional"/>
          <w:color w:val="000000" w:themeColor="text1"/>
        </w:rPr>
        <w:t>formed</w:t>
      </w:r>
      <w:r w:rsidR="00675153" w:rsidRPr="000F4113">
        <w:rPr>
          <w:rStyle w:val="Optional"/>
          <w:color w:val="000000" w:themeColor="text1"/>
        </w:rPr>
        <w:t xml:space="preserve"> under the works procurement framework established by the </w:t>
      </w:r>
      <w:r w:rsidR="00675153" w:rsidRPr="000F4113">
        <w:rPr>
          <w:rStyle w:val="Optional"/>
          <w:i/>
          <w:color w:val="000000" w:themeColor="text1"/>
        </w:rPr>
        <w:t>Public Works Act 1902</w:t>
      </w:r>
      <w:r w:rsidR="00675153" w:rsidRPr="000F4113">
        <w:rPr>
          <w:rStyle w:val="Optional"/>
          <w:color w:val="000000" w:themeColor="text1"/>
        </w:rPr>
        <w:t xml:space="preserve"> (WA), with the Minister for Works identified as the Principal (also referred to as the Client in the Australian Standard General Conditions of Contract for Consultants, AS4122: 2010).</w:t>
      </w:r>
      <w:r w:rsidR="00942EE6">
        <w:rPr>
          <w:rStyle w:val="Optional"/>
          <w:color w:val="000000" w:themeColor="text1"/>
        </w:rPr>
        <w:t xml:space="preserve"> </w:t>
      </w:r>
      <w:r w:rsidR="00CF7DBA">
        <w:rPr>
          <w:rStyle w:val="Optional"/>
          <w:color w:val="000000" w:themeColor="text1"/>
        </w:rPr>
        <w:t>Finance</w:t>
      </w:r>
      <w:r w:rsidR="005D1914" w:rsidRPr="000F4113">
        <w:rPr>
          <w:rStyle w:val="Optional"/>
          <w:color w:val="000000" w:themeColor="text1"/>
        </w:rPr>
        <w:t xml:space="preserve"> will represent the Minister for Works for the purpose of </w:t>
      </w:r>
      <w:r w:rsidR="00521A6D" w:rsidRPr="000F4113">
        <w:rPr>
          <w:rStyle w:val="Optional"/>
          <w:color w:val="000000" w:themeColor="text1"/>
        </w:rPr>
        <w:t>th</w:t>
      </w:r>
      <w:r w:rsidR="00E14D29">
        <w:rPr>
          <w:rStyle w:val="Optional"/>
          <w:color w:val="000000" w:themeColor="text1"/>
        </w:rPr>
        <w:t>e</w:t>
      </w:r>
      <w:r w:rsidR="00521A6D" w:rsidRPr="000F4113">
        <w:rPr>
          <w:rStyle w:val="Optional"/>
          <w:color w:val="000000" w:themeColor="text1"/>
        </w:rPr>
        <w:t xml:space="preserve"> </w:t>
      </w:r>
      <w:r w:rsidR="00565DFF" w:rsidRPr="00565DFF">
        <w:rPr>
          <w:rStyle w:val="Optional"/>
          <w:color w:val="000000" w:themeColor="text1"/>
        </w:rPr>
        <w:t>Panel</w:t>
      </w:r>
      <w:r w:rsidR="005D1914" w:rsidRPr="000F4113">
        <w:rPr>
          <w:rStyle w:val="Optional"/>
          <w:color w:val="000000" w:themeColor="text1"/>
        </w:rPr>
        <w:t>.</w:t>
      </w:r>
    </w:p>
    <w:p w14:paraId="419806A0" w14:textId="3B6575B5" w:rsidR="00C65B4E" w:rsidRDefault="008C2DE7" w:rsidP="00B362EA">
      <w:pPr>
        <w:pStyle w:val="BodyText"/>
        <w:spacing w:after="120"/>
        <w:ind w:left="851"/>
        <w:jc w:val="both"/>
        <w:rPr>
          <w:rStyle w:val="Optional"/>
          <w:b w:val="0"/>
          <w:color w:val="000000" w:themeColor="text1"/>
        </w:rPr>
      </w:pPr>
      <w:r w:rsidRPr="000F4113">
        <w:rPr>
          <w:rStyle w:val="Optional"/>
          <w:b w:val="0"/>
          <w:color w:val="000000" w:themeColor="text1"/>
        </w:rPr>
        <w:t>The</w:t>
      </w:r>
      <w:r w:rsidR="00521A6D" w:rsidRPr="000F4113">
        <w:rPr>
          <w:rStyle w:val="Optional"/>
          <w:b w:val="0"/>
          <w:color w:val="000000" w:themeColor="text1"/>
        </w:rPr>
        <w:t xml:space="preserve"> </w:t>
      </w:r>
      <w:r w:rsidR="00565DFF" w:rsidRPr="00565DFF">
        <w:rPr>
          <w:rStyle w:val="Optional"/>
          <w:b w:val="0"/>
          <w:color w:val="000000" w:themeColor="text1"/>
        </w:rPr>
        <w:t>Panel is</w:t>
      </w:r>
      <w:r w:rsidR="00E14D29">
        <w:rPr>
          <w:rStyle w:val="Optional"/>
          <w:color w:val="000000" w:themeColor="text1"/>
        </w:rPr>
        <w:t xml:space="preserve"> </w:t>
      </w:r>
      <w:r w:rsidR="00EB7B93" w:rsidRPr="000F4113">
        <w:rPr>
          <w:rStyle w:val="Optional"/>
          <w:b w:val="0"/>
          <w:color w:val="000000" w:themeColor="text1"/>
        </w:rPr>
        <w:t xml:space="preserve">designed </w:t>
      </w:r>
      <w:r w:rsidR="00041633" w:rsidRPr="000F4113">
        <w:rPr>
          <w:rStyle w:val="Optional"/>
          <w:b w:val="0"/>
          <w:color w:val="000000" w:themeColor="text1"/>
        </w:rPr>
        <w:t>for</w:t>
      </w:r>
      <w:r w:rsidR="00EB7B93" w:rsidRPr="000F4113">
        <w:rPr>
          <w:rStyle w:val="Optional"/>
          <w:b w:val="0"/>
          <w:color w:val="000000" w:themeColor="text1"/>
        </w:rPr>
        <w:t xml:space="preserve"> use by </w:t>
      </w:r>
      <w:r w:rsidR="003B22E1">
        <w:rPr>
          <w:rStyle w:val="Optional"/>
          <w:b w:val="0"/>
          <w:color w:val="000000" w:themeColor="text1"/>
        </w:rPr>
        <w:t>the Department of Finance</w:t>
      </w:r>
      <w:r w:rsidR="004720B3">
        <w:rPr>
          <w:rStyle w:val="Optional"/>
          <w:b w:val="0"/>
          <w:color w:val="000000" w:themeColor="text1"/>
        </w:rPr>
        <w:t xml:space="preserve"> </w:t>
      </w:r>
      <w:r w:rsidR="00836106">
        <w:rPr>
          <w:rStyle w:val="Optional"/>
          <w:b w:val="0"/>
          <w:color w:val="000000" w:themeColor="text1"/>
        </w:rPr>
        <w:t>t</w:t>
      </w:r>
      <w:r w:rsidR="003B22E1">
        <w:rPr>
          <w:rStyle w:val="Optional"/>
          <w:b w:val="0"/>
          <w:color w:val="000000" w:themeColor="text1"/>
        </w:rPr>
        <w:t>o</w:t>
      </w:r>
      <w:r w:rsidR="003B22E1" w:rsidRPr="000F4113">
        <w:rPr>
          <w:rStyle w:val="Optional"/>
          <w:b w:val="0"/>
          <w:color w:val="000000" w:themeColor="text1"/>
        </w:rPr>
        <w:t xml:space="preserve"> </w:t>
      </w:r>
      <w:r w:rsidR="00906E2F" w:rsidRPr="000F4113">
        <w:rPr>
          <w:rStyle w:val="Optional"/>
          <w:b w:val="0"/>
          <w:color w:val="000000" w:themeColor="text1"/>
        </w:rPr>
        <w:t>support</w:t>
      </w:r>
      <w:r w:rsidR="00350F79">
        <w:rPr>
          <w:rStyle w:val="Optional"/>
          <w:b w:val="0"/>
          <w:color w:val="000000" w:themeColor="text1"/>
        </w:rPr>
        <w:t xml:space="preserve"> its</w:t>
      </w:r>
      <w:r w:rsidR="00906E2F" w:rsidRPr="000F4113">
        <w:rPr>
          <w:rStyle w:val="Optional"/>
          <w:b w:val="0"/>
          <w:color w:val="000000" w:themeColor="text1"/>
        </w:rPr>
        <w:t xml:space="preserve"> role in </w:t>
      </w:r>
      <w:r w:rsidR="00350F79">
        <w:rPr>
          <w:rStyle w:val="Optional"/>
          <w:b w:val="0"/>
          <w:color w:val="000000" w:themeColor="text1"/>
        </w:rPr>
        <w:t>managing government’s office accommodation portfolio.</w:t>
      </w:r>
    </w:p>
    <w:p w14:paraId="00430065" w14:textId="3911B4D4" w:rsidR="00995666" w:rsidRDefault="00995666" w:rsidP="00B362EA">
      <w:pPr>
        <w:pStyle w:val="BodyText"/>
        <w:spacing w:after="120"/>
        <w:ind w:left="851"/>
        <w:jc w:val="both"/>
        <w:rPr>
          <w:rStyle w:val="Optional"/>
          <w:b w:val="0"/>
          <w:color w:val="000000" w:themeColor="text1"/>
        </w:rPr>
      </w:pPr>
      <w:r w:rsidRPr="00995666">
        <w:rPr>
          <w:rStyle w:val="Optional"/>
          <w:b w:val="0"/>
          <w:color w:val="000000" w:themeColor="text1"/>
        </w:rPr>
        <w:t xml:space="preserve">The Panel </w:t>
      </w:r>
      <w:r w:rsidR="00AD024D">
        <w:rPr>
          <w:rStyle w:val="Optional"/>
          <w:b w:val="0"/>
          <w:color w:val="000000" w:themeColor="text1"/>
        </w:rPr>
        <w:t>applies</w:t>
      </w:r>
      <w:r w:rsidRPr="00995666">
        <w:rPr>
          <w:rStyle w:val="Optional"/>
          <w:b w:val="0"/>
          <w:color w:val="000000" w:themeColor="text1"/>
        </w:rPr>
        <w:t xml:space="preserve"> to metropolitan-based projects</w:t>
      </w:r>
      <w:r w:rsidR="00AD024D">
        <w:rPr>
          <w:rStyle w:val="Optional"/>
          <w:b w:val="0"/>
          <w:color w:val="000000" w:themeColor="text1"/>
        </w:rPr>
        <w:t xml:space="preserve"> only</w:t>
      </w:r>
      <w:r w:rsidRPr="00995666">
        <w:rPr>
          <w:rStyle w:val="Optional"/>
          <w:b w:val="0"/>
          <w:color w:val="000000" w:themeColor="text1"/>
        </w:rPr>
        <w:t xml:space="preserve">, with </w:t>
      </w:r>
      <w:r w:rsidR="000952A5">
        <w:rPr>
          <w:rStyle w:val="Optional"/>
          <w:b w:val="0"/>
          <w:color w:val="000000" w:themeColor="text1"/>
        </w:rPr>
        <w:t xml:space="preserve">any </w:t>
      </w:r>
      <w:r w:rsidRPr="00995666">
        <w:rPr>
          <w:rStyle w:val="Optional"/>
          <w:b w:val="0"/>
          <w:color w:val="000000" w:themeColor="text1"/>
        </w:rPr>
        <w:t xml:space="preserve">regionally-based projects to be procured </w:t>
      </w:r>
      <w:r>
        <w:rPr>
          <w:rStyle w:val="Optional"/>
          <w:b w:val="0"/>
          <w:color w:val="000000" w:themeColor="text1"/>
        </w:rPr>
        <w:t xml:space="preserve">outside the Panel </w:t>
      </w:r>
      <w:r w:rsidRPr="00995666">
        <w:rPr>
          <w:rStyle w:val="Optional"/>
          <w:b w:val="0"/>
          <w:color w:val="000000" w:themeColor="text1"/>
        </w:rPr>
        <w:t>using the Department’s standard procurement processes.</w:t>
      </w:r>
    </w:p>
    <w:p w14:paraId="73335741" w14:textId="77777777" w:rsidR="00802044" w:rsidRDefault="00802044">
      <w:pPr>
        <w:spacing w:after="0"/>
        <w:rPr>
          <w:rFonts w:ascii="Arial Bold" w:hAnsi="Arial Bold"/>
          <w:b/>
          <w:bCs/>
          <w:caps/>
          <w:snapToGrid/>
          <w:color w:val="000000" w:themeColor="text1"/>
          <w:sz w:val="24"/>
          <w:szCs w:val="24"/>
          <w:u w:val="single"/>
        </w:rPr>
      </w:pPr>
      <w:bookmarkStart w:id="15" w:name="_Ref490473230"/>
      <w:r>
        <w:br w:type="page"/>
      </w:r>
    </w:p>
    <w:p w14:paraId="2572D51F" w14:textId="1AEC382A" w:rsidR="00F14C98" w:rsidRPr="002B69EE" w:rsidRDefault="00F14C98" w:rsidP="002E6652">
      <w:pPr>
        <w:pStyle w:val="Heading2"/>
      </w:pPr>
      <w:bookmarkStart w:id="16" w:name="_Toc47018084"/>
      <w:r w:rsidRPr="002B69EE">
        <w:lastRenderedPageBreak/>
        <w:t>PANEL STRUCTURE</w:t>
      </w:r>
      <w:bookmarkEnd w:id="15"/>
      <w:bookmarkEnd w:id="16"/>
      <w:r w:rsidRPr="002B69EE">
        <w:t xml:space="preserve"> </w:t>
      </w:r>
    </w:p>
    <w:p w14:paraId="1E57B78E" w14:textId="389A40C6" w:rsidR="00565810" w:rsidRPr="003367F1" w:rsidRDefault="00F14C98" w:rsidP="003367F1">
      <w:pPr>
        <w:pStyle w:val="BodyText"/>
        <w:spacing w:after="120"/>
        <w:ind w:left="851"/>
        <w:jc w:val="both"/>
        <w:rPr>
          <w:b w:val="0"/>
          <w:color w:val="000000" w:themeColor="text1"/>
        </w:rPr>
      </w:pPr>
      <w:r>
        <w:rPr>
          <w:rStyle w:val="Optional"/>
          <w:b w:val="0"/>
          <w:color w:val="000000" w:themeColor="text1"/>
        </w:rPr>
        <w:t>T</w:t>
      </w:r>
      <w:r w:rsidRPr="00366151">
        <w:rPr>
          <w:rStyle w:val="Optional"/>
          <w:b w:val="0"/>
          <w:color w:val="000000" w:themeColor="text1"/>
        </w:rPr>
        <w:t xml:space="preserve">he Panel </w:t>
      </w:r>
      <w:r>
        <w:rPr>
          <w:rStyle w:val="Optional"/>
          <w:b w:val="0"/>
          <w:color w:val="000000" w:themeColor="text1"/>
        </w:rPr>
        <w:t>is</w:t>
      </w:r>
      <w:r w:rsidRPr="00366151">
        <w:rPr>
          <w:rStyle w:val="Optional"/>
          <w:b w:val="0"/>
          <w:color w:val="000000" w:themeColor="text1"/>
        </w:rPr>
        <w:t xml:space="preserve"> </w:t>
      </w:r>
      <w:r>
        <w:rPr>
          <w:rStyle w:val="Optional"/>
          <w:b w:val="0"/>
          <w:color w:val="000000" w:themeColor="text1"/>
        </w:rPr>
        <w:t xml:space="preserve">a </w:t>
      </w:r>
      <w:r w:rsidRPr="00366151">
        <w:rPr>
          <w:rStyle w:val="Optional"/>
          <w:b w:val="0"/>
          <w:color w:val="000000" w:themeColor="text1"/>
        </w:rPr>
        <w:t>commercial arrangement defined by the terms and conditions contained in a Head Agreement that constitutes a standing offer for the provision of</w:t>
      </w:r>
      <w:r w:rsidR="003367F1">
        <w:rPr>
          <w:rStyle w:val="Optional"/>
          <w:b w:val="0"/>
          <w:color w:val="000000" w:themeColor="text1"/>
        </w:rPr>
        <w:t xml:space="preserve"> </w:t>
      </w:r>
      <w:r w:rsidR="002D4964" w:rsidRPr="003367F1">
        <w:rPr>
          <w:rStyle w:val="Optional"/>
          <w:b w:val="0"/>
          <w:color w:val="000000" w:themeColor="text1"/>
        </w:rPr>
        <w:t>I</w:t>
      </w:r>
      <w:r w:rsidR="00473BD6" w:rsidRPr="003367F1">
        <w:rPr>
          <w:rStyle w:val="Optional"/>
          <w:b w:val="0"/>
          <w:color w:val="000000" w:themeColor="text1"/>
        </w:rPr>
        <w:t xml:space="preserve">nterior </w:t>
      </w:r>
      <w:r w:rsidR="002D4964" w:rsidRPr="003367F1">
        <w:rPr>
          <w:b w:val="0"/>
        </w:rPr>
        <w:t>F</w:t>
      </w:r>
      <w:r w:rsidR="00473BD6" w:rsidRPr="003367F1">
        <w:rPr>
          <w:b w:val="0"/>
        </w:rPr>
        <w:t>itout</w:t>
      </w:r>
      <w:r w:rsidR="00473BD6" w:rsidRPr="003367F1">
        <w:rPr>
          <w:rStyle w:val="Optional"/>
          <w:b w:val="0"/>
          <w:color w:val="000000" w:themeColor="text1"/>
        </w:rPr>
        <w:t xml:space="preserve"> and </w:t>
      </w:r>
      <w:r w:rsidR="002D4964" w:rsidRPr="003367F1">
        <w:rPr>
          <w:rStyle w:val="Optional"/>
          <w:b w:val="0"/>
          <w:color w:val="000000" w:themeColor="text1"/>
        </w:rPr>
        <w:t>W</w:t>
      </w:r>
      <w:r w:rsidR="00473BD6" w:rsidRPr="003367F1">
        <w:rPr>
          <w:rStyle w:val="Optional"/>
          <w:b w:val="0"/>
          <w:color w:val="000000" w:themeColor="text1"/>
        </w:rPr>
        <w:t xml:space="preserve">orkplace </w:t>
      </w:r>
      <w:r w:rsidR="002D4964" w:rsidRPr="003367F1">
        <w:rPr>
          <w:rStyle w:val="Optional"/>
          <w:b w:val="0"/>
          <w:color w:val="000000" w:themeColor="text1"/>
        </w:rPr>
        <w:t>D</w:t>
      </w:r>
      <w:r w:rsidR="00473BD6" w:rsidRPr="003367F1">
        <w:rPr>
          <w:rStyle w:val="Optional"/>
          <w:b w:val="0"/>
          <w:color w:val="000000" w:themeColor="text1"/>
        </w:rPr>
        <w:t xml:space="preserve">esign </w:t>
      </w:r>
      <w:r w:rsidR="002D4964" w:rsidRPr="003367F1">
        <w:rPr>
          <w:rStyle w:val="Optional"/>
          <w:b w:val="0"/>
          <w:color w:val="000000" w:themeColor="text1"/>
        </w:rPr>
        <w:t>S</w:t>
      </w:r>
      <w:r w:rsidRPr="003367F1">
        <w:rPr>
          <w:rStyle w:val="Optional"/>
          <w:b w:val="0"/>
          <w:color w:val="000000" w:themeColor="text1"/>
        </w:rPr>
        <w:t xml:space="preserve">ervices involving </w:t>
      </w:r>
      <w:r w:rsidR="00C13AFA" w:rsidRPr="003367F1">
        <w:rPr>
          <w:b w:val="0"/>
          <w:color w:val="000000" w:themeColor="text1"/>
        </w:rPr>
        <w:t xml:space="preserve">Contracts </w:t>
      </w:r>
      <w:r w:rsidRPr="003367F1">
        <w:rPr>
          <w:b w:val="0"/>
          <w:color w:val="000000" w:themeColor="text1"/>
        </w:rPr>
        <w:t xml:space="preserve">up to </w:t>
      </w:r>
      <w:r w:rsidR="00AD3946" w:rsidRPr="003367F1">
        <w:rPr>
          <w:b w:val="0"/>
          <w:color w:val="000000" w:themeColor="text1"/>
        </w:rPr>
        <w:t>$</w:t>
      </w:r>
      <w:r w:rsidR="00DD3202" w:rsidRPr="003367F1">
        <w:rPr>
          <w:b w:val="0"/>
          <w:color w:val="000000" w:themeColor="text1"/>
        </w:rPr>
        <w:t>1,</w:t>
      </w:r>
      <w:r w:rsidR="00742BBB" w:rsidRPr="003367F1">
        <w:rPr>
          <w:b w:val="0"/>
          <w:color w:val="000000" w:themeColor="text1"/>
        </w:rPr>
        <w:t>0</w:t>
      </w:r>
      <w:r w:rsidR="00DD3202" w:rsidRPr="003367F1">
        <w:rPr>
          <w:b w:val="0"/>
          <w:color w:val="000000" w:themeColor="text1"/>
        </w:rPr>
        <w:t>00,000</w:t>
      </w:r>
      <w:r w:rsidR="00E90724" w:rsidRPr="003367F1">
        <w:rPr>
          <w:b w:val="0"/>
          <w:color w:val="000000" w:themeColor="text1"/>
        </w:rPr>
        <w:t xml:space="preserve"> </w:t>
      </w:r>
      <w:r w:rsidR="00E90724" w:rsidRPr="003367F1">
        <w:rPr>
          <w:b w:val="0"/>
        </w:rPr>
        <w:t>(including GST but excluding disbursements)</w:t>
      </w:r>
      <w:r w:rsidR="003367F1">
        <w:rPr>
          <w:b w:val="0"/>
        </w:rPr>
        <w:t xml:space="preserve">. </w:t>
      </w:r>
    </w:p>
    <w:p w14:paraId="222418A6" w14:textId="401FDD69" w:rsidR="00F14C98" w:rsidRDefault="00F14C98" w:rsidP="00C63DAC">
      <w:pPr>
        <w:pStyle w:val="BodyText"/>
        <w:spacing w:after="120"/>
        <w:ind w:left="851"/>
        <w:jc w:val="both"/>
        <w:rPr>
          <w:rStyle w:val="Optional"/>
          <w:b w:val="0"/>
          <w:color w:val="000000" w:themeColor="text1"/>
        </w:rPr>
      </w:pPr>
      <w:r w:rsidRPr="00E90724">
        <w:rPr>
          <w:rStyle w:val="Optional"/>
          <w:b w:val="0"/>
          <w:color w:val="000000" w:themeColor="text1"/>
        </w:rPr>
        <w:t xml:space="preserve">The terms and conditions that apply to an individual contract award will be defined in that </w:t>
      </w:r>
      <w:r w:rsidR="00565810">
        <w:rPr>
          <w:rStyle w:val="Optional"/>
          <w:b w:val="0"/>
          <w:color w:val="000000" w:themeColor="text1"/>
        </w:rPr>
        <w:t>C</w:t>
      </w:r>
      <w:r w:rsidRPr="00E90724">
        <w:rPr>
          <w:rStyle w:val="Optional"/>
          <w:b w:val="0"/>
          <w:color w:val="000000" w:themeColor="text1"/>
        </w:rPr>
        <w:t>ontract and will constitute a binding</w:t>
      </w:r>
      <w:r w:rsidRPr="00366151">
        <w:rPr>
          <w:rStyle w:val="Optional"/>
          <w:b w:val="0"/>
          <w:color w:val="000000" w:themeColor="text1"/>
        </w:rPr>
        <w:t xml:space="preserve"> agreement to deliver defined Services for </w:t>
      </w:r>
      <w:r w:rsidR="001175E9">
        <w:rPr>
          <w:rStyle w:val="Optional"/>
          <w:b w:val="0"/>
          <w:color w:val="000000" w:themeColor="text1"/>
        </w:rPr>
        <w:t>an</w:t>
      </w:r>
      <w:r w:rsidR="001175E9" w:rsidRPr="00366151">
        <w:rPr>
          <w:rStyle w:val="Optional"/>
          <w:b w:val="0"/>
          <w:color w:val="000000" w:themeColor="text1"/>
        </w:rPr>
        <w:t xml:space="preserve"> </w:t>
      </w:r>
      <w:r w:rsidRPr="00366151">
        <w:rPr>
          <w:rStyle w:val="Optional"/>
          <w:b w:val="0"/>
          <w:color w:val="000000" w:themeColor="text1"/>
        </w:rPr>
        <w:t>identified Fee</w:t>
      </w:r>
      <w:r w:rsidRPr="00870DA7">
        <w:rPr>
          <w:rStyle w:val="Optional"/>
          <w:b w:val="0"/>
          <w:color w:val="000000" w:themeColor="text1"/>
        </w:rPr>
        <w:t>.</w:t>
      </w:r>
    </w:p>
    <w:p w14:paraId="046649F5" w14:textId="77777777" w:rsidR="00BB7420" w:rsidRDefault="00EB7418" w:rsidP="002E6652">
      <w:pPr>
        <w:pStyle w:val="Heading2"/>
      </w:pPr>
      <w:bookmarkStart w:id="17" w:name="_Ref506985833"/>
      <w:bookmarkStart w:id="18" w:name="_Toc47018085"/>
      <w:bookmarkStart w:id="19" w:name="_Ref489947640"/>
      <w:r>
        <w:t>PANEL COMMENCEMENT</w:t>
      </w:r>
      <w:bookmarkEnd w:id="17"/>
      <w:r w:rsidR="00E67A2A">
        <w:t xml:space="preserve"> AND TERM</w:t>
      </w:r>
      <w:bookmarkEnd w:id="18"/>
    </w:p>
    <w:p w14:paraId="632FF240" w14:textId="314E7E8E" w:rsidR="00BB7420" w:rsidRDefault="00BB7420" w:rsidP="00BB7420">
      <w:pPr>
        <w:pStyle w:val="BodyTextIndent2bullet"/>
        <w:tabs>
          <w:tab w:val="clear" w:pos="2520"/>
          <w:tab w:val="left" w:pos="2552"/>
        </w:tabs>
        <w:spacing w:before="0"/>
        <w:ind w:left="851" w:firstLine="0"/>
        <w:rPr>
          <w:rStyle w:val="Optional"/>
          <w:color w:val="000000" w:themeColor="text1"/>
        </w:rPr>
      </w:pPr>
      <w:r w:rsidRPr="00EB7418">
        <w:rPr>
          <w:sz w:val="23"/>
          <w:szCs w:val="23"/>
        </w:rPr>
        <w:t xml:space="preserve">The proposed </w:t>
      </w:r>
      <w:r>
        <w:rPr>
          <w:sz w:val="23"/>
          <w:szCs w:val="23"/>
        </w:rPr>
        <w:t>P</w:t>
      </w:r>
      <w:r w:rsidRPr="00EB7418">
        <w:rPr>
          <w:sz w:val="23"/>
          <w:szCs w:val="23"/>
        </w:rPr>
        <w:t xml:space="preserve">anel </w:t>
      </w:r>
      <w:r w:rsidR="00937992">
        <w:rPr>
          <w:sz w:val="23"/>
          <w:szCs w:val="23"/>
        </w:rPr>
        <w:t>C</w:t>
      </w:r>
      <w:r w:rsidRPr="00EB7418">
        <w:rPr>
          <w:sz w:val="23"/>
          <w:szCs w:val="23"/>
        </w:rPr>
        <w:t xml:space="preserve">ommencement </w:t>
      </w:r>
      <w:r w:rsidR="00937992">
        <w:rPr>
          <w:sz w:val="23"/>
          <w:szCs w:val="23"/>
        </w:rPr>
        <w:t>D</w:t>
      </w:r>
      <w:r w:rsidRPr="00EB7418">
        <w:rPr>
          <w:sz w:val="23"/>
          <w:szCs w:val="23"/>
        </w:rPr>
        <w:t xml:space="preserve">ate is </w:t>
      </w:r>
      <w:r w:rsidR="003F2B57">
        <w:rPr>
          <w:sz w:val="23"/>
          <w:szCs w:val="23"/>
        </w:rPr>
        <w:t>1 January 2020.</w:t>
      </w:r>
      <w:r w:rsidRPr="00EB7418">
        <w:rPr>
          <w:sz w:val="23"/>
          <w:szCs w:val="23"/>
        </w:rPr>
        <w:t xml:space="preserve"> </w:t>
      </w:r>
      <w:r>
        <w:rPr>
          <w:sz w:val="23"/>
          <w:szCs w:val="23"/>
        </w:rPr>
        <w:t>T</w:t>
      </w:r>
      <w:r w:rsidRPr="00EB7418">
        <w:rPr>
          <w:sz w:val="23"/>
          <w:szCs w:val="23"/>
        </w:rPr>
        <w:t xml:space="preserve">he </w:t>
      </w:r>
      <w:r w:rsidRPr="00BB7420">
        <w:rPr>
          <w:rStyle w:val="Optional"/>
          <w:color w:val="000000" w:themeColor="text1"/>
        </w:rPr>
        <w:t xml:space="preserve">Principal reserves the right to </w:t>
      </w:r>
      <w:r>
        <w:rPr>
          <w:rStyle w:val="Optional"/>
          <w:color w:val="000000" w:themeColor="text1"/>
        </w:rPr>
        <w:t xml:space="preserve">amend the </w:t>
      </w:r>
      <w:r w:rsidR="00937992">
        <w:rPr>
          <w:rStyle w:val="Optional"/>
          <w:color w:val="000000" w:themeColor="text1"/>
        </w:rPr>
        <w:t>C</w:t>
      </w:r>
      <w:r>
        <w:rPr>
          <w:rStyle w:val="Optional"/>
          <w:color w:val="000000" w:themeColor="text1"/>
        </w:rPr>
        <w:t xml:space="preserve">ommencement </w:t>
      </w:r>
      <w:r w:rsidR="00937992">
        <w:rPr>
          <w:rStyle w:val="Optional"/>
          <w:color w:val="000000" w:themeColor="text1"/>
        </w:rPr>
        <w:t xml:space="preserve">Date </w:t>
      </w:r>
      <w:r>
        <w:rPr>
          <w:rStyle w:val="Optional"/>
          <w:color w:val="000000" w:themeColor="text1"/>
        </w:rPr>
        <w:t xml:space="preserve">and where this occurs any reference to the Panel </w:t>
      </w:r>
      <w:r w:rsidR="00DB0CB1">
        <w:rPr>
          <w:rStyle w:val="Optional"/>
          <w:color w:val="000000" w:themeColor="text1"/>
        </w:rPr>
        <w:t xml:space="preserve">Commencement Date </w:t>
      </w:r>
      <w:r>
        <w:rPr>
          <w:rStyle w:val="Optional"/>
          <w:color w:val="000000" w:themeColor="text1"/>
        </w:rPr>
        <w:t xml:space="preserve">will be </w:t>
      </w:r>
      <w:r w:rsidR="00EB7418">
        <w:rPr>
          <w:rStyle w:val="Optional"/>
          <w:color w:val="000000" w:themeColor="text1"/>
        </w:rPr>
        <w:t>a reference to the revised date of Panel commencement.</w:t>
      </w:r>
    </w:p>
    <w:p w14:paraId="416D6E92" w14:textId="6E949CE7" w:rsidR="00E67A2A" w:rsidRDefault="00E67A2A" w:rsidP="00E67A2A">
      <w:pPr>
        <w:pStyle w:val="BodyText"/>
        <w:spacing w:after="120"/>
        <w:ind w:left="851"/>
        <w:jc w:val="both"/>
        <w:rPr>
          <w:b w:val="0"/>
          <w:color w:val="000000" w:themeColor="text1"/>
          <w:sz w:val="23"/>
          <w:szCs w:val="23"/>
        </w:rPr>
      </w:pPr>
      <w:r>
        <w:rPr>
          <w:b w:val="0"/>
          <w:color w:val="000000" w:themeColor="text1"/>
          <w:sz w:val="23"/>
          <w:szCs w:val="23"/>
        </w:rPr>
        <w:t>Th</w:t>
      </w:r>
      <w:r w:rsidRPr="005D232A">
        <w:rPr>
          <w:b w:val="0"/>
          <w:color w:val="000000" w:themeColor="text1"/>
          <w:sz w:val="23"/>
          <w:szCs w:val="23"/>
        </w:rPr>
        <w:t xml:space="preserve">e term of the Panel will be for </w:t>
      </w:r>
      <w:r>
        <w:rPr>
          <w:b w:val="0"/>
          <w:color w:val="000000" w:themeColor="text1"/>
          <w:sz w:val="23"/>
          <w:szCs w:val="23"/>
        </w:rPr>
        <w:t>two</w:t>
      </w:r>
      <w:r w:rsidRPr="005D232A">
        <w:rPr>
          <w:b w:val="0"/>
          <w:color w:val="000000" w:themeColor="text1"/>
          <w:sz w:val="23"/>
          <w:szCs w:val="23"/>
        </w:rPr>
        <w:t xml:space="preserve"> years with </w:t>
      </w:r>
      <w:r>
        <w:rPr>
          <w:b w:val="0"/>
          <w:color w:val="000000" w:themeColor="text1"/>
          <w:sz w:val="23"/>
          <w:szCs w:val="23"/>
        </w:rPr>
        <w:t>an</w:t>
      </w:r>
      <w:r w:rsidRPr="005D232A">
        <w:rPr>
          <w:b w:val="0"/>
          <w:color w:val="000000" w:themeColor="text1"/>
          <w:sz w:val="23"/>
          <w:szCs w:val="23"/>
        </w:rPr>
        <w:t xml:space="preserve"> option</w:t>
      </w:r>
      <w:r>
        <w:rPr>
          <w:b w:val="0"/>
          <w:color w:val="000000" w:themeColor="text1"/>
          <w:sz w:val="23"/>
          <w:szCs w:val="23"/>
        </w:rPr>
        <w:t xml:space="preserve"> for the Principal t</w:t>
      </w:r>
      <w:r w:rsidRPr="00ED7AC6">
        <w:rPr>
          <w:b w:val="0"/>
          <w:color w:val="000000" w:themeColor="text1"/>
          <w:sz w:val="23"/>
          <w:szCs w:val="23"/>
        </w:rPr>
        <w:t xml:space="preserve">o extend </w:t>
      </w:r>
      <w:r>
        <w:rPr>
          <w:b w:val="0"/>
          <w:color w:val="000000" w:themeColor="text1"/>
          <w:sz w:val="23"/>
          <w:szCs w:val="23"/>
        </w:rPr>
        <w:t xml:space="preserve">the Panel by up to a further three years (refer to clauses </w:t>
      </w:r>
      <w:r w:rsidRPr="00BD3DFC">
        <w:rPr>
          <w:b w:val="0"/>
          <w:color w:val="000000" w:themeColor="text1"/>
          <w:sz w:val="23"/>
          <w:szCs w:val="23"/>
        </w:rPr>
        <w:fldChar w:fldCharType="begin"/>
      </w:r>
      <w:r w:rsidRPr="00BD3DFC">
        <w:rPr>
          <w:b w:val="0"/>
          <w:color w:val="000000" w:themeColor="text1"/>
          <w:sz w:val="23"/>
          <w:szCs w:val="23"/>
        </w:rPr>
        <w:instrText xml:space="preserve"> REF _Ref475968624 \r \h </w:instrText>
      </w:r>
      <w:r w:rsidR="0060748F" w:rsidRPr="00BD3DFC">
        <w:rPr>
          <w:b w:val="0"/>
          <w:color w:val="000000" w:themeColor="text1"/>
          <w:sz w:val="23"/>
          <w:szCs w:val="23"/>
        </w:rPr>
        <w:instrText xml:space="preserve"> \* MERGEFORMAT </w:instrText>
      </w:r>
      <w:r w:rsidRPr="00BD3DFC">
        <w:rPr>
          <w:b w:val="0"/>
          <w:color w:val="000000" w:themeColor="text1"/>
          <w:sz w:val="23"/>
          <w:szCs w:val="23"/>
        </w:rPr>
      </w:r>
      <w:r w:rsidRPr="00BD3DFC">
        <w:rPr>
          <w:b w:val="0"/>
          <w:color w:val="000000" w:themeColor="text1"/>
          <w:sz w:val="23"/>
          <w:szCs w:val="23"/>
        </w:rPr>
        <w:fldChar w:fldCharType="separate"/>
      </w:r>
      <w:r w:rsidR="00FC1A94">
        <w:rPr>
          <w:b w:val="0"/>
          <w:color w:val="000000" w:themeColor="text1"/>
          <w:sz w:val="23"/>
          <w:szCs w:val="23"/>
        </w:rPr>
        <w:t>C.3.1</w:t>
      </w:r>
      <w:r w:rsidRPr="00BD3DFC">
        <w:rPr>
          <w:b w:val="0"/>
          <w:color w:val="000000" w:themeColor="text1"/>
          <w:sz w:val="23"/>
          <w:szCs w:val="23"/>
        </w:rPr>
        <w:fldChar w:fldCharType="end"/>
      </w:r>
      <w:r w:rsidRPr="00BD3DFC">
        <w:rPr>
          <w:b w:val="0"/>
          <w:color w:val="000000" w:themeColor="text1"/>
          <w:sz w:val="23"/>
          <w:szCs w:val="23"/>
        </w:rPr>
        <w:t xml:space="preserve"> and </w:t>
      </w:r>
      <w:r w:rsidRPr="00BD3DFC">
        <w:rPr>
          <w:b w:val="0"/>
          <w:color w:val="000000" w:themeColor="text1"/>
          <w:sz w:val="23"/>
          <w:szCs w:val="23"/>
        </w:rPr>
        <w:fldChar w:fldCharType="begin"/>
      </w:r>
      <w:r w:rsidRPr="00BD3DFC">
        <w:rPr>
          <w:b w:val="0"/>
          <w:color w:val="000000" w:themeColor="text1"/>
          <w:sz w:val="23"/>
          <w:szCs w:val="23"/>
        </w:rPr>
        <w:instrText xml:space="preserve"> REF _Ref3382363 \r \h </w:instrText>
      </w:r>
      <w:r w:rsidR="0060748F" w:rsidRPr="00BD3DFC">
        <w:rPr>
          <w:b w:val="0"/>
          <w:color w:val="000000" w:themeColor="text1"/>
          <w:sz w:val="23"/>
          <w:szCs w:val="23"/>
        </w:rPr>
        <w:instrText xml:space="preserve"> \* MERGEFORMAT </w:instrText>
      </w:r>
      <w:r w:rsidRPr="00BD3DFC">
        <w:rPr>
          <w:b w:val="0"/>
          <w:color w:val="000000" w:themeColor="text1"/>
          <w:sz w:val="23"/>
          <w:szCs w:val="23"/>
        </w:rPr>
      </w:r>
      <w:r w:rsidRPr="00BD3DFC">
        <w:rPr>
          <w:b w:val="0"/>
          <w:color w:val="000000" w:themeColor="text1"/>
          <w:sz w:val="23"/>
          <w:szCs w:val="23"/>
        </w:rPr>
        <w:fldChar w:fldCharType="separate"/>
      </w:r>
      <w:r w:rsidR="00FC1A94">
        <w:rPr>
          <w:b w:val="0"/>
          <w:color w:val="000000" w:themeColor="text1"/>
          <w:sz w:val="23"/>
          <w:szCs w:val="23"/>
        </w:rPr>
        <w:t>C.3.2</w:t>
      </w:r>
      <w:r w:rsidRPr="00BD3DFC">
        <w:rPr>
          <w:b w:val="0"/>
          <w:color w:val="000000" w:themeColor="text1"/>
          <w:sz w:val="23"/>
          <w:szCs w:val="23"/>
        </w:rPr>
        <w:fldChar w:fldCharType="end"/>
      </w:r>
      <w:r w:rsidRPr="00BD5868">
        <w:rPr>
          <w:b w:val="0"/>
          <w:color w:val="000000" w:themeColor="text1"/>
          <w:sz w:val="23"/>
          <w:szCs w:val="23"/>
        </w:rPr>
        <w:t>).</w:t>
      </w:r>
    </w:p>
    <w:p w14:paraId="1E37B168" w14:textId="77777777" w:rsidR="005B7B95" w:rsidRPr="000F4113" w:rsidRDefault="005B7B95" w:rsidP="002E6652">
      <w:pPr>
        <w:pStyle w:val="Heading2"/>
      </w:pPr>
      <w:bookmarkStart w:id="20" w:name="_Toc47018086"/>
      <w:r w:rsidRPr="000F4113">
        <w:t>SUMMARY OF SERVICES PROVIDED THROUGH the PANEL</w:t>
      </w:r>
      <w:bookmarkEnd w:id="19"/>
      <w:bookmarkEnd w:id="20"/>
    </w:p>
    <w:p w14:paraId="0DF06FC6" w14:textId="5BF9599A" w:rsidR="00B907F0" w:rsidRDefault="00B907F0" w:rsidP="003367F1">
      <w:pPr>
        <w:pStyle w:val="BodyText"/>
        <w:spacing w:after="120"/>
        <w:ind w:left="851"/>
        <w:jc w:val="both"/>
        <w:rPr>
          <w:rStyle w:val="Optional"/>
          <w:b w:val="0"/>
          <w:color w:val="000000" w:themeColor="text1"/>
        </w:rPr>
      </w:pPr>
      <w:r>
        <w:rPr>
          <w:rStyle w:val="Optional"/>
          <w:b w:val="0"/>
          <w:color w:val="000000" w:themeColor="text1"/>
        </w:rPr>
        <w:t>The Panel will provide access to the services of professional consultants to</w:t>
      </w:r>
      <w:r w:rsidR="003367F1">
        <w:rPr>
          <w:rStyle w:val="Optional"/>
          <w:b w:val="0"/>
          <w:color w:val="000000" w:themeColor="text1"/>
        </w:rPr>
        <w:t xml:space="preserve"> </w:t>
      </w:r>
      <w:r w:rsidR="00E67A2A">
        <w:rPr>
          <w:rStyle w:val="Optional"/>
          <w:b w:val="0"/>
          <w:color w:val="000000" w:themeColor="text1"/>
        </w:rPr>
        <w:t>d</w:t>
      </w:r>
      <w:r>
        <w:rPr>
          <w:rStyle w:val="Optional"/>
          <w:b w:val="0"/>
          <w:color w:val="000000" w:themeColor="text1"/>
        </w:rPr>
        <w:t>esign and deliver new</w:t>
      </w:r>
      <w:r w:rsidR="00CC59F3">
        <w:rPr>
          <w:rStyle w:val="Optional"/>
          <w:b w:val="0"/>
          <w:color w:val="000000" w:themeColor="text1"/>
        </w:rPr>
        <w:t xml:space="preserve">, or alterations to </w:t>
      </w:r>
      <w:r>
        <w:rPr>
          <w:rStyle w:val="Optional"/>
          <w:b w:val="0"/>
          <w:color w:val="000000" w:themeColor="text1"/>
        </w:rPr>
        <w:t>existing</w:t>
      </w:r>
      <w:r w:rsidR="00CC59F3">
        <w:rPr>
          <w:rStyle w:val="Optional"/>
          <w:b w:val="0"/>
          <w:color w:val="000000" w:themeColor="text1"/>
        </w:rPr>
        <w:t>,</w:t>
      </w:r>
      <w:r>
        <w:rPr>
          <w:rStyle w:val="Optional"/>
          <w:b w:val="0"/>
          <w:color w:val="000000" w:themeColor="text1"/>
        </w:rPr>
        <w:t xml:space="preserve"> office fitouts in </w:t>
      </w:r>
      <w:r w:rsidR="00E67A2A">
        <w:rPr>
          <w:rStyle w:val="Optional"/>
          <w:b w:val="0"/>
          <w:color w:val="000000" w:themeColor="text1"/>
        </w:rPr>
        <w:t xml:space="preserve">owned and leased metropolitan </w:t>
      </w:r>
      <w:r>
        <w:rPr>
          <w:rStyle w:val="Optional"/>
          <w:b w:val="0"/>
          <w:color w:val="000000" w:themeColor="text1"/>
        </w:rPr>
        <w:t>government office buildings</w:t>
      </w:r>
      <w:r w:rsidR="003367F1">
        <w:rPr>
          <w:rStyle w:val="Optional"/>
          <w:b w:val="0"/>
          <w:color w:val="000000" w:themeColor="text1"/>
        </w:rPr>
        <w:t xml:space="preserve">.  </w:t>
      </w:r>
    </w:p>
    <w:p w14:paraId="0B04D954" w14:textId="3B425975" w:rsidR="00370B29" w:rsidRPr="00C07B8B" w:rsidRDefault="00E67A2A" w:rsidP="00C768F1">
      <w:pPr>
        <w:pStyle w:val="BodyText"/>
        <w:spacing w:after="120"/>
        <w:ind w:left="851"/>
        <w:jc w:val="both"/>
        <w:rPr>
          <w:rFonts w:cs="Arial"/>
          <w:snapToGrid/>
          <w:color w:val="000000" w:themeColor="text1"/>
          <w:sz w:val="23"/>
          <w:szCs w:val="23"/>
        </w:rPr>
      </w:pPr>
      <w:r w:rsidDel="00E67A2A">
        <w:rPr>
          <w:rFonts w:cs="Arial"/>
          <w:b w:val="0"/>
          <w:bCs/>
          <w:color w:val="000000" w:themeColor="text1"/>
          <w:sz w:val="23"/>
          <w:szCs w:val="23"/>
        </w:rPr>
        <w:t xml:space="preserve">The </w:t>
      </w:r>
      <w:r w:rsidR="00C20314">
        <w:rPr>
          <w:rFonts w:cs="Arial"/>
          <w:b w:val="0"/>
          <w:bCs/>
          <w:color w:val="000000" w:themeColor="text1"/>
          <w:sz w:val="23"/>
          <w:szCs w:val="23"/>
        </w:rPr>
        <w:t>S</w:t>
      </w:r>
      <w:r w:rsidDel="00E67A2A">
        <w:rPr>
          <w:rFonts w:cs="Arial"/>
          <w:b w:val="0"/>
          <w:bCs/>
          <w:color w:val="000000" w:themeColor="text1"/>
          <w:sz w:val="23"/>
          <w:szCs w:val="23"/>
        </w:rPr>
        <w:t>ervices are</w:t>
      </w:r>
      <w:r w:rsidRPr="00F14C98" w:rsidDel="00E67A2A">
        <w:rPr>
          <w:rFonts w:cs="Arial"/>
          <w:b w:val="0"/>
          <w:bCs/>
          <w:color w:val="000000" w:themeColor="text1"/>
          <w:sz w:val="23"/>
          <w:szCs w:val="23"/>
        </w:rPr>
        <w:t xml:space="preserve"> described in detail in </w:t>
      </w:r>
      <w:r>
        <w:rPr>
          <w:rFonts w:cs="Arial"/>
          <w:b w:val="0"/>
          <w:bCs/>
          <w:color w:val="000000" w:themeColor="text1"/>
          <w:sz w:val="23"/>
          <w:szCs w:val="23"/>
        </w:rPr>
        <w:t xml:space="preserve">the </w:t>
      </w:r>
      <w:r w:rsidDel="00E67A2A">
        <w:rPr>
          <w:rFonts w:cs="Arial"/>
          <w:b w:val="0"/>
          <w:bCs/>
          <w:color w:val="000000" w:themeColor="text1"/>
          <w:sz w:val="23"/>
          <w:szCs w:val="23"/>
        </w:rPr>
        <w:t>Brief</w:t>
      </w:r>
      <w:r w:rsidR="008A1A90">
        <w:rPr>
          <w:rFonts w:cs="Arial"/>
          <w:b w:val="0"/>
          <w:bCs/>
          <w:color w:val="000000" w:themeColor="text1"/>
          <w:sz w:val="23"/>
          <w:szCs w:val="23"/>
        </w:rPr>
        <w:t xml:space="preserve">, with the following </w:t>
      </w:r>
      <w:r w:rsidR="003910FA" w:rsidRPr="00C768F1">
        <w:rPr>
          <w:rFonts w:cs="Arial"/>
          <w:b w:val="0"/>
          <w:snapToGrid/>
          <w:color w:val="000000" w:themeColor="text1"/>
          <w:sz w:val="23"/>
          <w:szCs w:val="23"/>
        </w:rPr>
        <w:t xml:space="preserve">standard </w:t>
      </w:r>
      <w:r w:rsidR="00370B29" w:rsidRPr="00C768F1">
        <w:rPr>
          <w:rFonts w:cs="Arial"/>
          <w:b w:val="0"/>
          <w:snapToGrid/>
          <w:color w:val="000000" w:themeColor="text1"/>
          <w:sz w:val="23"/>
          <w:szCs w:val="23"/>
        </w:rPr>
        <w:t>scope of services</w:t>
      </w:r>
      <w:r w:rsidR="008A1A90">
        <w:rPr>
          <w:rFonts w:cs="Arial"/>
          <w:b w:val="0"/>
          <w:snapToGrid/>
          <w:color w:val="000000" w:themeColor="text1"/>
          <w:sz w:val="23"/>
          <w:szCs w:val="23"/>
        </w:rPr>
        <w:t>:</w:t>
      </w:r>
    </w:p>
    <w:p w14:paraId="54122296" w14:textId="4AC06836" w:rsidR="00E45CC6" w:rsidRDefault="00370B29" w:rsidP="00880720">
      <w:pPr>
        <w:pStyle w:val="ListParagraph"/>
        <w:numPr>
          <w:ilvl w:val="0"/>
          <w:numId w:val="57"/>
        </w:numPr>
        <w:spacing w:after="120"/>
        <w:ind w:left="1418" w:hanging="357"/>
        <w:rPr>
          <w:color w:val="000000" w:themeColor="text1"/>
          <w:sz w:val="23"/>
          <w:szCs w:val="23"/>
        </w:rPr>
      </w:pPr>
      <w:r>
        <w:rPr>
          <w:color w:val="000000" w:themeColor="text1"/>
          <w:sz w:val="23"/>
          <w:szCs w:val="23"/>
        </w:rPr>
        <w:t xml:space="preserve">management of the </w:t>
      </w:r>
      <w:r w:rsidR="00E67A2A">
        <w:rPr>
          <w:color w:val="000000" w:themeColor="text1"/>
          <w:sz w:val="23"/>
          <w:szCs w:val="23"/>
        </w:rPr>
        <w:t>P</w:t>
      </w:r>
      <w:r>
        <w:rPr>
          <w:color w:val="000000" w:themeColor="text1"/>
          <w:sz w:val="23"/>
          <w:szCs w:val="23"/>
        </w:rPr>
        <w:t>roject;</w:t>
      </w:r>
    </w:p>
    <w:p w14:paraId="7BA6430D" w14:textId="77777777" w:rsidR="00B34572" w:rsidRPr="00B34572" w:rsidRDefault="00370B29" w:rsidP="00880720">
      <w:pPr>
        <w:pStyle w:val="ListParagraph"/>
        <w:numPr>
          <w:ilvl w:val="0"/>
          <w:numId w:val="57"/>
        </w:numPr>
        <w:spacing w:after="120"/>
        <w:ind w:left="1418" w:hanging="357"/>
        <w:rPr>
          <w:color w:val="000000" w:themeColor="text1"/>
          <w:sz w:val="23"/>
          <w:szCs w:val="23"/>
        </w:rPr>
      </w:pPr>
      <w:r>
        <w:rPr>
          <w:color w:val="000000" w:themeColor="text1"/>
          <w:sz w:val="23"/>
          <w:szCs w:val="23"/>
        </w:rPr>
        <w:t>establishment of brief and brief finalisation;</w:t>
      </w:r>
    </w:p>
    <w:p w14:paraId="3467504B" w14:textId="77777777" w:rsidR="00B34572" w:rsidRPr="00B34572" w:rsidRDefault="00370B29" w:rsidP="00880720">
      <w:pPr>
        <w:pStyle w:val="ListParagraph"/>
        <w:numPr>
          <w:ilvl w:val="0"/>
          <w:numId w:val="57"/>
        </w:numPr>
        <w:spacing w:after="120"/>
        <w:ind w:left="1418" w:hanging="357"/>
        <w:rPr>
          <w:color w:val="000000" w:themeColor="text1"/>
          <w:sz w:val="23"/>
          <w:szCs w:val="23"/>
        </w:rPr>
      </w:pPr>
      <w:r>
        <w:rPr>
          <w:color w:val="000000" w:themeColor="text1"/>
          <w:sz w:val="23"/>
          <w:szCs w:val="23"/>
        </w:rPr>
        <w:t>site investigation;</w:t>
      </w:r>
    </w:p>
    <w:p w14:paraId="7A802FC6" w14:textId="77777777" w:rsidR="00B34572" w:rsidRPr="00B34572" w:rsidRDefault="00370B29" w:rsidP="00880720">
      <w:pPr>
        <w:pStyle w:val="ListParagraph"/>
        <w:numPr>
          <w:ilvl w:val="0"/>
          <w:numId w:val="57"/>
        </w:numPr>
        <w:spacing w:after="120"/>
        <w:ind w:left="1418" w:hanging="357"/>
        <w:rPr>
          <w:color w:val="000000" w:themeColor="text1"/>
          <w:sz w:val="23"/>
          <w:szCs w:val="23"/>
        </w:rPr>
      </w:pPr>
      <w:r>
        <w:t>schematic design;</w:t>
      </w:r>
    </w:p>
    <w:p w14:paraId="22B5B9AA" w14:textId="77777777" w:rsidR="00B34572" w:rsidRDefault="00370B29" w:rsidP="00880720">
      <w:pPr>
        <w:pStyle w:val="ListParagraph"/>
        <w:numPr>
          <w:ilvl w:val="0"/>
          <w:numId w:val="57"/>
        </w:numPr>
        <w:spacing w:after="120"/>
        <w:ind w:left="1418" w:hanging="357"/>
        <w:rPr>
          <w:color w:val="000000" w:themeColor="text1"/>
          <w:sz w:val="23"/>
          <w:szCs w:val="23"/>
        </w:rPr>
      </w:pPr>
      <w:r>
        <w:rPr>
          <w:color w:val="000000" w:themeColor="text1"/>
          <w:sz w:val="23"/>
          <w:szCs w:val="23"/>
        </w:rPr>
        <w:t>design development;</w:t>
      </w:r>
    </w:p>
    <w:p w14:paraId="30A0769E" w14:textId="2FE3A2CE" w:rsidR="009154EB" w:rsidRDefault="00370B29" w:rsidP="00880720">
      <w:pPr>
        <w:pStyle w:val="ListParagraph"/>
        <w:numPr>
          <w:ilvl w:val="0"/>
          <w:numId w:val="57"/>
        </w:numPr>
        <w:spacing w:after="120"/>
        <w:ind w:left="1418" w:hanging="357"/>
        <w:rPr>
          <w:color w:val="000000" w:themeColor="text1"/>
          <w:sz w:val="23"/>
          <w:szCs w:val="23"/>
        </w:rPr>
      </w:pPr>
      <w:r>
        <w:rPr>
          <w:color w:val="000000" w:themeColor="text1"/>
          <w:sz w:val="23"/>
          <w:szCs w:val="23"/>
        </w:rPr>
        <w:t>contract documentation</w:t>
      </w:r>
      <w:r w:rsidR="00A95947">
        <w:rPr>
          <w:color w:val="000000" w:themeColor="text1"/>
          <w:sz w:val="23"/>
          <w:szCs w:val="23"/>
        </w:rPr>
        <w:t>;</w:t>
      </w:r>
    </w:p>
    <w:p w14:paraId="16F3464B" w14:textId="77777777" w:rsidR="00370B29" w:rsidRDefault="00370B29" w:rsidP="00880720">
      <w:pPr>
        <w:pStyle w:val="ListParagraph"/>
        <w:numPr>
          <w:ilvl w:val="0"/>
          <w:numId w:val="57"/>
        </w:numPr>
        <w:spacing w:after="120"/>
        <w:ind w:left="1418" w:hanging="357"/>
        <w:rPr>
          <w:color w:val="000000" w:themeColor="text1"/>
          <w:sz w:val="23"/>
          <w:szCs w:val="23"/>
        </w:rPr>
      </w:pPr>
      <w:r>
        <w:rPr>
          <w:color w:val="000000" w:themeColor="text1"/>
          <w:sz w:val="23"/>
          <w:szCs w:val="23"/>
        </w:rPr>
        <w:t>tender assessment;</w:t>
      </w:r>
    </w:p>
    <w:p w14:paraId="0DDC7C3F" w14:textId="20345F56" w:rsidR="00370B29" w:rsidRDefault="00370B29" w:rsidP="00880720">
      <w:pPr>
        <w:pStyle w:val="ListParagraph"/>
        <w:numPr>
          <w:ilvl w:val="0"/>
          <w:numId w:val="57"/>
        </w:numPr>
        <w:spacing w:after="120"/>
        <w:ind w:left="1418" w:hanging="357"/>
        <w:rPr>
          <w:color w:val="000000" w:themeColor="text1"/>
          <w:sz w:val="23"/>
          <w:szCs w:val="23"/>
        </w:rPr>
      </w:pPr>
      <w:r>
        <w:rPr>
          <w:color w:val="000000" w:themeColor="text1"/>
          <w:sz w:val="23"/>
          <w:szCs w:val="23"/>
        </w:rPr>
        <w:t>contract administration</w:t>
      </w:r>
      <w:r w:rsidR="008A6E39">
        <w:rPr>
          <w:color w:val="000000" w:themeColor="text1"/>
          <w:sz w:val="23"/>
          <w:szCs w:val="23"/>
        </w:rPr>
        <w:t>;</w:t>
      </w:r>
    </w:p>
    <w:p w14:paraId="5E973DEC" w14:textId="7BF712F7" w:rsidR="00370B29" w:rsidRDefault="00370B29" w:rsidP="00880720">
      <w:pPr>
        <w:pStyle w:val="ListParagraph"/>
        <w:numPr>
          <w:ilvl w:val="0"/>
          <w:numId w:val="57"/>
        </w:numPr>
        <w:spacing w:after="120"/>
        <w:ind w:left="1418" w:hanging="357"/>
        <w:rPr>
          <w:color w:val="000000" w:themeColor="text1"/>
          <w:sz w:val="23"/>
          <w:szCs w:val="23"/>
        </w:rPr>
      </w:pPr>
      <w:r>
        <w:rPr>
          <w:color w:val="000000" w:themeColor="text1"/>
          <w:sz w:val="23"/>
          <w:szCs w:val="23"/>
        </w:rPr>
        <w:t xml:space="preserve">furniture selections and scheduling; </w:t>
      </w:r>
      <w:r w:rsidR="00634B87">
        <w:rPr>
          <w:color w:val="000000" w:themeColor="text1"/>
          <w:sz w:val="23"/>
          <w:szCs w:val="23"/>
        </w:rPr>
        <w:t>and</w:t>
      </w:r>
    </w:p>
    <w:p w14:paraId="509F8311" w14:textId="3F2984CF" w:rsidR="00E05980" w:rsidRDefault="00E05980" w:rsidP="00880720">
      <w:pPr>
        <w:pStyle w:val="ListParagraph"/>
        <w:numPr>
          <w:ilvl w:val="0"/>
          <w:numId w:val="57"/>
        </w:numPr>
        <w:spacing w:after="120"/>
        <w:ind w:left="1418" w:hanging="357"/>
        <w:rPr>
          <w:color w:val="000000" w:themeColor="text1"/>
          <w:sz w:val="23"/>
          <w:szCs w:val="23"/>
        </w:rPr>
      </w:pPr>
      <w:r>
        <w:rPr>
          <w:color w:val="000000" w:themeColor="text1"/>
          <w:sz w:val="23"/>
          <w:szCs w:val="23"/>
        </w:rPr>
        <w:t>project handover.</w:t>
      </w:r>
    </w:p>
    <w:p w14:paraId="377B346D" w14:textId="77777777" w:rsidR="00E05980" w:rsidRDefault="0036424B" w:rsidP="003934F7">
      <w:pPr>
        <w:pStyle w:val="BodyText"/>
        <w:spacing w:after="120"/>
        <w:ind w:left="851"/>
        <w:jc w:val="both"/>
        <w:rPr>
          <w:color w:val="000000" w:themeColor="text1"/>
          <w:sz w:val="23"/>
          <w:szCs w:val="23"/>
        </w:rPr>
      </w:pPr>
      <w:r w:rsidRPr="00E05980">
        <w:rPr>
          <w:rFonts w:cs="Arial"/>
          <w:b w:val="0"/>
          <w:bCs/>
          <w:color w:val="000000" w:themeColor="text1"/>
          <w:sz w:val="23"/>
          <w:szCs w:val="23"/>
        </w:rPr>
        <w:t>The Consultant project team may be required to undertake feasibility study services or other services on an hourly rates basis, unless otherwise agreed.</w:t>
      </w:r>
      <w:r w:rsidR="00E05980" w:rsidRPr="00E05980">
        <w:rPr>
          <w:color w:val="000000" w:themeColor="text1"/>
          <w:sz w:val="23"/>
          <w:szCs w:val="23"/>
        </w:rPr>
        <w:t xml:space="preserve"> </w:t>
      </w:r>
    </w:p>
    <w:p w14:paraId="55F61216" w14:textId="6B0A5276" w:rsidR="0036424B" w:rsidRPr="00E05980" w:rsidRDefault="00680571" w:rsidP="003934F7">
      <w:pPr>
        <w:pStyle w:val="BodyText"/>
        <w:spacing w:after="120"/>
        <w:ind w:left="851"/>
        <w:jc w:val="both"/>
        <w:rPr>
          <w:rFonts w:cs="Arial"/>
          <w:b w:val="0"/>
          <w:bCs/>
          <w:color w:val="000000" w:themeColor="text1"/>
          <w:sz w:val="23"/>
          <w:szCs w:val="23"/>
        </w:rPr>
      </w:pPr>
      <w:bookmarkStart w:id="21" w:name="_Hlk6324590"/>
      <w:r>
        <w:rPr>
          <w:b w:val="0"/>
          <w:color w:val="000000" w:themeColor="text1"/>
          <w:sz w:val="23"/>
          <w:szCs w:val="23"/>
        </w:rPr>
        <w:t xml:space="preserve">Consultants may also be required to undertake </w:t>
      </w:r>
      <w:r w:rsidR="00E05980" w:rsidRPr="00E05980">
        <w:rPr>
          <w:b w:val="0"/>
          <w:color w:val="000000" w:themeColor="text1"/>
          <w:sz w:val="23"/>
          <w:szCs w:val="23"/>
        </w:rPr>
        <w:t xml:space="preserve">any other services specified in the </w:t>
      </w:r>
      <w:bookmarkEnd w:id="21"/>
      <w:r w:rsidR="00E05980" w:rsidRPr="00E05980">
        <w:rPr>
          <w:b w:val="0"/>
          <w:color w:val="000000" w:themeColor="text1"/>
          <w:sz w:val="23"/>
          <w:szCs w:val="23"/>
        </w:rPr>
        <w:t>Interior Fitout and Workplace Design Brief.</w:t>
      </w:r>
    </w:p>
    <w:p w14:paraId="176A0D1B" w14:textId="1814F316" w:rsidR="008C0879" w:rsidRDefault="00E67A2A" w:rsidP="003934F7">
      <w:pPr>
        <w:pStyle w:val="BodyText"/>
        <w:spacing w:after="120"/>
        <w:ind w:left="851"/>
        <w:jc w:val="both"/>
        <w:rPr>
          <w:rFonts w:cs="Arial"/>
          <w:b w:val="0"/>
          <w:bCs/>
          <w:color w:val="000000" w:themeColor="text1"/>
          <w:sz w:val="23"/>
          <w:szCs w:val="23"/>
        </w:rPr>
      </w:pPr>
      <w:r>
        <w:rPr>
          <w:rFonts w:cs="Arial"/>
          <w:b w:val="0"/>
          <w:bCs/>
          <w:color w:val="000000" w:themeColor="text1"/>
          <w:sz w:val="23"/>
          <w:szCs w:val="23"/>
        </w:rPr>
        <w:t>T</w:t>
      </w:r>
      <w:r w:rsidR="008C0879" w:rsidRPr="008F3245">
        <w:rPr>
          <w:rFonts w:cs="Arial"/>
          <w:b w:val="0"/>
          <w:bCs/>
          <w:color w:val="000000" w:themeColor="text1"/>
          <w:sz w:val="23"/>
          <w:szCs w:val="23"/>
        </w:rPr>
        <w:t xml:space="preserve">he </w:t>
      </w:r>
      <w:r w:rsidR="00C20314">
        <w:rPr>
          <w:rFonts w:cs="Arial"/>
          <w:b w:val="0"/>
          <w:bCs/>
          <w:color w:val="000000" w:themeColor="text1"/>
          <w:sz w:val="23"/>
          <w:szCs w:val="23"/>
        </w:rPr>
        <w:t>S</w:t>
      </w:r>
      <w:r w:rsidR="008C0879" w:rsidRPr="008F3245">
        <w:rPr>
          <w:rFonts w:cs="Arial"/>
          <w:b w:val="0"/>
          <w:bCs/>
          <w:color w:val="000000" w:themeColor="text1"/>
          <w:sz w:val="23"/>
          <w:szCs w:val="23"/>
        </w:rPr>
        <w:t xml:space="preserve">ervices will be described in line with the requirements of a ‘construct only’ project delivery strategy.  Where an alternate delivery strategy, such as design and construct, is utilised, the Panel may still be used, with the </w:t>
      </w:r>
      <w:r w:rsidR="00C20314">
        <w:rPr>
          <w:rFonts w:cs="Arial"/>
          <w:b w:val="0"/>
          <w:bCs/>
          <w:color w:val="000000" w:themeColor="text1"/>
          <w:sz w:val="23"/>
          <w:szCs w:val="23"/>
        </w:rPr>
        <w:t>S</w:t>
      </w:r>
      <w:r w:rsidR="008C0879" w:rsidRPr="008F3245">
        <w:rPr>
          <w:rFonts w:cs="Arial"/>
          <w:b w:val="0"/>
          <w:bCs/>
          <w:color w:val="000000" w:themeColor="text1"/>
          <w:sz w:val="23"/>
          <w:szCs w:val="23"/>
        </w:rPr>
        <w:t>ervices and corresponding fees being determined on a case by case basis.</w:t>
      </w:r>
    </w:p>
    <w:p w14:paraId="3CE5CF4B" w14:textId="77777777" w:rsidR="00D82B09" w:rsidRPr="002F28C4" w:rsidRDefault="00D82B09" w:rsidP="002E6652">
      <w:pPr>
        <w:pStyle w:val="Heading2"/>
      </w:pPr>
      <w:bookmarkStart w:id="22" w:name="_Toc47018087"/>
      <w:r>
        <w:lastRenderedPageBreak/>
        <w:t>Completing the submission</w:t>
      </w:r>
      <w:bookmarkEnd w:id="22"/>
    </w:p>
    <w:p w14:paraId="68C80A47" w14:textId="38F260AD" w:rsidR="00D95C41" w:rsidRDefault="00D82B09" w:rsidP="003F4257">
      <w:pPr>
        <w:pStyle w:val="BodyText"/>
        <w:spacing w:after="120"/>
        <w:ind w:left="851"/>
        <w:jc w:val="both"/>
        <w:rPr>
          <w:rStyle w:val="Optional"/>
          <w:b w:val="0"/>
          <w:color w:val="000000" w:themeColor="text1"/>
        </w:rPr>
      </w:pPr>
      <w:r w:rsidRPr="003934F7">
        <w:rPr>
          <w:rStyle w:val="Optional"/>
          <w:b w:val="0"/>
          <w:color w:val="000000" w:themeColor="text1"/>
        </w:rPr>
        <w:t>Respondents should familiarise the</w:t>
      </w:r>
      <w:r w:rsidR="00FF543D" w:rsidRPr="003934F7">
        <w:rPr>
          <w:rStyle w:val="Optional"/>
          <w:b w:val="0"/>
          <w:color w:val="000000" w:themeColor="text1"/>
        </w:rPr>
        <w:t>mselves with</w:t>
      </w:r>
      <w:r w:rsidR="00397DCB" w:rsidRPr="003934F7">
        <w:rPr>
          <w:rStyle w:val="Optional"/>
          <w:b w:val="0"/>
          <w:color w:val="000000" w:themeColor="text1"/>
        </w:rPr>
        <w:t xml:space="preserve"> all parts of </w:t>
      </w:r>
      <w:r w:rsidR="00D76213" w:rsidRPr="003934F7">
        <w:rPr>
          <w:rStyle w:val="Optional"/>
          <w:b w:val="0"/>
          <w:color w:val="000000" w:themeColor="text1"/>
        </w:rPr>
        <w:t>the Request</w:t>
      </w:r>
      <w:r w:rsidRPr="003934F7">
        <w:rPr>
          <w:rStyle w:val="Optional"/>
          <w:b w:val="0"/>
          <w:color w:val="000000" w:themeColor="text1"/>
        </w:rPr>
        <w:t xml:space="preserve"> </w:t>
      </w:r>
      <w:r w:rsidR="001175E9" w:rsidRPr="003934F7">
        <w:rPr>
          <w:rStyle w:val="Optional"/>
          <w:b w:val="0"/>
          <w:color w:val="000000" w:themeColor="text1"/>
        </w:rPr>
        <w:t>and</w:t>
      </w:r>
      <w:r w:rsidR="00FB7519" w:rsidRPr="003934F7">
        <w:rPr>
          <w:rStyle w:val="Optional"/>
          <w:b w:val="0"/>
          <w:color w:val="000000" w:themeColor="text1"/>
        </w:rPr>
        <w:t xml:space="preserve"> </w:t>
      </w:r>
      <w:r w:rsidR="00FB7519" w:rsidRPr="00093253">
        <w:rPr>
          <w:b w:val="0"/>
          <w:bCs/>
        </w:rPr>
        <w:t>the</w:t>
      </w:r>
      <w:r w:rsidR="001175E9" w:rsidRPr="003934F7">
        <w:rPr>
          <w:rStyle w:val="Optional"/>
          <w:b w:val="0"/>
          <w:color w:val="000000" w:themeColor="text1"/>
        </w:rPr>
        <w:t xml:space="preserve"> </w:t>
      </w:r>
      <w:r w:rsidR="00121483" w:rsidRPr="003934F7">
        <w:rPr>
          <w:rStyle w:val="Optional"/>
          <w:b w:val="0"/>
          <w:color w:val="000000" w:themeColor="text1"/>
        </w:rPr>
        <w:t>Brief</w:t>
      </w:r>
      <w:r w:rsidR="00FB7519" w:rsidRPr="003934F7">
        <w:rPr>
          <w:rStyle w:val="Optional"/>
          <w:b w:val="0"/>
          <w:color w:val="000000" w:themeColor="text1"/>
        </w:rPr>
        <w:t xml:space="preserve"> </w:t>
      </w:r>
      <w:r w:rsidRPr="003934F7">
        <w:rPr>
          <w:rStyle w:val="Optional"/>
          <w:b w:val="0"/>
          <w:color w:val="000000" w:themeColor="text1"/>
        </w:rPr>
        <w:t>prior to subm</w:t>
      </w:r>
      <w:r w:rsidR="00411A36" w:rsidRPr="003934F7">
        <w:rPr>
          <w:rStyle w:val="Optional"/>
          <w:b w:val="0"/>
          <w:color w:val="000000" w:themeColor="text1"/>
        </w:rPr>
        <w:t>itting an Offer.</w:t>
      </w:r>
      <w:r w:rsidR="00E67A2A">
        <w:rPr>
          <w:rStyle w:val="Optional"/>
          <w:b w:val="0"/>
          <w:color w:val="000000" w:themeColor="text1"/>
        </w:rPr>
        <w:t xml:space="preserve"> </w:t>
      </w:r>
      <w:r w:rsidR="00EF733F">
        <w:rPr>
          <w:rStyle w:val="Optional"/>
          <w:b w:val="0"/>
          <w:color w:val="000000" w:themeColor="text1"/>
        </w:rPr>
        <w:t xml:space="preserve"> </w:t>
      </w:r>
    </w:p>
    <w:p w14:paraId="574E43DD" w14:textId="76E5CBCA" w:rsidR="00411A36" w:rsidRPr="003934F7" w:rsidRDefault="00411A36" w:rsidP="003F4257">
      <w:pPr>
        <w:pStyle w:val="BodyText"/>
        <w:spacing w:after="120"/>
        <w:ind w:left="851"/>
        <w:jc w:val="both"/>
        <w:rPr>
          <w:rStyle w:val="Optional"/>
          <w:b w:val="0"/>
          <w:bCs/>
          <w:caps/>
          <w:color w:val="000000" w:themeColor="text1"/>
          <w:u w:val="single"/>
        </w:rPr>
      </w:pPr>
      <w:r w:rsidRPr="003934F7">
        <w:rPr>
          <w:rStyle w:val="Optional"/>
          <w:b w:val="0"/>
          <w:color w:val="000000" w:themeColor="text1"/>
        </w:rPr>
        <w:t>R</w:t>
      </w:r>
      <w:r w:rsidR="00D82B09" w:rsidRPr="003934F7">
        <w:rPr>
          <w:rStyle w:val="Optional"/>
          <w:b w:val="0"/>
          <w:color w:val="000000" w:themeColor="text1"/>
        </w:rPr>
        <w:t xml:space="preserve">espondents should </w:t>
      </w:r>
      <w:r w:rsidR="00F823C2" w:rsidRPr="003934F7">
        <w:rPr>
          <w:rStyle w:val="Optional"/>
          <w:b w:val="0"/>
          <w:color w:val="000000" w:themeColor="text1"/>
        </w:rPr>
        <w:t xml:space="preserve">also </w:t>
      </w:r>
      <w:r w:rsidR="00D82B09" w:rsidRPr="003934F7">
        <w:rPr>
          <w:rStyle w:val="Optional"/>
          <w:b w:val="0"/>
          <w:color w:val="000000" w:themeColor="text1"/>
        </w:rPr>
        <w:t>be aware that in evaluating submissions</w:t>
      </w:r>
      <w:r w:rsidR="00B44C9E" w:rsidRPr="003934F7">
        <w:rPr>
          <w:rStyle w:val="Optional"/>
          <w:b w:val="0"/>
          <w:color w:val="000000" w:themeColor="text1"/>
        </w:rPr>
        <w:t>,</w:t>
      </w:r>
      <w:r w:rsidR="00D82B09" w:rsidRPr="003934F7">
        <w:rPr>
          <w:rStyle w:val="Optional"/>
          <w:b w:val="0"/>
          <w:color w:val="000000" w:themeColor="text1"/>
        </w:rPr>
        <w:t xml:space="preserve"> the Principal</w:t>
      </w:r>
      <w:r w:rsidRPr="003934F7">
        <w:rPr>
          <w:rStyle w:val="Optional"/>
          <w:b w:val="0"/>
          <w:color w:val="000000" w:themeColor="text1"/>
        </w:rPr>
        <w:t>:</w:t>
      </w:r>
    </w:p>
    <w:p w14:paraId="708E6A65" w14:textId="02B395BF" w:rsidR="00411A36" w:rsidRPr="00EF733F" w:rsidRDefault="00A979F8" w:rsidP="00880720">
      <w:pPr>
        <w:pStyle w:val="BodyTextIndent2bullet"/>
        <w:numPr>
          <w:ilvl w:val="0"/>
          <w:numId w:val="58"/>
        </w:numPr>
        <w:tabs>
          <w:tab w:val="clear" w:pos="2520"/>
          <w:tab w:val="left" w:pos="1418"/>
        </w:tabs>
        <w:spacing w:before="0"/>
        <w:ind w:left="1418" w:hanging="284"/>
        <w:rPr>
          <w:rStyle w:val="Optional"/>
          <w:color w:val="000000" w:themeColor="text1"/>
        </w:rPr>
      </w:pPr>
      <w:r w:rsidRPr="00EF733F">
        <w:rPr>
          <w:rStyle w:val="Optional"/>
          <w:color w:val="000000" w:themeColor="text1"/>
        </w:rPr>
        <w:t>r</w:t>
      </w:r>
      <w:r w:rsidR="00411A36" w:rsidRPr="00EF733F">
        <w:rPr>
          <w:rStyle w:val="Optional"/>
          <w:color w:val="000000" w:themeColor="text1"/>
        </w:rPr>
        <w:t xml:space="preserve">equires Respondents to complete the specific forms provided in </w:t>
      </w:r>
      <w:r w:rsidR="00363B25" w:rsidRPr="00EF733F">
        <w:rPr>
          <w:i/>
          <w:sz w:val="23"/>
          <w:szCs w:val="23"/>
        </w:rPr>
        <w:t>Schedule 1 to Part E: Forms To Be Completed</w:t>
      </w:r>
      <w:r w:rsidR="00250393" w:rsidRPr="00EF733F">
        <w:rPr>
          <w:sz w:val="23"/>
          <w:szCs w:val="23"/>
        </w:rPr>
        <w:t xml:space="preserve">, as detailed in the </w:t>
      </w:r>
      <w:r w:rsidR="00CC59F3">
        <w:rPr>
          <w:sz w:val="23"/>
          <w:szCs w:val="23"/>
        </w:rPr>
        <w:t>S</w:t>
      </w:r>
      <w:r w:rsidR="00250393" w:rsidRPr="00EF733F">
        <w:rPr>
          <w:sz w:val="23"/>
          <w:szCs w:val="23"/>
        </w:rPr>
        <w:t>chedule</w:t>
      </w:r>
      <w:r w:rsidR="00E67A2A" w:rsidRPr="00EF733F">
        <w:rPr>
          <w:sz w:val="23"/>
          <w:szCs w:val="23"/>
        </w:rPr>
        <w:t>;</w:t>
      </w:r>
    </w:p>
    <w:p w14:paraId="2294A139" w14:textId="01F5209B" w:rsidR="00411A36" w:rsidRPr="00EF733F" w:rsidRDefault="003F42AE" w:rsidP="00880720">
      <w:pPr>
        <w:pStyle w:val="BodyTextIndent2bullet"/>
        <w:numPr>
          <w:ilvl w:val="0"/>
          <w:numId w:val="58"/>
        </w:numPr>
        <w:tabs>
          <w:tab w:val="clear" w:pos="2520"/>
          <w:tab w:val="left" w:pos="1418"/>
        </w:tabs>
        <w:spacing w:before="0"/>
        <w:ind w:left="1418" w:hanging="284"/>
        <w:rPr>
          <w:rStyle w:val="Optional"/>
          <w:color w:val="000000" w:themeColor="text1"/>
        </w:rPr>
      </w:pPr>
      <w:r w:rsidRPr="00EF733F">
        <w:rPr>
          <w:rStyle w:val="Optional"/>
          <w:color w:val="000000" w:themeColor="text1"/>
        </w:rPr>
        <w:t xml:space="preserve">may </w:t>
      </w:r>
      <w:r w:rsidR="00D82B09" w:rsidRPr="00EF733F">
        <w:rPr>
          <w:rStyle w:val="Optional"/>
          <w:color w:val="000000" w:themeColor="text1"/>
        </w:rPr>
        <w:t xml:space="preserve">not assess any material that exceeds the identified limits for each of the </w:t>
      </w:r>
      <w:r w:rsidR="0089173B">
        <w:rPr>
          <w:rStyle w:val="Optional"/>
          <w:color w:val="000000" w:themeColor="text1"/>
        </w:rPr>
        <w:t>forms</w:t>
      </w:r>
      <w:r w:rsidR="00D82B09" w:rsidRPr="00EF733F">
        <w:rPr>
          <w:rStyle w:val="Optional"/>
          <w:color w:val="000000" w:themeColor="text1"/>
        </w:rPr>
        <w:t xml:space="preserve"> that a </w:t>
      </w:r>
      <w:r w:rsidR="00411A36" w:rsidRPr="00EF733F">
        <w:rPr>
          <w:rStyle w:val="Optional"/>
          <w:color w:val="000000" w:themeColor="text1"/>
        </w:rPr>
        <w:t>R</w:t>
      </w:r>
      <w:r w:rsidR="00D82B09" w:rsidRPr="00EF733F">
        <w:rPr>
          <w:rStyle w:val="Optional"/>
          <w:color w:val="000000" w:themeColor="text1"/>
        </w:rPr>
        <w:t>espondent is to complete</w:t>
      </w:r>
      <w:r w:rsidR="00E67A2A" w:rsidRPr="00EF733F">
        <w:rPr>
          <w:rStyle w:val="Optional"/>
          <w:color w:val="000000" w:themeColor="text1"/>
        </w:rPr>
        <w:t>; and</w:t>
      </w:r>
    </w:p>
    <w:p w14:paraId="3AF9DD5A" w14:textId="2D249871" w:rsidR="00D82B09" w:rsidRPr="00EF733F" w:rsidRDefault="00411A36" w:rsidP="00880720">
      <w:pPr>
        <w:pStyle w:val="BodyTextIndent2bullet"/>
        <w:numPr>
          <w:ilvl w:val="0"/>
          <w:numId w:val="58"/>
        </w:numPr>
        <w:tabs>
          <w:tab w:val="clear" w:pos="2520"/>
          <w:tab w:val="left" w:pos="1418"/>
        </w:tabs>
        <w:spacing w:before="0"/>
        <w:ind w:left="1418" w:hanging="284"/>
        <w:rPr>
          <w:rStyle w:val="Optional"/>
          <w:color w:val="000000" w:themeColor="text1"/>
        </w:rPr>
      </w:pPr>
      <w:r w:rsidRPr="00EF733F">
        <w:rPr>
          <w:rStyle w:val="Optional"/>
          <w:color w:val="000000" w:themeColor="text1"/>
        </w:rPr>
        <w:t xml:space="preserve">will only consider </w:t>
      </w:r>
      <w:r w:rsidR="00D82B09" w:rsidRPr="00EF733F">
        <w:rPr>
          <w:rStyle w:val="Optional"/>
          <w:color w:val="000000" w:themeColor="text1"/>
        </w:rPr>
        <w:t xml:space="preserve">content </w:t>
      </w:r>
      <w:r w:rsidRPr="00EF733F">
        <w:rPr>
          <w:rStyle w:val="Optional"/>
          <w:color w:val="000000" w:themeColor="text1"/>
        </w:rPr>
        <w:t xml:space="preserve">that is </w:t>
      </w:r>
      <w:r w:rsidR="00D82B09" w:rsidRPr="00EF733F">
        <w:rPr>
          <w:rStyle w:val="Optional"/>
          <w:color w:val="000000" w:themeColor="text1"/>
        </w:rPr>
        <w:t>directly relevant to the identified criteria</w:t>
      </w:r>
      <w:r w:rsidR="006E76C5">
        <w:rPr>
          <w:rStyle w:val="Optional"/>
          <w:color w:val="000000" w:themeColor="text1"/>
        </w:rPr>
        <w:t xml:space="preserve">. </w:t>
      </w:r>
    </w:p>
    <w:p w14:paraId="1EAD90C7" w14:textId="77777777" w:rsidR="00A979F8" w:rsidRDefault="00A979F8" w:rsidP="00D82B09">
      <w:pPr>
        <w:pStyle w:val="BodyTextIndent2bullet"/>
        <w:tabs>
          <w:tab w:val="clear" w:pos="2520"/>
          <w:tab w:val="left" w:pos="2552"/>
        </w:tabs>
        <w:spacing w:before="0"/>
        <w:ind w:left="851" w:firstLine="0"/>
        <w:rPr>
          <w:rStyle w:val="Optional"/>
          <w:color w:val="000000" w:themeColor="text1"/>
        </w:rPr>
      </w:pPr>
      <w:r>
        <w:rPr>
          <w:rStyle w:val="Optional"/>
          <w:color w:val="000000" w:themeColor="text1"/>
        </w:rPr>
        <w:t>Respondents are also advised not to include any content that is of a promotional or advertising nature.</w:t>
      </w:r>
    </w:p>
    <w:p w14:paraId="72F677FA" w14:textId="77777777" w:rsidR="003D7BE8" w:rsidRPr="00B10A50" w:rsidRDefault="003D7BE8" w:rsidP="002E6652">
      <w:pPr>
        <w:pStyle w:val="Heading2"/>
      </w:pPr>
      <w:bookmarkStart w:id="23" w:name="_Ref493229527"/>
      <w:bookmarkStart w:id="24" w:name="_Toc47018088"/>
      <w:bookmarkStart w:id="25" w:name="_Hlk6232350"/>
      <w:r w:rsidRPr="00B10A50">
        <w:t>BUYING RULES</w:t>
      </w:r>
      <w:bookmarkEnd w:id="23"/>
      <w:bookmarkEnd w:id="24"/>
    </w:p>
    <w:bookmarkEnd w:id="25"/>
    <w:p w14:paraId="4070A158" w14:textId="77777777" w:rsidR="006B142B" w:rsidRDefault="00C13AFA" w:rsidP="00AC5DF7">
      <w:pPr>
        <w:pStyle w:val="BodyText"/>
        <w:spacing w:after="120"/>
        <w:ind w:left="851"/>
        <w:jc w:val="both"/>
        <w:rPr>
          <w:rStyle w:val="Optional"/>
          <w:b w:val="0"/>
          <w:color w:val="000000" w:themeColor="text1"/>
        </w:rPr>
      </w:pPr>
      <w:r>
        <w:rPr>
          <w:rStyle w:val="Optional"/>
          <w:b w:val="0"/>
          <w:color w:val="000000" w:themeColor="text1"/>
        </w:rPr>
        <w:t xml:space="preserve">The Principal will consider the Buying Rules </w:t>
      </w:r>
      <w:r w:rsidR="00F24698">
        <w:rPr>
          <w:rStyle w:val="Optional"/>
          <w:b w:val="0"/>
          <w:color w:val="000000" w:themeColor="text1"/>
        </w:rPr>
        <w:t xml:space="preserve">in </w:t>
      </w:r>
      <w:r>
        <w:rPr>
          <w:rStyle w:val="Optional"/>
          <w:b w:val="0"/>
          <w:color w:val="000000" w:themeColor="text1"/>
        </w:rPr>
        <w:t xml:space="preserve">determining </w:t>
      </w:r>
      <w:r w:rsidR="00F24698">
        <w:rPr>
          <w:rStyle w:val="Optional"/>
          <w:b w:val="0"/>
          <w:color w:val="000000" w:themeColor="text1"/>
        </w:rPr>
        <w:t xml:space="preserve">if and </w:t>
      </w:r>
      <w:r>
        <w:rPr>
          <w:rStyle w:val="Optional"/>
          <w:b w:val="0"/>
          <w:color w:val="000000" w:themeColor="text1"/>
        </w:rPr>
        <w:t xml:space="preserve">how </w:t>
      </w:r>
      <w:r w:rsidR="00F24698">
        <w:rPr>
          <w:rStyle w:val="Optional"/>
          <w:b w:val="0"/>
          <w:color w:val="000000" w:themeColor="text1"/>
        </w:rPr>
        <w:t xml:space="preserve">to engage a </w:t>
      </w:r>
      <w:r>
        <w:rPr>
          <w:rStyle w:val="Optional"/>
          <w:b w:val="0"/>
          <w:color w:val="000000" w:themeColor="text1"/>
        </w:rPr>
        <w:t>Panel Member</w:t>
      </w:r>
      <w:r w:rsidR="00093253">
        <w:rPr>
          <w:rStyle w:val="Optional"/>
          <w:b w:val="0"/>
          <w:color w:val="000000" w:themeColor="text1"/>
        </w:rPr>
        <w:t xml:space="preserve"> for particular Services</w:t>
      </w:r>
      <w:r w:rsidR="00985BB2">
        <w:rPr>
          <w:rStyle w:val="Optional"/>
          <w:b w:val="0"/>
          <w:color w:val="000000" w:themeColor="text1"/>
        </w:rPr>
        <w:t>.</w:t>
      </w:r>
      <w:r>
        <w:rPr>
          <w:rStyle w:val="Optional"/>
          <w:b w:val="0"/>
          <w:color w:val="000000" w:themeColor="text1"/>
        </w:rPr>
        <w:t xml:space="preserve"> </w:t>
      </w:r>
    </w:p>
    <w:p w14:paraId="7B1DF0ED" w14:textId="2237597C" w:rsidR="007F76FD" w:rsidRDefault="00E13F36" w:rsidP="00AC5DF7">
      <w:pPr>
        <w:pStyle w:val="BodyText"/>
        <w:spacing w:after="120"/>
        <w:ind w:left="851"/>
        <w:jc w:val="both"/>
        <w:rPr>
          <w:b w:val="0"/>
          <w:sz w:val="23"/>
          <w:szCs w:val="23"/>
        </w:rPr>
      </w:pPr>
      <w:r>
        <w:rPr>
          <w:b w:val="0"/>
          <w:sz w:val="23"/>
          <w:szCs w:val="23"/>
        </w:rPr>
        <w:t>The Principal has the discretion to award contracts for Services outside the Panel</w:t>
      </w:r>
      <w:r w:rsidR="00FB7519">
        <w:rPr>
          <w:b w:val="0"/>
          <w:sz w:val="23"/>
          <w:szCs w:val="23"/>
        </w:rPr>
        <w:t>.</w:t>
      </w:r>
      <w:r>
        <w:rPr>
          <w:b w:val="0"/>
          <w:sz w:val="23"/>
          <w:szCs w:val="23"/>
        </w:rPr>
        <w:t xml:space="preserve"> </w:t>
      </w:r>
    </w:p>
    <w:p w14:paraId="6ABD3594" w14:textId="193C4442" w:rsidR="0099303C" w:rsidRPr="00104926" w:rsidRDefault="00104926" w:rsidP="00104926">
      <w:pPr>
        <w:pStyle w:val="Heading2"/>
        <w:rPr>
          <w:rStyle w:val="Optional"/>
        </w:rPr>
      </w:pPr>
      <w:bookmarkStart w:id="26" w:name="_Toc47018089"/>
      <w:r w:rsidRPr="00104926">
        <w:rPr>
          <w:rStyle w:val="Optional"/>
        </w:rPr>
        <w:t>EXTENT OF PREVIOUS PANEL USAGE</w:t>
      </w:r>
      <w:bookmarkEnd w:id="26"/>
    </w:p>
    <w:p w14:paraId="677909A0" w14:textId="3D5C8FBA" w:rsidR="00104926" w:rsidRDefault="00104926" w:rsidP="00AC5DF7">
      <w:pPr>
        <w:pStyle w:val="BodyText"/>
        <w:spacing w:after="120"/>
        <w:ind w:left="851"/>
        <w:jc w:val="both"/>
        <w:rPr>
          <w:rStyle w:val="Optional"/>
          <w:b w:val="0"/>
          <w:color w:val="000000" w:themeColor="text1"/>
        </w:rPr>
      </w:pPr>
      <w:r>
        <w:rPr>
          <w:rStyle w:val="Optional"/>
          <w:b w:val="0"/>
          <w:color w:val="000000" w:themeColor="text1"/>
        </w:rPr>
        <w:t>The existing</w:t>
      </w:r>
      <w:r w:rsidR="00577E03">
        <w:rPr>
          <w:rStyle w:val="Optional"/>
          <w:b w:val="0"/>
          <w:color w:val="000000" w:themeColor="text1"/>
        </w:rPr>
        <w:t xml:space="preserve"> Panel arrangement ceases on 31 December 2019.  During its operation from </w:t>
      </w:r>
      <w:r w:rsidR="00770996">
        <w:rPr>
          <w:rStyle w:val="Optional"/>
          <w:b w:val="0"/>
          <w:color w:val="000000" w:themeColor="text1"/>
        </w:rPr>
        <w:t xml:space="preserve">1 January 2015 to March 2019, approximately </w:t>
      </w:r>
      <w:r w:rsidR="00377340" w:rsidRPr="00377340">
        <w:rPr>
          <w:rStyle w:val="Optional"/>
          <w:b w:val="0"/>
          <w:color w:val="000000" w:themeColor="text1"/>
        </w:rPr>
        <w:t xml:space="preserve">67 </w:t>
      </w:r>
      <w:r w:rsidR="00770996" w:rsidRPr="00377340">
        <w:rPr>
          <w:rStyle w:val="Optional"/>
          <w:b w:val="0"/>
          <w:color w:val="000000" w:themeColor="text1"/>
        </w:rPr>
        <w:t>individual</w:t>
      </w:r>
      <w:r w:rsidR="00770996">
        <w:rPr>
          <w:rStyle w:val="Optional"/>
          <w:b w:val="0"/>
          <w:color w:val="000000" w:themeColor="text1"/>
        </w:rPr>
        <w:t xml:space="preserve"> contracts totalling $4,228,75</w:t>
      </w:r>
      <w:r w:rsidR="00377340">
        <w:rPr>
          <w:rStyle w:val="Optional"/>
          <w:b w:val="0"/>
          <w:color w:val="000000" w:themeColor="text1"/>
        </w:rPr>
        <w:t>1</w:t>
      </w:r>
      <w:r w:rsidR="00770996">
        <w:rPr>
          <w:rStyle w:val="Optional"/>
          <w:b w:val="0"/>
          <w:color w:val="000000" w:themeColor="text1"/>
        </w:rPr>
        <w:t xml:space="preserve"> </w:t>
      </w:r>
      <w:r w:rsidR="00D4679C">
        <w:rPr>
          <w:rStyle w:val="Optional"/>
          <w:b w:val="0"/>
          <w:color w:val="000000" w:themeColor="text1"/>
        </w:rPr>
        <w:t>were</w:t>
      </w:r>
      <w:r w:rsidR="00770996">
        <w:rPr>
          <w:rStyle w:val="Optional"/>
          <w:b w:val="0"/>
          <w:color w:val="000000" w:themeColor="text1"/>
        </w:rPr>
        <w:t xml:space="preserve"> directed through the Panel.</w:t>
      </w:r>
    </w:p>
    <w:p w14:paraId="4BCFEF77" w14:textId="56A7246E" w:rsidR="00770996" w:rsidRDefault="00770996" w:rsidP="00AC5DF7">
      <w:pPr>
        <w:pStyle w:val="BodyText"/>
        <w:spacing w:after="120"/>
        <w:ind w:left="851"/>
        <w:jc w:val="both"/>
        <w:rPr>
          <w:rStyle w:val="Optional"/>
          <w:b w:val="0"/>
          <w:color w:val="000000" w:themeColor="text1"/>
        </w:rPr>
      </w:pPr>
      <w:r w:rsidRPr="00724AA3">
        <w:rPr>
          <w:rStyle w:val="Optional"/>
          <w:b w:val="0"/>
          <w:i/>
          <w:color w:val="000000" w:themeColor="text1"/>
        </w:rPr>
        <w:t xml:space="preserve">Schedule </w:t>
      </w:r>
      <w:r w:rsidR="00724AA3" w:rsidRPr="00724AA3">
        <w:rPr>
          <w:rStyle w:val="Optional"/>
          <w:b w:val="0"/>
          <w:i/>
          <w:color w:val="000000" w:themeColor="text1"/>
        </w:rPr>
        <w:t>1</w:t>
      </w:r>
      <w:r w:rsidRPr="00724AA3">
        <w:rPr>
          <w:rStyle w:val="Optional"/>
          <w:b w:val="0"/>
          <w:i/>
          <w:color w:val="000000" w:themeColor="text1"/>
        </w:rPr>
        <w:t xml:space="preserve"> to Part A: Past </w:t>
      </w:r>
      <w:r w:rsidR="00724AA3" w:rsidRPr="00724AA3">
        <w:rPr>
          <w:rStyle w:val="Optional"/>
          <w:b w:val="0"/>
          <w:i/>
          <w:color w:val="000000" w:themeColor="text1"/>
        </w:rPr>
        <w:t>T</w:t>
      </w:r>
      <w:r w:rsidRPr="00724AA3">
        <w:rPr>
          <w:rStyle w:val="Optional"/>
          <w:b w:val="0"/>
          <w:i/>
          <w:color w:val="000000" w:themeColor="text1"/>
        </w:rPr>
        <w:t>ransaction Data</w:t>
      </w:r>
      <w:r>
        <w:rPr>
          <w:rStyle w:val="Optional"/>
          <w:b w:val="0"/>
          <w:color w:val="000000" w:themeColor="text1"/>
        </w:rPr>
        <w:t xml:space="preserve"> contains an overview of the existing Panel usage and contract award statistics since its commencement in 2015.  The data has been included to assist Respondents in preparing their Offer.</w:t>
      </w:r>
    </w:p>
    <w:p w14:paraId="37093081" w14:textId="572A6D8F" w:rsidR="00770996" w:rsidRDefault="00770996" w:rsidP="00AC5DF7">
      <w:pPr>
        <w:pStyle w:val="BodyText"/>
        <w:spacing w:after="120"/>
        <w:ind w:left="851"/>
        <w:jc w:val="both"/>
        <w:rPr>
          <w:rStyle w:val="Optional"/>
          <w:b w:val="0"/>
          <w:color w:val="000000" w:themeColor="text1"/>
        </w:rPr>
      </w:pPr>
      <w:r>
        <w:rPr>
          <w:rStyle w:val="Optional"/>
          <w:b w:val="0"/>
          <w:color w:val="000000" w:themeColor="text1"/>
        </w:rPr>
        <w:t xml:space="preserve">However, it should be noted </w:t>
      </w:r>
      <w:r w:rsidRPr="00770996">
        <w:rPr>
          <w:rStyle w:val="Optional"/>
          <w:b w:val="0"/>
          <w:color w:val="000000" w:themeColor="text1"/>
        </w:rPr>
        <w:t>that demand has, and will continue to fluctuate year to year.  Consequently</w:t>
      </w:r>
      <w:r>
        <w:rPr>
          <w:rStyle w:val="Optional"/>
          <w:b w:val="0"/>
          <w:color w:val="000000" w:themeColor="text1"/>
        </w:rPr>
        <w:t>,</w:t>
      </w:r>
      <w:r w:rsidRPr="00770996">
        <w:rPr>
          <w:rStyle w:val="Optional"/>
          <w:b w:val="0"/>
          <w:color w:val="000000" w:themeColor="text1"/>
        </w:rPr>
        <w:t xml:space="preserve"> Respondents should be aware that future demand may not correspond to historical demand and no guarantee is given in relation to the number or value of Contracts offered to Panel Members.</w:t>
      </w:r>
    </w:p>
    <w:p w14:paraId="46B0A637" w14:textId="77777777" w:rsidR="00346FA9" w:rsidRDefault="00346FA9" w:rsidP="00AC5DF7">
      <w:pPr>
        <w:pStyle w:val="BodyText"/>
        <w:spacing w:after="120"/>
        <w:ind w:left="851"/>
        <w:jc w:val="both"/>
        <w:rPr>
          <w:rStyle w:val="Optional"/>
          <w:b w:val="0"/>
          <w:color w:val="000000" w:themeColor="text1"/>
        </w:rPr>
      </w:pPr>
    </w:p>
    <w:p w14:paraId="1AD6286C" w14:textId="0E7F539C" w:rsidR="00346FA9" w:rsidRDefault="00377340" w:rsidP="00AC5DF7">
      <w:pPr>
        <w:pStyle w:val="BodyText"/>
        <w:spacing w:after="120"/>
        <w:ind w:left="851"/>
        <w:jc w:val="both"/>
        <w:rPr>
          <w:rStyle w:val="Optional"/>
          <w:b w:val="0"/>
          <w:color w:val="000000" w:themeColor="text1"/>
        </w:rPr>
      </w:pPr>
      <w:r>
        <w:rPr>
          <w:rStyle w:val="Optional"/>
          <w:b w:val="0"/>
          <w:color w:val="000000" w:themeColor="text1"/>
        </w:rPr>
        <w:t xml:space="preserve"> </w:t>
      </w:r>
    </w:p>
    <w:p w14:paraId="30C4E940" w14:textId="77777777" w:rsidR="00724AA3" w:rsidRDefault="00724AA3" w:rsidP="00AC5DF7">
      <w:pPr>
        <w:pStyle w:val="BodyText"/>
        <w:spacing w:after="120"/>
        <w:ind w:left="851"/>
        <w:jc w:val="both"/>
        <w:rPr>
          <w:rStyle w:val="Optional"/>
          <w:b w:val="0"/>
          <w:color w:val="000000" w:themeColor="text1"/>
        </w:rPr>
      </w:pPr>
    </w:p>
    <w:p w14:paraId="46F0F54C" w14:textId="77777777" w:rsidR="00724AA3" w:rsidRDefault="00724AA3" w:rsidP="00AC5DF7">
      <w:pPr>
        <w:pStyle w:val="BodyText"/>
        <w:spacing w:after="120"/>
        <w:ind w:left="851"/>
        <w:jc w:val="both"/>
        <w:rPr>
          <w:rStyle w:val="Optional"/>
          <w:b w:val="0"/>
          <w:color w:val="000000" w:themeColor="text1"/>
        </w:rPr>
      </w:pPr>
    </w:p>
    <w:p w14:paraId="6F02F3D6" w14:textId="77777777" w:rsidR="00724AA3" w:rsidRDefault="00724AA3" w:rsidP="00AC5DF7">
      <w:pPr>
        <w:pStyle w:val="BodyText"/>
        <w:spacing w:after="120"/>
        <w:ind w:left="851"/>
        <w:jc w:val="both"/>
        <w:rPr>
          <w:rStyle w:val="Optional"/>
          <w:b w:val="0"/>
          <w:color w:val="000000" w:themeColor="text1"/>
        </w:rPr>
      </w:pPr>
    </w:p>
    <w:p w14:paraId="01E55809" w14:textId="24FF3E3A" w:rsidR="00724AA3" w:rsidRDefault="00724AA3" w:rsidP="00AC5DF7">
      <w:pPr>
        <w:pStyle w:val="BodyText"/>
        <w:spacing w:after="120"/>
        <w:ind w:left="851"/>
        <w:jc w:val="both"/>
        <w:rPr>
          <w:rStyle w:val="Optional"/>
          <w:b w:val="0"/>
          <w:color w:val="000000" w:themeColor="text1"/>
        </w:rPr>
        <w:sectPr w:rsidR="00724AA3" w:rsidSect="00D27B60">
          <w:headerReference w:type="even" r:id="rId14"/>
          <w:headerReference w:type="default" r:id="rId15"/>
          <w:headerReference w:type="first" r:id="rId16"/>
          <w:pgSz w:w="11906" w:h="16838" w:code="9"/>
          <w:pgMar w:top="1021" w:right="992" w:bottom="1134" w:left="1418" w:header="567" w:footer="340" w:gutter="567"/>
          <w:pgNumType w:start="1"/>
          <w:cols w:space="708"/>
          <w:docGrid w:linePitch="360"/>
        </w:sectPr>
      </w:pPr>
    </w:p>
    <w:p w14:paraId="4AD75B63" w14:textId="51C1A442" w:rsidR="00724AA3" w:rsidRDefault="00724AA3">
      <w:pPr>
        <w:spacing w:after="0"/>
        <w:rPr>
          <w:b/>
          <w:color w:val="000000" w:themeColor="text1"/>
          <w:sz w:val="28"/>
          <w:szCs w:val="28"/>
        </w:rPr>
      </w:pPr>
      <w:r w:rsidRPr="00724AA3">
        <w:rPr>
          <w:b/>
          <w:color w:val="000000" w:themeColor="text1"/>
          <w:sz w:val="28"/>
          <w:szCs w:val="28"/>
        </w:rPr>
        <w:lastRenderedPageBreak/>
        <w:t>SCHEDULE 1 TO PART A: PAST TRANSACTION DATA</w:t>
      </w:r>
    </w:p>
    <w:p w14:paraId="5ED3E397" w14:textId="01CEF4B2" w:rsidR="00724AA3" w:rsidRDefault="00724AA3">
      <w:pPr>
        <w:spacing w:after="0"/>
        <w:rPr>
          <w:b/>
          <w:color w:val="000000" w:themeColor="text1"/>
          <w:sz w:val="28"/>
          <w:szCs w:val="28"/>
        </w:rPr>
      </w:pPr>
    </w:p>
    <w:p w14:paraId="2B1CD662" w14:textId="77777777" w:rsidR="007A1CF9" w:rsidRDefault="007A1CF9" w:rsidP="007A1CF9">
      <w:pPr>
        <w:tabs>
          <w:tab w:val="left" w:pos="0"/>
          <w:tab w:val="left" w:pos="426"/>
        </w:tabs>
        <w:spacing w:after="0"/>
        <w:ind w:right="-1"/>
        <w:jc w:val="both"/>
        <w:rPr>
          <w:rStyle w:val="Hyperlink"/>
          <w:color w:val="auto"/>
          <w:sz w:val="23"/>
          <w:szCs w:val="23"/>
          <w:u w:val="none"/>
        </w:rPr>
      </w:pPr>
    </w:p>
    <w:tbl>
      <w:tblPr>
        <w:tblW w:w="14040" w:type="dxa"/>
        <w:tblInd w:w="-8" w:type="dxa"/>
        <w:tblCellMar>
          <w:left w:w="0" w:type="dxa"/>
          <w:right w:w="0" w:type="dxa"/>
        </w:tblCellMar>
        <w:tblLook w:val="04A0" w:firstRow="1" w:lastRow="0" w:firstColumn="1" w:lastColumn="0" w:noHBand="0" w:noVBand="1"/>
      </w:tblPr>
      <w:tblGrid>
        <w:gridCol w:w="992"/>
        <w:gridCol w:w="1864"/>
        <w:gridCol w:w="1864"/>
        <w:gridCol w:w="1864"/>
        <w:gridCol w:w="1864"/>
        <w:gridCol w:w="1864"/>
        <w:gridCol w:w="1864"/>
        <w:gridCol w:w="1864"/>
      </w:tblGrid>
      <w:tr w:rsidR="00377340" w:rsidRPr="00377340" w14:paraId="187DD9E9" w14:textId="77777777" w:rsidTr="00377340">
        <w:trPr>
          <w:cantSplit/>
          <w:trHeight w:val="510"/>
          <w:tblHeader/>
        </w:trPr>
        <w:tc>
          <w:tcPr>
            <w:tcW w:w="14034" w:type="dxa"/>
            <w:gridSpan w:val="8"/>
            <w:tcBorders>
              <w:top w:val="single" w:sz="12" w:space="0" w:color="auto"/>
              <w:left w:val="single" w:sz="12" w:space="0" w:color="auto"/>
              <w:bottom w:val="double" w:sz="4" w:space="0" w:color="auto"/>
              <w:right w:val="single" w:sz="12" w:space="0" w:color="auto"/>
            </w:tcBorders>
            <w:shd w:val="clear" w:color="auto" w:fill="D9D9D9"/>
            <w:tcMar>
              <w:top w:w="0" w:type="dxa"/>
              <w:left w:w="108" w:type="dxa"/>
              <w:bottom w:w="0" w:type="dxa"/>
              <w:right w:w="108" w:type="dxa"/>
            </w:tcMar>
            <w:vAlign w:val="center"/>
            <w:hideMark/>
          </w:tcPr>
          <w:p w14:paraId="3190BBB5" w14:textId="77777777" w:rsidR="00377340" w:rsidRPr="00377340" w:rsidRDefault="00377340" w:rsidP="00377340">
            <w:pPr>
              <w:snapToGrid w:val="0"/>
              <w:spacing w:before="60" w:after="60"/>
              <w:ind w:right="-1"/>
              <w:jc w:val="center"/>
              <w:rPr>
                <w:rFonts w:eastAsia="Calibri" w:cs="Arial"/>
                <w:b/>
                <w:bCs/>
                <w:snapToGrid/>
                <w:szCs w:val="22"/>
              </w:rPr>
            </w:pPr>
            <w:r w:rsidRPr="00377340">
              <w:rPr>
                <w:rFonts w:eastAsia="Calibri" w:cs="Arial"/>
                <w:b/>
                <w:bCs/>
                <w:snapToGrid/>
                <w:sz w:val="23"/>
                <w:szCs w:val="23"/>
              </w:rPr>
              <w:t>Overview of the Existing Panel Usage and Spend Statistics (Approximate/Rounded).</w:t>
            </w:r>
          </w:p>
        </w:tc>
      </w:tr>
      <w:tr w:rsidR="00377340" w:rsidRPr="00377340" w14:paraId="40937115" w14:textId="77777777" w:rsidTr="00377340">
        <w:trPr>
          <w:cantSplit/>
          <w:trHeight w:val="446"/>
        </w:trPr>
        <w:tc>
          <w:tcPr>
            <w:tcW w:w="993" w:type="dxa"/>
            <w:tcBorders>
              <w:top w:val="nil"/>
              <w:left w:val="single" w:sz="12" w:space="0" w:color="auto"/>
              <w:bottom w:val="double" w:sz="4" w:space="0" w:color="auto"/>
              <w:right w:val="double" w:sz="4" w:space="0" w:color="auto"/>
            </w:tcBorders>
            <w:shd w:val="clear" w:color="auto" w:fill="595959"/>
            <w:tcMar>
              <w:top w:w="0" w:type="dxa"/>
              <w:left w:w="108" w:type="dxa"/>
              <w:bottom w:w="0" w:type="dxa"/>
              <w:right w:w="108" w:type="dxa"/>
            </w:tcMar>
            <w:vAlign w:val="center"/>
          </w:tcPr>
          <w:p w14:paraId="2F1D7A3D" w14:textId="77777777" w:rsidR="00377340" w:rsidRPr="00377340" w:rsidRDefault="00377340" w:rsidP="00377340">
            <w:pPr>
              <w:snapToGrid w:val="0"/>
              <w:spacing w:before="60" w:after="60"/>
              <w:ind w:right="-1"/>
              <w:rPr>
                <w:rFonts w:eastAsia="Calibri" w:cs="Arial"/>
                <w:b/>
                <w:bCs/>
                <w:snapToGrid/>
                <w:szCs w:val="22"/>
              </w:rPr>
            </w:pPr>
          </w:p>
        </w:tc>
        <w:tc>
          <w:tcPr>
            <w:tcW w:w="1863" w:type="dxa"/>
            <w:tcBorders>
              <w:top w:val="nil"/>
              <w:left w:val="nil"/>
              <w:bottom w:val="double" w:sz="4" w:space="0" w:color="auto"/>
              <w:right w:val="single" w:sz="8" w:space="0" w:color="auto"/>
            </w:tcBorders>
            <w:shd w:val="clear" w:color="auto" w:fill="D9D9D9"/>
            <w:tcMar>
              <w:top w:w="0" w:type="dxa"/>
              <w:left w:w="108" w:type="dxa"/>
              <w:bottom w:w="0" w:type="dxa"/>
              <w:right w:w="108" w:type="dxa"/>
            </w:tcMar>
            <w:vAlign w:val="center"/>
            <w:hideMark/>
          </w:tcPr>
          <w:p w14:paraId="18E751A6" w14:textId="77777777" w:rsidR="00377340" w:rsidRPr="00377340" w:rsidRDefault="00377340" w:rsidP="00377340">
            <w:pPr>
              <w:snapToGrid w:val="0"/>
              <w:spacing w:before="60" w:after="60"/>
              <w:ind w:right="-1"/>
              <w:jc w:val="center"/>
              <w:rPr>
                <w:rFonts w:eastAsia="Calibri" w:cs="Arial"/>
                <w:b/>
                <w:bCs/>
                <w:snapToGrid/>
                <w:szCs w:val="22"/>
              </w:rPr>
            </w:pPr>
            <w:r w:rsidRPr="00377340">
              <w:rPr>
                <w:rFonts w:eastAsia="Calibri" w:cs="Arial"/>
                <w:b/>
                <w:bCs/>
                <w:snapToGrid/>
                <w:szCs w:val="22"/>
              </w:rPr>
              <w:t>Number of Panel Contracts Awarded</w:t>
            </w:r>
          </w:p>
        </w:tc>
        <w:tc>
          <w:tcPr>
            <w:tcW w:w="1863" w:type="dxa"/>
            <w:tcBorders>
              <w:top w:val="nil"/>
              <w:left w:val="nil"/>
              <w:bottom w:val="double" w:sz="4" w:space="0" w:color="auto"/>
              <w:right w:val="single" w:sz="8" w:space="0" w:color="auto"/>
            </w:tcBorders>
            <w:shd w:val="clear" w:color="auto" w:fill="D9D9D9"/>
            <w:tcMar>
              <w:top w:w="0" w:type="dxa"/>
              <w:left w:w="108" w:type="dxa"/>
              <w:bottom w:w="0" w:type="dxa"/>
              <w:right w:w="108" w:type="dxa"/>
            </w:tcMar>
            <w:vAlign w:val="center"/>
            <w:hideMark/>
          </w:tcPr>
          <w:p w14:paraId="7D341ED3" w14:textId="77777777" w:rsidR="00377340" w:rsidRPr="00377340" w:rsidRDefault="00377340" w:rsidP="00377340">
            <w:pPr>
              <w:snapToGrid w:val="0"/>
              <w:spacing w:before="60" w:after="60"/>
              <w:ind w:right="-1"/>
              <w:jc w:val="center"/>
              <w:rPr>
                <w:rFonts w:eastAsia="Calibri" w:cs="Arial"/>
                <w:b/>
                <w:bCs/>
                <w:snapToGrid/>
                <w:szCs w:val="22"/>
              </w:rPr>
            </w:pPr>
            <w:r w:rsidRPr="00377340">
              <w:rPr>
                <w:rFonts w:eastAsia="Calibri" w:cs="Arial"/>
                <w:b/>
                <w:bCs/>
                <w:snapToGrid/>
                <w:szCs w:val="22"/>
              </w:rPr>
              <w:t xml:space="preserve">Total Value of Panel Contracts </w:t>
            </w:r>
          </w:p>
        </w:tc>
        <w:tc>
          <w:tcPr>
            <w:tcW w:w="1863" w:type="dxa"/>
            <w:tcBorders>
              <w:top w:val="nil"/>
              <w:left w:val="nil"/>
              <w:bottom w:val="double" w:sz="4" w:space="0" w:color="auto"/>
              <w:right w:val="double" w:sz="4" w:space="0" w:color="auto"/>
            </w:tcBorders>
            <w:shd w:val="clear" w:color="auto" w:fill="D9D9D9"/>
            <w:tcMar>
              <w:top w:w="0" w:type="dxa"/>
              <w:left w:w="108" w:type="dxa"/>
              <w:bottom w:w="0" w:type="dxa"/>
              <w:right w:w="108" w:type="dxa"/>
            </w:tcMar>
            <w:vAlign w:val="center"/>
            <w:hideMark/>
          </w:tcPr>
          <w:p w14:paraId="538F7678" w14:textId="77777777" w:rsidR="00377340" w:rsidRPr="00377340" w:rsidRDefault="00377340" w:rsidP="00377340">
            <w:pPr>
              <w:snapToGrid w:val="0"/>
              <w:spacing w:before="60" w:after="60"/>
              <w:ind w:right="-1"/>
              <w:jc w:val="center"/>
              <w:rPr>
                <w:rFonts w:eastAsia="Calibri" w:cs="Arial"/>
                <w:b/>
                <w:bCs/>
                <w:snapToGrid/>
                <w:szCs w:val="22"/>
              </w:rPr>
            </w:pPr>
            <w:r w:rsidRPr="00377340">
              <w:rPr>
                <w:rFonts w:eastAsia="Calibri" w:cs="Arial"/>
                <w:b/>
                <w:bCs/>
                <w:snapToGrid/>
                <w:szCs w:val="22"/>
              </w:rPr>
              <w:t>Average Spend per Panel Contract</w:t>
            </w:r>
          </w:p>
        </w:tc>
        <w:tc>
          <w:tcPr>
            <w:tcW w:w="1863" w:type="dxa"/>
            <w:tcBorders>
              <w:top w:val="nil"/>
              <w:left w:val="nil"/>
              <w:bottom w:val="double" w:sz="4" w:space="0" w:color="auto"/>
              <w:right w:val="single" w:sz="8" w:space="0" w:color="auto"/>
            </w:tcBorders>
            <w:shd w:val="clear" w:color="auto" w:fill="D9D9D9"/>
            <w:tcMar>
              <w:top w:w="0" w:type="dxa"/>
              <w:left w:w="108" w:type="dxa"/>
              <w:bottom w:w="0" w:type="dxa"/>
              <w:right w:w="108" w:type="dxa"/>
            </w:tcMar>
            <w:vAlign w:val="center"/>
            <w:hideMark/>
          </w:tcPr>
          <w:p w14:paraId="41C0B023" w14:textId="77777777" w:rsidR="00377340" w:rsidRPr="00377340" w:rsidRDefault="00377340" w:rsidP="00377340">
            <w:pPr>
              <w:snapToGrid w:val="0"/>
              <w:spacing w:before="60" w:after="60"/>
              <w:ind w:right="-1"/>
              <w:jc w:val="center"/>
              <w:rPr>
                <w:rFonts w:eastAsia="Calibri" w:cs="Arial"/>
                <w:b/>
                <w:bCs/>
                <w:snapToGrid/>
                <w:szCs w:val="22"/>
              </w:rPr>
            </w:pPr>
            <w:r w:rsidRPr="00377340">
              <w:rPr>
                <w:rFonts w:eastAsia="Calibri" w:cs="Arial"/>
                <w:b/>
                <w:bCs/>
                <w:snapToGrid/>
                <w:szCs w:val="22"/>
              </w:rPr>
              <w:t>Number of Panel Contracts Over $50k</w:t>
            </w:r>
          </w:p>
        </w:tc>
        <w:tc>
          <w:tcPr>
            <w:tcW w:w="1863" w:type="dxa"/>
            <w:tcBorders>
              <w:top w:val="nil"/>
              <w:left w:val="nil"/>
              <w:bottom w:val="double" w:sz="4" w:space="0" w:color="auto"/>
              <w:right w:val="double" w:sz="4" w:space="0" w:color="auto"/>
            </w:tcBorders>
            <w:shd w:val="clear" w:color="auto" w:fill="D9D9D9"/>
            <w:tcMar>
              <w:top w:w="0" w:type="dxa"/>
              <w:left w:w="108" w:type="dxa"/>
              <w:bottom w:w="0" w:type="dxa"/>
              <w:right w:w="108" w:type="dxa"/>
            </w:tcMar>
            <w:vAlign w:val="center"/>
            <w:hideMark/>
          </w:tcPr>
          <w:p w14:paraId="183200B0" w14:textId="77777777" w:rsidR="00377340" w:rsidRPr="00377340" w:rsidRDefault="00377340" w:rsidP="00377340">
            <w:pPr>
              <w:snapToGrid w:val="0"/>
              <w:spacing w:before="60" w:after="60"/>
              <w:ind w:right="-1"/>
              <w:jc w:val="center"/>
              <w:rPr>
                <w:rFonts w:eastAsia="Calibri" w:cs="Arial"/>
                <w:b/>
                <w:bCs/>
                <w:snapToGrid/>
                <w:szCs w:val="22"/>
              </w:rPr>
            </w:pPr>
            <w:r w:rsidRPr="00377340">
              <w:rPr>
                <w:rFonts w:eastAsia="Calibri" w:cs="Arial"/>
                <w:b/>
                <w:bCs/>
                <w:snapToGrid/>
                <w:szCs w:val="22"/>
              </w:rPr>
              <w:t>Value of Panel Contracts Over $50k</w:t>
            </w:r>
          </w:p>
        </w:tc>
        <w:tc>
          <w:tcPr>
            <w:tcW w:w="1863" w:type="dxa"/>
            <w:tcBorders>
              <w:top w:val="nil"/>
              <w:left w:val="nil"/>
              <w:bottom w:val="double" w:sz="4" w:space="0" w:color="auto"/>
              <w:right w:val="single" w:sz="8" w:space="0" w:color="auto"/>
            </w:tcBorders>
            <w:shd w:val="clear" w:color="auto" w:fill="D9D9D9"/>
            <w:tcMar>
              <w:top w:w="0" w:type="dxa"/>
              <w:left w:w="108" w:type="dxa"/>
              <w:bottom w:w="0" w:type="dxa"/>
              <w:right w:w="108" w:type="dxa"/>
            </w:tcMar>
            <w:vAlign w:val="center"/>
            <w:hideMark/>
          </w:tcPr>
          <w:p w14:paraId="51512ED6" w14:textId="77777777" w:rsidR="00377340" w:rsidRPr="00377340" w:rsidRDefault="00377340" w:rsidP="00377340">
            <w:pPr>
              <w:snapToGrid w:val="0"/>
              <w:spacing w:before="60" w:after="60"/>
              <w:ind w:right="-1"/>
              <w:jc w:val="center"/>
              <w:rPr>
                <w:rFonts w:eastAsia="Calibri" w:cs="Arial"/>
                <w:b/>
                <w:bCs/>
                <w:snapToGrid/>
                <w:szCs w:val="22"/>
              </w:rPr>
            </w:pPr>
            <w:r w:rsidRPr="00377340">
              <w:rPr>
                <w:rFonts w:eastAsia="Calibri" w:cs="Arial"/>
                <w:b/>
                <w:bCs/>
                <w:snapToGrid/>
                <w:szCs w:val="22"/>
              </w:rPr>
              <w:t>Number of Panel Contracts Below $50k</w:t>
            </w:r>
          </w:p>
        </w:tc>
        <w:tc>
          <w:tcPr>
            <w:tcW w:w="1863" w:type="dxa"/>
            <w:tcBorders>
              <w:top w:val="nil"/>
              <w:left w:val="nil"/>
              <w:bottom w:val="double" w:sz="4" w:space="0" w:color="auto"/>
              <w:right w:val="single" w:sz="12" w:space="0" w:color="auto"/>
            </w:tcBorders>
            <w:shd w:val="clear" w:color="auto" w:fill="D9D9D9"/>
            <w:tcMar>
              <w:top w:w="0" w:type="dxa"/>
              <w:left w:w="108" w:type="dxa"/>
              <w:bottom w:w="0" w:type="dxa"/>
              <w:right w:w="108" w:type="dxa"/>
            </w:tcMar>
            <w:vAlign w:val="center"/>
            <w:hideMark/>
          </w:tcPr>
          <w:p w14:paraId="327EABD9" w14:textId="77777777" w:rsidR="00377340" w:rsidRPr="00377340" w:rsidRDefault="00377340" w:rsidP="00377340">
            <w:pPr>
              <w:snapToGrid w:val="0"/>
              <w:spacing w:before="60" w:after="60"/>
              <w:ind w:right="-1"/>
              <w:jc w:val="center"/>
              <w:rPr>
                <w:rFonts w:eastAsia="Calibri" w:cs="Arial"/>
                <w:b/>
                <w:bCs/>
                <w:snapToGrid/>
                <w:szCs w:val="22"/>
              </w:rPr>
            </w:pPr>
            <w:r w:rsidRPr="00377340">
              <w:rPr>
                <w:rFonts w:eastAsia="Calibri" w:cs="Arial"/>
                <w:b/>
                <w:bCs/>
                <w:snapToGrid/>
                <w:szCs w:val="22"/>
              </w:rPr>
              <w:t>Value of Contracts Below $50k</w:t>
            </w:r>
          </w:p>
        </w:tc>
      </w:tr>
      <w:tr w:rsidR="00377340" w:rsidRPr="00377340" w14:paraId="5BB2C845" w14:textId="77777777" w:rsidTr="00377340">
        <w:trPr>
          <w:cantSplit/>
          <w:trHeight w:val="567"/>
        </w:trPr>
        <w:tc>
          <w:tcPr>
            <w:tcW w:w="993" w:type="dxa"/>
            <w:tcBorders>
              <w:top w:val="nil"/>
              <w:left w:val="single" w:sz="12" w:space="0" w:color="auto"/>
              <w:bottom w:val="double" w:sz="4" w:space="0" w:color="auto"/>
              <w:right w:val="double" w:sz="4" w:space="0" w:color="auto"/>
            </w:tcBorders>
            <w:shd w:val="clear" w:color="auto" w:fill="D9D9D9"/>
            <w:tcMar>
              <w:top w:w="0" w:type="dxa"/>
              <w:left w:w="108" w:type="dxa"/>
              <w:bottom w:w="0" w:type="dxa"/>
              <w:right w:w="108" w:type="dxa"/>
            </w:tcMar>
            <w:vAlign w:val="center"/>
            <w:hideMark/>
          </w:tcPr>
          <w:p w14:paraId="736616E1" w14:textId="77777777" w:rsidR="00377340" w:rsidRPr="00377340" w:rsidRDefault="00377340" w:rsidP="00377340">
            <w:pPr>
              <w:snapToGrid w:val="0"/>
              <w:spacing w:before="60" w:after="60"/>
              <w:ind w:right="-1"/>
              <w:jc w:val="center"/>
              <w:rPr>
                <w:rFonts w:eastAsia="Calibri" w:cs="Arial"/>
                <w:b/>
                <w:bCs/>
                <w:snapToGrid/>
                <w:szCs w:val="22"/>
              </w:rPr>
            </w:pPr>
            <w:r w:rsidRPr="00377340">
              <w:rPr>
                <w:rFonts w:eastAsia="Calibri" w:cs="Arial"/>
                <w:b/>
                <w:bCs/>
                <w:snapToGrid/>
                <w:szCs w:val="22"/>
              </w:rPr>
              <w:t>2015</w:t>
            </w:r>
          </w:p>
        </w:tc>
        <w:tc>
          <w:tcPr>
            <w:tcW w:w="186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2E88B74A"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21</w:t>
            </w:r>
          </w:p>
        </w:tc>
        <w:tc>
          <w:tcPr>
            <w:tcW w:w="186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4DEC6DF8"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$1,433,670</w:t>
            </w:r>
          </w:p>
        </w:tc>
        <w:tc>
          <w:tcPr>
            <w:tcW w:w="1863"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0243A601"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$68,270</w:t>
            </w:r>
          </w:p>
        </w:tc>
        <w:tc>
          <w:tcPr>
            <w:tcW w:w="186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78441ED8" w14:textId="673ADF11" w:rsidR="00377340" w:rsidRPr="00377340" w:rsidRDefault="009C2920" w:rsidP="00377340">
            <w:pPr>
              <w:snapToGrid w:val="0"/>
              <w:spacing w:before="60" w:after="60"/>
              <w:ind w:right="-1"/>
              <w:jc w:val="center"/>
              <w:rPr>
                <w:rFonts w:eastAsia="Calibri" w:cs="Arial"/>
                <w:snapToGrid/>
                <w:szCs w:val="22"/>
              </w:rPr>
            </w:pPr>
            <w:r>
              <w:rPr>
                <w:rFonts w:eastAsia="Calibri" w:cs="Arial"/>
                <w:snapToGrid/>
                <w:szCs w:val="22"/>
              </w:rPr>
              <w:t>12</w:t>
            </w:r>
          </w:p>
        </w:tc>
        <w:tc>
          <w:tcPr>
            <w:tcW w:w="1863"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6860444C" w14:textId="73090AE3" w:rsidR="00377340" w:rsidRPr="00377340" w:rsidRDefault="009C2920" w:rsidP="00377340">
            <w:pPr>
              <w:snapToGrid w:val="0"/>
              <w:spacing w:before="60" w:after="60"/>
              <w:ind w:right="-1"/>
              <w:jc w:val="center"/>
              <w:rPr>
                <w:rFonts w:eastAsia="Calibri" w:cs="Arial"/>
                <w:snapToGrid/>
                <w:szCs w:val="22"/>
              </w:rPr>
            </w:pPr>
            <w:r>
              <w:rPr>
                <w:rFonts w:eastAsia="Calibri" w:cs="Arial"/>
                <w:snapToGrid/>
                <w:szCs w:val="22"/>
              </w:rPr>
              <w:t>$1,106,842</w:t>
            </w:r>
          </w:p>
        </w:tc>
        <w:tc>
          <w:tcPr>
            <w:tcW w:w="186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502903E1"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9</w:t>
            </w:r>
          </w:p>
        </w:tc>
        <w:tc>
          <w:tcPr>
            <w:tcW w:w="1863" w:type="dxa"/>
            <w:tcBorders>
              <w:top w:val="nil"/>
              <w:left w:val="nil"/>
              <w:bottom w:val="double" w:sz="4" w:space="0" w:color="auto"/>
              <w:right w:val="single" w:sz="12" w:space="0" w:color="auto"/>
            </w:tcBorders>
            <w:tcMar>
              <w:top w:w="0" w:type="dxa"/>
              <w:left w:w="108" w:type="dxa"/>
              <w:bottom w:w="0" w:type="dxa"/>
              <w:right w:w="108" w:type="dxa"/>
            </w:tcMar>
            <w:vAlign w:val="center"/>
            <w:hideMark/>
          </w:tcPr>
          <w:p w14:paraId="5086BAA2"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$326,828</w:t>
            </w:r>
          </w:p>
        </w:tc>
      </w:tr>
      <w:tr w:rsidR="00377340" w:rsidRPr="00377340" w14:paraId="7C2E762C" w14:textId="77777777" w:rsidTr="00377340">
        <w:trPr>
          <w:cantSplit/>
          <w:trHeight w:val="567"/>
        </w:trPr>
        <w:tc>
          <w:tcPr>
            <w:tcW w:w="993" w:type="dxa"/>
            <w:tcBorders>
              <w:top w:val="nil"/>
              <w:left w:val="single" w:sz="12" w:space="0" w:color="auto"/>
              <w:bottom w:val="double" w:sz="4" w:space="0" w:color="auto"/>
              <w:right w:val="double" w:sz="4" w:space="0" w:color="auto"/>
            </w:tcBorders>
            <w:shd w:val="clear" w:color="auto" w:fill="D9D9D9"/>
            <w:tcMar>
              <w:top w:w="0" w:type="dxa"/>
              <w:left w:w="108" w:type="dxa"/>
              <w:bottom w:w="0" w:type="dxa"/>
              <w:right w:w="108" w:type="dxa"/>
            </w:tcMar>
            <w:vAlign w:val="center"/>
            <w:hideMark/>
          </w:tcPr>
          <w:p w14:paraId="74B9DCB9" w14:textId="77777777" w:rsidR="00377340" w:rsidRPr="00377340" w:rsidRDefault="00377340" w:rsidP="00377340">
            <w:pPr>
              <w:snapToGrid w:val="0"/>
              <w:spacing w:before="60" w:after="60"/>
              <w:ind w:right="-1"/>
              <w:jc w:val="center"/>
              <w:rPr>
                <w:rFonts w:eastAsia="Calibri" w:cs="Arial"/>
                <w:b/>
                <w:bCs/>
                <w:snapToGrid/>
                <w:szCs w:val="22"/>
              </w:rPr>
            </w:pPr>
            <w:r w:rsidRPr="00377340">
              <w:rPr>
                <w:rFonts w:eastAsia="Calibri" w:cs="Arial"/>
                <w:b/>
                <w:bCs/>
                <w:snapToGrid/>
                <w:szCs w:val="22"/>
              </w:rPr>
              <w:t>2016</w:t>
            </w:r>
          </w:p>
        </w:tc>
        <w:tc>
          <w:tcPr>
            <w:tcW w:w="186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1955A75C"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18</w:t>
            </w:r>
          </w:p>
        </w:tc>
        <w:tc>
          <w:tcPr>
            <w:tcW w:w="186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06023B88"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$1,406,746</w:t>
            </w:r>
          </w:p>
        </w:tc>
        <w:tc>
          <w:tcPr>
            <w:tcW w:w="1863"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1EB29258"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$78,153</w:t>
            </w:r>
          </w:p>
        </w:tc>
        <w:tc>
          <w:tcPr>
            <w:tcW w:w="186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43A50DD0" w14:textId="6E6DA14A" w:rsidR="00377340" w:rsidRPr="00377340" w:rsidRDefault="009C2920" w:rsidP="00377340">
            <w:pPr>
              <w:snapToGrid w:val="0"/>
              <w:spacing w:before="60" w:after="60"/>
              <w:ind w:right="-1"/>
              <w:jc w:val="center"/>
              <w:rPr>
                <w:rFonts w:eastAsia="Calibri" w:cs="Arial"/>
                <w:snapToGrid/>
                <w:szCs w:val="22"/>
              </w:rPr>
            </w:pPr>
            <w:r>
              <w:rPr>
                <w:rFonts w:eastAsia="Calibri" w:cs="Arial"/>
                <w:snapToGrid/>
                <w:szCs w:val="22"/>
              </w:rPr>
              <w:t>11</w:t>
            </w:r>
          </w:p>
        </w:tc>
        <w:tc>
          <w:tcPr>
            <w:tcW w:w="1863"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2E0FC838" w14:textId="22787A11" w:rsidR="00377340" w:rsidRPr="00377340" w:rsidRDefault="009C2920" w:rsidP="00377340">
            <w:pPr>
              <w:snapToGrid w:val="0"/>
              <w:spacing w:before="60" w:after="60"/>
              <w:ind w:right="-1"/>
              <w:jc w:val="center"/>
              <w:rPr>
                <w:rFonts w:eastAsia="Calibri" w:cs="Arial"/>
                <w:snapToGrid/>
                <w:szCs w:val="22"/>
              </w:rPr>
            </w:pPr>
            <w:r w:rsidRPr="00377340">
              <w:rPr>
                <w:rFonts w:eastAsia="Calibri" w:cs="Arial"/>
                <w:snapToGrid/>
                <w:szCs w:val="22"/>
              </w:rPr>
              <w:t>$1,274,293</w:t>
            </w:r>
          </w:p>
        </w:tc>
        <w:tc>
          <w:tcPr>
            <w:tcW w:w="186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2E80D626"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7</w:t>
            </w:r>
          </w:p>
        </w:tc>
        <w:tc>
          <w:tcPr>
            <w:tcW w:w="1863" w:type="dxa"/>
            <w:tcBorders>
              <w:top w:val="nil"/>
              <w:left w:val="nil"/>
              <w:bottom w:val="double" w:sz="4" w:space="0" w:color="auto"/>
              <w:right w:val="single" w:sz="12" w:space="0" w:color="auto"/>
            </w:tcBorders>
            <w:tcMar>
              <w:top w:w="0" w:type="dxa"/>
              <w:left w:w="108" w:type="dxa"/>
              <w:bottom w:w="0" w:type="dxa"/>
              <w:right w:w="108" w:type="dxa"/>
            </w:tcMar>
            <w:vAlign w:val="center"/>
            <w:hideMark/>
          </w:tcPr>
          <w:p w14:paraId="1FA4466D"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$132,453</w:t>
            </w:r>
          </w:p>
        </w:tc>
      </w:tr>
      <w:tr w:rsidR="00377340" w:rsidRPr="00377340" w14:paraId="0051ACBF" w14:textId="77777777" w:rsidTr="00377340">
        <w:trPr>
          <w:cantSplit/>
          <w:trHeight w:val="567"/>
        </w:trPr>
        <w:tc>
          <w:tcPr>
            <w:tcW w:w="993" w:type="dxa"/>
            <w:tcBorders>
              <w:top w:val="nil"/>
              <w:left w:val="single" w:sz="12" w:space="0" w:color="auto"/>
              <w:bottom w:val="double" w:sz="4" w:space="0" w:color="auto"/>
              <w:right w:val="double" w:sz="4" w:space="0" w:color="auto"/>
            </w:tcBorders>
            <w:shd w:val="clear" w:color="auto" w:fill="D9D9D9"/>
            <w:tcMar>
              <w:top w:w="0" w:type="dxa"/>
              <w:left w:w="108" w:type="dxa"/>
              <w:bottom w:w="0" w:type="dxa"/>
              <w:right w:w="108" w:type="dxa"/>
            </w:tcMar>
            <w:vAlign w:val="center"/>
            <w:hideMark/>
          </w:tcPr>
          <w:p w14:paraId="1D786721" w14:textId="77777777" w:rsidR="00377340" w:rsidRPr="00377340" w:rsidRDefault="00377340" w:rsidP="00377340">
            <w:pPr>
              <w:snapToGrid w:val="0"/>
              <w:spacing w:before="60" w:after="60"/>
              <w:ind w:right="-1"/>
              <w:jc w:val="center"/>
              <w:rPr>
                <w:rFonts w:eastAsia="Calibri" w:cs="Arial"/>
                <w:b/>
                <w:bCs/>
                <w:snapToGrid/>
                <w:szCs w:val="22"/>
              </w:rPr>
            </w:pPr>
            <w:r w:rsidRPr="00377340">
              <w:rPr>
                <w:rFonts w:eastAsia="Calibri" w:cs="Arial"/>
                <w:b/>
                <w:bCs/>
                <w:snapToGrid/>
                <w:szCs w:val="22"/>
              </w:rPr>
              <w:t>2017</w:t>
            </w:r>
          </w:p>
        </w:tc>
        <w:tc>
          <w:tcPr>
            <w:tcW w:w="186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2F191B41"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20</w:t>
            </w:r>
          </w:p>
        </w:tc>
        <w:tc>
          <w:tcPr>
            <w:tcW w:w="186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71376447"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$873,550</w:t>
            </w:r>
          </w:p>
        </w:tc>
        <w:tc>
          <w:tcPr>
            <w:tcW w:w="1863"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750EE58F"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$43,678</w:t>
            </w:r>
          </w:p>
        </w:tc>
        <w:tc>
          <w:tcPr>
            <w:tcW w:w="186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5789A332" w14:textId="52AE6ECE" w:rsidR="00377340" w:rsidRPr="00377340" w:rsidRDefault="009C2920" w:rsidP="00377340">
            <w:pPr>
              <w:snapToGrid w:val="0"/>
              <w:spacing w:before="60" w:after="60"/>
              <w:ind w:right="-1"/>
              <w:jc w:val="center"/>
              <w:rPr>
                <w:rFonts w:eastAsia="Calibri" w:cs="Arial"/>
                <w:snapToGrid/>
                <w:szCs w:val="22"/>
              </w:rPr>
            </w:pPr>
            <w:r>
              <w:rPr>
                <w:rFonts w:eastAsia="Calibri" w:cs="Arial"/>
                <w:snapToGrid/>
                <w:szCs w:val="22"/>
              </w:rPr>
              <w:t>2</w:t>
            </w:r>
          </w:p>
        </w:tc>
        <w:tc>
          <w:tcPr>
            <w:tcW w:w="1863"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5646A5EE" w14:textId="70D2203D" w:rsidR="00377340" w:rsidRPr="00377340" w:rsidRDefault="009C2920" w:rsidP="00377340">
            <w:pPr>
              <w:snapToGrid w:val="0"/>
              <w:spacing w:before="60" w:after="60"/>
              <w:ind w:right="-1"/>
              <w:jc w:val="center"/>
              <w:rPr>
                <w:rFonts w:eastAsia="Calibri" w:cs="Arial"/>
                <w:snapToGrid/>
                <w:szCs w:val="22"/>
              </w:rPr>
            </w:pPr>
            <w:r w:rsidRPr="00377340">
              <w:rPr>
                <w:rFonts w:eastAsia="Calibri" w:cs="Arial"/>
                <w:snapToGrid/>
                <w:szCs w:val="22"/>
              </w:rPr>
              <w:t>$580,206</w:t>
            </w:r>
          </w:p>
        </w:tc>
        <w:tc>
          <w:tcPr>
            <w:tcW w:w="186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6F588375"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18</w:t>
            </w:r>
          </w:p>
        </w:tc>
        <w:tc>
          <w:tcPr>
            <w:tcW w:w="1863" w:type="dxa"/>
            <w:tcBorders>
              <w:top w:val="nil"/>
              <w:left w:val="nil"/>
              <w:bottom w:val="double" w:sz="4" w:space="0" w:color="auto"/>
              <w:right w:val="single" w:sz="12" w:space="0" w:color="auto"/>
            </w:tcBorders>
            <w:tcMar>
              <w:top w:w="0" w:type="dxa"/>
              <w:left w:w="108" w:type="dxa"/>
              <w:bottom w:w="0" w:type="dxa"/>
              <w:right w:w="108" w:type="dxa"/>
            </w:tcMar>
            <w:vAlign w:val="center"/>
            <w:hideMark/>
          </w:tcPr>
          <w:p w14:paraId="31B82434"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$293,344</w:t>
            </w:r>
          </w:p>
        </w:tc>
      </w:tr>
      <w:tr w:rsidR="00377340" w:rsidRPr="00377340" w14:paraId="612DE1A6" w14:textId="77777777" w:rsidTr="00377340">
        <w:trPr>
          <w:cantSplit/>
          <w:trHeight w:val="567"/>
        </w:trPr>
        <w:tc>
          <w:tcPr>
            <w:tcW w:w="993" w:type="dxa"/>
            <w:tcBorders>
              <w:top w:val="nil"/>
              <w:left w:val="single" w:sz="12" w:space="0" w:color="auto"/>
              <w:bottom w:val="double" w:sz="4" w:space="0" w:color="auto"/>
              <w:right w:val="double" w:sz="4" w:space="0" w:color="auto"/>
            </w:tcBorders>
            <w:shd w:val="clear" w:color="auto" w:fill="D9D9D9"/>
            <w:tcMar>
              <w:top w:w="0" w:type="dxa"/>
              <w:left w:w="108" w:type="dxa"/>
              <w:bottom w:w="0" w:type="dxa"/>
              <w:right w:w="108" w:type="dxa"/>
            </w:tcMar>
            <w:vAlign w:val="center"/>
            <w:hideMark/>
          </w:tcPr>
          <w:p w14:paraId="585CC44C" w14:textId="77777777" w:rsidR="00377340" w:rsidRPr="00377340" w:rsidRDefault="00377340" w:rsidP="00377340">
            <w:pPr>
              <w:snapToGrid w:val="0"/>
              <w:spacing w:before="60" w:after="60"/>
              <w:ind w:right="-1"/>
              <w:jc w:val="center"/>
              <w:rPr>
                <w:rFonts w:eastAsia="Calibri" w:cs="Arial"/>
                <w:b/>
                <w:bCs/>
                <w:snapToGrid/>
                <w:szCs w:val="22"/>
              </w:rPr>
            </w:pPr>
            <w:r w:rsidRPr="00377340">
              <w:rPr>
                <w:rFonts w:eastAsia="Calibri" w:cs="Arial"/>
                <w:b/>
                <w:bCs/>
                <w:snapToGrid/>
                <w:szCs w:val="22"/>
              </w:rPr>
              <w:t>2018</w:t>
            </w:r>
          </w:p>
        </w:tc>
        <w:tc>
          <w:tcPr>
            <w:tcW w:w="186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79E37831"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6</w:t>
            </w:r>
          </w:p>
        </w:tc>
        <w:tc>
          <w:tcPr>
            <w:tcW w:w="186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2686DD33"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$233,460</w:t>
            </w:r>
          </w:p>
        </w:tc>
        <w:tc>
          <w:tcPr>
            <w:tcW w:w="1863"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1EE0A880"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$38,910</w:t>
            </w:r>
          </w:p>
        </w:tc>
        <w:tc>
          <w:tcPr>
            <w:tcW w:w="186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2BACE81B" w14:textId="14E6BC10" w:rsidR="00377340" w:rsidRPr="00377340" w:rsidRDefault="009C2920" w:rsidP="00377340">
            <w:pPr>
              <w:snapToGrid w:val="0"/>
              <w:spacing w:before="60" w:after="60"/>
              <w:ind w:right="-1"/>
              <w:jc w:val="center"/>
              <w:rPr>
                <w:rFonts w:eastAsia="Calibri" w:cs="Arial"/>
                <w:snapToGrid/>
                <w:szCs w:val="22"/>
              </w:rPr>
            </w:pPr>
            <w:r>
              <w:rPr>
                <w:rFonts w:eastAsia="Calibri" w:cs="Arial"/>
                <w:snapToGrid/>
                <w:szCs w:val="22"/>
              </w:rPr>
              <w:t>1</w:t>
            </w:r>
          </w:p>
        </w:tc>
        <w:tc>
          <w:tcPr>
            <w:tcW w:w="1863"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235110BA" w14:textId="21B1799C" w:rsidR="00377340" w:rsidRPr="00377340" w:rsidRDefault="009C2920" w:rsidP="00377340">
            <w:pPr>
              <w:snapToGrid w:val="0"/>
              <w:spacing w:before="60" w:after="60"/>
              <w:ind w:right="-1"/>
              <w:jc w:val="center"/>
              <w:rPr>
                <w:rFonts w:eastAsia="Calibri" w:cs="Arial"/>
                <w:snapToGrid/>
                <w:szCs w:val="22"/>
              </w:rPr>
            </w:pPr>
            <w:r w:rsidRPr="00377340">
              <w:rPr>
                <w:rFonts w:eastAsia="Calibri" w:cs="Arial"/>
                <w:snapToGrid/>
                <w:szCs w:val="22"/>
              </w:rPr>
              <w:t>$100,531</w:t>
            </w:r>
          </w:p>
        </w:tc>
        <w:tc>
          <w:tcPr>
            <w:tcW w:w="186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77FB7CE5"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5</w:t>
            </w:r>
          </w:p>
        </w:tc>
        <w:tc>
          <w:tcPr>
            <w:tcW w:w="1863" w:type="dxa"/>
            <w:tcBorders>
              <w:top w:val="nil"/>
              <w:left w:val="nil"/>
              <w:bottom w:val="double" w:sz="4" w:space="0" w:color="auto"/>
              <w:right w:val="single" w:sz="12" w:space="0" w:color="auto"/>
            </w:tcBorders>
            <w:tcMar>
              <w:top w:w="0" w:type="dxa"/>
              <w:left w:w="108" w:type="dxa"/>
              <w:bottom w:w="0" w:type="dxa"/>
              <w:right w:w="108" w:type="dxa"/>
            </w:tcMar>
            <w:vAlign w:val="center"/>
            <w:hideMark/>
          </w:tcPr>
          <w:p w14:paraId="05F3486B"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$132,929</w:t>
            </w:r>
          </w:p>
        </w:tc>
      </w:tr>
      <w:tr w:rsidR="00377340" w:rsidRPr="00377340" w14:paraId="7408022D" w14:textId="77777777" w:rsidTr="00377340">
        <w:trPr>
          <w:cantSplit/>
          <w:trHeight w:val="567"/>
        </w:trPr>
        <w:tc>
          <w:tcPr>
            <w:tcW w:w="993" w:type="dxa"/>
            <w:tcBorders>
              <w:top w:val="nil"/>
              <w:left w:val="single" w:sz="12" w:space="0" w:color="auto"/>
              <w:bottom w:val="double" w:sz="4" w:space="0" w:color="auto"/>
              <w:right w:val="double" w:sz="4" w:space="0" w:color="auto"/>
            </w:tcBorders>
            <w:shd w:val="clear" w:color="auto" w:fill="D9D9D9"/>
            <w:tcMar>
              <w:top w:w="0" w:type="dxa"/>
              <w:left w:w="108" w:type="dxa"/>
              <w:bottom w:w="0" w:type="dxa"/>
              <w:right w:w="108" w:type="dxa"/>
            </w:tcMar>
            <w:vAlign w:val="center"/>
            <w:hideMark/>
          </w:tcPr>
          <w:p w14:paraId="383680A9" w14:textId="77777777" w:rsidR="00377340" w:rsidRPr="00377340" w:rsidRDefault="00377340" w:rsidP="00377340">
            <w:pPr>
              <w:snapToGrid w:val="0"/>
              <w:spacing w:before="60" w:after="60"/>
              <w:ind w:right="-1"/>
              <w:jc w:val="center"/>
              <w:rPr>
                <w:rFonts w:eastAsia="Calibri" w:cs="Arial"/>
                <w:b/>
                <w:bCs/>
                <w:snapToGrid/>
                <w:szCs w:val="22"/>
              </w:rPr>
            </w:pPr>
            <w:r w:rsidRPr="00377340">
              <w:rPr>
                <w:rFonts w:eastAsia="Calibri" w:cs="Arial"/>
                <w:b/>
                <w:bCs/>
                <w:snapToGrid/>
                <w:szCs w:val="22"/>
              </w:rPr>
              <w:t>2019</w:t>
            </w:r>
          </w:p>
        </w:tc>
        <w:tc>
          <w:tcPr>
            <w:tcW w:w="186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1DF2A7B1"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2</w:t>
            </w:r>
          </w:p>
        </w:tc>
        <w:tc>
          <w:tcPr>
            <w:tcW w:w="186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0117F20B"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$281,325</w:t>
            </w:r>
          </w:p>
        </w:tc>
        <w:tc>
          <w:tcPr>
            <w:tcW w:w="1863"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0EAD4114"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$140,663</w:t>
            </w:r>
          </w:p>
        </w:tc>
        <w:tc>
          <w:tcPr>
            <w:tcW w:w="186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27A64EC5" w14:textId="04B38025" w:rsidR="00377340" w:rsidRPr="00377340" w:rsidRDefault="009C2920" w:rsidP="00377340">
            <w:pPr>
              <w:snapToGrid w:val="0"/>
              <w:spacing w:before="60" w:after="60"/>
              <w:ind w:right="-1"/>
              <w:jc w:val="center"/>
              <w:rPr>
                <w:rFonts w:eastAsia="Calibri" w:cs="Arial"/>
                <w:snapToGrid/>
                <w:szCs w:val="22"/>
              </w:rPr>
            </w:pPr>
            <w:r>
              <w:rPr>
                <w:rFonts w:eastAsia="Calibri" w:cs="Arial"/>
                <w:snapToGrid/>
                <w:szCs w:val="22"/>
              </w:rPr>
              <w:t>1</w:t>
            </w:r>
          </w:p>
        </w:tc>
        <w:tc>
          <w:tcPr>
            <w:tcW w:w="1863" w:type="dxa"/>
            <w:tcBorders>
              <w:top w:val="nil"/>
              <w:left w:val="nil"/>
              <w:bottom w:val="double" w:sz="4" w:space="0" w:color="auto"/>
              <w:right w:val="double" w:sz="4" w:space="0" w:color="auto"/>
            </w:tcBorders>
            <w:tcMar>
              <w:top w:w="0" w:type="dxa"/>
              <w:left w:w="108" w:type="dxa"/>
              <w:bottom w:w="0" w:type="dxa"/>
              <w:right w:w="108" w:type="dxa"/>
            </w:tcMar>
            <w:vAlign w:val="center"/>
            <w:hideMark/>
          </w:tcPr>
          <w:p w14:paraId="3228AAE1" w14:textId="54606C34" w:rsidR="00377340" w:rsidRPr="00377340" w:rsidRDefault="009C2920" w:rsidP="00377340">
            <w:pPr>
              <w:snapToGrid w:val="0"/>
              <w:spacing w:before="60" w:after="60"/>
              <w:ind w:right="-1"/>
              <w:jc w:val="center"/>
              <w:rPr>
                <w:rFonts w:eastAsia="Calibri" w:cs="Arial"/>
                <w:snapToGrid/>
                <w:szCs w:val="22"/>
              </w:rPr>
            </w:pPr>
            <w:r w:rsidRPr="00377340">
              <w:rPr>
                <w:rFonts w:eastAsia="Calibri" w:cs="Arial"/>
                <w:snapToGrid/>
                <w:szCs w:val="22"/>
              </w:rPr>
              <w:t>$235,290</w:t>
            </w:r>
          </w:p>
        </w:tc>
        <w:tc>
          <w:tcPr>
            <w:tcW w:w="1863" w:type="dxa"/>
            <w:tcBorders>
              <w:top w:val="nil"/>
              <w:left w:val="nil"/>
              <w:bottom w:val="double" w:sz="4" w:space="0" w:color="auto"/>
              <w:right w:val="single" w:sz="8" w:space="0" w:color="auto"/>
            </w:tcBorders>
            <w:tcMar>
              <w:top w:w="0" w:type="dxa"/>
              <w:left w:w="108" w:type="dxa"/>
              <w:bottom w:w="0" w:type="dxa"/>
              <w:right w:w="108" w:type="dxa"/>
            </w:tcMar>
            <w:vAlign w:val="center"/>
            <w:hideMark/>
          </w:tcPr>
          <w:p w14:paraId="5D304A9F"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1</w:t>
            </w:r>
          </w:p>
        </w:tc>
        <w:tc>
          <w:tcPr>
            <w:tcW w:w="1863" w:type="dxa"/>
            <w:tcBorders>
              <w:top w:val="nil"/>
              <w:left w:val="nil"/>
              <w:bottom w:val="double" w:sz="4" w:space="0" w:color="auto"/>
              <w:right w:val="single" w:sz="12" w:space="0" w:color="auto"/>
            </w:tcBorders>
            <w:tcMar>
              <w:top w:w="0" w:type="dxa"/>
              <w:left w:w="108" w:type="dxa"/>
              <w:bottom w:w="0" w:type="dxa"/>
              <w:right w:w="108" w:type="dxa"/>
            </w:tcMar>
            <w:vAlign w:val="center"/>
            <w:hideMark/>
          </w:tcPr>
          <w:p w14:paraId="20ABA5E5" w14:textId="77777777" w:rsidR="00377340" w:rsidRPr="00377340" w:rsidRDefault="00377340" w:rsidP="00377340">
            <w:pPr>
              <w:snapToGrid w:val="0"/>
              <w:spacing w:before="60" w:after="60"/>
              <w:ind w:right="-1"/>
              <w:jc w:val="center"/>
              <w:rPr>
                <w:rFonts w:eastAsia="Calibri" w:cs="Arial"/>
                <w:snapToGrid/>
                <w:szCs w:val="22"/>
              </w:rPr>
            </w:pPr>
            <w:r w:rsidRPr="00377340">
              <w:rPr>
                <w:rFonts w:eastAsia="Calibri" w:cs="Arial"/>
                <w:snapToGrid/>
                <w:szCs w:val="22"/>
              </w:rPr>
              <w:t>$46,035</w:t>
            </w:r>
          </w:p>
        </w:tc>
      </w:tr>
      <w:tr w:rsidR="00377340" w:rsidRPr="00377340" w14:paraId="1BFEA1A5" w14:textId="77777777" w:rsidTr="00377340">
        <w:trPr>
          <w:cantSplit/>
          <w:trHeight w:val="567"/>
        </w:trPr>
        <w:tc>
          <w:tcPr>
            <w:tcW w:w="993" w:type="dxa"/>
            <w:tcBorders>
              <w:top w:val="nil"/>
              <w:left w:val="single" w:sz="12" w:space="0" w:color="auto"/>
              <w:bottom w:val="single" w:sz="12" w:space="0" w:color="auto"/>
              <w:right w:val="double" w:sz="4" w:space="0" w:color="auto"/>
            </w:tcBorders>
            <w:shd w:val="clear" w:color="auto" w:fill="595959"/>
            <w:tcMar>
              <w:top w:w="0" w:type="dxa"/>
              <w:left w:w="108" w:type="dxa"/>
              <w:bottom w:w="0" w:type="dxa"/>
              <w:right w:w="108" w:type="dxa"/>
            </w:tcMar>
            <w:vAlign w:val="center"/>
            <w:hideMark/>
          </w:tcPr>
          <w:p w14:paraId="72487D31" w14:textId="77777777" w:rsidR="00377340" w:rsidRPr="00377340" w:rsidRDefault="00377340" w:rsidP="00377340">
            <w:pPr>
              <w:snapToGrid w:val="0"/>
              <w:spacing w:before="60" w:after="60"/>
              <w:ind w:right="-1"/>
              <w:jc w:val="center"/>
              <w:rPr>
                <w:rFonts w:eastAsia="Calibri" w:cs="Arial"/>
                <w:b/>
                <w:bCs/>
                <w:snapToGrid/>
                <w:szCs w:val="22"/>
              </w:rPr>
            </w:pPr>
            <w:r w:rsidRPr="00377340">
              <w:rPr>
                <w:rFonts w:eastAsia="Calibri" w:cs="Arial"/>
                <w:b/>
                <w:bCs/>
                <w:snapToGrid/>
                <w:color w:val="FFFFFF"/>
                <w:szCs w:val="22"/>
              </w:rPr>
              <w:t>TOTAL</w:t>
            </w:r>
          </w:p>
        </w:tc>
        <w:tc>
          <w:tcPr>
            <w:tcW w:w="1863" w:type="dxa"/>
            <w:tcBorders>
              <w:top w:val="nil"/>
              <w:left w:val="nil"/>
              <w:bottom w:val="single" w:sz="12" w:space="0" w:color="auto"/>
              <w:right w:val="single" w:sz="8" w:space="0" w:color="auto"/>
            </w:tcBorders>
            <w:shd w:val="clear" w:color="auto" w:fill="595959"/>
            <w:tcMar>
              <w:top w:w="0" w:type="dxa"/>
              <w:left w:w="108" w:type="dxa"/>
              <w:bottom w:w="0" w:type="dxa"/>
              <w:right w:w="108" w:type="dxa"/>
            </w:tcMar>
            <w:vAlign w:val="center"/>
            <w:hideMark/>
          </w:tcPr>
          <w:p w14:paraId="61F7C2F3" w14:textId="77777777" w:rsidR="00377340" w:rsidRPr="00377340" w:rsidRDefault="00377340" w:rsidP="00377340">
            <w:pPr>
              <w:snapToGrid w:val="0"/>
              <w:spacing w:before="60" w:after="60"/>
              <w:ind w:right="-1"/>
              <w:jc w:val="center"/>
              <w:rPr>
                <w:rFonts w:eastAsia="Calibri" w:cs="Arial"/>
                <w:b/>
                <w:bCs/>
                <w:snapToGrid/>
                <w:color w:val="FFFFFF"/>
                <w:szCs w:val="22"/>
              </w:rPr>
            </w:pPr>
            <w:r w:rsidRPr="00377340">
              <w:rPr>
                <w:rFonts w:eastAsia="Calibri" w:cs="Arial"/>
                <w:b/>
                <w:bCs/>
                <w:snapToGrid/>
                <w:color w:val="FFFFFF"/>
                <w:szCs w:val="22"/>
              </w:rPr>
              <w:t>67</w:t>
            </w:r>
          </w:p>
        </w:tc>
        <w:tc>
          <w:tcPr>
            <w:tcW w:w="1863" w:type="dxa"/>
            <w:tcBorders>
              <w:top w:val="nil"/>
              <w:left w:val="nil"/>
              <w:bottom w:val="single" w:sz="12" w:space="0" w:color="auto"/>
              <w:right w:val="single" w:sz="8" w:space="0" w:color="auto"/>
            </w:tcBorders>
            <w:shd w:val="clear" w:color="auto" w:fill="595959"/>
            <w:tcMar>
              <w:top w:w="0" w:type="dxa"/>
              <w:left w:w="108" w:type="dxa"/>
              <w:bottom w:w="0" w:type="dxa"/>
              <w:right w:w="108" w:type="dxa"/>
            </w:tcMar>
            <w:vAlign w:val="center"/>
            <w:hideMark/>
          </w:tcPr>
          <w:p w14:paraId="78FED1BF" w14:textId="77777777" w:rsidR="00377340" w:rsidRPr="00377340" w:rsidRDefault="00377340" w:rsidP="00377340">
            <w:pPr>
              <w:snapToGrid w:val="0"/>
              <w:spacing w:before="60" w:after="60"/>
              <w:ind w:right="-1"/>
              <w:jc w:val="center"/>
              <w:rPr>
                <w:rFonts w:eastAsia="Calibri" w:cs="Arial"/>
                <w:b/>
                <w:bCs/>
                <w:snapToGrid/>
                <w:color w:val="FFFFFF"/>
                <w:szCs w:val="22"/>
              </w:rPr>
            </w:pPr>
            <w:r w:rsidRPr="00377340">
              <w:rPr>
                <w:rFonts w:eastAsia="Calibri" w:cs="Arial"/>
                <w:b/>
                <w:bCs/>
                <w:snapToGrid/>
                <w:color w:val="FFFFFF"/>
                <w:szCs w:val="22"/>
              </w:rPr>
              <w:t>$4,228,751</w:t>
            </w:r>
          </w:p>
        </w:tc>
        <w:tc>
          <w:tcPr>
            <w:tcW w:w="1863" w:type="dxa"/>
            <w:tcBorders>
              <w:top w:val="nil"/>
              <w:left w:val="nil"/>
              <w:bottom w:val="single" w:sz="12" w:space="0" w:color="auto"/>
              <w:right w:val="double" w:sz="4" w:space="0" w:color="auto"/>
            </w:tcBorders>
            <w:shd w:val="clear" w:color="auto" w:fill="595959"/>
            <w:tcMar>
              <w:top w:w="0" w:type="dxa"/>
              <w:left w:w="108" w:type="dxa"/>
              <w:bottom w:w="0" w:type="dxa"/>
              <w:right w:w="108" w:type="dxa"/>
            </w:tcMar>
            <w:vAlign w:val="center"/>
            <w:hideMark/>
          </w:tcPr>
          <w:p w14:paraId="62C174AF" w14:textId="77777777" w:rsidR="00377340" w:rsidRPr="00377340" w:rsidRDefault="00377340" w:rsidP="00377340">
            <w:pPr>
              <w:snapToGrid w:val="0"/>
              <w:spacing w:before="60" w:after="60"/>
              <w:ind w:right="-1"/>
              <w:jc w:val="center"/>
              <w:rPr>
                <w:rFonts w:eastAsia="Calibri" w:cs="Arial"/>
                <w:b/>
                <w:bCs/>
                <w:snapToGrid/>
                <w:color w:val="FFFFFF"/>
                <w:szCs w:val="22"/>
              </w:rPr>
            </w:pPr>
            <w:r w:rsidRPr="00377340">
              <w:rPr>
                <w:rFonts w:eastAsia="Calibri" w:cs="Arial"/>
                <w:b/>
                <w:bCs/>
                <w:snapToGrid/>
                <w:color w:val="FFFFFF"/>
                <w:szCs w:val="22"/>
              </w:rPr>
              <w:t>$63,116</w:t>
            </w:r>
          </w:p>
        </w:tc>
        <w:tc>
          <w:tcPr>
            <w:tcW w:w="1863" w:type="dxa"/>
            <w:tcBorders>
              <w:top w:val="nil"/>
              <w:left w:val="nil"/>
              <w:bottom w:val="single" w:sz="12" w:space="0" w:color="auto"/>
              <w:right w:val="single" w:sz="8" w:space="0" w:color="auto"/>
            </w:tcBorders>
            <w:shd w:val="clear" w:color="auto" w:fill="595959"/>
            <w:tcMar>
              <w:top w:w="0" w:type="dxa"/>
              <w:left w:w="108" w:type="dxa"/>
              <w:bottom w:w="0" w:type="dxa"/>
              <w:right w:w="108" w:type="dxa"/>
            </w:tcMar>
            <w:vAlign w:val="center"/>
            <w:hideMark/>
          </w:tcPr>
          <w:p w14:paraId="32A657C9" w14:textId="73526248" w:rsidR="009C2920" w:rsidRPr="00377340" w:rsidRDefault="009C2920" w:rsidP="009C2920">
            <w:pPr>
              <w:snapToGrid w:val="0"/>
              <w:spacing w:before="60" w:after="60"/>
              <w:ind w:right="-1"/>
              <w:jc w:val="center"/>
              <w:rPr>
                <w:rFonts w:eastAsia="Calibri" w:cs="Arial"/>
                <w:b/>
                <w:bCs/>
                <w:snapToGrid/>
                <w:color w:val="FFFFFF"/>
                <w:szCs w:val="22"/>
              </w:rPr>
            </w:pPr>
            <w:r>
              <w:rPr>
                <w:rFonts w:eastAsia="Calibri" w:cs="Arial"/>
                <w:b/>
                <w:bCs/>
                <w:snapToGrid/>
                <w:color w:val="FFFFFF"/>
                <w:szCs w:val="22"/>
              </w:rPr>
              <w:t>27</w:t>
            </w:r>
          </w:p>
        </w:tc>
        <w:tc>
          <w:tcPr>
            <w:tcW w:w="1863" w:type="dxa"/>
            <w:tcBorders>
              <w:top w:val="nil"/>
              <w:left w:val="nil"/>
              <w:bottom w:val="single" w:sz="12" w:space="0" w:color="auto"/>
              <w:right w:val="double" w:sz="4" w:space="0" w:color="auto"/>
            </w:tcBorders>
            <w:shd w:val="clear" w:color="auto" w:fill="595959"/>
            <w:tcMar>
              <w:top w:w="0" w:type="dxa"/>
              <w:left w:w="108" w:type="dxa"/>
              <w:bottom w:w="0" w:type="dxa"/>
              <w:right w:w="108" w:type="dxa"/>
            </w:tcMar>
            <w:vAlign w:val="center"/>
            <w:hideMark/>
          </w:tcPr>
          <w:p w14:paraId="32827750" w14:textId="115ED60C" w:rsidR="00377340" w:rsidRPr="00377340" w:rsidRDefault="009C2920" w:rsidP="00377340">
            <w:pPr>
              <w:snapToGrid w:val="0"/>
              <w:spacing w:before="60" w:after="60"/>
              <w:ind w:right="-1"/>
              <w:jc w:val="center"/>
              <w:rPr>
                <w:rFonts w:eastAsia="Calibri" w:cs="Arial"/>
                <w:b/>
                <w:bCs/>
                <w:snapToGrid/>
                <w:color w:val="FFFFFF"/>
                <w:szCs w:val="22"/>
              </w:rPr>
            </w:pPr>
            <w:r w:rsidRPr="00377340">
              <w:rPr>
                <w:rFonts w:eastAsia="Calibri" w:cs="Arial"/>
                <w:b/>
                <w:bCs/>
                <w:snapToGrid/>
                <w:color w:val="FFFFFF"/>
                <w:szCs w:val="22"/>
              </w:rPr>
              <w:t>$3,297,162</w:t>
            </w:r>
          </w:p>
        </w:tc>
        <w:tc>
          <w:tcPr>
            <w:tcW w:w="1863" w:type="dxa"/>
            <w:tcBorders>
              <w:top w:val="nil"/>
              <w:left w:val="nil"/>
              <w:bottom w:val="single" w:sz="12" w:space="0" w:color="auto"/>
              <w:right w:val="single" w:sz="8" w:space="0" w:color="auto"/>
            </w:tcBorders>
            <w:shd w:val="clear" w:color="auto" w:fill="595959"/>
            <w:tcMar>
              <w:top w:w="0" w:type="dxa"/>
              <w:left w:w="108" w:type="dxa"/>
              <w:bottom w:w="0" w:type="dxa"/>
              <w:right w:w="108" w:type="dxa"/>
            </w:tcMar>
            <w:vAlign w:val="center"/>
            <w:hideMark/>
          </w:tcPr>
          <w:p w14:paraId="522801DE" w14:textId="77777777" w:rsidR="00377340" w:rsidRPr="00377340" w:rsidRDefault="00377340" w:rsidP="00377340">
            <w:pPr>
              <w:snapToGrid w:val="0"/>
              <w:spacing w:before="60" w:after="60"/>
              <w:ind w:right="-1"/>
              <w:jc w:val="center"/>
              <w:rPr>
                <w:rFonts w:eastAsia="Calibri" w:cs="Arial"/>
                <w:b/>
                <w:bCs/>
                <w:snapToGrid/>
                <w:color w:val="FFFFFF"/>
                <w:szCs w:val="22"/>
              </w:rPr>
            </w:pPr>
            <w:r w:rsidRPr="00377340">
              <w:rPr>
                <w:rFonts w:eastAsia="Calibri" w:cs="Arial"/>
                <w:b/>
                <w:bCs/>
                <w:snapToGrid/>
                <w:color w:val="FFFFFF"/>
                <w:szCs w:val="22"/>
              </w:rPr>
              <w:t>40</w:t>
            </w:r>
          </w:p>
        </w:tc>
        <w:tc>
          <w:tcPr>
            <w:tcW w:w="1863" w:type="dxa"/>
            <w:tcBorders>
              <w:top w:val="nil"/>
              <w:left w:val="nil"/>
              <w:bottom w:val="single" w:sz="12" w:space="0" w:color="auto"/>
              <w:right w:val="single" w:sz="12" w:space="0" w:color="auto"/>
            </w:tcBorders>
            <w:shd w:val="clear" w:color="auto" w:fill="595959"/>
            <w:tcMar>
              <w:top w:w="0" w:type="dxa"/>
              <w:left w:w="108" w:type="dxa"/>
              <w:bottom w:w="0" w:type="dxa"/>
              <w:right w:w="108" w:type="dxa"/>
            </w:tcMar>
            <w:vAlign w:val="center"/>
            <w:hideMark/>
          </w:tcPr>
          <w:p w14:paraId="63DC7844" w14:textId="77777777" w:rsidR="00377340" w:rsidRPr="00377340" w:rsidRDefault="00377340" w:rsidP="00377340">
            <w:pPr>
              <w:snapToGrid w:val="0"/>
              <w:spacing w:before="60" w:after="60"/>
              <w:ind w:right="-1"/>
              <w:jc w:val="center"/>
              <w:rPr>
                <w:rFonts w:eastAsia="Calibri" w:cs="Arial"/>
                <w:b/>
                <w:bCs/>
                <w:snapToGrid/>
                <w:color w:val="FFFFFF"/>
                <w:szCs w:val="22"/>
              </w:rPr>
            </w:pPr>
            <w:r w:rsidRPr="00377340">
              <w:rPr>
                <w:rFonts w:eastAsia="Calibri" w:cs="Arial"/>
                <w:b/>
                <w:bCs/>
                <w:snapToGrid/>
                <w:color w:val="FFFFFF"/>
                <w:szCs w:val="22"/>
              </w:rPr>
              <w:t>$931,589</w:t>
            </w:r>
          </w:p>
        </w:tc>
      </w:tr>
    </w:tbl>
    <w:p w14:paraId="7B8E0629" w14:textId="295A5E14" w:rsidR="00724AA3" w:rsidRDefault="00724AA3">
      <w:pPr>
        <w:spacing w:after="0"/>
        <w:rPr>
          <w:b/>
          <w:color w:val="000000" w:themeColor="text1"/>
          <w:sz w:val="28"/>
          <w:szCs w:val="28"/>
        </w:rPr>
      </w:pPr>
    </w:p>
    <w:p w14:paraId="0AD7DF7D" w14:textId="16A5770F" w:rsidR="00724AA3" w:rsidRDefault="00724AA3">
      <w:pPr>
        <w:spacing w:after="0"/>
        <w:rPr>
          <w:b/>
          <w:color w:val="000000" w:themeColor="text1"/>
          <w:sz w:val="28"/>
          <w:szCs w:val="28"/>
        </w:rPr>
      </w:pPr>
    </w:p>
    <w:p w14:paraId="64D53A36" w14:textId="6327198F" w:rsidR="00724AA3" w:rsidRDefault="00724AA3">
      <w:pPr>
        <w:spacing w:after="0"/>
        <w:rPr>
          <w:b/>
          <w:color w:val="000000" w:themeColor="text1"/>
          <w:sz w:val="28"/>
          <w:szCs w:val="28"/>
        </w:rPr>
      </w:pPr>
    </w:p>
    <w:p w14:paraId="6E0C6B06" w14:textId="6D72AA7B" w:rsidR="00724AA3" w:rsidRDefault="00724AA3">
      <w:pPr>
        <w:spacing w:after="0"/>
        <w:rPr>
          <w:b/>
          <w:color w:val="000000" w:themeColor="text1"/>
          <w:sz w:val="28"/>
          <w:szCs w:val="28"/>
        </w:rPr>
      </w:pPr>
    </w:p>
    <w:p w14:paraId="630320B3" w14:textId="0A0A6226" w:rsidR="00724AA3" w:rsidRDefault="00724AA3">
      <w:pPr>
        <w:spacing w:after="0"/>
        <w:rPr>
          <w:b/>
          <w:color w:val="000000" w:themeColor="text1"/>
          <w:sz w:val="28"/>
          <w:szCs w:val="28"/>
        </w:rPr>
      </w:pPr>
    </w:p>
    <w:p w14:paraId="480B718F" w14:textId="77777777" w:rsidR="00724AA3" w:rsidRDefault="00724AA3">
      <w:pPr>
        <w:spacing w:after="0"/>
        <w:rPr>
          <w:b/>
          <w:color w:val="000000" w:themeColor="text1"/>
          <w:sz w:val="28"/>
          <w:szCs w:val="28"/>
        </w:rPr>
      </w:pPr>
    </w:p>
    <w:p w14:paraId="74F24895" w14:textId="77777777" w:rsidR="00724AA3" w:rsidRDefault="00724AA3">
      <w:pPr>
        <w:spacing w:after="0"/>
        <w:rPr>
          <w:b/>
          <w:color w:val="000000" w:themeColor="text1"/>
          <w:sz w:val="28"/>
          <w:szCs w:val="28"/>
        </w:rPr>
        <w:sectPr w:rsidR="00724AA3" w:rsidSect="00724AA3">
          <w:pgSz w:w="16838" w:h="11906" w:orient="landscape" w:code="9"/>
          <w:pgMar w:top="1418" w:right="1134" w:bottom="994" w:left="851" w:header="567" w:footer="567" w:gutter="567"/>
          <w:cols w:space="708"/>
          <w:docGrid w:linePitch="360"/>
        </w:sectPr>
      </w:pPr>
    </w:p>
    <w:p w14:paraId="566F12C1" w14:textId="5F513E7E" w:rsidR="00676C4F" w:rsidRPr="00744199" w:rsidRDefault="00676C4F" w:rsidP="002E6652">
      <w:pPr>
        <w:pStyle w:val="Heading1"/>
        <w:rPr>
          <w:color w:val="000000" w:themeColor="text1"/>
        </w:rPr>
      </w:pPr>
      <w:bookmarkStart w:id="27" w:name="_Toc47018090"/>
      <w:r w:rsidRPr="00744199">
        <w:rPr>
          <w:color w:val="000000" w:themeColor="text1"/>
        </w:rPr>
        <w:lastRenderedPageBreak/>
        <w:t xml:space="preserve">CONDITIONS OF </w:t>
      </w:r>
      <w:r w:rsidR="00C91D1C" w:rsidRPr="00744199">
        <w:rPr>
          <w:color w:val="000000" w:themeColor="text1"/>
        </w:rPr>
        <w:t>REQUEST</w:t>
      </w:r>
      <w:bookmarkEnd w:id="27"/>
    </w:p>
    <w:p w14:paraId="7E2F6CE0" w14:textId="77777777" w:rsidR="00DC7568" w:rsidRPr="00744199" w:rsidRDefault="002D6ABA" w:rsidP="002E6652">
      <w:pPr>
        <w:pStyle w:val="Heading2"/>
      </w:pPr>
      <w:bookmarkStart w:id="28" w:name="_Toc47018091"/>
      <w:r w:rsidRPr="002E6652">
        <w:t>REQUEST</w:t>
      </w:r>
      <w:r w:rsidRPr="00744199">
        <w:t xml:space="preserve"> CONDITIONS</w:t>
      </w:r>
      <w:bookmarkEnd w:id="28"/>
    </w:p>
    <w:p w14:paraId="7C70BA64" w14:textId="77777777" w:rsidR="00DC7568" w:rsidRPr="00744199" w:rsidRDefault="00DC7568" w:rsidP="00B362EA">
      <w:pPr>
        <w:spacing w:after="120"/>
        <w:ind w:left="851"/>
        <w:jc w:val="both"/>
        <w:rPr>
          <w:color w:val="000000" w:themeColor="text1"/>
          <w:sz w:val="23"/>
          <w:szCs w:val="23"/>
        </w:rPr>
      </w:pPr>
      <w:r w:rsidRPr="00744199">
        <w:rPr>
          <w:color w:val="000000" w:themeColor="text1"/>
          <w:sz w:val="23"/>
          <w:szCs w:val="23"/>
        </w:rPr>
        <w:t xml:space="preserve">The </w:t>
      </w:r>
      <w:r w:rsidR="008F052D" w:rsidRPr="00744199">
        <w:rPr>
          <w:color w:val="000000" w:themeColor="text1"/>
          <w:sz w:val="23"/>
          <w:szCs w:val="23"/>
        </w:rPr>
        <w:t>Request Conditions</w:t>
      </w:r>
      <w:r w:rsidRPr="00744199">
        <w:rPr>
          <w:color w:val="000000" w:themeColor="text1"/>
          <w:sz w:val="23"/>
          <w:szCs w:val="23"/>
        </w:rPr>
        <w:t xml:space="preserve"> associated with </w:t>
      </w:r>
      <w:r w:rsidR="00D76213">
        <w:rPr>
          <w:color w:val="000000" w:themeColor="text1"/>
          <w:sz w:val="23"/>
          <w:szCs w:val="23"/>
        </w:rPr>
        <w:t>the Request</w:t>
      </w:r>
      <w:r w:rsidRPr="00744199">
        <w:rPr>
          <w:color w:val="000000" w:themeColor="text1"/>
          <w:sz w:val="23"/>
          <w:szCs w:val="23"/>
        </w:rPr>
        <w:t xml:space="preserve"> </w:t>
      </w:r>
      <w:r w:rsidR="00E13F36">
        <w:rPr>
          <w:color w:val="000000" w:themeColor="text1"/>
          <w:sz w:val="23"/>
          <w:szCs w:val="23"/>
        </w:rPr>
        <w:t>(</w:t>
      </w:r>
      <w:r w:rsidR="00E13F36" w:rsidRPr="00366151">
        <w:rPr>
          <w:color w:val="000000" w:themeColor="text1"/>
          <w:sz w:val="23"/>
          <w:szCs w:val="23"/>
        </w:rPr>
        <w:t xml:space="preserve">including late lodgement and mishandling) </w:t>
      </w:r>
      <w:r w:rsidRPr="00744199">
        <w:rPr>
          <w:color w:val="000000" w:themeColor="text1"/>
          <w:sz w:val="23"/>
          <w:szCs w:val="23"/>
        </w:rPr>
        <w:t xml:space="preserve">are included </w:t>
      </w:r>
      <w:r w:rsidR="000753E7" w:rsidRPr="00744199">
        <w:rPr>
          <w:color w:val="000000" w:themeColor="text1"/>
          <w:sz w:val="23"/>
          <w:szCs w:val="23"/>
        </w:rPr>
        <w:t>in</w:t>
      </w:r>
      <w:r w:rsidRPr="00744199">
        <w:rPr>
          <w:color w:val="000000" w:themeColor="text1"/>
          <w:sz w:val="23"/>
          <w:szCs w:val="23"/>
        </w:rPr>
        <w:t xml:space="preserve"> </w:t>
      </w:r>
      <w:r w:rsidR="00F85B67" w:rsidRPr="00744199">
        <w:rPr>
          <w:i/>
          <w:color w:val="000000" w:themeColor="text1"/>
          <w:sz w:val="23"/>
          <w:szCs w:val="23"/>
        </w:rPr>
        <w:t>Schedule 1</w:t>
      </w:r>
      <w:r w:rsidR="000753E7" w:rsidRPr="00744199">
        <w:rPr>
          <w:i/>
          <w:color w:val="000000" w:themeColor="text1"/>
          <w:sz w:val="23"/>
          <w:szCs w:val="23"/>
        </w:rPr>
        <w:t xml:space="preserve"> to Part B: Request Conditions</w:t>
      </w:r>
      <w:r w:rsidR="00F85B67" w:rsidRPr="00744199">
        <w:rPr>
          <w:color w:val="000000" w:themeColor="text1"/>
          <w:sz w:val="23"/>
          <w:szCs w:val="23"/>
        </w:rPr>
        <w:t>.</w:t>
      </w:r>
      <w:r w:rsidR="0046090F">
        <w:rPr>
          <w:color w:val="000000" w:themeColor="text1"/>
          <w:sz w:val="23"/>
          <w:szCs w:val="23"/>
        </w:rPr>
        <w:t xml:space="preserve"> </w:t>
      </w:r>
    </w:p>
    <w:p w14:paraId="0BAB99A0" w14:textId="77777777" w:rsidR="00AE2924" w:rsidRPr="009205FD" w:rsidRDefault="00AE2924" w:rsidP="002E6652">
      <w:pPr>
        <w:pStyle w:val="Heading2"/>
      </w:pPr>
      <w:bookmarkStart w:id="29" w:name="_Toc47018092"/>
      <w:r w:rsidRPr="009205FD">
        <w:t xml:space="preserve">APPLICATIONS FOR MEMBERSHIP OF </w:t>
      </w:r>
      <w:r w:rsidR="009205FD" w:rsidRPr="009205FD">
        <w:t>THE</w:t>
      </w:r>
      <w:r w:rsidRPr="009205FD">
        <w:t xml:space="preserve"> PANEL</w:t>
      </w:r>
      <w:bookmarkEnd w:id="29"/>
    </w:p>
    <w:p w14:paraId="51313603" w14:textId="77777777" w:rsidR="00CE6D93" w:rsidRDefault="00CE6D93" w:rsidP="00CE6D93">
      <w:pPr>
        <w:spacing w:after="120"/>
        <w:ind w:left="851"/>
        <w:jc w:val="both"/>
        <w:rPr>
          <w:color w:val="000000" w:themeColor="text1"/>
          <w:sz w:val="23"/>
          <w:szCs w:val="23"/>
        </w:rPr>
      </w:pPr>
      <w:r>
        <w:rPr>
          <w:color w:val="000000" w:themeColor="text1"/>
          <w:sz w:val="23"/>
          <w:szCs w:val="23"/>
        </w:rPr>
        <w:t xml:space="preserve">While the Principal reserves the right to refresh the </w:t>
      </w:r>
      <w:r w:rsidR="00CC3AE5">
        <w:rPr>
          <w:color w:val="000000" w:themeColor="text1"/>
          <w:sz w:val="23"/>
          <w:szCs w:val="23"/>
        </w:rPr>
        <w:t>P</w:t>
      </w:r>
      <w:r>
        <w:rPr>
          <w:color w:val="000000" w:themeColor="text1"/>
          <w:sz w:val="23"/>
          <w:szCs w:val="23"/>
        </w:rPr>
        <w:t xml:space="preserve">anel at any time, Respondents may only submit applications </w:t>
      </w:r>
      <w:r w:rsidRPr="009205FD">
        <w:rPr>
          <w:color w:val="000000" w:themeColor="text1"/>
          <w:sz w:val="23"/>
          <w:szCs w:val="23"/>
        </w:rPr>
        <w:t xml:space="preserve">to become a </w:t>
      </w:r>
      <w:r w:rsidR="00E13F36">
        <w:rPr>
          <w:color w:val="000000" w:themeColor="text1"/>
          <w:sz w:val="23"/>
          <w:szCs w:val="23"/>
        </w:rPr>
        <w:t>m</w:t>
      </w:r>
      <w:r w:rsidRPr="009205FD">
        <w:rPr>
          <w:color w:val="000000" w:themeColor="text1"/>
          <w:sz w:val="23"/>
          <w:szCs w:val="23"/>
        </w:rPr>
        <w:t>ember of the Panel in response to this initial release of the Request, in which case Offers must be submitted by the Cl</w:t>
      </w:r>
      <w:r>
        <w:rPr>
          <w:color w:val="000000" w:themeColor="text1"/>
          <w:sz w:val="23"/>
          <w:szCs w:val="23"/>
        </w:rPr>
        <w:t>osing Time.</w:t>
      </w:r>
    </w:p>
    <w:p w14:paraId="67F1F557" w14:textId="4F05144C" w:rsidR="00416F09" w:rsidRDefault="00416F09" w:rsidP="00CE6D93">
      <w:pPr>
        <w:spacing w:after="120"/>
        <w:ind w:left="851"/>
        <w:jc w:val="both"/>
        <w:rPr>
          <w:color w:val="000000" w:themeColor="text1"/>
          <w:sz w:val="23"/>
          <w:szCs w:val="23"/>
        </w:rPr>
      </w:pPr>
      <w:r>
        <w:rPr>
          <w:color w:val="000000" w:themeColor="text1"/>
          <w:sz w:val="23"/>
          <w:szCs w:val="23"/>
        </w:rPr>
        <w:t xml:space="preserve">The Principal reserves the right to consider applications </w:t>
      </w:r>
      <w:r w:rsidR="00E36F7E">
        <w:rPr>
          <w:color w:val="000000" w:themeColor="text1"/>
          <w:sz w:val="23"/>
          <w:szCs w:val="23"/>
        </w:rPr>
        <w:t xml:space="preserve">at any time </w:t>
      </w:r>
      <w:r>
        <w:rPr>
          <w:color w:val="000000" w:themeColor="text1"/>
          <w:sz w:val="23"/>
          <w:szCs w:val="23"/>
        </w:rPr>
        <w:t xml:space="preserve">from suitably qualified Aboriginal </w:t>
      </w:r>
      <w:r w:rsidR="00AF0998">
        <w:rPr>
          <w:color w:val="000000" w:themeColor="text1"/>
          <w:sz w:val="23"/>
          <w:szCs w:val="23"/>
        </w:rPr>
        <w:t>Business</w:t>
      </w:r>
      <w:r w:rsidR="00E13F36">
        <w:rPr>
          <w:color w:val="000000" w:themeColor="text1"/>
          <w:sz w:val="23"/>
          <w:szCs w:val="23"/>
        </w:rPr>
        <w:t xml:space="preserve"> and other applications received in response to a request from the Principal</w:t>
      </w:r>
      <w:r w:rsidR="008C26E1">
        <w:rPr>
          <w:color w:val="000000" w:themeColor="text1"/>
          <w:sz w:val="23"/>
          <w:szCs w:val="23"/>
        </w:rPr>
        <w:t>.</w:t>
      </w:r>
      <w:r w:rsidR="004315D1">
        <w:rPr>
          <w:color w:val="000000" w:themeColor="text1"/>
          <w:sz w:val="23"/>
          <w:szCs w:val="23"/>
        </w:rPr>
        <w:t xml:space="preserve"> </w:t>
      </w:r>
      <w:r w:rsidR="00E13F36">
        <w:rPr>
          <w:color w:val="000000" w:themeColor="text1"/>
          <w:sz w:val="23"/>
          <w:szCs w:val="23"/>
        </w:rPr>
        <w:t>Such a</w:t>
      </w:r>
      <w:r>
        <w:rPr>
          <w:color w:val="000000" w:themeColor="text1"/>
          <w:sz w:val="23"/>
          <w:szCs w:val="23"/>
        </w:rPr>
        <w:t xml:space="preserve">pplications will </w:t>
      </w:r>
      <w:r w:rsidR="00E36F7E">
        <w:rPr>
          <w:color w:val="000000" w:themeColor="text1"/>
          <w:sz w:val="23"/>
          <w:szCs w:val="23"/>
        </w:rPr>
        <w:t xml:space="preserve">be </w:t>
      </w:r>
      <w:r>
        <w:rPr>
          <w:color w:val="000000" w:themeColor="text1"/>
          <w:sz w:val="23"/>
          <w:szCs w:val="23"/>
        </w:rPr>
        <w:t>subject to an assessment against t</w:t>
      </w:r>
      <w:r w:rsidR="00E36F7E">
        <w:rPr>
          <w:color w:val="000000" w:themeColor="text1"/>
          <w:sz w:val="23"/>
          <w:szCs w:val="23"/>
        </w:rPr>
        <w:t xml:space="preserve">he evaluation criteria as outlined in </w:t>
      </w:r>
      <w:r w:rsidR="00D76213">
        <w:rPr>
          <w:color w:val="000000" w:themeColor="text1"/>
          <w:sz w:val="23"/>
          <w:szCs w:val="23"/>
        </w:rPr>
        <w:t>the Request</w:t>
      </w:r>
      <w:r>
        <w:rPr>
          <w:color w:val="000000" w:themeColor="text1"/>
          <w:sz w:val="23"/>
          <w:szCs w:val="23"/>
        </w:rPr>
        <w:t>. If successful</w:t>
      </w:r>
      <w:r w:rsidR="00132777">
        <w:rPr>
          <w:color w:val="000000" w:themeColor="text1"/>
          <w:sz w:val="23"/>
          <w:szCs w:val="23"/>
        </w:rPr>
        <w:t>,</w:t>
      </w:r>
      <w:r>
        <w:rPr>
          <w:color w:val="000000" w:themeColor="text1"/>
          <w:sz w:val="23"/>
          <w:szCs w:val="23"/>
        </w:rPr>
        <w:t xml:space="preserve"> the applicant will be appointed to the Panel in addition to the existing Panel Members.</w:t>
      </w:r>
    </w:p>
    <w:p w14:paraId="485E0C28" w14:textId="77777777" w:rsidR="000D4C2A" w:rsidRPr="00744199" w:rsidRDefault="000D4C2A" w:rsidP="002E6652">
      <w:pPr>
        <w:pStyle w:val="Heading2"/>
      </w:pPr>
      <w:bookmarkStart w:id="30" w:name="_Ref475444784"/>
      <w:bookmarkStart w:id="31" w:name="_Toc47018093"/>
      <w:r w:rsidRPr="00744199">
        <w:t>SUBMISSION OF OFFERS</w:t>
      </w:r>
      <w:r w:rsidR="00D45135" w:rsidRPr="00744199">
        <w:t xml:space="preserve"> IN RESPONSE TO </w:t>
      </w:r>
      <w:r w:rsidR="00D3759C" w:rsidRPr="00744199">
        <w:t>THE</w:t>
      </w:r>
      <w:r w:rsidR="00D45135" w:rsidRPr="00744199">
        <w:t xml:space="preserve"> REQUEST</w:t>
      </w:r>
      <w:bookmarkEnd w:id="30"/>
      <w:bookmarkEnd w:id="31"/>
    </w:p>
    <w:p w14:paraId="5B05368B" w14:textId="77777777" w:rsidR="00E8688C" w:rsidRPr="00366151" w:rsidRDefault="00E8688C" w:rsidP="00B362EA">
      <w:pPr>
        <w:spacing w:after="120"/>
        <w:ind w:left="851"/>
        <w:rPr>
          <w:color w:val="000000" w:themeColor="text1"/>
          <w:sz w:val="23"/>
          <w:szCs w:val="23"/>
        </w:rPr>
      </w:pPr>
      <w:r w:rsidRPr="00366151">
        <w:rPr>
          <w:color w:val="000000" w:themeColor="text1"/>
          <w:sz w:val="23"/>
          <w:szCs w:val="23"/>
        </w:rPr>
        <w:t>Respondents may submit their Offer</w:t>
      </w:r>
      <w:r w:rsidR="000753E7" w:rsidRPr="00366151">
        <w:rPr>
          <w:color w:val="000000" w:themeColor="text1"/>
          <w:sz w:val="23"/>
          <w:szCs w:val="23"/>
        </w:rPr>
        <w:t>:</w:t>
      </w:r>
      <w:r w:rsidRPr="00366151">
        <w:rPr>
          <w:color w:val="000000" w:themeColor="text1"/>
          <w:sz w:val="23"/>
          <w:szCs w:val="23"/>
        </w:rPr>
        <w:t xml:space="preserve"> </w:t>
      </w:r>
    </w:p>
    <w:p w14:paraId="720A4E6E" w14:textId="77777777" w:rsidR="00BA4E95" w:rsidRDefault="008030F1" w:rsidP="00BA4E95">
      <w:pPr>
        <w:spacing w:after="0"/>
        <w:ind w:left="1247"/>
        <w:jc w:val="both"/>
        <w:rPr>
          <w:color w:val="000000" w:themeColor="text1"/>
          <w:sz w:val="23"/>
          <w:szCs w:val="23"/>
        </w:rPr>
      </w:pPr>
      <w:bookmarkStart w:id="32" w:name="_Ref468169879"/>
      <w:bookmarkStart w:id="33" w:name="_Toc417983438"/>
      <w:bookmarkStart w:id="34" w:name="_Ref468025153"/>
      <w:r w:rsidRPr="00366151">
        <w:rPr>
          <w:b/>
          <w:color w:val="000000" w:themeColor="text1"/>
          <w:sz w:val="23"/>
          <w:szCs w:val="23"/>
        </w:rPr>
        <w:t>Electronically:</w:t>
      </w:r>
      <w:r w:rsidRPr="00366151">
        <w:rPr>
          <w:color w:val="000000" w:themeColor="text1"/>
          <w:sz w:val="23"/>
          <w:szCs w:val="23"/>
        </w:rPr>
        <w:t xml:space="preserve"> </w:t>
      </w:r>
    </w:p>
    <w:p w14:paraId="106FCD4C" w14:textId="77777777" w:rsidR="008D7E1C" w:rsidRPr="00366151" w:rsidRDefault="008030F1" w:rsidP="00BA4E95">
      <w:pPr>
        <w:spacing w:after="120"/>
        <w:ind w:left="1701"/>
        <w:jc w:val="both"/>
        <w:rPr>
          <w:color w:val="000000" w:themeColor="text1"/>
          <w:sz w:val="23"/>
          <w:szCs w:val="23"/>
        </w:rPr>
      </w:pPr>
      <w:r w:rsidRPr="00366151">
        <w:rPr>
          <w:color w:val="000000" w:themeColor="text1"/>
          <w:sz w:val="23"/>
          <w:szCs w:val="23"/>
        </w:rPr>
        <w:t>Provided that the Respondent is registered</w:t>
      </w:r>
      <w:r w:rsidR="008E508C" w:rsidRPr="008E508C">
        <w:rPr>
          <w:color w:val="000000" w:themeColor="text1"/>
          <w:sz w:val="23"/>
          <w:szCs w:val="23"/>
        </w:rPr>
        <w:t xml:space="preserve"> </w:t>
      </w:r>
      <w:r w:rsidR="008E508C">
        <w:rPr>
          <w:color w:val="000000" w:themeColor="text1"/>
          <w:sz w:val="23"/>
          <w:szCs w:val="23"/>
        </w:rPr>
        <w:t xml:space="preserve">with </w:t>
      </w:r>
      <w:r w:rsidR="008E508C" w:rsidRPr="00366151">
        <w:rPr>
          <w:color w:val="000000" w:themeColor="text1"/>
          <w:sz w:val="23"/>
          <w:szCs w:val="23"/>
        </w:rPr>
        <w:t>Tenders WA</w:t>
      </w:r>
      <w:r w:rsidRPr="00366151">
        <w:rPr>
          <w:color w:val="000000" w:themeColor="text1"/>
          <w:sz w:val="23"/>
          <w:szCs w:val="23"/>
        </w:rPr>
        <w:t xml:space="preserve"> </w:t>
      </w:r>
      <w:r w:rsidR="0046090F">
        <w:rPr>
          <w:color w:val="000000" w:themeColor="text1"/>
          <w:sz w:val="23"/>
          <w:szCs w:val="23"/>
        </w:rPr>
        <w:t>for electronic submission t</w:t>
      </w:r>
      <w:r w:rsidRPr="00366151">
        <w:rPr>
          <w:color w:val="000000" w:themeColor="text1"/>
          <w:sz w:val="23"/>
          <w:szCs w:val="23"/>
        </w:rPr>
        <w:t>he Respondent may submit the</w:t>
      </w:r>
      <w:r w:rsidR="00BA4E95">
        <w:rPr>
          <w:color w:val="000000" w:themeColor="text1"/>
          <w:sz w:val="23"/>
          <w:szCs w:val="23"/>
        </w:rPr>
        <w:t>ir</w:t>
      </w:r>
      <w:r w:rsidRPr="00366151">
        <w:rPr>
          <w:color w:val="000000" w:themeColor="text1"/>
          <w:sz w:val="23"/>
          <w:szCs w:val="23"/>
        </w:rPr>
        <w:t xml:space="preserve"> Offer electronically by uploading one complete set of documents to a maximum limit of</w:t>
      </w:r>
      <w:r w:rsidR="00582773">
        <w:rPr>
          <w:color w:val="000000" w:themeColor="text1"/>
          <w:sz w:val="23"/>
          <w:szCs w:val="23"/>
        </w:rPr>
        <w:t xml:space="preserve"> </w:t>
      </w:r>
      <w:r w:rsidRPr="00366151">
        <w:rPr>
          <w:color w:val="000000" w:themeColor="text1"/>
          <w:sz w:val="23"/>
          <w:szCs w:val="23"/>
        </w:rPr>
        <w:t xml:space="preserve">100MB per upload request at: </w:t>
      </w:r>
      <w:hyperlink r:id="rId17" w:history="1">
        <w:r w:rsidRPr="00366151">
          <w:rPr>
            <w:rStyle w:val="Hyperlink"/>
            <w:color w:val="000000" w:themeColor="text1"/>
            <w:sz w:val="23"/>
            <w:szCs w:val="23"/>
          </w:rPr>
          <w:t>www.tenders.wa.gov.au</w:t>
        </w:r>
      </w:hyperlink>
      <w:r w:rsidRPr="00366151">
        <w:rPr>
          <w:color w:val="000000" w:themeColor="text1"/>
          <w:sz w:val="23"/>
          <w:szCs w:val="23"/>
        </w:rPr>
        <w:t>.</w:t>
      </w:r>
      <w:r w:rsidR="008D7E1C" w:rsidRPr="00366151">
        <w:rPr>
          <w:color w:val="000000" w:themeColor="text1"/>
          <w:sz w:val="23"/>
          <w:szCs w:val="23"/>
        </w:rPr>
        <w:t xml:space="preserve"> Respondents </w:t>
      </w:r>
      <w:r w:rsidR="007E25AF">
        <w:rPr>
          <w:color w:val="000000" w:themeColor="text1"/>
          <w:sz w:val="23"/>
          <w:szCs w:val="23"/>
        </w:rPr>
        <w:t>are strongly encouraged to</w:t>
      </w:r>
      <w:r w:rsidR="007E25AF" w:rsidRPr="00366151">
        <w:rPr>
          <w:color w:val="000000" w:themeColor="text1"/>
          <w:sz w:val="23"/>
          <w:szCs w:val="23"/>
        </w:rPr>
        <w:t xml:space="preserve"> </w:t>
      </w:r>
      <w:r w:rsidR="008D7E1C" w:rsidRPr="00366151">
        <w:rPr>
          <w:color w:val="000000" w:themeColor="text1"/>
          <w:sz w:val="23"/>
          <w:szCs w:val="23"/>
        </w:rPr>
        <w:t>register on Tenders WA website for free to ensure that they receive any amendments to the Request.</w:t>
      </w:r>
    </w:p>
    <w:p w14:paraId="2C238F7D" w14:textId="77777777" w:rsidR="008030F1" w:rsidRPr="00366151" w:rsidRDefault="008D7E1C" w:rsidP="00BA4E95">
      <w:pPr>
        <w:spacing w:after="120"/>
        <w:ind w:left="1701"/>
        <w:jc w:val="both"/>
        <w:rPr>
          <w:color w:val="000000" w:themeColor="text1"/>
          <w:sz w:val="23"/>
          <w:szCs w:val="23"/>
        </w:rPr>
      </w:pPr>
      <w:r w:rsidRPr="00366151">
        <w:rPr>
          <w:color w:val="000000" w:themeColor="text1"/>
          <w:sz w:val="23"/>
          <w:szCs w:val="23"/>
        </w:rPr>
        <w:t xml:space="preserve">All electronic submissions must be </w:t>
      </w:r>
      <w:r w:rsidR="00CF3A9B" w:rsidRPr="00366151">
        <w:rPr>
          <w:color w:val="000000" w:themeColor="text1"/>
          <w:sz w:val="23"/>
          <w:szCs w:val="23"/>
        </w:rPr>
        <w:t xml:space="preserve">in one or more of the following file </w:t>
      </w:r>
      <w:r w:rsidRPr="00366151">
        <w:rPr>
          <w:color w:val="000000" w:themeColor="text1"/>
          <w:sz w:val="23"/>
          <w:szCs w:val="23"/>
        </w:rPr>
        <w:t>formats:</w:t>
      </w:r>
    </w:p>
    <w:tbl>
      <w:tblPr>
        <w:tblpPr w:leftFromText="180" w:rightFromText="180" w:vertAnchor="text" w:horzAnchor="page" w:tblpX="3265" w:tblpY="76"/>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31"/>
        <w:gridCol w:w="1031"/>
        <w:gridCol w:w="1032"/>
        <w:gridCol w:w="1031"/>
        <w:gridCol w:w="1032"/>
        <w:gridCol w:w="1031"/>
        <w:gridCol w:w="1032"/>
      </w:tblGrid>
      <w:tr w:rsidR="008E508C" w:rsidRPr="009205FD" w14:paraId="792006DB" w14:textId="77777777" w:rsidTr="008E508C">
        <w:trPr>
          <w:trHeight w:val="547"/>
        </w:trPr>
        <w:tc>
          <w:tcPr>
            <w:tcW w:w="1031" w:type="dxa"/>
            <w:tcBorders>
              <w:top w:val="single" w:sz="8" w:space="0" w:color="000000"/>
              <w:left w:val="single" w:sz="8" w:space="0" w:color="000000"/>
              <w:bottom w:val="single" w:sz="8" w:space="0" w:color="000000"/>
              <w:right w:val="single" w:sz="8" w:space="0" w:color="000000"/>
            </w:tcBorders>
          </w:tcPr>
          <w:p w14:paraId="6B446EB2" w14:textId="77777777" w:rsidR="008E508C" w:rsidRPr="009205FD" w:rsidRDefault="008E508C" w:rsidP="008E508C">
            <w:pPr>
              <w:jc w:val="center"/>
              <w:rPr>
                <w:color w:val="000000" w:themeColor="text1"/>
              </w:rPr>
            </w:pPr>
            <w:r w:rsidRPr="009205FD">
              <w:rPr>
                <w:color w:val="000000" w:themeColor="text1"/>
              </w:rPr>
              <w:t>.doc*</w:t>
            </w:r>
          </w:p>
        </w:tc>
        <w:tc>
          <w:tcPr>
            <w:tcW w:w="1031" w:type="dxa"/>
            <w:tcBorders>
              <w:top w:val="single" w:sz="8" w:space="0" w:color="000000"/>
              <w:left w:val="single" w:sz="8" w:space="0" w:color="000000"/>
              <w:bottom w:val="single" w:sz="8" w:space="0" w:color="000000"/>
              <w:right w:val="single" w:sz="8" w:space="0" w:color="000000"/>
            </w:tcBorders>
          </w:tcPr>
          <w:p w14:paraId="3B579D06" w14:textId="77777777" w:rsidR="008E508C" w:rsidRPr="009205FD" w:rsidRDefault="008E508C" w:rsidP="008E508C">
            <w:pPr>
              <w:jc w:val="center"/>
              <w:rPr>
                <w:color w:val="000000" w:themeColor="text1"/>
              </w:rPr>
            </w:pPr>
            <w:r w:rsidRPr="009205FD">
              <w:rPr>
                <w:color w:val="000000" w:themeColor="text1"/>
              </w:rPr>
              <w:t>.pub*</w:t>
            </w:r>
          </w:p>
        </w:tc>
        <w:tc>
          <w:tcPr>
            <w:tcW w:w="1032" w:type="dxa"/>
            <w:tcBorders>
              <w:top w:val="single" w:sz="8" w:space="0" w:color="000000"/>
              <w:left w:val="single" w:sz="8" w:space="0" w:color="000000"/>
              <w:bottom w:val="single" w:sz="8" w:space="0" w:color="000000"/>
              <w:right w:val="single" w:sz="8" w:space="0" w:color="000000"/>
            </w:tcBorders>
          </w:tcPr>
          <w:p w14:paraId="2B2FBA7C" w14:textId="77777777" w:rsidR="008E508C" w:rsidRPr="009205FD" w:rsidRDefault="008E508C" w:rsidP="008E508C">
            <w:pPr>
              <w:jc w:val="center"/>
              <w:rPr>
                <w:color w:val="000000" w:themeColor="text1"/>
              </w:rPr>
            </w:pPr>
            <w:r w:rsidRPr="009205FD">
              <w:rPr>
                <w:color w:val="000000" w:themeColor="text1"/>
              </w:rPr>
              <w:t>.pdf#</w:t>
            </w:r>
          </w:p>
        </w:tc>
        <w:tc>
          <w:tcPr>
            <w:tcW w:w="1031" w:type="dxa"/>
            <w:tcBorders>
              <w:top w:val="single" w:sz="8" w:space="0" w:color="000000"/>
              <w:left w:val="single" w:sz="8" w:space="0" w:color="000000"/>
              <w:bottom w:val="single" w:sz="8" w:space="0" w:color="000000"/>
              <w:right w:val="single" w:sz="8" w:space="0" w:color="000000"/>
            </w:tcBorders>
          </w:tcPr>
          <w:p w14:paraId="6111EF93" w14:textId="77777777" w:rsidR="008E508C" w:rsidRPr="009205FD" w:rsidRDefault="008E508C" w:rsidP="008E508C">
            <w:pPr>
              <w:jc w:val="center"/>
              <w:rPr>
                <w:color w:val="000000" w:themeColor="text1"/>
              </w:rPr>
            </w:pPr>
            <w:r w:rsidRPr="009205FD">
              <w:rPr>
                <w:color w:val="000000" w:themeColor="text1"/>
              </w:rPr>
              <w:t>.txt</w:t>
            </w:r>
          </w:p>
        </w:tc>
        <w:tc>
          <w:tcPr>
            <w:tcW w:w="1032" w:type="dxa"/>
            <w:tcBorders>
              <w:top w:val="single" w:sz="8" w:space="0" w:color="000000"/>
              <w:left w:val="single" w:sz="8" w:space="0" w:color="000000"/>
              <w:bottom w:val="single" w:sz="8" w:space="0" w:color="000000"/>
              <w:right w:val="single" w:sz="8" w:space="0" w:color="000000"/>
            </w:tcBorders>
          </w:tcPr>
          <w:p w14:paraId="0820D404" w14:textId="77777777" w:rsidR="008E508C" w:rsidRPr="009205FD" w:rsidRDefault="008E508C" w:rsidP="008E508C">
            <w:pPr>
              <w:jc w:val="center"/>
              <w:rPr>
                <w:color w:val="000000" w:themeColor="text1"/>
              </w:rPr>
            </w:pPr>
            <w:r w:rsidRPr="009205FD">
              <w:rPr>
                <w:color w:val="000000" w:themeColor="text1"/>
              </w:rPr>
              <w:t>.rtf</w:t>
            </w:r>
          </w:p>
        </w:tc>
        <w:tc>
          <w:tcPr>
            <w:tcW w:w="1031" w:type="dxa"/>
            <w:tcBorders>
              <w:top w:val="single" w:sz="8" w:space="0" w:color="000000"/>
              <w:left w:val="single" w:sz="8" w:space="0" w:color="000000"/>
              <w:bottom w:val="single" w:sz="8" w:space="0" w:color="000000"/>
              <w:right w:val="single" w:sz="8" w:space="0" w:color="000000"/>
            </w:tcBorders>
          </w:tcPr>
          <w:p w14:paraId="6E72495C" w14:textId="77777777" w:rsidR="008E508C" w:rsidRPr="009205FD" w:rsidRDefault="008E508C" w:rsidP="008E508C">
            <w:pPr>
              <w:jc w:val="center"/>
              <w:rPr>
                <w:color w:val="000000" w:themeColor="text1"/>
              </w:rPr>
            </w:pPr>
            <w:r w:rsidRPr="009205FD">
              <w:rPr>
                <w:color w:val="000000" w:themeColor="text1"/>
              </w:rPr>
              <w:t>.ppt</w:t>
            </w:r>
          </w:p>
        </w:tc>
        <w:tc>
          <w:tcPr>
            <w:tcW w:w="1032" w:type="dxa"/>
            <w:tcBorders>
              <w:top w:val="single" w:sz="8" w:space="0" w:color="000000"/>
              <w:left w:val="single" w:sz="8" w:space="0" w:color="000000"/>
              <w:bottom w:val="single" w:sz="8" w:space="0" w:color="000000"/>
              <w:right w:val="single" w:sz="8" w:space="0" w:color="000000"/>
            </w:tcBorders>
          </w:tcPr>
          <w:p w14:paraId="31753932" w14:textId="77777777" w:rsidR="008E508C" w:rsidRPr="009205FD" w:rsidRDefault="008E508C" w:rsidP="008E508C">
            <w:pPr>
              <w:jc w:val="center"/>
              <w:rPr>
                <w:color w:val="000000" w:themeColor="text1"/>
              </w:rPr>
            </w:pPr>
            <w:r w:rsidRPr="009205FD">
              <w:rPr>
                <w:color w:val="000000" w:themeColor="text1"/>
              </w:rPr>
              <w:t>.xls*</w:t>
            </w:r>
          </w:p>
        </w:tc>
      </w:tr>
    </w:tbl>
    <w:p w14:paraId="5CB3FBA3" w14:textId="77777777" w:rsidR="008D7E1C" w:rsidRPr="009205FD" w:rsidRDefault="008D7E1C" w:rsidP="008E508C">
      <w:pPr>
        <w:pStyle w:val="BodyText"/>
        <w:spacing w:after="0"/>
        <w:ind w:left="1247"/>
        <w:jc w:val="left"/>
        <w:rPr>
          <w:b w:val="0"/>
          <w:color w:val="000000" w:themeColor="text1"/>
          <w:sz w:val="23"/>
          <w:szCs w:val="23"/>
        </w:rPr>
      </w:pPr>
    </w:p>
    <w:p w14:paraId="7FC9949F" w14:textId="77777777" w:rsidR="008E508C" w:rsidRDefault="008E508C" w:rsidP="008E508C">
      <w:pPr>
        <w:pStyle w:val="BodyText"/>
        <w:spacing w:after="0"/>
        <w:ind w:left="1247"/>
        <w:jc w:val="left"/>
        <w:rPr>
          <w:b w:val="0"/>
          <w:color w:val="000000" w:themeColor="text1"/>
          <w:sz w:val="23"/>
          <w:szCs w:val="23"/>
        </w:rPr>
      </w:pPr>
    </w:p>
    <w:p w14:paraId="735793FD" w14:textId="77777777" w:rsidR="008E508C" w:rsidRDefault="008E508C" w:rsidP="008E508C">
      <w:pPr>
        <w:pStyle w:val="BodyText"/>
        <w:spacing w:after="0"/>
        <w:ind w:left="1247" w:right="-1"/>
        <w:jc w:val="left"/>
        <w:rPr>
          <w:b w:val="0"/>
          <w:color w:val="000000" w:themeColor="text1"/>
          <w:sz w:val="23"/>
          <w:szCs w:val="23"/>
        </w:rPr>
      </w:pPr>
    </w:p>
    <w:p w14:paraId="01D55769" w14:textId="77777777" w:rsidR="008D7E1C" w:rsidRPr="009205FD" w:rsidRDefault="008E508C" w:rsidP="00BA4E95">
      <w:pPr>
        <w:pStyle w:val="BodyText"/>
        <w:spacing w:after="0"/>
        <w:ind w:left="2268" w:right="-1"/>
        <w:jc w:val="left"/>
        <w:rPr>
          <w:b w:val="0"/>
          <w:color w:val="000000" w:themeColor="text1"/>
          <w:sz w:val="23"/>
          <w:szCs w:val="23"/>
        </w:rPr>
      </w:pPr>
      <w:r w:rsidRPr="009205FD">
        <w:rPr>
          <w:b w:val="0"/>
          <w:color w:val="000000" w:themeColor="text1"/>
          <w:sz w:val="23"/>
          <w:szCs w:val="23"/>
        </w:rPr>
        <w:t xml:space="preserve">* </w:t>
      </w:r>
      <w:r w:rsidR="008D7E1C" w:rsidRPr="009205FD">
        <w:rPr>
          <w:b w:val="0"/>
          <w:color w:val="000000" w:themeColor="text1"/>
          <w:sz w:val="23"/>
          <w:szCs w:val="23"/>
        </w:rPr>
        <w:t xml:space="preserve">Microsoft Compatible </w:t>
      </w:r>
    </w:p>
    <w:p w14:paraId="70870C6A" w14:textId="77777777" w:rsidR="008D7E1C" w:rsidRPr="009205FD" w:rsidRDefault="008D7E1C" w:rsidP="00BA4E95">
      <w:pPr>
        <w:pStyle w:val="BodyText"/>
        <w:spacing w:after="0"/>
        <w:ind w:left="2268" w:right="-1"/>
        <w:jc w:val="left"/>
        <w:rPr>
          <w:b w:val="0"/>
          <w:color w:val="000000" w:themeColor="text1"/>
          <w:sz w:val="23"/>
          <w:szCs w:val="23"/>
        </w:rPr>
      </w:pPr>
      <w:r w:rsidRPr="009205FD">
        <w:rPr>
          <w:b w:val="0"/>
          <w:color w:val="000000" w:themeColor="text1"/>
          <w:sz w:val="23"/>
          <w:szCs w:val="23"/>
        </w:rPr>
        <w:t xml:space="preserve"># Adobe Compatible </w:t>
      </w:r>
    </w:p>
    <w:p w14:paraId="07F44456" w14:textId="77777777" w:rsidR="008D7E1C" w:rsidRPr="009205FD" w:rsidRDefault="008D7E1C" w:rsidP="00BA4E95">
      <w:pPr>
        <w:pStyle w:val="BodyText"/>
        <w:spacing w:after="240"/>
        <w:ind w:left="2268"/>
        <w:jc w:val="left"/>
        <w:rPr>
          <w:b w:val="0"/>
          <w:color w:val="000000" w:themeColor="text1"/>
          <w:sz w:val="23"/>
          <w:szCs w:val="23"/>
        </w:rPr>
      </w:pPr>
      <w:r w:rsidRPr="009205FD">
        <w:rPr>
          <w:b w:val="0"/>
          <w:color w:val="000000" w:themeColor="text1"/>
          <w:sz w:val="23"/>
          <w:szCs w:val="23"/>
        </w:rPr>
        <w:t>NB: Zipped Files Acceptable</w:t>
      </w:r>
    </w:p>
    <w:p w14:paraId="40EE4B2B" w14:textId="77777777" w:rsidR="00BA4E95" w:rsidRDefault="0032518B" w:rsidP="00BA4E95">
      <w:pPr>
        <w:spacing w:after="0"/>
        <w:ind w:left="1247"/>
        <w:jc w:val="both"/>
        <w:rPr>
          <w:color w:val="000000" w:themeColor="text1"/>
          <w:sz w:val="23"/>
          <w:szCs w:val="23"/>
        </w:rPr>
      </w:pPr>
      <w:r w:rsidRPr="009205FD">
        <w:rPr>
          <w:b/>
          <w:color w:val="000000" w:themeColor="text1"/>
          <w:sz w:val="23"/>
          <w:szCs w:val="23"/>
        </w:rPr>
        <w:t>By hand</w:t>
      </w:r>
      <w:r w:rsidR="008030F1" w:rsidRPr="009205FD">
        <w:rPr>
          <w:b/>
          <w:color w:val="000000" w:themeColor="text1"/>
          <w:sz w:val="23"/>
          <w:szCs w:val="23"/>
        </w:rPr>
        <w:t>:</w:t>
      </w:r>
      <w:r w:rsidR="008030F1" w:rsidRPr="009205FD">
        <w:rPr>
          <w:color w:val="000000" w:themeColor="text1"/>
          <w:sz w:val="23"/>
          <w:szCs w:val="23"/>
        </w:rPr>
        <w:t xml:space="preserve"> </w:t>
      </w:r>
    </w:p>
    <w:p w14:paraId="10C685BE" w14:textId="77777777" w:rsidR="00770BF7" w:rsidRPr="009205FD" w:rsidRDefault="008030F1" w:rsidP="00BA4E95">
      <w:pPr>
        <w:spacing w:after="120"/>
        <w:ind w:left="1701"/>
        <w:jc w:val="both"/>
        <w:rPr>
          <w:color w:val="000000" w:themeColor="text1"/>
          <w:sz w:val="23"/>
          <w:szCs w:val="23"/>
        </w:rPr>
      </w:pPr>
      <w:r w:rsidRPr="009205FD">
        <w:rPr>
          <w:color w:val="000000" w:themeColor="text1"/>
          <w:sz w:val="23"/>
          <w:szCs w:val="23"/>
        </w:rPr>
        <w:t>at</w:t>
      </w:r>
      <w:r w:rsidR="0032518B" w:rsidRPr="009205FD">
        <w:rPr>
          <w:color w:val="000000" w:themeColor="text1"/>
          <w:sz w:val="23"/>
          <w:szCs w:val="23"/>
        </w:rPr>
        <w:t xml:space="preserve"> </w:t>
      </w:r>
      <w:r w:rsidR="00544460" w:rsidRPr="009205FD">
        <w:rPr>
          <w:color w:val="000000" w:themeColor="text1"/>
          <w:sz w:val="23"/>
          <w:szCs w:val="23"/>
        </w:rPr>
        <w:t xml:space="preserve">Tendering </w:t>
      </w:r>
      <w:r w:rsidR="003D4608" w:rsidRPr="009205FD">
        <w:rPr>
          <w:color w:val="000000" w:themeColor="text1"/>
          <w:sz w:val="23"/>
          <w:szCs w:val="23"/>
        </w:rPr>
        <w:t>Services</w:t>
      </w:r>
      <w:r w:rsidR="00544460" w:rsidRPr="009205FD">
        <w:rPr>
          <w:color w:val="000000" w:themeColor="text1"/>
          <w:sz w:val="23"/>
          <w:szCs w:val="23"/>
        </w:rPr>
        <w:t>, Ground Floor, Optima Centre, 16 Park</w:t>
      </w:r>
      <w:r w:rsidRPr="009205FD">
        <w:rPr>
          <w:color w:val="000000" w:themeColor="text1"/>
          <w:sz w:val="23"/>
          <w:szCs w:val="23"/>
        </w:rPr>
        <w:t>land Road, Osborne Park WA 6017</w:t>
      </w:r>
      <w:r w:rsidR="00132777">
        <w:rPr>
          <w:color w:val="000000" w:themeColor="text1"/>
          <w:sz w:val="23"/>
          <w:szCs w:val="23"/>
        </w:rPr>
        <w:t>.</w:t>
      </w:r>
    </w:p>
    <w:p w14:paraId="2B058AB0" w14:textId="77777777" w:rsidR="007A132A" w:rsidRPr="009205FD" w:rsidRDefault="00BA4E95" w:rsidP="00BA4E95">
      <w:pPr>
        <w:spacing w:after="240"/>
        <w:ind w:left="1247"/>
        <w:jc w:val="both"/>
        <w:rPr>
          <w:color w:val="000000" w:themeColor="text1"/>
          <w:sz w:val="23"/>
          <w:szCs w:val="23"/>
        </w:rPr>
      </w:pPr>
      <w:r>
        <w:rPr>
          <w:color w:val="000000" w:themeColor="text1"/>
          <w:sz w:val="23"/>
          <w:szCs w:val="23"/>
        </w:rPr>
        <w:t xml:space="preserve">Note - </w:t>
      </w:r>
      <w:r w:rsidR="00132777">
        <w:rPr>
          <w:color w:val="000000" w:themeColor="text1"/>
          <w:sz w:val="23"/>
          <w:szCs w:val="23"/>
        </w:rPr>
        <w:t>Offers submitted</w:t>
      </w:r>
      <w:r w:rsidR="00132777" w:rsidRPr="009205FD">
        <w:rPr>
          <w:color w:val="000000" w:themeColor="text1"/>
          <w:sz w:val="23"/>
          <w:szCs w:val="23"/>
        </w:rPr>
        <w:t xml:space="preserve"> </w:t>
      </w:r>
      <w:r w:rsidR="008030F1" w:rsidRPr="009205FD">
        <w:rPr>
          <w:color w:val="000000" w:themeColor="text1"/>
          <w:sz w:val="23"/>
          <w:szCs w:val="23"/>
        </w:rPr>
        <w:t xml:space="preserve">by hand </w:t>
      </w:r>
      <w:r w:rsidR="007A132A" w:rsidRPr="009205FD">
        <w:rPr>
          <w:color w:val="000000" w:themeColor="text1"/>
          <w:sz w:val="23"/>
          <w:szCs w:val="23"/>
        </w:rPr>
        <w:t xml:space="preserve">must </w:t>
      </w:r>
      <w:r w:rsidR="007A132A" w:rsidRPr="00582773">
        <w:rPr>
          <w:color w:val="000000" w:themeColor="text1"/>
          <w:sz w:val="23"/>
          <w:szCs w:val="23"/>
        </w:rPr>
        <w:t>include</w:t>
      </w:r>
      <w:r w:rsidR="0033346D">
        <w:rPr>
          <w:color w:val="000000" w:themeColor="text1"/>
          <w:sz w:val="23"/>
          <w:szCs w:val="23"/>
        </w:rPr>
        <w:t xml:space="preserve"> one original and one copy on a USB/thumb drive</w:t>
      </w:r>
      <w:r w:rsidR="007A132A" w:rsidRPr="00582773">
        <w:rPr>
          <w:color w:val="000000" w:themeColor="text1"/>
          <w:sz w:val="23"/>
          <w:szCs w:val="23"/>
        </w:rPr>
        <w:t>.</w:t>
      </w:r>
      <w:r w:rsidR="0033346D">
        <w:rPr>
          <w:color w:val="000000" w:themeColor="text1"/>
          <w:sz w:val="23"/>
          <w:szCs w:val="23"/>
        </w:rPr>
        <w:t xml:space="preserve"> In the event discrepancies exist between the hard copy and electronic versions, the electronic version will take precedence. </w:t>
      </w:r>
    </w:p>
    <w:p w14:paraId="0EA6526A" w14:textId="77777777" w:rsidR="00E62392" w:rsidRPr="009205FD" w:rsidRDefault="00E62392" w:rsidP="002E6652">
      <w:pPr>
        <w:pStyle w:val="Heading2"/>
      </w:pPr>
      <w:bookmarkStart w:id="35" w:name="_Toc471239243"/>
      <w:bookmarkStart w:id="36" w:name="_Ref471925819"/>
      <w:bookmarkStart w:id="37" w:name="_Ref492881931"/>
      <w:bookmarkStart w:id="38" w:name="_Toc47018094"/>
      <w:r w:rsidRPr="009205FD">
        <w:t>OFFER VALIDITY PERIOD</w:t>
      </w:r>
      <w:bookmarkEnd w:id="35"/>
      <w:bookmarkEnd w:id="36"/>
      <w:bookmarkEnd w:id="37"/>
      <w:bookmarkEnd w:id="38"/>
    </w:p>
    <w:p w14:paraId="1DB46322" w14:textId="77777777" w:rsidR="00E62392" w:rsidRPr="009205FD" w:rsidRDefault="00E62392" w:rsidP="00B362EA">
      <w:pPr>
        <w:spacing w:after="120"/>
        <w:ind w:left="851"/>
        <w:rPr>
          <w:color w:val="000000" w:themeColor="text1"/>
          <w:sz w:val="23"/>
          <w:szCs w:val="23"/>
        </w:rPr>
      </w:pPr>
      <w:r w:rsidRPr="009205FD">
        <w:rPr>
          <w:color w:val="000000" w:themeColor="text1"/>
          <w:sz w:val="23"/>
          <w:szCs w:val="23"/>
        </w:rPr>
        <w:t xml:space="preserve">The Offer Validity Period is for a period of </w:t>
      </w:r>
      <w:r w:rsidR="00582773">
        <w:rPr>
          <w:color w:val="000000" w:themeColor="text1"/>
          <w:sz w:val="23"/>
          <w:szCs w:val="23"/>
        </w:rPr>
        <w:t>nine</w:t>
      </w:r>
      <w:r w:rsidRPr="009205FD">
        <w:rPr>
          <w:color w:val="000000" w:themeColor="text1"/>
          <w:sz w:val="23"/>
          <w:szCs w:val="23"/>
        </w:rPr>
        <w:t xml:space="preserve"> </w:t>
      </w:r>
      <w:r w:rsidR="001808A7">
        <w:rPr>
          <w:color w:val="000000" w:themeColor="text1"/>
          <w:sz w:val="23"/>
          <w:szCs w:val="23"/>
        </w:rPr>
        <w:t>calendar</w:t>
      </w:r>
      <w:r w:rsidR="00907D0A">
        <w:rPr>
          <w:color w:val="000000" w:themeColor="text1"/>
          <w:sz w:val="23"/>
          <w:szCs w:val="23"/>
        </w:rPr>
        <w:t xml:space="preserve"> </w:t>
      </w:r>
      <w:r w:rsidRPr="009205FD">
        <w:rPr>
          <w:color w:val="000000" w:themeColor="text1"/>
          <w:sz w:val="23"/>
          <w:szCs w:val="23"/>
        </w:rPr>
        <w:t>months</w:t>
      </w:r>
      <w:r w:rsidR="00907D0A">
        <w:rPr>
          <w:color w:val="000000" w:themeColor="text1"/>
          <w:sz w:val="23"/>
          <w:szCs w:val="23"/>
        </w:rPr>
        <w:t xml:space="preserve"> commencing from the </w:t>
      </w:r>
      <w:r w:rsidR="00907D0A" w:rsidRPr="009205FD">
        <w:rPr>
          <w:color w:val="000000" w:themeColor="text1"/>
          <w:sz w:val="23"/>
          <w:szCs w:val="23"/>
        </w:rPr>
        <w:t>Closing Time</w:t>
      </w:r>
      <w:r w:rsidRPr="009205FD">
        <w:rPr>
          <w:color w:val="000000" w:themeColor="text1"/>
          <w:sz w:val="23"/>
          <w:szCs w:val="23"/>
        </w:rPr>
        <w:t>.</w:t>
      </w:r>
    </w:p>
    <w:p w14:paraId="2C4BD2CA" w14:textId="77777777" w:rsidR="00793FE2" w:rsidRPr="005A007F" w:rsidRDefault="00793FE2" w:rsidP="002E6652">
      <w:pPr>
        <w:pStyle w:val="Heading2"/>
      </w:pPr>
      <w:bookmarkStart w:id="39" w:name="_Toc47018095"/>
      <w:bookmarkEnd w:id="32"/>
      <w:r w:rsidRPr="005A007F">
        <w:lastRenderedPageBreak/>
        <w:t>BRIEFING</w:t>
      </w:r>
      <w:bookmarkEnd w:id="33"/>
      <w:bookmarkEnd w:id="39"/>
    </w:p>
    <w:p w14:paraId="73E25523" w14:textId="77777777" w:rsidR="00793FE2" w:rsidRPr="00744199" w:rsidRDefault="00793FE2" w:rsidP="00B362EA">
      <w:pPr>
        <w:pStyle w:val="BodyText"/>
        <w:spacing w:after="120"/>
        <w:ind w:left="851"/>
        <w:jc w:val="left"/>
        <w:rPr>
          <w:b w:val="0"/>
          <w:color w:val="000000" w:themeColor="text1"/>
          <w:sz w:val="23"/>
          <w:szCs w:val="23"/>
        </w:rPr>
      </w:pPr>
      <w:r w:rsidRPr="00744199">
        <w:rPr>
          <w:b w:val="0"/>
          <w:color w:val="000000" w:themeColor="text1"/>
          <w:sz w:val="23"/>
          <w:szCs w:val="23"/>
        </w:rPr>
        <w:t xml:space="preserve">A non-mandatory briefing </w:t>
      </w:r>
      <w:r w:rsidR="00EF3C75">
        <w:rPr>
          <w:b w:val="0"/>
          <w:color w:val="000000" w:themeColor="text1"/>
          <w:sz w:val="23"/>
          <w:szCs w:val="23"/>
        </w:rPr>
        <w:t>for</w:t>
      </w:r>
      <w:r w:rsidR="00EF3C75" w:rsidRPr="00744199">
        <w:rPr>
          <w:b w:val="0"/>
          <w:color w:val="000000" w:themeColor="text1"/>
          <w:sz w:val="23"/>
          <w:szCs w:val="23"/>
        </w:rPr>
        <w:t xml:space="preserve"> </w:t>
      </w:r>
      <w:r w:rsidR="00EF3C75">
        <w:rPr>
          <w:b w:val="0"/>
          <w:color w:val="000000" w:themeColor="text1"/>
          <w:sz w:val="23"/>
          <w:szCs w:val="23"/>
        </w:rPr>
        <w:t xml:space="preserve">potential </w:t>
      </w:r>
      <w:r w:rsidRPr="00744199">
        <w:rPr>
          <w:b w:val="0"/>
          <w:color w:val="000000" w:themeColor="text1"/>
          <w:sz w:val="23"/>
          <w:szCs w:val="23"/>
        </w:rPr>
        <w:t>Respondents will be conducted at:</w:t>
      </w:r>
    </w:p>
    <w:p w14:paraId="4CE9240A" w14:textId="306BA346" w:rsidR="00793FE2" w:rsidRPr="001808A7" w:rsidRDefault="00793FE2" w:rsidP="006F7724">
      <w:pPr>
        <w:pStyle w:val="BodyText"/>
        <w:spacing w:after="0"/>
        <w:ind w:left="851" w:right="-1"/>
        <w:jc w:val="left"/>
        <w:rPr>
          <w:b w:val="0"/>
          <w:color w:val="000000" w:themeColor="text1"/>
          <w:sz w:val="23"/>
          <w:szCs w:val="23"/>
        </w:rPr>
      </w:pPr>
      <w:r w:rsidRPr="001808A7">
        <w:rPr>
          <w:b w:val="0"/>
          <w:color w:val="000000" w:themeColor="text1"/>
          <w:sz w:val="23"/>
          <w:szCs w:val="23"/>
        </w:rPr>
        <w:t>Date:</w:t>
      </w:r>
      <w:r w:rsidRPr="001808A7">
        <w:rPr>
          <w:b w:val="0"/>
          <w:color w:val="000000" w:themeColor="text1"/>
          <w:sz w:val="23"/>
          <w:szCs w:val="23"/>
        </w:rPr>
        <w:tab/>
      </w:r>
      <w:r w:rsidR="00E86C31">
        <w:rPr>
          <w:b w:val="0"/>
          <w:color w:val="000000" w:themeColor="text1"/>
          <w:sz w:val="23"/>
          <w:szCs w:val="23"/>
        </w:rPr>
        <w:t>19 June</w:t>
      </w:r>
      <w:r w:rsidR="009571AE" w:rsidRPr="00E86C31">
        <w:rPr>
          <w:b w:val="0"/>
          <w:sz w:val="23"/>
          <w:szCs w:val="23"/>
        </w:rPr>
        <w:t xml:space="preserve"> </w:t>
      </w:r>
      <w:r w:rsidR="008463ED" w:rsidRPr="00E86C31">
        <w:rPr>
          <w:b w:val="0"/>
          <w:sz w:val="23"/>
          <w:szCs w:val="23"/>
        </w:rPr>
        <w:t>2019</w:t>
      </w:r>
    </w:p>
    <w:p w14:paraId="27186515" w14:textId="137D23B6" w:rsidR="00793FE2" w:rsidRPr="00744199" w:rsidRDefault="00793FE2" w:rsidP="006F7724">
      <w:pPr>
        <w:pStyle w:val="BodyText"/>
        <w:spacing w:after="0"/>
        <w:ind w:left="851" w:right="-1"/>
        <w:jc w:val="left"/>
        <w:rPr>
          <w:b w:val="0"/>
          <w:color w:val="000000" w:themeColor="text1"/>
          <w:sz w:val="23"/>
          <w:szCs w:val="23"/>
        </w:rPr>
      </w:pPr>
      <w:r w:rsidRPr="00744199">
        <w:rPr>
          <w:b w:val="0"/>
          <w:color w:val="000000" w:themeColor="text1"/>
          <w:sz w:val="23"/>
          <w:szCs w:val="23"/>
        </w:rPr>
        <w:t>Time:</w:t>
      </w:r>
      <w:r w:rsidRPr="00744199">
        <w:rPr>
          <w:b w:val="0"/>
          <w:color w:val="000000" w:themeColor="text1"/>
          <w:sz w:val="23"/>
          <w:szCs w:val="23"/>
        </w:rPr>
        <w:tab/>
      </w:r>
      <w:r w:rsidR="00E86C31">
        <w:rPr>
          <w:b w:val="0"/>
          <w:color w:val="000000" w:themeColor="text1"/>
          <w:sz w:val="23"/>
          <w:szCs w:val="23"/>
        </w:rPr>
        <w:t>4.30</w:t>
      </w:r>
      <w:r w:rsidR="00811ECE" w:rsidRPr="00E86C31">
        <w:rPr>
          <w:b w:val="0"/>
          <w:color w:val="000000" w:themeColor="text1"/>
          <w:sz w:val="23"/>
          <w:szCs w:val="23"/>
        </w:rPr>
        <w:t xml:space="preserve"> pm</w:t>
      </w:r>
    </w:p>
    <w:p w14:paraId="6DEA9B1C" w14:textId="77777777" w:rsidR="00793FE2" w:rsidRPr="00744199" w:rsidRDefault="00793FE2" w:rsidP="00793FE2">
      <w:pPr>
        <w:pStyle w:val="BodyText"/>
        <w:spacing w:after="0"/>
        <w:ind w:left="851" w:right="-1"/>
        <w:jc w:val="left"/>
        <w:rPr>
          <w:b w:val="0"/>
          <w:color w:val="000000" w:themeColor="text1"/>
          <w:sz w:val="23"/>
          <w:szCs w:val="23"/>
        </w:rPr>
      </w:pPr>
      <w:r w:rsidRPr="00744199">
        <w:rPr>
          <w:b w:val="0"/>
          <w:color w:val="000000" w:themeColor="text1"/>
          <w:sz w:val="23"/>
          <w:szCs w:val="23"/>
        </w:rPr>
        <w:t>Location:</w:t>
      </w:r>
      <w:r w:rsidRPr="00744199">
        <w:rPr>
          <w:b w:val="0"/>
          <w:color w:val="000000" w:themeColor="text1"/>
          <w:sz w:val="23"/>
          <w:szCs w:val="23"/>
        </w:rPr>
        <w:tab/>
        <w:t xml:space="preserve">Ground Floor, </w:t>
      </w:r>
    </w:p>
    <w:p w14:paraId="5C4D821F" w14:textId="77777777" w:rsidR="00793FE2" w:rsidRPr="00744199" w:rsidRDefault="00793FE2" w:rsidP="00EB25AE">
      <w:pPr>
        <w:pStyle w:val="BodyText"/>
        <w:spacing w:after="0"/>
        <w:ind w:left="1134" w:right="-1"/>
        <w:jc w:val="left"/>
        <w:rPr>
          <w:b w:val="0"/>
          <w:color w:val="000000" w:themeColor="text1"/>
          <w:sz w:val="23"/>
          <w:szCs w:val="23"/>
        </w:rPr>
      </w:pPr>
      <w:r w:rsidRPr="00744199">
        <w:rPr>
          <w:b w:val="0"/>
          <w:color w:val="000000" w:themeColor="text1"/>
          <w:sz w:val="23"/>
          <w:szCs w:val="23"/>
        </w:rPr>
        <w:tab/>
        <w:t>Optima Centre</w:t>
      </w:r>
    </w:p>
    <w:p w14:paraId="2485D055" w14:textId="77777777" w:rsidR="00793FE2" w:rsidRPr="00744199" w:rsidRDefault="00793FE2" w:rsidP="00EB25AE">
      <w:pPr>
        <w:pStyle w:val="BodyText"/>
        <w:spacing w:after="0"/>
        <w:ind w:left="1134" w:right="-1"/>
        <w:jc w:val="left"/>
        <w:rPr>
          <w:b w:val="0"/>
          <w:color w:val="000000" w:themeColor="text1"/>
          <w:sz w:val="23"/>
          <w:szCs w:val="23"/>
        </w:rPr>
      </w:pPr>
      <w:r w:rsidRPr="00744199">
        <w:rPr>
          <w:b w:val="0"/>
          <w:color w:val="000000" w:themeColor="text1"/>
          <w:sz w:val="23"/>
          <w:szCs w:val="23"/>
        </w:rPr>
        <w:tab/>
        <w:t>16 Parkland Road</w:t>
      </w:r>
    </w:p>
    <w:p w14:paraId="3C960407" w14:textId="77777777" w:rsidR="00EB25AE" w:rsidRPr="00744199" w:rsidRDefault="00793FE2" w:rsidP="00B362EA">
      <w:pPr>
        <w:pStyle w:val="BodyText"/>
        <w:spacing w:after="120"/>
        <w:ind w:left="1134"/>
        <w:jc w:val="left"/>
        <w:rPr>
          <w:b w:val="0"/>
          <w:color w:val="000000" w:themeColor="text1"/>
          <w:sz w:val="23"/>
          <w:szCs w:val="23"/>
        </w:rPr>
      </w:pPr>
      <w:r w:rsidRPr="00744199">
        <w:rPr>
          <w:b w:val="0"/>
          <w:color w:val="000000" w:themeColor="text1"/>
          <w:sz w:val="23"/>
          <w:szCs w:val="23"/>
        </w:rPr>
        <w:tab/>
      </w:r>
      <w:r w:rsidR="00B362EA">
        <w:rPr>
          <w:b w:val="0"/>
          <w:color w:val="000000" w:themeColor="text1"/>
          <w:sz w:val="23"/>
          <w:szCs w:val="23"/>
        </w:rPr>
        <w:t>Osborne Park, Western Australia</w:t>
      </w:r>
    </w:p>
    <w:p w14:paraId="62254E64" w14:textId="52EBFC78" w:rsidR="005D52EE" w:rsidRPr="00E86C31" w:rsidRDefault="0046090F" w:rsidP="00E86C31">
      <w:pPr>
        <w:ind w:left="851"/>
        <w:rPr>
          <w:rFonts w:ascii="Calibri" w:hAnsi="Calibri"/>
          <w:snapToGrid/>
        </w:rPr>
      </w:pPr>
      <w:r w:rsidRPr="00E86C31">
        <w:rPr>
          <w:color w:val="000000" w:themeColor="text1"/>
          <w:sz w:val="23"/>
          <w:szCs w:val="23"/>
        </w:rPr>
        <w:t xml:space="preserve">Potential Respondents are </w:t>
      </w:r>
      <w:r w:rsidR="00793FE2" w:rsidRPr="00E86C31">
        <w:rPr>
          <w:color w:val="000000" w:themeColor="text1"/>
          <w:sz w:val="23"/>
          <w:szCs w:val="23"/>
        </w:rPr>
        <w:t xml:space="preserve">requested to confirm </w:t>
      </w:r>
      <w:r w:rsidRPr="00E86C31">
        <w:rPr>
          <w:color w:val="000000" w:themeColor="text1"/>
          <w:sz w:val="23"/>
          <w:szCs w:val="23"/>
        </w:rPr>
        <w:t>their</w:t>
      </w:r>
      <w:r w:rsidR="00793FE2" w:rsidRPr="00E86C31">
        <w:rPr>
          <w:color w:val="000000" w:themeColor="text1"/>
          <w:sz w:val="23"/>
          <w:szCs w:val="23"/>
        </w:rPr>
        <w:t xml:space="preserve"> attendance by no later than </w:t>
      </w:r>
      <w:r w:rsidR="00E86C31" w:rsidRPr="00E86C31">
        <w:rPr>
          <w:color w:val="000000" w:themeColor="text1"/>
          <w:sz w:val="23"/>
          <w:szCs w:val="23"/>
        </w:rPr>
        <w:t>18 June 201</w:t>
      </w:r>
      <w:r w:rsidR="00FD7BD4">
        <w:rPr>
          <w:color w:val="000000" w:themeColor="text1"/>
          <w:sz w:val="23"/>
          <w:szCs w:val="23"/>
        </w:rPr>
        <w:t>9</w:t>
      </w:r>
      <w:r w:rsidR="00626A10" w:rsidRPr="00E86C31">
        <w:rPr>
          <w:color w:val="000000" w:themeColor="text1"/>
          <w:sz w:val="23"/>
          <w:szCs w:val="23"/>
        </w:rPr>
        <w:t xml:space="preserve"> </w:t>
      </w:r>
      <w:r w:rsidR="00793FE2" w:rsidRPr="00E86C31">
        <w:rPr>
          <w:color w:val="000000" w:themeColor="text1"/>
          <w:sz w:val="23"/>
          <w:szCs w:val="23"/>
        </w:rPr>
        <w:t xml:space="preserve">by </w:t>
      </w:r>
      <w:r w:rsidR="007E25AF" w:rsidRPr="00E86C31">
        <w:rPr>
          <w:color w:val="000000" w:themeColor="text1"/>
          <w:sz w:val="23"/>
          <w:szCs w:val="23"/>
        </w:rPr>
        <w:t xml:space="preserve">registering </w:t>
      </w:r>
      <w:r w:rsidR="005D52EE" w:rsidRPr="00E86C31">
        <w:rPr>
          <w:color w:val="000000" w:themeColor="text1"/>
          <w:sz w:val="23"/>
          <w:szCs w:val="23"/>
        </w:rPr>
        <w:t>at</w:t>
      </w:r>
      <w:r w:rsidR="00DB706F" w:rsidRPr="00E86C31">
        <w:rPr>
          <w:color w:val="000000" w:themeColor="text1"/>
          <w:sz w:val="23"/>
          <w:szCs w:val="23"/>
        </w:rPr>
        <w:t>:</w:t>
      </w:r>
      <w:r w:rsidR="005D52EE" w:rsidRPr="00E86C31">
        <w:rPr>
          <w:color w:val="000000" w:themeColor="text1"/>
          <w:sz w:val="23"/>
          <w:szCs w:val="23"/>
        </w:rPr>
        <w:t xml:space="preserve"> </w:t>
      </w:r>
      <w:hyperlink r:id="rId18" w:history="1">
        <w:r w:rsidR="00E86C31">
          <w:rPr>
            <w:rStyle w:val="Hyperlink"/>
          </w:rPr>
          <w:t>http://www.finance.oneit.com.au/dtf/ViewEvent.jsp?Tag=WA_EVENT&amp;ID=851701</w:t>
        </w:r>
      </w:hyperlink>
    </w:p>
    <w:p w14:paraId="4C3D47F7" w14:textId="67604CBE" w:rsidR="00626A10" w:rsidRDefault="00626A10" w:rsidP="00B362EA">
      <w:pPr>
        <w:pStyle w:val="BodyText"/>
        <w:spacing w:after="120"/>
        <w:ind w:left="851"/>
        <w:jc w:val="both"/>
        <w:rPr>
          <w:b w:val="0"/>
          <w:color w:val="000000" w:themeColor="text1"/>
          <w:sz w:val="23"/>
          <w:szCs w:val="23"/>
        </w:rPr>
      </w:pPr>
      <w:r>
        <w:rPr>
          <w:b w:val="0"/>
          <w:color w:val="000000" w:themeColor="text1"/>
          <w:sz w:val="23"/>
          <w:szCs w:val="23"/>
        </w:rPr>
        <w:t>Please note: should the link not be accessible by clicking on it, access can be obtained by copying the link into your browser.</w:t>
      </w:r>
    </w:p>
    <w:p w14:paraId="65FEAF50" w14:textId="5ADA9E4B" w:rsidR="00793FE2" w:rsidRPr="00744199" w:rsidRDefault="00E35BE8" w:rsidP="00B362EA">
      <w:pPr>
        <w:pStyle w:val="BodyText"/>
        <w:spacing w:after="120"/>
        <w:ind w:left="851"/>
        <w:jc w:val="both"/>
        <w:rPr>
          <w:b w:val="0"/>
          <w:color w:val="000000" w:themeColor="text1"/>
          <w:sz w:val="23"/>
          <w:szCs w:val="23"/>
        </w:rPr>
      </w:pPr>
      <w:r w:rsidRPr="00744199">
        <w:rPr>
          <w:b w:val="0"/>
          <w:color w:val="000000" w:themeColor="text1"/>
          <w:sz w:val="23"/>
          <w:szCs w:val="23"/>
        </w:rPr>
        <w:t xml:space="preserve">The Principal reserves the right to limit the number </w:t>
      </w:r>
      <w:r w:rsidR="00626A10">
        <w:rPr>
          <w:b w:val="0"/>
          <w:color w:val="000000" w:themeColor="text1"/>
          <w:sz w:val="23"/>
          <w:szCs w:val="23"/>
        </w:rPr>
        <w:t xml:space="preserve">of </w:t>
      </w:r>
      <w:r w:rsidRPr="00744199">
        <w:rPr>
          <w:b w:val="0"/>
          <w:color w:val="000000" w:themeColor="text1"/>
          <w:sz w:val="23"/>
          <w:szCs w:val="23"/>
        </w:rPr>
        <w:t>Respondent’s representatives that may attend.</w:t>
      </w:r>
      <w:r w:rsidR="00DB706F">
        <w:rPr>
          <w:b w:val="0"/>
          <w:color w:val="000000" w:themeColor="text1"/>
          <w:sz w:val="23"/>
          <w:szCs w:val="23"/>
        </w:rPr>
        <w:t xml:space="preserve">  </w:t>
      </w:r>
    </w:p>
    <w:p w14:paraId="76986F12" w14:textId="77777777" w:rsidR="00E40A7A" w:rsidRPr="00003E50" w:rsidRDefault="00E40A7A" w:rsidP="002E6652">
      <w:pPr>
        <w:pStyle w:val="Heading2"/>
      </w:pPr>
      <w:bookmarkStart w:id="40" w:name="_Toc198970856"/>
      <w:bookmarkStart w:id="41" w:name="_Toc471239246"/>
      <w:bookmarkStart w:id="42" w:name="_Toc47018096"/>
      <w:bookmarkStart w:id="43" w:name="_Ref468109307"/>
      <w:r w:rsidRPr="00003E50">
        <w:t>CONTACT PERSONS</w:t>
      </w:r>
      <w:bookmarkEnd w:id="40"/>
      <w:bookmarkEnd w:id="41"/>
      <w:bookmarkEnd w:id="42"/>
    </w:p>
    <w:p w14:paraId="50E9EBAA" w14:textId="77777777" w:rsidR="00AA3EDB" w:rsidRPr="00003E50" w:rsidRDefault="00AA3EDB" w:rsidP="00B362EA">
      <w:pPr>
        <w:pStyle w:val="BodyText"/>
        <w:spacing w:after="120"/>
        <w:ind w:left="851"/>
        <w:jc w:val="both"/>
        <w:rPr>
          <w:b w:val="0"/>
          <w:color w:val="000000" w:themeColor="text1"/>
          <w:sz w:val="23"/>
          <w:szCs w:val="23"/>
        </w:rPr>
      </w:pPr>
      <w:r w:rsidRPr="00003E50">
        <w:rPr>
          <w:b w:val="0"/>
          <w:color w:val="000000" w:themeColor="text1"/>
          <w:sz w:val="23"/>
          <w:szCs w:val="23"/>
        </w:rPr>
        <w:t>Details of the most appropriate contact person</w:t>
      </w:r>
      <w:r w:rsidR="00BA4E95">
        <w:rPr>
          <w:b w:val="0"/>
          <w:color w:val="000000" w:themeColor="text1"/>
          <w:sz w:val="23"/>
          <w:szCs w:val="23"/>
        </w:rPr>
        <w:t>s</w:t>
      </w:r>
      <w:r w:rsidRPr="00003E50">
        <w:rPr>
          <w:b w:val="0"/>
          <w:color w:val="000000" w:themeColor="text1"/>
          <w:sz w:val="23"/>
          <w:szCs w:val="23"/>
        </w:rPr>
        <w:t xml:space="preserve"> are provided below. Respondents must not contact any other person within Government or any consultant engaged in relation to the Request to discuss the Request.</w:t>
      </w:r>
    </w:p>
    <w:p w14:paraId="3902C8C7" w14:textId="77777777" w:rsidR="00E40A7A" w:rsidRPr="00003E50" w:rsidRDefault="00C541BE" w:rsidP="00565810">
      <w:pPr>
        <w:pStyle w:val="Heading3"/>
      </w:pPr>
      <w:bookmarkStart w:id="44" w:name="_Ref471483740"/>
      <w:bookmarkStart w:id="45" w:name="_Toc47018097"/>
      <w:r>
        <w:t>Contractual</w:t>
      </w:r>
      <w:r w:rsidR="00400D20" w:rsidRPr="00003E50">
        <w:t xml:space="preserve"> and routine enquiries</w:t>
      </w:r>
      <w:bookmarkEnd w:id="44"/>
      <w:bookmarkEnd w:id="45"/>
    </w:p>
    <w:p w14:paraId="3ADD42F9" w14:textId="77777777" w:rsidR="007E25AF" w:rsidRPr="00CC6A0B" w:rsidRDefault="007E25AF" w:rsidP="007E25AF">
      <w:pPr>
        <w:pStyle w:val="BodyText"/>
        <w:spacing w:after="0"/>
        <w:ind w:left="851" w:right="-1"/>
        <w:jc w:val="left"/>
        <w:rPr>
          <w:b w:val="0"/>
          <w:color w:val="000000" w:themeColor="text1"/>
          <w:sz w:val="23"/>
          <w:szCs w:val="23"/>
        </w:rPr>
      </w:pPr>
      <w:r w:rsidRPr="00582773">
        <w:rPr>
          <w:b w:val="0"/>
          <w:color w:val="000000" w:themeColor="text1"/>
          <w:sz w:val="23"/>
          <w:szCs w:val="23"/>
        </w:rPr>
        <w:t>Name:</w:t>
      </w:r>
      <w:r w:rsidRPr="00582773">
        <w:rPr>
          <w:b w:val="0"/>
          <w:color w:val="000000" w:themeColor="text1"/>
          <w:sz w:val="23"/>
          <w:szCs w:val="23"/>
        </w:rPr>
        <w:tab/>
      </w:r>
      <w:r w:rsidRPr="00CC6A0B">
        <w:rPr>
          <w:b w:val="0"/>
          <w:color w:val="000000" w:themeColor="text1"/>
          <w:sz w:val="23"/>
          <w:szCs w:val="23"/>
        </w:rPr>
        <w:t>Anna Rechichi</w:t>
      </w:r>
    </w:p>
    <w:p w14:paraId="555F2BA3" w14:textId="77777777" w:rsidR="007E25AF" w:rsidRPr="00CC6A0B" w:rsidRDefault="007E25AF" w:rsidP="007E25AF">
      <w:pPr>
        <w:pStyle w:val="BodyText"/>
        <w:spacing w:after="0"/>
        <w:ind w:left="851" w:right="-1"/>
        <w:jc w:val="left"/>
        <w:rPr>
          <w:rFonts w:cs="Arial"/>
          <w:b w:val="0"/>
          <w:color w:val="000000" w:themeColor="text1"/>
          <w:sz w:val="23"/>
          <w:szCs w:val="23"/>
        </w:rPr>
      </w:pPr>
      <w:r w:rsidRPr="00CC6A0B">
        <w:rPr>
          <w:rFonts w:cs="Arial"/>
          <w:b w:val="0"/>
          <w:color w:val="000000" w:themeColor="text1"/>
          <w:sz w:val="23"/>
          <w:szCs w:val="23"/>
        </w:rPr>
        <w:t>Title:</w:t>
      </w:r>
      <w:r w:rsidRPr="00CC6A0B">
        <w:rPr>
          <w:rFonts w:cs="Arial"/>
          <w:b w:val="0"/>
          <w:color w:val="000000" w:themeColor="text1"/>
          <w:sz w:val="23"/>
          <w:szCs w:val="23"/>
        </w:rPr>
        <w:tab/>
        <w:t>Assistant Director, Panel and Tendering Services</w:t>
      </w:r>
    </w:p>
    <w:p w14:paraId="3F19FC9C" w14:textId="77777777" w:rsidR="007E25AF" w:rsidRPr="00CC6A0B" w:rsidRDefault="007E25AF" w:rsidP="007E25AF">
      <w:pPr>
        <w:pStyle w:val="BodyText"/>
        <w:spacing w:after="0"/>
        <w:ind w:left="851" w:right="-1"/>
        <w:jc w:val="left"/>
        <w:rPr>
          <w:b w:val="0"/>
          <w:color w:val="000000" w:themeColor="text1"/>
          <w:sz w:val="23"/>
          <w:szCs w:val="23"/>
        </w:rPr>
      </w:pPr>
      <w:r w:rsidRPr="00CC6A0B">
        <w:rPr>
          <w:b w:val="0"/>
          <w:color w:val="000000" w:themeColor="text1"/>
          <w:sz w:val="23"/>
          <w:szCs w:val="23"/>
        </w:rPr>
        <w:t>Telephone:</w:t>
      </w:r>
      <w:r w:rsidRPr="00CC6A0B">
        <w:rPr>
          <w:b w:val="0"/>
          <w:color w:val="000000" w:themeColor="text1"/>
          <w:sz w:val="23"/>
          <w:szCs w:val="23"/>
        </w:rPr>
        <w:tab/>
        <w:t>(08) 6551 1787</w:t>
      </w:r>
    </w:p>
    <w:p w14:paraId="62FCB1D4" w14:textId="77777777" w:rsidR="003D7539" w:rsidRPr="00CC6A0B" w:rsidRDefault="007E25AF" w:rsidP="007E25AF">
      <w:pPr>
        <w:pStyle w:val="BodyText"/>
        <w:spacing w:after="0"/>
        <w:ind w:left="851" w:right="-1"/>
        <w:jc w:val="left"/>
        <w:rPr>
          <w:b w:val="0"/>
          <w:color w:val="000000" w:themeColor="text1"/>
          <w:sz w:val="23"/>
          <w:szCs w:val="23"/>
        </w:rPr>
      </w:pPr>
      <w:r w:rsidRPr="00582773">
        <w:rPr>
          <w:b w:val="0"/>
          <w:color w:val="000000" w:themeColor="text1"/>
          <w:sz w:val="23"/>
          <w:szCs w:val="23"/>
        </w:rPr>
        <w:t>E-mail:</w:t>
      </w:r>
      <w:r w:rsidRPr="00582773">
        <w:rPr>
          <w:b w:val="0"/>
          <w:color w:val="000000" w:themeColor="text1"/>
          <w:sz w:val="23"/>
          <w:szCs w:val="23"/>
        </w:rPr>
        <w:tab/>
      </w:r>
      <w:hyperlink r:id="rId19" w:history="1">
        <w:r w:rsidR="003D7539" w:rsidRPr="00FE07E5">
          <w:rPr>
            <w:rStyle w:val="Hyperlink"/>
            <w:b w:val="0"/>
            <w:sz w:val="23"/>
            <w:szCs w:val="23"/>
          </w:rPr>
          <w:t>anna.rechichi@finance.wa.gov.au</w:t>
        </w:r>
      </w:hyperlink>
    </w:p>
    <w:p w14:paraId="0B7F9048" w14:textId="77777777" w:rsidR="009154EB" w:rsidRDefault="009F5822" w:rsidP="00565810">
      <w:pPr>
        <w:pStyle w:val="Heading3"/>
      </w:pPr>
      <w:bookmarkStart w:id="46" w:name="_Toc47018098"/>
      <w:r w:rsidRPr="00C07B8B">
        <w:t>Technical Enquiries</w:t>
      </w:r>
      <w:r w:rsidR="00685EAF" w:rsidRPr="00C07B8B">
        <w:t xml:space="preserve"> </w:t>
      </w:r>
      <w:r>
        <w:t xml:space="preserve">– </w:t>
      </w:r>
      <w:r w:rsidRPr="003C51FE">
        <w:t xml:space="preserve">Interior </w:t>
      </w:r>
      <w:r w:rsidRPr="005B5D1D">
        <w:t>Fitout</w:t>
      </w:r>
      <w:bookmarkEnd w:id="46"/>
    </w:p>
    <w:p w14:paraId="37CEDE44" w14:textId="77777777" w:rsidR="009F5822" w:rsidRPr="00C07B8B" w:rsidRDefault="009F5822" w:rsidP="00C07B8B">
      <w:pPr>
        <w:pStyle w:val="BodyText"/>
        <w:spacing w:after="0"/>
        <w:ind w:left="851" w:right="-1"/>
        <w:jc w:val="left"/>
        <w:rPr>
          <w:color w:val="000000" w:themeColor="text1"/>
          <w:sz w:val="23"/>
          <w:szCs w:val="23"/>
        </w:rPr>
      </w:pPr>
      <w:r w:rsidRPr="00C07B8B">
        <w:rPr>
          <w:b w:val="0"/>
          <w:color w:val="000000" w:themeColor="text1"/>
          <w:sz w:val="23"/>
          <w:szCs w:val="23"/>
        </w:rPr>
        <w:t>Name:</w:t>
      </w:r>
      <w:r w:rsidRPr="00C07B8B">
        <w:rPr>
          <w:b w:val="0"/>
          <w:color w:val="000000" w:themeColor="text1"/>
          <w:sz w:val="23"/>
          <w:szCs w:val="23"/>
        </w:rPr>
        <w:tab/>
        <w:t xml:space="preserve">Michael </w:t>
      </w:r>
      <w:r w:rsidR="00613D5A">
        <w:rPr>
          <w:b w:val="0"/>
          <w:color w:val="000000" w:themeColor="text1"/>
          <w:sz w:val="23"/>
          <w:szCs w:val="23"/>
        </w:rPr>
        <w:t>Couche</w:t>
      </w:r>
    </w:p>
    <w:p w14:paraId="1631B4D1" w14:textId="77777777" w:rsidR="009F5822" w:rsidRPr="00C07B8B" w:rsidRDefault="009F5822" w:rsidP="00C07B8B">
      <w:pPr>
        <w:pStyle w:val="BodyText"/>
        <w:spacing w:after="0"/>
        <w:ind w:left="851" w:right="-1"/>
        <w:jc w:val="left"/>
        <w:rPr>
          <w:color w:val="000000" w:themeColor="text1"/>
          <w:sz w:val="23"/>
          <w:szCs w:val="23"/>
        </w:rPr>
      </w:pPr>
      <w:r w:rsidRPr="00C07B8B">
        <w:rPr>
          <w:b w:val="0"/>
          <w:color w:val="000000" w:themeColor="text1"/>
          <w:sz w:val="23"/>
          <w:szCs w:val="23"/>
        </w:rPr>
        <w:t>Title:</w:t>
      </w:r>
      <w:r w:rsidRPr="00C07B8B">
        <w:rPr>
          <w:b w:val="0"/>
          <w:color w:val="000000" w:themeColor="text1"/>
          <w:sz w:val="23"/>
          <w:szCs w:val="23"/>
        </w:rPr>
        <w:tab/>
      </w:r>
      <w:r>
        <w:rPr>
          <w:b w:val="0"/>
          <w:color w:val="000000" w:themeColor="text1"/>
          <w:sz w:val="23"/>
          <w:szCs w:val="23"/>
        </w:rPr>
        <w:t>Assistant Director Fitout Services</w:t>
      </w:r>
    </w:p>
    <w:p w14:paraId="0BF26ECD" w14:textId="77777777" w:rsidR="009F5822" w:rsidRPr="00C07B8B" w:rsidRDefault="009F5822" w:rsidP="00C07B8B">
      <w:pPr>
        <w:pStyle w:val="BodyText"/>
        <w:spacing w:after="0"/>
        <w:ind w:left="851" w:right="-1"/>
        <w:jc w:val="left"/>
        <w:rPr>
          <w:color w:val="000000" w:themeColor="text1"/>
          <w:sz w:val="23"/>
          <w:szCs w:val="23"/>
        </w:rPr>
      </w:pPr>
      <w:r w:rsidRPr="00C07B8B">
        <w:rPr>
          <w:b w:val="0"/>
          <w:color w:val="000000" w:themeColor="text1"/>
          <w:sz w:val="23"/>
          <w:szCs w:val="23"/>
        </w:rPr>
        <w:t>Telephone:</w:t>
      </w:r>
      <w:r w:rsidRPr="00C07B8B">
        <w:rPr>
          <w:b w:val="0"/>
          <w:color w:val="000000" w:themeColor="text1"/>
          <w:sz w:val="23"/>
          <w:szCs w:val="23"/>
        </w:rPr>
        <w:tab/>
        <w:t xml:space="preserve">(08) 6551 </w:t>
      </w:r>
      <w:r>
        <w:rPr>
          <w:b w:val="0"/>
          <w:color w:val="000000" w:themeColor="text1"/>
          <w:sz w:val="23"/>
          <w:szCs w:val="23"/>
        </w:rPr>
        <w:t>1688</w:t>
      </w:r>
    </w:p>
    <w:p w14:paraId="59A121DF" w14:textId="481D9C23" w:rsidR="009F5822" w:rsidRDefault="009F5822" w:rsidP="003934F7">
      <w:pPr>
        <w:pStyle w:val="BodyText"/>
        <w:spacing w:after="0"/>
        <w:ind w:left="851" w:right="-1"/>
        <w:jc w:val="left"/>
        <w:rPr>
          <w:rFonts w:cs="Arial"/>
          <w:b w:val="0"/>
          <w:caps/>
          <w:color w:val="000000" w:themeColor="text1"/>
          <w:sz w:val="23"/>
          <w:szCs w:val="23"/>
        </w:rPr>
      </w:pPr>
      <w:r w:rsidRPr="00C07B8B">
        <w:rPr>
          <w:b w:val="0"/>
          <w:color w:val="000000" w:themeColor="text1"/>
          <w:sz w:val="23"/>
          <w:szCs w:val="23"/>
        </w:rPr>
        <w:t>E-mail:</w:t>
      </w:r>
      <w:r w:rsidRPr="00C07B8B">
        <w:rPr>
          <w:b w:val="0"/>
          <w:color w:val="000000" w:themeColor="text1"/>
          <w:sz w:val="23"/>
          <w:szCs w:val="23"/>
        </w:rPr>
        <w:tab/>
        <w:t>michael.</w:t>
      </w:r>
      <w:r>
        <w:rPr>
          <w:b w:val="0"/>
          <w:color w:val="000000" w:themeColor="text1"/>
          <w:sz w:val="23"/>
          <w:szCs w:val="23"/>
        </w:rPr>
        <w:t>couche</w:t>
      </w:r>
      <w:r w:rsidRPr="00C07B8B">
        <w:rPr>
          <w:b w:val="0"/>
          <w:color w:val="000000" w:themeColor="text1"/>
          <w:sz w:val="23"/>
          <w:szCs w:val="23"/>
        </w:rPr>
        <w:t>@finance.wa.gov.au</w:t>
      </w:r>
    </w:p>
    <w:p w14:paraId="159D514A" w14:textId="77777777" w:rsidR="00E40A7A" w:rsidRPr="00003E50" w:rsidRDefault="00400D20" w:rsidP="00565810">
      <w:pPr>
        <w:pStyle w:val="Heading3"/>
      </w:pPr>
      <w:bookmarkStart w:id="47" w:name="_Toc47018099"/>
      <w:r w:rsidRPr="00003E50">
        <w:t>Advice on submitting Offers</w:t>
      </w:r>
      <w:bookmarkEnd w:id="47"/>
    </w:p>
    <w:p w14:paraId="4F443F3A" w14:textId="77777777" w:rsidR="00E40A7A" w:rsidRPr="00366151" w:rsidRDefault="00E40A7A" w:rsidP="003934F7">
      <w:pPr>
        <w:pStyle w:val="BodyText"/>
        <w:keepNext/>
        <w:spacing w:after="0"/>
        <w:ind w:left="851"/>
        <w:jc w:val="left"/>
        <w:rPr>
          <w:b w:val="0"/>
          <w:color w:val="000000" w:themeColor="text1"/>
          <w:sz w:val="23"/>
          <w:szCs w:val="23"/>
        </w:rPr>
      </w:pPr>
      <w:r w:rsidRPr="00366151">
        <w:rPr>
          <w:b w:val="0"/>
          <w:color w:val="000000" w:themeColor="text1"/>
          <w:sz w:val="23"/>
          <w:szCs w:val="23"/>
        </w:rPr>
        <w:t xml:space="preserve">Name: </w:t>
      </w:r>
      <w:r w:rsidRPr="00366151">
        <w:rPr>
          <w:b w:val="0"/>
          <w:color w:val="000000" w:themeColor="text1"/>
          <w:sz w:val="23"/>
          <w:szCs w:val="23"/>
        </w:rPr>
        <w:tab/>
        <w:t xml:space="preserve">Tendering </w:t>
      </w:r>
      <w:r w:rsidR="003D4608" w:rsidRPr="00366151">
        <w:rPr>
          <w:b w:val="0"/>
          <w:color w:val="000000" w:themeColor="text1"/>
          <w:sz w:val="23"/>
          <w:szCs w:val="23"/>
        </w:rPr>
        <w:t>Services</w:t>
      </w:r>
    </w:p>
    <w:p w14:paraId="083A6885" w14:textId="77777777" w:rsidR="00E40A7A" w:rsidRPr="00366151" w:rsidRDefault="00E40A7A" w:rsidP="00E40A7A">
      <w:pPr>
        <w:pStyle w:val="BodyText"/>
        <w:spacing w:after="0"/>
        <w:ind w:left="851" w:right="-1"/>
        <w:jc w:val="left"/>
        <w:rPr>
          <w:b w:val="0"/>
          <w:color w:val="000000" w:themeColor="text1"/>
          <w:sz w:val="23"/>
          <w:szCs w:val="23"/>
        </w:rPr>
      </w:pPr>
      <w:r w:rsidRPr="00366151">
        <w:rPr>
          <w:b w:val="0"/>
          <w:color w:val="000000" w:themeColor="text1"/>
          <w:sz w:val="23"/>
          <w:szCs w:val="23"/>
        </w:rPr>
        <w:t xml:space="preserve">Telephone: </w:t>
      </w:r>
      <w:r w:rsidRPr="00366151">
        <w:rPr>
          <w:b w:val="0"/>
          <w:color w:val="000000" w:themeColor="text1"/>
          <w:sz w:val="23"/>
          <w:szCs w:val="23"/>
        </w:rPr>
        <w:tab/>
        <w:t>(08) 6551 2345</w:t>
      </w:r>
    </w:p>
    <w:p w14:paraId="43C85EA1" w14:textId="77777777" w:rsidR="00E40A7A" w:rsidRPr="00003E50" w:rsidRDefault="00400D20" w:rsidP="00565810">
      <w:pPr>
        <w:pStyle w:val="Heading3"/>
      </w:pPr>
      <w:bookmarkStart w:id="48" w:name="_Toc47018100"/>
      <w:r w:rsidRPr="00003E50">
        <w:t>Advice on using Tenders WA</w:t>
      </w:r>
      <w:bookmarkEnd w:id="48"/>
    </w:p>
    <w:p w14:paraId="78E315AF" w14:textId="77777777" w:rsidR="00E40A7A" w:rsidRPr="006207FE" w:rsidRDefault="00E40A7A" w:rsidP="003934F7">
      <w:pPr>
        <w:pStyle w:val="BodyText"/>
        <w:keepNext/>
        <w:spacing w:after="0"/>
        <w:ind w:left="851"/>
        <w:jc w:val="left"/>
        <w:rPr>
          <w:b w:val="0"/>
          <w:color w:val="000000" w:themeColor="text1"/>
          <w:sz w:val="23"/>
          <w:szCs w:val="23"/>
        </w:rPr>
      </w:pPr>
      <w:r w:rsidRPr="006207FE">
        <w:rPr>
          <w:b w:val="0"/>
          <w:color w:val="000000" w:themeColor="text1"/>
          <w:sz w:val="23"/>
          <w:szCs w:val="23"/>
        </w:rPr>
        <w:t xml:space="preserve">Name: </w:t>
      </w:r>
      <w:r w:rsidRPr="006207FE">
        <w:rPr>
          <w:b w:val="0"/>
          <w:color w:val="000000" w:themeColor="text1"/>
          <w:sz w:val="23"/>
          <w:szCs w:val="23"/>
        </w:rPr>
        <w:tab/>
        <w:t>Procurement Systems Support</w:t>
      </w:r>
    </w:p>
    <w:p w14:paraId="3AC3DA8D" w14:textId="77777777" w:rsidR="00E40A7A" w:rsidRPr="006207FE" w:rsidRDefault="00E40A7A" w:rsidP="00B362EA">
      <w:pPr>
        <w:pStyle w:val="BodyText"/>
        <w:spacing w:after="120"/>
        <w:ind w:left="851"/>
        <w:jc w:val="left"/>
        <w:rPr>
          <w:b w:val="0"/>
          <w:color w:val="000000" w:themeColor="text1"/>
          <w:sz w:val="23"/>
          <w:szCs w:val="23"/>
        </w:rPr>
      </w:pPr>
      <w:r w:rsidRPr="006207FE">
        <w:rPr>
          <w:b w:val="0"/>
          <w:color w:val="000000" w:themeColor="text1"/>
          <w:sz w:val="23"/>
          <w:szCs w:val="23"/>
        </w:rPr>
        <w:t xml:space="preserve">Telephone: </w:t>
      </w:r>
      <w:r w:rsidRPr="006207FE">
        <w:rPr>
          <w:b w:val="0"/>
          <w:color w:val="000000" w:themeColor="text1"/>
          <w:sz w:val="23"/>
          <w:szCs w:val="23"/>
        </w:rPr>
        <w:tab/>
        <w:t>(08) 6551 2020</w:t>
      </w:r>
    </w:p>
    <w:p w14:paraId="499D1DE7" w14:textId="77777777" w:rsidR="005D60DD" w:rsidRDefault="005D60DD">
      <w:pPr>
        <w:spacing w:after="0"/>
        <w:rPr>
          <w:rFonts w:ascii="Arial Bold" w:hAnsi="Arial Bold"/>
          <w:b/>
          <w:bCs/>
          <w:caps/>
          <w:snapToGrid/>
          <w:color w:val="000000" w:themeColor="text1"/>
          <w:sz w:val="24"/>
          <w:szCs w:val="24"/>
          <w:u w:val="single"/>
        </w:rPr>
      </w:pPr>
      <w:bookmarkStart w:id="49" w:name="_Ref471414669"/>
      <w:r>
        <w:br w:type="page"/>
      </w:r>
    </w:p>
    <w:p w14:paraId="06A4365B" w14:textId="4F24960C" w:rsidR="007B3AFD" w:rsidRPr="006207FE" w:rsidRDefault="007B3AFD" w:rsidP="002E6652">
      <w:pPr>
        <w:pStyle w:val="Heading2"/>
      </w:pPr>
      <w:bookmarkStart w:id="50" w:name="_Ref11060951"/>
      <w:bookmarkStart w:id="51" w:name="_Ref11062549"/>
      <w:bookmarkStart w:id="52" w:name="_Toc47018101"/>
      <w:r w:rsidRPr="006207FE">
        <w:t>SELECTION PROCESS</w:t>
      </w:r>
      <w:bookmarkEnd w:id="49"/>
      <w:bookmarkEnd w:id="50"/>
      <w:bookmarkEnd w:id="51"/>
      <w:bookmarkEnd w:id="52"/>
    </w:p>
    <w:p w14:paraId="64C60072" w14:textId="38B88B1A" w:rsidR="007B3AFD" w:rsidRPr="006207FE" w:rsidRDefault="007B3AFD" w:rsidP="00B362EA">
      <w:pPr>
        <w:pStyle w:val="BodyText"/>
        <w:spacing w:after="120"/>
        <w:ind w:left="851" w:right="-1"/>
        <w:jc w:val="both"/>
        <w:rPr>
          <w:rFonts w:cs="Arial"/>
          <w:b w:val="0"/>
          <w:color w:val="000000" w:themeColor="text1"/>
          <w:sz w:val="23"/>
          <w:szCs w:val="23"/>
        </w:rPr>
      </w:pPr>
      <w:r w:rsidRPr="006207FE">
        <w:rPr>
          <w:rFonts w:cs="Arial"/>
          <w:b w:val="0"/>
          <w:color w:val="000000" w:themeColor="text1"/>
          <w:sz w:val="23"/>
          <w:szCs w:val="23"/>
        </w:rPr>
        <w:t xml:space="preserve">Value for </w:t>
      </w:r>
      <w:r w:rsidR="0031090D">
        <w:rPr>
          <w:rFonts w:cs="Arial"/>
          <w:b w:val="0"/>
          <w:color w:val="000000" w:themeColor="text1"/>
          <w:sz w:val="23"/>
          <w:szCs w:val="23"/>
        </w:rPr>
        <w:t>m</w:t>
      </w:r>
      <w:r w:rsidRPr="006207FE">
        <w:rPr>
          <w:rFonts w:cs="Arial"/>
          <w:b w:val="0"/>
          <w:color w:val="000000" w:themeColor="text1"/>
          <w:sz w:val="23"/>
          <w:szCs w:val="23"/>
        </w:rPr>
        <w:t xml:space="preserve">oney is a key policy objective </w:t>
      </w:r>
      <w:r w:rsidR="00E8688C" w:rsidRPr="006207FE">
        <w:rPr>
          <w:rFonts w:cs="Arial"/>
          <w:b w:val="0"/>
          <w:color w:val="000000" w:themeColor="text1"/>
          <w:sz w:val="23"/>
          <w:szCs w:val="23"/>
        </w:rPr>
        <w:t>in</w:t>
      </w:r>
      <w:r w:rsidRPr="006207FE">
        <w:rPr>
          <w:rFonts w:cs="Arial"/>
          <w:b w:val="0"/>
          <w:color w:val="000000" w:themeColor="text1"/>
          <w:sz w:val="23"/>
          <w:szCs w:val="23"/>
        </w:rPr>
        <w:t xml:space="preserve"> ensur</w:t>
      </w:r>
      <w:r w:rsidR="00E8688C" w:rsidRPr="006207FE">
        <w:rPr>
          <w:rFonts w:cs="Arial"/>
          <w:b w:val="0"/>
          <w:color w:val="000000" w:themeColor="text1"/>
          <w:sz w:val="23"/>
          <w:szCs w:val="23"/>
        </w:rPr>
        <w:t>ing</w:t>
      </w:r>
      <w:r w:rsidRPr="006207FE">
        <w:rPr>
          <w:rFonts w:cs="Arial"/>
          <w:b w:val="0"/>
          <w:color w:val="000000" w:themeColor="text1"/>
          <w:sz w:val="23"/>
          <w:szCs w:val="23"/>
        </w:rPr>
        <w:t xml:space="preserve"> that the best possible </w:t>
      </w:r>
      <w:r w:rsidR="00D03676" w:rsidRPr="006207FE">
        <w:rPr>
          <w:rFonts w:cs="Arial"/>
          <w:b w:val="0"/>
          <w:color w:val="000000" w:themeColor="text1"/>
          <w:sz w:val="23"/>
          <w:szCs w:val="23"/>
        </w:rPr>
        <w:t xml:space="preserve">procurement </w:t>
      </w:r>
      <w:r w:rsidRPr="006207FE">
        <w:rPr>
          <w:rFonts w:cs="Arial"/>
          <w:b w:val="0"/>
          <w:color w:val="000000" w:themeColor="text1"/>
          <w:sz w:val="23"/>
          <w:szCs w:val="23"/>
        </w:rPr>
        <w:t>outcome</w:t>
      </w:r>
      <w:r w:rsidR="00D03676" w:rsidRPr="006207FE">
        <w:rPr>
          <w:rFonts w:cs="Arial"/>
          <w:b w:val="0"/>
          <w:color w:val="000000" w:themeColor="text1"/>
          <w:sz w:val="23"/>
          <w:szCs w:val="23"/>
        </w:rPr>
        <w:t xml:space="preserve"> is achieved</w:t>
      </w:r>
      <w:r w:rsidR="00556ECC" w:rsidRPr="006207FE">
        <w:rPr>
          <w:rFonts w:cs="Arial"/>
          <w:b w:val="0"/>
          <w:color w:val="000000" w:themeColor="text1"/>
          <w:sz w:val="23"/>
          <w:szCs w:val="23"/>
        </w:rPr>
        <w:t>.</w:t>
      </w:r>
      <w:r w:rsidRPr="006207FE">
        <w:rPr>
          <w:rFonts w:cs="Arial"/>
          <w:b w:val="0"/>
          <w:color w:val="000000" w:themeColor="text1"/>
          <w:sz w:val="23"/>
          <w:szCs w:val="23"/>
        </w:rPr>
        <w:t xml:space="preserve"> </w:t>
      </w:r>
      <w:r w:rsidR="00D03676" w:rsidRPr="006207FE">
        <w:rPr>
          <w:rFonts w:cs="Arial"/>
          <w:b w:val="0"/>
          <w:color w:val="000000" w:themeColor="text1"/>
          <w:sz w:val="23"/>
          <w:szCs w:val="23"/>
        </w:rPr>
        <w:t xml:space="preserve">Value for </w:t>
      </w:r>
      <w:r w:rsidR="00E42FD9">
        <w:rPr>
          <w:rFonts w:cs="Arial"/>
          <w:b w:val="0"/>
          <w:color w:val="000000" w:themeColor="text1"/>
          <w:sz w:val="23"/>
          <w:szCs w:val="23"/>
        </w:rPr>
        <w:t>m</w:t>
      </w:r>
      <w:r w:rsidR="00D03676" w:rsidRPr="006207FE">
        <w:rPr>
          <w:rFonts w:cs="Arial"/>
          <w:b w:val="0"/>
          <w:color w:val="000000" w:themeColor="text1"/>
          <w:sz w:val="23"/>
          <w:szCs w:val="23"/>
        </w:rPr>
        <w:t xml:space="preserve">oney </w:t>
      </w:r>
      <w:r w:rsidR="00F96B74" w:rsidRPr="006207FE">
        <w:rPr>
          <w:rFonts w:cs="Arial"/>
          <w:b w:val="0"/>
          <w:color w:val="000000" w:themeColor="text1"/>
          <w:sz w:val="23"/>
          <w:szCs w:val="23"/>
        </w:rPr>
        <w:t xml:space="preserve">considerations move beyond </w:t>
      </w:r>
      <w:r w:rsidR="003D29C3">
        <w:rPr>
          <w:rFonts w:cs="Arial"/>
          <w:b w:val="0"/>
          <w:color w:val="000000" w:themeColor="text1"/>
          <w:sz w:val="23"/>
          <w:szCs w:val="23"/>
        </w:rPr>
        <w:t>simply cost impacts and involve</w:t>
      </w:r>
      <w:r w:rsidR="00F96B74" w:rsidRPr="006207FE">
        <w:rPr>
          <w:rFonts w:cs="Arial"/>
          <w:b w:val="0"/>
          <w:color w:val="000000" w:themeColor="text1"/>
          <w:sz w:val="23"/>
          <w:szCs w:val="23"/>
        </w:rPr>
        <w:t xml:space="preserve"> a broader assessment of </w:t>
      </w:r>
      <w:r w:rsidRPr="006207FE">
        <w:rPr>
          <w:rFonts w:cs="Arial"/>
          <w:b w:val="0"/>
          <w:color w:val="000000" w:themeColor="text1"/>
          <w:sz w:val="23"/>
          <w:szCs w:val="23"/>
        </w:rPr>
        <w:t xml:space="preserve">the benefits and </w:t>
      </w:r>
      <w:r w:rsidR="00E8688C" w:rsidRPr="006207FE">
        <w:rPr>
          <w:rFonts w:cs="Arial"/>
          <w:b w:val="0"/>
          <w:color w:val="000000" w:themeColor="text1"/>
          <w:sz w:val="23"/>
          <w:szCs w:val="23"/>
        </w:rPr>
        <w:t xml:space="preserve">risks </w:t>
      </w:r>
      <w:r w:rsidR="00F96B74" w:rsidRPr="006207FE">
        <w:rPr>
          <w:rFonts w:cs="Arial"/>
          <w:b w:val="0"/>
          <w:color w:val="000000" w:themeColor="text1"/>
          <w:sz w:val="23"/>
          <w:szCs w:val="23"/>
        </w:rPr>
        <w:t>associated with a contract award</w:t>
      </w:r>
      <w:r w:rsidR="00CC3AE5">
        <w:rPr>
          <w:rFonts w:cs="Arial"/>
          <w:b w:val="0"/>
          <w:color w:val="000000" w:themeColor="text1"/>
          <w:sz w:val="23"/>
          <w:szCs w:val="23"/>
        </w:rPr>
        <w:t xml:space="preserve">. </w:t>
      </w:r>
      <w:r w:rsidRPr="006207FE">
        <w:rPr>
          <w:rFonts w:cs="Arial"/>
          <w:b w:val="0"/>
          <w:color w:val="000000" w:themeColor="text1"/>
          <w:sz w:val="23"/>
          <w:szCs w:val="23"/>
        </w:rPr>
        <w:t xml:space="preserve">In determining </w:t>
      </w:r>
      <w:r w:rsidR="001B2045">
        <w:rPr>
          <w:rFonts w:cs="Arial"/>
          <w:b w:val="0"/>
          <w:color w:val="000000" w:themeColor="text1"/>
          <w:sz w:val="23"/>
          <w:szCs w:val="23"/>
        </w:rPr>
        <w:t>v</w:t>
      </w:r>
      <w:r w:rsidRPr="006207FE">
        <w:rPr>
          <w:rFonts w:cs="Arial"/>
          <w:b w:val="0"/>
          <w:color w:val="000000" w:themeColor="text1"/>
          <w:sz w:val="23"/>
          <w:szCs w:val="23"/>
        </w:rPr>
        <w:t xml:space="preserve">alue for </w:t>
      </w:r>
      <w:r w:rsidR="001B2045">
        <w:rPr>
          <w:rFonts w:cs="Arial"/>
          <w:b w:val="0"/>
          <w:color w:val="000000" w:themeColor="text1"/>
          <w:sz w:val="23"/>
          <w:szCs w:val="23"/>
        </w:rPr>
        <w:t>m</w:t>
      </w:r>
      <w:r w:rsidRPr="006207FE">
        <w:rPr>
          <w:rFonts w:cs="Arial"/>
          <w:b w:val="0"/>
          <w:color w:val="000000" w:themeColor="text1"/>
          <w:sz w:val="23"/>
          <w:szCs w:val="23"/>
        </w:rPr>
        <w:t>oney</w:t>
      </w:r>
      <w:r w:rsidR="00E8688C" w:rsidRPr="006207FE">
        <w:rPr>
          <w:rFonts w:cs="Arial"/>
          <w:b w:val="0"/>
          <w:color w:val="000000" w:themeColor="text1"/>
          <w:sz w:val="23"/>
          <w:szCs w:val="23"/>
        </w:rPr>
        <w:t xml:space="preserve"> in the assessment</w:t>
      </w:r>
      <w:r w:rsidRPr="006207FE">
        <w:rPr>
          <w:rFonts w:cs="Arial"/>
          <w:b w:val="0"/>
          <w:color w:val="000000" w:themeColor="text1"/>
          <w:sz w:val="23"/>
          <w:szCs w:val="23"/>
        </w:rPr>
        <w:t>, the Principal will</w:t>
      </w:r>
      <w:r w:rsidR="00D03676" w:rsidRPr="006207FE">
        <w:rPr>
          <w:rFonts w:cs="Arial"/>
          <w:b w:val="0"/>
          <w:color w:val="000000" w:themeColor="text1"/>
          <w:sz w:val="23"/>
          <w:szCs w:val="23"/>
        </w:rPr>
        <w:t xml:space="preserve"> consider</w:t>
      </w:r>
      <w:r w:rsidRPr="006207FE">
        <w:rPr>
          <w:rFonts w:cs="Arial"/>
          <w:b w:val="0"/>
          <w:color w:val="000000" w:themeColor="text1"/>
          <w:sz w:val="23"/>
          <w:szCs w:val="23"/>
        </w:rPr>
        <w:t>:</w:t>
      </w:r>
    </w:p>
    <w:p w14:paraId="1B0C08E2" w14:textId="77777777" w:rsidR="007B3AFD" w:rsidRPr="006207FE" w:rsidRDefault="00E8688C" w:rsidP="00EE5E8E">
      <w:pPr>
        <w:pStyle w:val="Default"/>
        <w:numPr>
          <w:ilvl w:val="0"/>
          <w:numId w:val="23"/>
        </w:numPr>
        <w:tabs>
          <w:tab w:val="clear" w:pos="1701"/>
          <w:tab w:val="left" w:pos="1418"/>
        </w:tabs>
        <w:spacing w:before="0"/>
        <w:ind w:left="1418" w:hanging="284"/>
        <w:rPr>
          <w:color w:val="000000" w:themeColor="text1"/>
        </w:rPr>
      </w:pPr>
      <w:r w:rsidRPr="006207FE">
        <w:rPr>
          <w:color w:val="000000" w:themeColor="text1"/>
        </w:rPr>
        <w:t xml:space="preserve">the application of </w:t>
      </w:r>
      <w:r w:rsidR="007B3AFD" w:rsidRPr="006207FE">
        <w:rPr>
          <w:color w:val="000000" w:themeColor="text1"/>
        </w:rPr>
        <w:t>relevant Departmental and Gov</w:t>
      </w:r>
      <w:r w:rsidRPr="006207FE">
        <w:rPr>
          <w:color w:val="000000" w:themeColor="text1"/>
        </w:rPr>
        <w:t>ernment policies;</w:t>
      </w:r>
    </w:p>
    <w:p w14:paraId="37BD760E" w14:textId="77777777" w:rsidR="00996F27" w:rsidRDefault="007B3AFD" w:rsidP="00EE5E8E">
      <w:pPr>
        <w:pStyle w:val="Default"/>
        <w:numPr>
          <w:ilvl w:val="0"/>
          <w:numId w:val="23"/>
        </w:numPr>
        <w:tabs>
          <w:tab w:val="left" w:pos="1418"/>
        </w:tabs>
        <w:spacing w:before="0"/>
        <w:ind w:left="1418" w:hanging="284"/>
        <w:rPr>
          <w:color w:val="000000" w:themeColor="text1"/>
        </w:rPr>
      </w:pPr>
      <w:r w:rsidRPr="006207FE">
        <w:rPr>
          <w:color w:val="000000" w:themeColor="text1"/>
        </w:rPr>
        <w:t xml:space="preserve">the </w:t>
      </w:r>
      <w:r w:rsidR="00EB7622" w:rsidRPr="006207FE">
        <w:rPr>
          <w:color w:val="000000" w:themeColor="text1"/>
        </w:rPr>
        <w:t>requirements and criteria identified in the Request</w:t>
      </w:r>
      <w:r w:rsidR="004523E9">
        <w:rPr>
          <w:color w:val="000000" w:themeColor="text1"/>
        </w:rPr>
        <w:t>, including the qualitative requirements</w:t>
      </w:r>
      <w:r w:rsidRPr="006207FE">
        <w:rPr>
          <w:color w:val="000000" w:themeColor="text1"/>
        </w:rPr>
        <w:t xml:space="preserve">; </w:t>
      </w:r>
    </w:p>
    <w:p w14:paraId="7A66DA83" w14:textId="43D8EE67" w:rsidR="002213BC" w:rsidRDefault="00996F27" w:rsidP="00EE5E8E">
      <w:pPr>
        <w:pStyle w:val="Default"/>
        <w:numPr>
          <w:ilvl w:val="0"/>
          <w:numId w:val="23"/>
        </w:numPr>
        <w:tabs>
          <w:tab w:val="left" w:pos="1418"/>
        </w:tabs>
        <w:spacing w:before="0"/>
        <w:ind w:left="1418" w:hanging="284"/>
        <w:rPr>
          <w:color w:val="000000" w:themeColor="text1"/>
        </w:rPr>
      </w:pPr>
      <w:r w:rsidRPr="008E508C">
        <w:rPr>
          <w:color w:val="000000" w:themeColor="text1"/>
        </w:rPr>
        <w:t xml:space="preserve">the </w:t>
      </w:r>
      <w:r w:rsidR="008E508C" w:rsidRPr="008E508C">
        <w:rPr>
          <w:color w:val="000000" w:themeColor="text1"/>
        </w:rPr>
        <w:t xml:space="preserve">hourly </w:t>
      </w:r>
      <w:r w:rsidRPr="008E508C">
        <w:rPr>
          <w:color w:val="000000" w:themeColor="text1"/>
        </w:rPr>
        <w:t xml:space="preserve">rates identified in the </w:t>
      </w:r>
      <w:r w:rsidR="002243C7">
        <w:rPr>
          <w:color w:val="000000" w:themeColor="text1"/>
        </w:rPr>
        <w:t>R</w:t>
      </w:r>
      <w:r w:rsidR="00160B1D">
        <w:rPr>
          <w:color w:val="000000" w:themeColor="text1"/>
        </w:rPr>
        <w:t>espondent’s</w:t>
      </w:r>
      <w:r w:rsidRPr="008E508C">
        <w:rPr>
          <w:color w:val="000000" w:themeColor="text1"/>
        </w:rPr>
        <w:t xml:space="preserve"> </w:t>
      </w:r>
      <w:r w:rsidR="0051195A">
        <w:rPr>
          <w:color w:val="000000" w:themeColor="text1"/>
        </w:rPr>
        <w:t>Hourly Rates Fee</w:t>
      </w:r>
      <w:r w:rsidR="0051195A" w:rsidRPr="001E2195">
        <w:rPr>
          <w:color w:val="000000" w:themeColor="text1"/>
        </w:rPr>
        <w:t xml:space="preserve"> Schedule</w:t>
      </w:r>
      <w:r w:rsidR="002243C7">
        <w:rPr>
          <w:color w:val="000000" w:themeColor="text1"/>
        </w:rPr>
        <w:t xml:space="preserve"> and the Respondent's </w:t>
      </w:r>
      <w:r w:rsidR="007752A4">
        <w:rPr>
          <w:color w:val="000000" w:themeColor="text1"/>
        </w:rPr>
        <w:t xml:space="preserve">Submitted </w:t>
      </w:r>
      <w:r w:rsidR="002243C7">
        <w:rPr>
          <w:color w:val="000000" w:themeColor="text1"/>
        </w:rPr>
        <w:t>Percentage Fee Schedule;</w:t>
      </w:r>
      <w:r w:rsidRPr="008E508C">
        <w:rPr>
          <w:color w:val="000000" w:themeColor="text1"/>
        </w:rPr>
        <w:t xml:space="preserve"> </w:t>
      </w:r>
    </w:p>
    <w:p w14:paraId="56D9D537" w14:textId="5357C0F5" w:rsidR="007B3AFD" w:rsidRPr="008E508C" w:rsidRDefault="002213BC" w:rsidP="00EE5E8E">
      <w:pPr>
        <w:pStyle w:val="Default"/>
        <w:numPr>
          <w:ilvl w:val="0"/>
          <w:numId w:val="23"/>
        </w:numPr>
        <w:tabs>
          <w:tab w:val="left" w:pos="1418"/>
        </w:tabs>
        <w:spacing w:before="0"/>
        <w:ind w:left="1418" w:hanging="284"/>
        <w:rPr>
          <w:color w:val="000000" w:themeColor="text1"/>
        </w:rPr>
      </w:pPr>
      <w:r>
        <w:rPr>
          <w:color w:val="000000" w:themeColor="text1"/>
        </w:rPr>
        <w:t xml:space="preserve"> Aboriginal </w:t>
      </w:r>
      <w:r w:rsidR="004E4F1D">
        <w:rPr>
          <w:color w:val="000000" w:themeColor="text1"/>
        </w:rPr>
        <w:t>Business</w:t>
      </w:r>
      <w:r>
        <w:rPr>
          <w:color w:val="000000" w:themeColor="text1"/>
        </w:rPr>
        <w:t xml:space="preserve"> and Aboriginal </w:t>
      </w:r>
      <w:r w:rsidR="004E4F1D">
        <w:rPr>
          <w:color w:val="000000" w:themeColor="text1"/>
        </w:rPr>
        <w:t>E</w:t>
      </w:r>
      <w:r>
        <w:rPr>
          <w:color w:val="000000" w:themeColor="text1"/>
        </w:rPr>
        <w:t xml:space="preserve">mployment considerations; </w:t>
      </w:r>
      <w:r w:rsidR="007B3AFD" w:rsidRPr="008E508C">
        <w:rPr>
          <w:color w:val="000000" w:themeColor="text1"/>
        </w:rPr>
        <w:t>and</w:t>
      </w:r>
    </w:p>
    <w:p w14:paraId="7DD5821B" w14:textId="77777777" w:rsidR="007B3AFD" w:rsidRPr="006207FE" w:rsidRDefault="007B3AFD" w:rsidP="00EE5E8E">
      <w:pPr>
        <w:pStyle w:val="Default"/>
        <w:numPr>
          <w:ilvl w:val="0"/>
          <w:numId w:val="23"/>
        </w:numPr>
        <w:tabs>
          <w:tab w:val="left" w:pos="1418"/>
        </w:tabs>
        <w:spacing w:before="0"/>
        <w:ind w:left="1418" w:hanging="284"/>
        <w:rPr>
          <w:color w:val="000000" w:themeColor="text1"/>
        </w:rPr>
      </w:pPr>
      <w:r w:rsidRPr="006207FE">
        <w:rPr>
          <w:color w:val="000000" w:themeColor="text1"/>
        </w:rPr>
        <w:t xml:space="preserve">any other factors </w:t>
      </w:r>
      <w:r w:rsidR="002243C7">
        <w:rPr>
          <w:color w:val="000000" w:themeColor="text1"/>
        </w:rPr>
        <w:t xml:space="preserve">or information </w:t>
      </w:r>
      <w:r w:rsidRPr="006207FE">
        <w:rPr>
          <w:color w:val="000000" w:themeColor="text1"/>
        </w:rPr>
        <w:t>the Principal considers relevant.</w:t>
      </w:r>
    </w:p>
    <w:p w14:paraId="02ED51EE" w14:textId="77777777" w:rsidR="00D95626" w:rsidRPr="004A1FB3" w:rsidRDefault="00D95626" w:rsidP="00565810">
      <w:pPr>
        <w:pStyle w:val="Heading3"/>
      </w:pPr>
      <w:bookmarkStart w:id="53" w:name="_Ref472001067"/>
      <w:bookmarkStart w:id="54" w:name="_Toc47018102"/>
      <w:r w:rsidRPr="004A1FB3">
        <w:t>COMPLIANCE WITH T</w:t>
      </w:r>
      <w:r w:rsidR="002714F7" w:rsidRPr="004A1FB3">
        <w:t>HE T</w:t>
      </w:r>
      <w:r w:rsidRPr="004A1FB3">
        <w:t>ERMS OF THE REQUEST</w:t>
      </w:r>
      <w:bookmarkEnd w:id="53"/>
      <w:bookmarkEnd w:id="54"/>
    </w:p>
    <w:p w14:paraId="656CBE59" w14:textId="627F192A" w:rsidR="00D95626" w:rsidRPr="00996F27" w:rsidRDefault="00D95626" w:rsidP="00B362EA">
      <w:pPr>
        <w:spacing w:after="120"/>
        <w:ind w:left="851"/>
        <w:jc w:val="both"/>
        <w:rPr>
          <w:color w:val="000000" w:themeColor="text1"/>
          <w:sz w:val="23"/>
          <w:szCs w:val="23"/>
        </w:rPr>
      </w:pPr>
      <w:r w:rsidRPr="00D11D5D">
        <w:rPr>
          <w:color w:val="000000" w:themeColor="text1"/>
          <w:sz w:val="23"/>
          <w:szCs w:val="23"/>
        </w:rPr>
        <w:t xml:space="preserve">Respondents are required </w:t>
      </w:r>
      <w:r w:rsidR="00E74951" w:rsidRPr="00D11D5D">
        <w:rPr>
          <w:color w:val="000000" w:themeColor="text1"/>
          <w:sz w:val="23"/>
          <w:szCs w:val="23"/>
        </w:rPr>
        <w:t>to confirm</w:t>
      </w:r>
      <w:r w:rsidRPr="00D11D5D">
        <w:rPr>
          <w:color w:val="000000" w:themeColor="text1"/>
          <w:sz w:val="23"/>
          <w:szCs w:val="23"/>
        </w:rPr>
        <w:t xml:space="preserve"> </w:t>
      </w:r>
      <w:r w:rsidR="002B619E">
        <w:rPr>
          <w:color w:val="000000" w:themeColor="text1"/>
          <w:sz w:val="23"/>
          <w:szCs w:val="23"/>
        </w:rPr>
        <w:t>that they will comply</w:t>
      </w:r>
      <w:r w:rsidRPr="00D11D5D">
        <w:rPr>
          <w:color w:val="000000" w:themeColor="text1"/>
          <w:sz w:val="23"/>
          <w:szCs w:val="23"/>
        </w:rPr>
        <w:t xml:space="preserve"> with the terms </w:t>
      </w:r>
      <w:r w:rsidRPr="00996F27">
        <w:rPr>
          <w:color w:val="000000" w:themeColor="text1"/>
          <w:sz w:val="23"/>
          <w:szCs w:val="23"/>
        </w:rPr>
        <w:t>of the Request</w:t>
      </w:r>
      <w:r w:rsidR="00E74951" w:rsidRPr="00996F27">
        <w:rPr>
          <w:color w:val="000000" w:themeColor="text1"/>
          <w:sz w:val="23"/>
          <w:szCs w:val="23"/>
        </w:rPr>
        <w:t xml:space="preserve"> by completing</w:t>
      </w:r>
      <w:r w:rsidR="00996F27">
        <w:rPr>
          <w:color w:val="000000" w:themeColor="text1"/>
          <w:sz w:val="23"/>
          <w:szCs w:val="23"/>
        </w:rPr>
        <w:t xml:space="preserve"> the relevant section of</w:t>
      </w:r>
      <w:r w:rsidR="00E74951" w:rsidRPr="00996F27">
        <w:rPr>
          <w:color w:val="000000" w:themeColor="text1"/>
          <w:sz w:val="23"/>
          <w:szCs w:val="23"/>
        </w:rPr>
        <w:t xml:space="preserve"> </w:t>
      </w:r>
      <w:r w:rsidR="00996F27" w:rsidRPr="00996F27">
        <w:rPr>
          <w:i/>
          <w:color w:val="000000" w:themeColor="text1"/>
          <w:sz w:val="23"/>
          <w:szCs w:val="23"/>
        </w:rPr>
        <w:t xml:space="preserve">Form </w:t>
      </w:r>
      <w:r w:rsidR="004F27CA">
        <w:rPr>
          <w:i/>
          <w:color w:val="000000" w:themeColor="text1"/>
          <w:sz w:val="23"/>
          <w:szCs w:val="23"/>
        </w:rPr>
        <w:t>3</w:t>
      </w:r>
      <w:r w:rsidR="00996F27" w:rsidRPr="00996F27">
        <w:rPr>
          <w:i/>
          <w:color w:val="000000" w:themeColor="text1"/>
          <w:sz w:val="23"/>
          <w:szCs w:val="23"/>
        </w:rPr>
        <w:t xml:space="preserve"> </w:t>
      </w:r>
      <w:r w:rsidR="004F27CA">
        <w:rPr>
          <w:color w:val="000000" w:themeColor="text1"/>
          <w:sz w:val="23"/>
          <w:szCs w:val="23"/>
        </w:rPr>
        <w:t>–</w:t>
      </w:r>
      <w:r w:rsidR="00996F27" w:rsidRPr="00996F27">
        <w:rPr>
          <w:color w:val="000000" w:themeColor="text1"/>
          <w:sz w:val="23"/>
          <w:szCs w:val="23"/>
        </w:rPr>
        <w:t xml:space="preserve"> </w:t>
      </w:r>
      <w:r w:rsidR="004F27CA">
        <w:rPr>
          <w:i/>
          <w:color w:val="000000" w:themeColor="text1"/>
          <w:sz w:val="23"/>
          <w:szCs w:val="23"/>
        </w:rPr>
        <w:t>Part E Compliance with terms of the Request.</w:t>
      </w:r>
    </w:p>
    <w:p w14:paraId="17CF4097" w14:textId="77777777" w:rsidR="002B619E" w:rsidRPr="000E42D0" w:rsidRDefault="002B619E" w:rsidP="002B619E">
      <w:pPr>
        <w:pStyle w:val="BodyText"/>
        <w:spacing w:after="120"/>
        <w:ind w:left="851" w:right="-1"/>
        <w:jc w:val="left"/>
        <w:rPr>
          <w:b w:val="0"/>
          <w:color w:val="000000" w:themeColor="text1"/>
          <w:sz w:val="23"/>
          <w:szCs w:val="23"/>
        </w:rPr>
      </w:pPr>
      <w:r w:rsidRPr="000E42D0">
        <w:rPr>
          <w:b w:val="0"/>
          <w:color w:val="000000" w:themeColor="text1"/>
          <w:sz w:val="23"/>
          <w:szCs w:val="23"/>
        </w:rPr>
        <w:t>An Offer which fails to:</w:t>
      </w:r>
    </w:p>
    <w:p w14:paraId="04EDACB0" w14:textId="77777777" w:rsidR="002B619E" w:rsidRPr="000E42D0" w:rsidRDefault="002B619E" w:rsidP="00880720">
      <w:pPr>
        <w:pStyle w:val="BodyText"/>
        <w:numPr>
          <w:ilvl w:val="0"/>
          <w:numId w:val="56"/>
        </w:numPr>
        <w:tabs>
          <w:tab w:val="left" w:pos="1418"/>
        </w:tabs>
        <w:spacing w:after="120"/>
        <w:ind w:left="1418" w:hanging="284"/>
        <w:jc w:val="left"/>
        <w:rPr>
          <w:b w:val="0"/>
          <w:color w:val="000000" w:themeColor="text1"/>
          <w:sz w:val="23"/>
          <w:szCs w:val="23"/>
        </w:rPr>
      </w:pPr>
      <w:r w:rsidRPr="000E42D0">
        <w:rPr>
          <w:b w:val="0"/>
          <w:color w:val="000000" w:themeColor="text1"/>
          <w:sz w:val="23"/>
          <w:szCs w:val="23"/>
        </w:rPr>
        <w:t>satisfy, comply or meet the requirements of the Request; or</w:t>
      </w:r>
    </w:p>
    <w:p w14:paraId="2D068885" w14:textId="77777777" w:rsidR="002B619E" w:rsidRPr="000E42D0" w:rsidRDefault="002B619E" w:rsidP="00880720">
      <w:pPr>
        <w:pStyle w:val="BodyText"/>
        <w:numPr>
          <w:ilvl w:val="0"/>
          <w:numId w:val="56"/>
        </w:numPr>
        <w:tabs>
          <w:tab w:val="left" w:pos="1418"/>
        </w:tabs>
        <w:spacing w:after="120"/>
        <w:ind w:left="1418" w:hanging="284"/>
        <w:jc w:val="left"/>
        <w:rPr>
          <w:b w:val="0"/>
          <w:color w:val="000000" w:themeColor="text1"/>
          <w:sz w:val="23"/>
          <w:szCs w:val="23"/>
        </w:rPr>
      </w:pPr>
      <w:r w:rsidRPr="000E42D0">
        <w:rPr>
          <w:b w:val="0"/>
          <w:color w:val="000000" w:themeColor="text1"/>
          <w:sz w:val="23"/>
          <w:szCs w:val="23"/>
        </w:rPr>
        <w:t>include all information that has been requested,</w:t>
      </w:r>
    </w:p>
    <w:p w14:paraId="6EB03313" w14:textId="77777777" w:rsidR="002B619E" w:rsidRPr="000E42D0" w:rsidRDefault="002B619E" w:rsidP="002B619E">
      <w:pPr>
        <w:pStyle w:val="Default"/>
        <w:spacing w:before="0"/>
        <w:ind w:left="851"/>
        <w:rPr>
          <w:rFonts w:eastAsia="Times New Roman" w:cs="Times New Roman"/>
          <w:snapToGrid w:val="0"/>
          <w:color w:val="000000" w:themeColor="text1"/>
        </w:rPr>
      </w:pPr>
      <w:r w:rsidRPr="000E42D0">
        <w:rPr>
          <w:rFonts w:eastAsia="Times New Roman" w:cs="Times New Roman"/>
          <w:snapToGrid w:val="0"/>
          <w:color w:val="000000" w:themeColor="text1"/>
        </w:rPr>
        <w:t xml:space="preserve">may </w:t>
      </w:r>
      <w:r w:rsidR="008E508C" w:rsidRPr="000E42D0">
        <w:rPr>
          <w:rFonts w:eastAsia="Times New Roman" w:cs="Times New Roman"/>
          <w:snapToGrid w:val="0"/>
          <w:color w:val="000000" w:themeColor="text1"/>
        </w:rPr>
        <w:t xml:space="preserve">at the </w:t>
      </w:r>
      <w:r w:rsidR="00582773" w:rsidRPr="000E42D0">
        <w:rPr>
          <w:rFonts w:eastAsia="Times New Roman" w:cs="Times New Roman"/>
          <w:snapToGrid w:val="0"/>
          <w:color w:val="000000" w:themeColor="text1"/>
        </w:rPr>
        <w:t>P</w:t>
      </w:r>
      <w:r w:rsidR="008E508C" w:rsidRPr="000E42D0">
        <w:rPr>
          <w:rFonts w:eastAsia="Times New Roman" w:cs="Times New Roman"/>
          <w:snapToGrid w:val="0"/>
          <w:color w:val="000000" w:themeColor="text1"/>
        </w:rPr>
        <w:t>rincipal’s discretion:</w:t>
      </w:r>
    </w:p>
    <w:p w14:paraId="78A45B28" w14:textId="7C1D6C1C" w:rsidR="002B619E" w:rsidRPr="000E42D0" w:rsidRDefault="002B619E" w:rsidP="00880720">
      <w:pPr>
        <w:pStyle w:val="BodyText"/>
        <w:numPr>
          <w:ilvl w:val="0"/>
          <w:numId w:val="91"/>
        </w:numPr>
        <w:tabs>
          <w:tab w:val="left" w:pos="1418"/>
        </w:tabs>
        <w:spacing w:after="120"/>
        <w:ind w:left="1418" w:hanging="284"/>
        <w:jc w:val="left"/>
        <w:rPr>
          <w:b w:val="0"/>
          <w:color w:val="000000" w:themeColor="text1"/>
          <w:sz w:val="23"/>
          <w:szCs w:val="23"/>
        </w:rPr>
      </w:pPr>
      <w:r w:rsidRPr="000E42D0">
        <w:rPr>
          <w:b w:val="0"/>
          <w:color w:val="000000" w:themeColor="text1"/>
          <w:sz w:val="23"/>
          <w:szCs w:val="23"/>
        </w:rPr>
        <w:t>be set aside</w:t>
      </w:r>
      <w:r w:rsidR="004F27CA" w:rsidRPr="000E42D0">
        <w:rPr>
          <w:b w:val="0"/>
          <w:color w:val="000000" w:themeColor="text1"/>
          <w:sz w:val="23"/>
          <w:szCs w:val="23"/>
        </w:rPr>
        <w:t>, in whole or in part,</w:t>
      </w:r>
      <w:r w:rsidRPr="000E42D0">
        <w:rPr>
          <w:b w:val="0"/>
          <w:color w:val="000000" w:themeColor="text1"/>
          <w:sz w:val="23"/>
          <w:szCs w:val="23"/>
        </w:rPr>
        <w:t xml:space="preserve"> at any point during the process and not considered any further;</w:t>
      </w:r>
    </w:p>
    <w:p w14:paraId="544A0617" w14:textId="21933268" w:rsidR="002B619E" w:rsidRPr="000E42D0" w:rsidRDefault="002B619E" w:rsidP="00880720">
      <w:pPr>
        <w:pStyle w:val="BodyText"/>
        <w:numPr>
          <w:ilvl w:val="0"/>
          <w:numId w:val="91"/>
        </w:numPr>
        <w:tabs>
          <w:tab w:val="left" w:pos="1418"/>
        </w:tabs>
        <w:spacing w:after="120"/>
        <w:ind w:left="1418" w:hanging="284"/>
        <w:jc w:val="left"/>
        <w:rPr>
          <w:b w:val="0"/>
          <w:color w:val="000000" w:themeColor="text1"/>
          <w:sz w:val="23"/>
          <w:szCs w:val="23"/>
        </w:rPr>
      </w:pPr>
      <w:r w:rsidRPr="000E42D0">
        <w:rPr>
          <w:b w:val="0"/>
          <w:color w:val="000000" w:themeColor="text1"/>
          <w:sz w:val="23"/>
          <w:szCs w:val="23"/>
        </w:rPr>
        <w:t xml:space="preserve">continue to be assessed </w:t>
      </w:r>
      <w:r w:rsidR="000F7430" w:rsidRPr="000E42D0">
        <w:rPr>
          <w:b w:val="0"/>
          <w:color w:val="000000" w:themeColor="text1"/>
          <w:sz w:val="23"/>
          <w:szCs w:val="23"/>
        </w:rPr>
        <w:t>considering</w:t>
      </w:r>
      <w:r w:rsidRPr="000E42D0">
        <w:rPr>
          <w:b w:val="0"/>
          <w:color w:val="000000" w:themeColor="text1"/>
          <w:sz w:val="23"/>
          <w:szCs w:val="23"/>
        </w:rPr>
        <w:t xml:space="preserve"> any failure as part of the assessment process.</w:t>
      </w:r>
    </w:p>
    <w:p w14:paraId="36D8843C" w14:textId="233CB35E" w:rsidR="00CD720E" w:rsidRDefault="005D232A" w:rsidP="00565810">
      <w:pPr>
        <w:pStyle w:val="Heading3"/>
      </w:pPr>
      <w:bookmarkStart w:id="55" w:name="_Ref486587420"/>
      <w:bookmarkStart w:id="56" w:name="_Ref486587806"/>
      <w:bookmarkStart w:id="57" w:name="_Toc47018103"/>
      <w:r>
        <w:t xml:space="preserve">PANEL </w:t>
      </w:r>
      <w:r w:rsidR="00FC55BA">
        <w:t>APPOINTMENT</w:t>
      </w:r>
      <w:r w:rsidR="00FC55BA" w:rsidRPr="00D11D5D">
        <w:t xml:space="preserve"> </w:t>
      </w:r>
      <w:r w:rsidR="00CD720E" w:rsidRPr="00D11D5D">
        <w:t>Process</w:t>
      </w:r>
      <w:bookmarkEnd w:id="55"/>
      <w:bookmarkEnd w:id="56"/>
      <w:bookmarkEnd w:id="57"/>
      <w:r w:rsidR="00CD720E" w:rsidRPr="00D11D5D">
        <w:t xml:space="preserve"> </w:t>
      </w:r>
    </w:p>
    <w:p w14:paraId="2B55D082" w14:textId="1DBEA8DA" w:rsidR="00D56151" w:rsidRDefault="00D56151" w:rsidP="00D56151">
      <w:pPr>
        <w:pStyle w:val="Default"/>
        <w:spacing w:before="0"/>
        <w:ind w:left="851"/>
        <w:rPr>
          <w:color w:val="000000" w:themeColor="text1"/>
        </w:rPr>
      </w:pPr>
      <w:r>
        <w:rPr>
          <w:color w:val="000000" w:themeColor="text1"/>
        </w:rPr>
        <w:t xml:space="preserve">The Principal </w:t>
      </w:r>
      <w:r w:rsidR="0046090F">
        <w:rPr>
          <w:color w:val="000000" w:themeColor="text1"/>
        </w:rPr>
        <w:t>intends to</w:t>
      </w:r>
      <w:r>
        <w:rPr>
          <w:color w:val="000000" w:themeColor="text1"/>
        </w:rPr>
        <w:t xml:space="preserve"> appoint </w:t>
      </w:r>
      <w:r w:rsidR="00E90724">
        <w:t xml:space="preserve">approximately </w:t>
      </w:r>
      <w:r w:rsidR="00E9754B">
        <w:t>15</w:t>
      </w:r>
      <w:r w:rsidR="00A61FE3" w:rsidRPr="00E90724">
        <w:rPr>
          <w:color w:val="000000" w:themeColor="text1"/>
        </w:rPr>
        <w:t xml:space="preserve"> </w:t>
      </w:r>
      <w:r w:rsidR="00E90724">
        <w:rPr>
          <w:color w:val="000000" w:themeColor="text1"/>
        </w:rPr>
        <w:t>Panel Members</w:t>
      </w:r>
      <w:r w:rsidR="00023AC7">
        <w:rPr>
          <w:color w:val="000000" w:themeColor="text1"/>
        </w:rPr>
        <w:t>.</w:t>
      </w:r>
      <w:r w:rsidRPr="00F97BE1">
        <w:rPr>
          <w:color w:val="000000" w:themeColor="text1"/>
        </w:rPr>
        <w:t xml:space="preserve"> </w:t>
      </w:r>
      <w:r w:rsidRPr="00003E50">
        <w:rPr>
          <w:color w:val="000000" w:themeColor="text1"/>
        </w:rPr>
        <w:t>However</w:t>
      </w:r>
      <w:r w:rsidR="003A4CAE">
        <w:rPr>
          <w:color w:val="000000" w:themeColor="text1"/>
        </w:rPr>
        <w:t>,</w:t>
      </w:r>
      <w:r w:rsidRPr="00003E50">
        <w:rPr>
          <w:color w:val="000000" w:themeColor="text1"/>
        </w:rPr>
        <w:t xml:space="preserve"> the Principal reserves the right to appoint as many </w:t>
      </w:r>
      <w:r w:rsidR="00080913">
        <w:rPr>
          <w:color w:val="000000" w:themeColor="text1"/>
        </w:rPr>
        <w:t xml:space="preserve">or as few </w:t>
      </w:r>
      <w:r w:rsidRPr="00003E50">
        <w:rPr>
          <w:color w:val="000000" w:themeColor="text1"/>
        </w:rPr>
        <w:t>Panel Members as it sees fit.</w:t>
      </w:r>
    </w:p>
    <w:p w14:paraId="07AAEAF8" w14:textId="77777777" w:rsidR="00CD720E" w:rsidRPr="00D86086" w:rsidRDefault="00D56151" w:rsidP="00093253">
      <w:pPr>
        <w:pStyle w:val="Heading5"/>
        <w:keepNext/>
        <w:ind w:left="2269" w:hanging="1418"/>
      </w:pPr>
      <w:bookmarkStart w:id="58" w:name="_Ref486587421"/>
      <w:r w:rsidRPr="009F0274">
        <w:t>Assessment of Offers</w:t>
      </w:r>
      <w:bookmarkEnd w:id="58"/>
    </w:p>
    <w:p w14:paraId="4304D2C2" w14:textId="77777777" w:rsidR="00D11D5D" w:rsidRPr="00D11D5D" w:rsidRDefault="00D11D5D" w:rsidP="000E42D0">
      <w:pPr>
        <w:pStyle w:val="BodyText"/>
        <w:spacing w:after="120"/>
        <w:ind w:left="2268" w:right="-1" w:hanging="1417"/>
        <w:jc w:val="both"/>
        <w:rPr>
          <w:b w:val="0"/>
          <w:color w:val="000000" w:themeColor="text1"/>
          <w:sz w:val="23"/>
          <w:szCs w:val="23"/>
        </w:rPr>
      </w:pPr>
      <w:r w:rsidRPr="00D11D5D">
        <w:rPr>
          <w:b w:val="0"/>
          <w:color w:val="000000" w:themeColor="text1"/>
          <w:sz w:val="23"/>
          <w:szCs w:val="23"/>
        </w:rPr>
        <w:t xml:space="preserve">Offers in relation to Panel </w:t>
      </w:r>
      <w:r w:rsidR="00D56151" w:rsidRPr="00D11D5D">
        <w:rPr>
          <w:b w:val="0"/>
          <w:color w:val="000000" w:themeColor="text1"/>
          <w:sz w:val="23"/>
          <w:szCs w:val="23"/>
        </w:rPr>
        <w:t xml:space="preserve">membership </w:t>
      </w:r>
      <w:r w:rsidRPr="00D11D5D">
        <w:rPr>
          <w:b w:val="0"/>
          <w:color w:val="000000" w:themeColor="text1"/>
          <w:sz w:val="23"/>
          <w:szCs w:val="23"/>
        </w:rPr>
        <w:t>will be assessed against the</w:t>
      </w:r>
      <w:r w:rsidR="00127AEF">
        <w:rPr>
          <w:b w:val="0"/>
          <w:color w:val="000000" w:themeColor="text1"/>
          <w:sz w:val="23"/>
          <w:szCs w:val="23"/>
        </w:rPr>
        <w:t>:</w:t>
      </w:r>
      <w:r w:rsidRPr="00D11D5D">
        <w:rPr>
          <w:color w:val="000000" w:themeColor="text1"/>
        </w:rPr>
        <w:t xml:space="preserve"> </w:t>
      </w:r>
    </w:p>
    <w:p w14:paraId="2B162BD4" w14:textId="4BD13AEE" w:rsidR="00D11D5D" w:rsidRPr="003D36B6" w:rsidRDefault="00D11D5D" w:rsidP="00880720">
      <w:pPr>
        <w:pStyle w:val="Default"/>
        <w:numPr>
          <w:ilvl w:val="0"/>
          <w:numId w:val="90"/>
        </w:numPr>
        <w:tabs>
          <w:tab w:val="clear" w:pos="1701"/>
          <w:tab w:val="left" w:pos="1418"/>
        </w:tabs>
        <w:spacing w:before="0"/>
        <w:ind w:left="1418" w:hanging="284"/>
        <w:rPr>
          <w:color w:val="000000" w:themeColor="text1"/>
        </w:rPr>
      </w:pPr>
      <w:r w:rsidRPr="00D11D5D">
        <w:rPr>
          <w:color w:val="000000" w:themeColor="text1"/>
        </w:rPr>
        <w:t>Pre-Qualification Requirements described in</w:t>
      </w:r>
      <w:r w:rsidR="006A5851">
        <w:rPr>
          <w:color w:val="000000" w:themeColor="text1"/>
        </w:rPr>
        <w:t xml:space="preserve"> </w:t>
      </w:r>
      <w:r w:rsidR="0020467A">
        <w:rPr>
          <w:color w:val="000000" w:themeColor="text1"/>
        </w:rPr>
        <w:fldChar w:fldCharType="begin"/>
      </w:r>
      <w:r w:rsidR="0020467A">
        <w:rPr>
          <w:color w:val="000000" w:themeColor="text1"/>
        </w:rPr>
        <w:instrText xml:space="preserve"> REF _Ref11060798 \r \h </w:instrText>
      </w:r>
      <w:r w:rsidR="0020467A">
        <w:rPr>
          <w:color w:val="000000" w:themeColor="text1"/>
        </w:rPr>
      </w:r>
      <w:r w:rsidR="0020467A">
        <w:rPr>
          <w:color w:val="000000" w:themeColor="text1"/>
        </w:rPr>
        <w:fldChar w:fldCharType="separate"/>
      </w:r>
      <w:r w:rsidR="00FC1A94">
        <w:rPr>
          <w:color w:val="000000" w:themeColor="text1"/>
        </w:rPr>
        <w:t>E.4</w:t>
      </w:r>
      <w:r w:rsidR="0020467A">
        <w:rPr>
          <w:color w:val="000000" w:themeColor="text1"/>
        </w:rPr>
        <w:fldChar w:fldCharType="end"/>
      </w:r>
      <w:r w:rsidR="006A5851">
        <w:rPr>
          <w:color w:val="000000" w:themeColor="text1"/>
        </w:rPr>
        <w:t>;</w:t>
      </w:r>
    </w:p>
    <w:p w14:paraId="0C9C2535" w14:textId="738E6378" w:rsidR="00D11D5D" w:rsidRDefault="00D11D5D" w:rsidP="00880720">
      <w:pPr>
        <w:pStyle w:val="Default"/>
        <w:numPr>
          <w:ilvl w:val="0"/>
          <w:numId w:val="90"/>
        </w:numPr>
        <w:tabs>
          <w:tab w:val="clear" w:pos="1701"/>
          <w:tab w:val="left" w:pos="1418"/>
        </w:tabs>
        <w:spacing w:before="0"/>
        <w:ind w:left="1418" w:hanging="284"/>
        <w:rPr>
          <w:color w:val="000000" w:themeColor="text1"/>
        </w:rPr>
      </w:pPr>
      <w:r w:rsidRPr="003D36B6">
        <w:rPr>
          <w:color w:val="000000" w:themeColor="text1"/>
        </w:rPr>
        <w:t xml:space="preserve">Disclosure Requirements described in </w:t>
      </w:r>
      <w:r w:rsidRPr="000A6EB1">
        <w:rPr>
          <w:color w:val="000000" w:themeColor="text1"/>
        </w:rPr>
        <w:fldChar w:fldCharType="begin"/>
      </w:r>
      <w:r w:rsidRPr="000A6EB1">
        <w:rPr>
          <w:color w:val="000000" w:themeColor="text1"/>
        </w:rPr>
        <w:instrText xml:space="preserve"> REF _Ref475110213 \n \h  \* MERGEFORMAT </w:instrText>
      </w:r>
      <w:r w:rsidRPr="000A6EB1">
        <w:rPr>
          <w:color w:val="000000" w:themeColor="text1"/>
        </w:rPr>
      </w:r>
      <w:r w:rsidRPr="000A6EB1">
        <w:rPr>
          <w:color w:val="000000" w:themeColor="text1"/>
        </w:rPr>
        <w:fldChar w:fldCharType="separate"/>
      </w:r>
      <w:r w:rsidR="00FC1A94">
        <w:rPr>
          <w:color w:val="000000" w:themeColor="text1"/>
        </w:rPr>
        <w:t>E.5</w:t>
      </w:r>
      <w:r w:rsidRPr="000A6EB1">
        <w:rPr>
          <w:color w:val="000000" w:themeColor="text1"/>
        </w:rPr>
        <w:fldChar w:fldCharType="end"/>
      </w:r>
      <w:r w:rsidRPr="000A6EB1">
        <w:rPr>
          <w:color w:val="000000" w:themeColor="text1"/>
        </w:rPr>
        <w:t>;</w:t>
      </w:r>
    </w:p>
    <w:p w14:paraId="420246CC" w14:textId="467183C5" w:rsidR="00A20696" w:rsidRDefault="00A20696" w:rsidP="00880720">
      <w:pPr>
        <w:pStyle w:val="Default"/>
        <w:numPr>
          <w:ilvl w:val="0"/>
          <w:numId w:val="90"/>
        </w:numPr>
        <w:tabs>
          <w:tab w:val="clear" w:pos="1701"/>
          <w:tab w:val="left" w:pos="1418"/>
        </w:tabs>
        <w:spacing w:before="0"/>
        <w:ind w:left="1418" w:hanging="284"/>
        <w:rPr>
          <w:color w:val="000000" w:themeColor="text1"/>
        </w:rPr>
      </w:pPr>
      <w:r>
        <w:rPr>
          <w:color w:val="000000" w:themeColor="text1"/>
        </w:rPr>
        <w:t xml:space="preserve">Qualitative </w:t>
      </w:r>
      <w:r w:rsidRPr="003D36B6">
        <w:rPr>
          <w:color w:val="000000" w:themeColor="text1"/>
        </w:rPr>
        <w:t>R</w:t>
      </w:r>
      <w:r>
        <w:rPr>
          <w:color w:val="000000" w:themeColor="text1"/>
        </w:rPr>
        <w:t>e</w:t>
      </w:r>
      <w:r w:rsidRPr="003D36B6">
        <w:rPr>
          <w:color w:val="000000" w:themeColor="text1"/>
        </w:rPr>
        <w:t xml:space="preserve">quirements described in </w:t>
      </w:r>
      <w:r w:rsidRPr="00334204">
        <w:rPr>
          <w:color w:val="000000" w:themeColor="text1"/>
        </w:rPr>
        <w:fldChar w:fldCharType="begin"/>
      </w:r>
      <w:r w:rsidRPr="00334204">
        <w:rPr>
          <w:color w:val="000000" w:themeColor="text1"/>
        </w:rPr>
        <w:instrText xml:space="preserve"> REF _Ref475110215 \n \h  \* MERGEFORMAT </w:instrText>
      </w:r>
      <w:r w:rsidRPr="00334204">
        <w:rPr>
          <w:color w:val="000000" w:themeColor="text1"/>
        </w:rPr>
      </w:r>
      <w:r w:rsidRPr="00334204">
        <w:rPr>
          <w:color w:val="000000" w:themeColor="text1"/>
        </w:rPr>
        <w:fldChar w:fldCharType="separate"/>
      </w:r>
      <w:r w:rsidR="00FC1A94">
        <w:rPr>
          <w:color w:val="000000" w:themeColor="text1"/>
        </w:rPr>
        <w:t>E.9</w:t>
      </w:r>
      <w:r w:rsidRPr="00334204">
        <w:rPr>
          <w:color w:val="000000" w:themeColor="text1"/>
        </w:rPr>
        <w:fldChar w:fldCharType="end"/>
      </w:r>
      <w:r>
        <w:rPr>
          <w:color w:val="000000" w:themeColor="text1"/>
        </w:rPr>
        <w:t>;</w:t>
      </w:r>
    </w:p>
    <w:p w14:paraId="0D2B5D71" w14:textId="28BDC5F0" w:rsidR="00A20696" w:rsidRDefault="00A20696" w:rsidP="00880720">
      <w:pPr>
        <w:pStyle w:val="Default"/>
        <w:numPr>
          <w:ilvl w:val="0"/>
          <w:numId w:val="90"/>
        </w:numPr>
        <w:tabs>
          <w:tab w:val="clear" w:pos="1701"/>
          <w:tab w:val="left" w:pos="1418"/>
        </w:tabs>
        <w:spacing w:before="0"/>
        <w:ind w:left="1418" w:hanging="284"/>
        <w:rPr>
          <w:color w:val="000000" w:themeColor="text1"/>
        </w:rPr>
      </w:pPr>
      <w:r>
        <w:rPr>
          <w:color w:val="000000" w:themeColor="text1"/>
        </w:rPr>
        <w:t xml:space="preserve">The Percentage Fee Schedule submitted by the Respondent in accordance with Form </w:t>
      </w:r>
      <w:r w:rsidR="003B4449">
        <w:rPr>
          <w:color w:val="000000" w:themeColor="text1"/>
        </w:rPr>
        <w:t>11</w:t>
      </w:r>
      <w:r w:rsidRPr="004D72D1">
        <w:rPr>
          <w:color w:val="000000" w:themeColor="text1"/>
        </w:rPr>
        <w:t>, to be assessed as described in</w:t>
      </w:r>
      <w:r>
        <w:rPr>
          <w:color w:val="000000" w:themeColor="text1"/>
        </w:rPr>
        <w:t xml:space="preserve"> </w:t>
      </w:r>
      <w:r w:rsidR="0020467A">
        <w:rPr>
          <w:color w:val="000000" w:themeColor="text1"/>
        </w:rPr>
        <w:fldChar w:fldCharType="begin"/>
      </w:r>
      <w:r w:rsidR="0020467A">
        <w:rPr>
          <w:color w:val="000000" w:themeColor="text1"/>
        </w:rPr>
        <w:instrText xml:space="preserve"> REF _Ref11060884 \r \h </w:instrText>
      </w:r>
      <w:r w:rsidR="0020467A">
        <w:rPr>
          <w:color w:val="000000" w:themeColor="text1"/>
        </w:rPr>
      </w:r>
      <w:r w:rsidR="0020467A">
        <w:rPr>
          <w:color w:val="000000" w:themeColor="text1"/>
        </w:rPr>
        <w:fldChar w:fldCharType="separate"/>
      </w:r>
      <w:r w:rsidR="00FC1A94">
        <w:rPr>
          <w:color w:val="000000" w:themeColor="text1"/>
        </w:rPr>
        <w:t>E.10.1</w:t>
      </w:r>
      <w:r w:rsidR="0020467A">
        <w:rPr>
          <w:color w:val="000000" w:themeColor="text1"/>
        </w:rPr>
        <w:fldChar w:fldCharType="end"/>
      </w:r>
      <w:r w:rsidR="00F404B4">
        <w:rPr>
          <w:color w:val="000000" w:themeColor="text1"/>
        </w:rPr>
        <w:t xml:space="preserve"> </w:t>
      </w:r>
      <w:r w:rsidR="00F404B4" w:rsidRPr="000E42D0">
        <w:rPr>
          <w:color w:val="000000" w:themeColor="text1"/>
        </w:rPr>
        <w:t xml:space="preserve">including, if applicable, application of the Aboriginal </w:t>
      </w:r>
      <w:r w:rsidR="00D071C3">
        <w:rPr>
          <w:color w:val="000000" w:themeColor="text1"/>
        </w:rPr>
        <w:t>Business</w:t>
      </w:r>
      <w:r w:rsidR="00F404B4" w:rsidRPr="000E42D0">
        <w:rPr>
          <w:color w:val="000000" w:themeColor="text1"/>
        </w:rPr>
        <w:t xml:space="preserve"> and Employment Tendering Preference to the submitted percentage fee schedule as described in </w:t>
      </w:r>
      <w:r w:rsidR="0020467A">
        <w:rPr>
          <w:color w:val="000000" w:themeColor="text1"/>
        </w:rPr>
        <w:fldChar w:fldCharType="begin"/>
      </w:r>
      <w:r w:rsidR="0020467A">
        <w:rPr>
          <w:color w:val="000000" w:themeColor="text1"/>
        </w:rPr>
        <w:instrText xml:space="preserve"> REF _Ref11060901 \r \h </w:instrText>
      </w:r>
      <w:r w:rsidR="0020467A">
        <w:rPr>
          <w:color w:val="000000" w:themeColor="text1"/>
        </w:rPr>
      </w:r>
      <w:r w:rsidR="0020467A">
        <w:rPr>
          <w:color w:val="000000" w:themeColor="text1"/>
        </w:rPr>
        <w:fldChar w:fldCharType="separate"/>
      </w:r>
      <w:r w:rsidR="00FC1A94">
        <w:rPr>
          <w:color w:val="000000" w:themeColor="text1"/>
        </w:rPr>
        <w:t>E.10.1</w:t>
      </w:r>
      <w:r w:rsidR="0020467A">
        <w:rPr>
          <w:color w:val="000000" w:themeColor="text1"/>
        </w:rPr>
        <w:fldChar w:fldCharType="end"/>
      </w:r>
      <w:r w:rsidR="00F404B4">
        <w:rPr>
          <w:color w:val="000000" w:themeColor="text1"/>
        </w:rPr>
        <w:t>; and</w:t>
      </w:r>
    </w:p>
    <w:p w14:paraId="61DC1088" w14:textId="4A1E7C4C" w:rsidR="00127AEF" w:rsidRPr="000E42D0" w:rsidRDefault="00424289" w:rsidP="00880720">
      <w:pPr>
        <w:pStyle w:val="Default"/>
        <w:numPr>
          <w:ilvl w:val="0"/>
          <w:numId w:val="90"/>
        </w:numPr>
        <w:tabs>
          <w:tab w:val="clear" w:pos="1701"/>
          <w:tab w:val="left" w:pos="1418"/>
        </w:tabs>
        <w:spacing w:before="0"/>
        <w:ind w:left="1418" w:hanging="284"/>
        <w:rPr>
          <w:color w:val="000000" w:themeColor="text1"/>
        </w:rPr>
      </w:pPr>
      <w:r w:rsidRPr="000E42D0">
        <w:rPr>
          <w:color w:val="000000" w:themeColor="text1"/>
        </w:rPr>
        <w:t xml:space="preserve">The Hourly Rates Fee Schedule submitted by the Respondent in accordance with Form 10, to be assessed as described in </w:t>
      </w:r>
      <w:r w:rsidRPr="000E42D0">
        <w:rPr>
          <w:color w:val="000000" w:themeColor="text1"/>
        </w:rPr>
        <w:fldChar w:fldCharType="begin"/>
      </w:r>
      <w:r w:rsidRPr="000E42D0">
        <w:rPr>
          <w:color w:val="000000" w:themeColor="text1"/>
        </w:rPr>
        <w:instrText xml:space="preserve"> REF _Ref509302251 \r \h  \* MERGEFORMAT </w:instrText>
      </w:r>
      <w:r w:rsidRPr="000E42D0">
        <w:rPr>
          <w:color w:val="000000" w:themeColor="text1"/>
        </w:rPr>
      </w:r>
      <w:r w:rsidRPr="000E42D0">
        <w:rPr>
          <w:color w:val="000000" w:themeColor="text1"/>
        </w:rPr>
        <w:fldChar w:fldCharType="separate"/>
      </w:r>
      <w:r w:rsidR="00FC1A94">
        <w:rPr>
          <w:color w:val="000000" w:themeColor="text1"/>
        </w:rPr>
        <w:t>E.10.2</w:t>
      </w:r>
      <w:r w:rsidRPr="000E42D0">
        <w:rPr>
          <w:color w:val="000000" w:themeColor="text1"/>
        </w:rPr>
        <w:fldChar w:fldCharType="end"/>
      </w:r>
      <w:r w:rsidR="00F404B4">
        <w:rPr>
          <w:color w:val="000000" w:themeColor="text1"/>
        </w:rPr>
        <w:t>.</w:t>
      </w:r>
    </w:p>
    <w:p w14:paraId="056FDE6E" w14:textId="4339352A" w:rsidR="001B4DF0" w:rsidRPr="001B4DF0" w:rsidRDefault="00121483" w:rsidP="000E42D0">
      <w:pPr>
        <w:pStyle w:val="BodyText"/>
        <w:spacing w:after="120"/>
        <w:ind w:left="1134"/>
        <w:jc w:val="both"/>
        <w:rPr>
          <w:b w:val="0"/>
          <w:color w:val="000000" w:themeColor="text1"/>
          <w:sz w:val="23"/>
          <w:szCs w:val="23"/>
        </w:rPr>
      </w:pPr>
      <w:r w:rsidRPr="001B4DF0">
        <w:rPr>
          <w:b w:val="0"/>
          <w:color w:val="000000" w:themeColor="text1"/>
        </w:rPr>
        <w:t>Provided</w:t>
      </w:r>
      <w:r w:rsidR="00D11D5D" w:rsidRPr="001B4DF0">
        <w:rPr>
          <w:b w:val="0"/>
          <w:color w:val="000000" w:themeColor="text1"/>
        </w:rPr>
        <w:t xml:space="preserve"> the prequalification requirements have been me</w:t>
      </w:r>
      <w:r w:rsidR="005F46DC" w:rsidRPr="001B4DF0">
        <w:rPr>
          <w:b w:val="0"/>
          <w:color w:val="000000" w:themeColor="text1"/>
        </w:rPr>
        <w:t>t</w:t>
      </w:r>
      <w:r w:rsidRPr="001B4DF0">
        <w:rPr>
          <w:b w:val="0"/>
          <w:color w:val="000000" w:themeColor="text1"/>
        </w:rPr>
        <w:t xml:space="preserve"> and</w:t>
      </w:r>
      <w:r w:rsidR="00D11D5D" w:rsidRPr="001B4DF0">
        <w:rPr>
          <w:b w:val="0"/>
          <w:color w:val="000000" w:themeColor="text1"/>
        </w:rPr>
        <w:t xml:space="preserve"> there are no </w:t>
      </w:r>
      <w:r w:rsidR="005F46DC" w:rsidRPr="001B4DF0">
        <w:rPr>
          <w:b w:val="0"/>
          <w:color w:val="000000" w:themeColor="text1"/>
        </w:rPr>
        <w:t>c</w:t>
      </w:r>
      <w:r w:rsidR="00D11D5D" w:rsidRPr="001B4DF0">
        <w:rPr>
          <w:b w:val="0"/>
          <w:color w:val="000000" w:themeColor="text1"/>
        </w:rPr>
        <w:t xml:space="preserve">ompliance issues that are unacceptable to the Principal, </w:t>
      </w:r>
      <w:r w:rsidR="005F46DC" w:rsidRPr="001B4DF0">
        <w:rPr>
          <w:b w:val="0"/>
          <w:color w:val="000000" w:themeColor="text1"/>
        </w:rPr>
        <w:t xml:space="preserve">then </w:t>
      </w:r>
      <w:r w:rsidR="00D11D5D" w:rsidRPr="001B4DF0">
        <w:rPr>
          <w:b w:val="0"/>
          <w:color w:val="000000" w:themeColor="text1"/>
        </w:rPr>
        <w:t>Respondents will be ranked based on the assessment of the qualitative</w:t>
      </w:r>
      <w:r w:rsidR="005F46DC" w:rsidRPr="001B4DF0">
        <w:rPr>
          <w:b w:val="0"/>
          <w:color w:val="000000" w:themeColor="text1"/>
        </w:rPr>
        <w:t xml:space="preserve"> requirem</w:t>
      </w:r>
      <w:r w:rsidR="00C135B0" w:rsidRPr="001B4DF0">
        <w:rPr>
          <w:b w:val="0"/>
          <w:color w:val="000000" w:themeColor="text1"/>
        </w:rPr>
        <w:t>ents</w:t>
      </w:r>
      <w:r w:rsidR="00BC1128">
        <w:rPr>
          <w:b w:val="0"/>
          <w:color w:val="000000" w:themeColor="text1"/>
        </w:rPr>
        <w:t xml:space="preserve"> and the submitted fees</w:t>
      </w:r>
      <w:r w:rsidR="00F2144B" w:rsidRPr="001B4DF0">
        <w:rPr>
          <w:b w:val="0"/>
          <w:color w:val="000000" w:themeColor="text1"/>
        </w:rPr>
        <w:t>,</w:t>
      </w:r>
      <w:r w:rsidR="0087712A" w:rsidRPr="001B4DF0">
        <w:rPr>
          <w:b w:val="0"/>
          <w:color w:val="000000" w:themeColor="text1"/>
        </w:rPr>
        <w:t xml:space="preserve"> </w:t>
      </w:r>
      <w:r w:rsidRPr="001B4DF0">
        <w:rPr>
          <w:b w:val="0"/>
          <w:color w:val="000000" w:themeColor="text1"/>
        </w:rPr>
        <w:t xml:space="preserve">followed by a </w:t>
      </w:r>
      <w:r w:rsidR="003C2455" w:rsidRPr="001B4DF0">
        <w:rPr>
          <w:b w:val="0"/>
          <w:color w:val="000000" w:themeColor="text1"/>
        </w:rPr>
        <w:t>v</w:t>
      </w:r>
      <w:r w:rsidR="002243C7" w:rsidRPr="001B4DF0">
        <w:rPr>
          <w:b w:val="0"/>
          <w:color w:val="000000" w:themeColor="text1"/>
        </w:rPr>
        <w:t xml:space="preserve">alue for </w:t>
      </w:r>
      <w:r w:rsidR="003C2455" w:rsidRPr="001B4DF0">
        <w:rPr>
          <w:b w:val="0"/>
          <w:color w:val="000000" w:themeColor="text1"/>
        </w:rPr>
        <w:t>m</w:t>
      </w:r>
      <w:r w:rsidR="002243C7" w:rsidRPr="001B4DF0">
        <w:rPr>
          <w:b w:val="0"/>
          <w:color w:val="000000" w:themeColor="text1"/>
        </w:rPr>
        <w:t xml:space="preserve">oney </w:t>
      </w:r>
      <w:r w:rsidRPr="001B4DF0">
        <w:rPr>
          <w:b w:val="0"/>
          <w:color w:val="000000" w:themeColor="text1"/>
        </w:rPr>
        <w:t>assessment</w:t>
      </w:r>
      <w:r w:rsidR="002243C7" w:rsidRPr="001B4DF0">
        <w:rPr>
          <w:b w:val="0"/>
          <w:color w:val="000000" w:themeColor="text1"/>
        </w:rPr>
        <w:t xml:space="preserve"> as described at</w:t>
      </w:r>
      <w:r w:rsidR="00621A99" w:rsidRPr="001B4DF0">
        <w:rPr>
          <w:b w:val="0"/>
          <w:color w:val="000000" w:themeColor="text1"/>
        </w:rPr>
        <w:t xml:space="preserve"> </w:t>
      </w:r>
      <w:r w:rsidR="0020467A">
        <w:rPr>
          <w:b w:val="0"/>
          <w:color w:val="000000" w:themeColor="text1"/>
        </w:rPr>
        <w:fldChar w:fldCharType="begin"/>
      </w:r>
      <w:r w:rsidR="0020467A">
        <w:rPr>
          <w:b w:val="0"/>
          <w:color w:val="000000" w:themeColor="text1"/>
        </w:rPr>
        <w:instrText xml:space="preserve"> REF _Ref11060951 \r \h </w:instrText>
      </w:r>
      <w:r w:rsidR="0020467A">
        <w:rPr>
          <w:b w:val="0"/>
          <w:color w:val="000000" w:themeColor="text1"/>
        </w:rPr>
      </w:r>
      <w:r w:rsidR="0020467A">
        <w:rPr>
          <w:b w:val="0"/>
          <w:color w:val="000000" w:themeColor="text1"/>
        </w:rPr>
        <w:fldChar w:fldCharType="separate"/>
      </w:r>
      <w:r w:rsidR="00FC1A94">
        <w:rPr>
          <w:b w:val="0"/>
          <w:color w:val="000000" w:themeColor="text1"/>
        </w:rPr>
        <w:t>B.7</w:t>
      </w:r>
      <w:r w:rsidR="0020467A">
        <w:rPr>
          <w:b w:val="0"/>
          <w:color w:val="000000" w:themeColor="text1"/>
        </w:rPr>
        <w:fldChar w:fldCharType="end"/>
      </w:r>
      <w:r w:rsidR="00F2144B" w:rsidRPr="001B4DF0">
        <w:rPr>
          <w:b w:val="0"/>
          <w:color w:val="000000" w:themeColor="text1"/>
        </w:rPr>
        <w:t xml:space="preserve"> to determine final rankings</w:t>
      </w:r>
      <w:r w:rsidR="002243C7" w:rsidRPr="001B4DF0">
        <w:rPr>
          <w:b w:val="0"/>
          <w:color w:val="000000" w:themeColor="text1"/>
        </w:rPr>
        <w:t>.</w:t>
      </w:r>
      <w:r w:rsidR="001B4DF0" w:rsidRPr="001B4DF0">
        <w:rPr>
          <w:b w:val="0"/>
          <w:color w:val="000000" w:themeColor="text1"/>
          <w:sz w:val="23"/>
          <w:szCs w:val="23"/>
        </w:rPr>
        <w:t xml:space="preserve"> </w:t>
      </w:r>
    </w:p>
    <w:p w14:paraId="5F3380A6" w14:textId="2FB4C8DA" w:rsidR="001B4DF0" w:rsidRDefault="001B4DF0" w:rsidP="000E42D0">
      <w:pPr>
        <w:pStyle w:val="BodyText"/>
        <w:spacing w:after="120"/>
        <w:ind w:left="1134"/>
        <w:jc w:val="both"/>
        <w:rPr>
          <w:b w:val="0"/>
          <w:color w:val="000000" w:themeColor="text1"/>
          <w:sz w:val="23"/>
          <w:szCs w:val="23"/>
        </w:rPr>
      </w:pPr>
      <w:r>
        <w:rPr>
          <w:b w:val="0"/>
          <w:color w:val="000000" w:themeColor="text1"/>
          <w:sz w:val="23"/>
          <w:szCs w:val="23"/>
        </w:rPr>
        <w:t>This ranking will then be used to determine which Respondents will be recommended for inclusion on the Panel.</w:t>
      </w:r>
    </w:p>
    <w:p w14:paraId="02246BCF" w14:textId="77777777" w:rsidR="007B3AFD" w:rsidRPr="00476F17" w:rsidRDefault="007B3AFD" w:rsidP="002E6652">
      <w:pPr>
        <w:pStyle w:val="Heading2"/>
      </w:pPr>
      <w:bookmarkStart w:id="59" w:name="_Toc416965787"/>
      <w:bookmarkStart w:id="60" w:name="_Toc47018104"/>
      <w:r w:rsidRPr="00476F17">
        <w:t>DEPARTMENTAL AND GOVERNMENT POLICIES</w:t>
      </w:r>
      <w:bookmarkEnd w:id="59"/>
      <w:bookmarkEnd w:id="60"/>
    </w:p>
    <w:p w14:paraId="4A48A683" w14:textId="40BCE764" w:rsidR="007B3AFD" w:rsidRPr="006207FE" w:rsidRDefault="00033939" w:rsidP="00B362EA">
      <w:pPr>
        <w:pStyle w:val="BodyText"/>
        <w:spacing w:after="120"/>
        <w:ind w:left="851" w:right="-1"/>
        <w:jc w:val="both"/>
        <w:rPr>
          <w:b w:val="0"/>
          <w:color w:val="000000" w:themeColor="text1"/>
          <w:sz w:val="23"/>
          <w:szCs w:val="23"/>
        </w:rPr>
      </w:pPr>
      <w:r>
        <w:rPr>
          <w:b w:val="0"/>
          <w:color w:val="000000" w:themeColor="text1"/>
          <w:sz w:val="23"/>
          <w:szCs w:val="23"/>
        </w:rPr>
        <w:t>T</w:t>
      </w:r>
      <w:r w:rsidR="007B3AFD" w:rsidRPr="006207FE">
        <w:rPr>
          <w:b w:val="0"/>
          <w:color w:val="000000" w:themeColor="text1"/>
          <w:sz w:val="23"/>
          <w:szCs w:val="23"/>
        </w:rPr>
        <w:t>he following Departmental</w:t>
      </w:r>
      <w:r w:rsidR="00CC27FB" w:rsidRPr="006207FE">
        <w:rPr>
          <w:b w:val="0"/>
          <w:color w:val="000000" w:themeColor="text1"/>
          <w:sz w:val="23"/>
          <w:szCs w:val="23"/>
        </w:rPr>
        <w:t xml:space="preserve"> works procurement</w:t>
      </w:r>
      <w:r w:rsidR="007B3AFD" w:rsidRPr="006207FE">
        <w:rPr>
          <w:b w:val="0"/>
          <w:color w:val="000000" w:themeColor="text1"/>
          <w:sz w:val="23"/>
          <w:szCs w:val="23"/>
        </w:rPr>
        <w:t xml:space="preserve"> policies apply to </w:t>
      </w:r>
      <w:r w:rsidR="001B1EA7" w:rsidRPr="006207FE">
        <w:rPr>
          <w:b w:val="0"/>
          <w:color w:val="000000" w:themeColor="text1"/>
          <w:sz w:val="23"/>
          <w:szCs w:val="23"/>
        </w:rPr>
        <w:t>the</w:t>
      </w:r>
      <w:r w:rsidR="007B3AFD" w:rsidRPr="006207FE">
        <w:rPr>
          <w:b w:val="0"/>
          <w:color w:val="000000" w:themeColor="text1"/>
          <w:sz w:val="23"/>
          <w:szCs w:val="23"/>
        </w:rPr>
        <w:t xml:space="preserve"> Request:</w:t>
      </w:r>
    </w:p>
    <w:p w14:paraId="6028BFEA" w14:textId="30F5D8B0" w:rsidR="007B3AFD" w:rsidRPr="006207FE" w:rsidRDefault="005017E3" w:rsidP="00880720">
      <w:pPr>
        <w:pStyle w:val="Default"/>
        <w:numPr>
          <w:ilvl w:val="0"/>
          <w:numId w:val="24"/>
        </w:numPr>
        <w:tabs>
          <w:tab w:val="clear" w:pos="1701"/>
          <w:tab w:val="left" w:pos="1418"/>
        </w:tabs>
        <w:spacing w:before="0"/>
        <w:ind w:left="1418" w:hanging="357"/>
        <w:rPr>
          <w:color w:val="000000" w:themeColor="text1"/>
        </w:rPr>
      </w:pPr>
      <w:r w:rsidRPr="009519DA">
        <w:rPr>
          <w:color w:val="000000" w:themeColor="text1"/>
        </w:rPr>
        <w:t>Value for Money</w:t>
      </w:r>
      <w:r w:rsidR="007B3AFD" w:rsidRPr="006207FE">
        <w:rPr>
          <w:color w:val="000000" w:themeColor="text1"/>
        </w:rPr>
        <w:t>;</w:t>
      </w:r>
    </w:p>
    <w:p w14:paraId="16575A10" w14:textId="3276D77D" w:rsidR="007B3AFD" w:rsidRPr="006207FE" w:rsidRDefault="005017E3" w:rsidP="00880720">
      <w:pPr>
        <w:pStyle w:val="Default"/>
        <w:numPr>
          <w:ilvl w:val="0"/>
          <w:numId w:val="24"/>
        </w:numPr>
        <w:tabs>
          <w:tab w:val="clear" w:pos="1701"/>
          <w:tab w:val="left" w:pos="1418"/>
        </w:tabs>
        <w:spacing w:before="0"/>
        <w:ind w:left="1418" w:hanging="357"/>
        <w:rPr>
          <w:color w:val="000000" w:themeColor="text1"/>
        </w:rPr>
      </w:pPr>
      <w:r w:rsidRPr="009519DA">
        <w:rPr>
          <w:color w:val="000000" w:themeColor="text1"/>
        </w:rPr>
        <w:t>Probity and Accountability</w:t>
      </w:r>
      <w:r w:rsidR="007B3AFD" w:rsidRPr="006207FE">
        <w:rPr>
          <w:color w:val="000000" w:themeColor="text1"/>
        </w:rPr>
        <w:t>;</w:t>
      </w:r>
    </w:p>
    <w:p w14:paraId="3026DA6D" w14:textId="483D2BB3" w:rsidR="007B3AFD" w:rsidRPr="006207FE" w:rsidRDefault="005017E3" w:rsidP="00880720">
      <w:pPr>
        <w:pStyle w:val="Default"/>
        <w:numPr>
          <w:ilvl w:val="0"/>
          <w:numId w:val="24"/>
        </w:numPr>
        <w:tabs>
          <w:tab w:val="clear" w:pos="1701"/>
          <w:tab w:val="left" w:pos="1418"/>
        </w:tabs>
        <w:spacing w:before="0"/>
        <w:ind w:left="1418" w:hanging="357"/>
        <w:rPr>
          <w:color w:val="000000" w:themeColor="text1"/>
        </w:rPr>
      </w:pPr>
      <w:r w:rsidRPr="009519DA">
        <w:rPr>
          <w:color w:val="000000" w:themeColor="text1"/>
        </w:rPr>
        <w:t>Open and Effective Competition</w:t>
      </w:r>
      <w:r w:rsidR="00C60AB3" w:rsidRPr="006207FE">
        <w:rPr>
          <w:color w:val="000000" w:themeColor="text1"/>
        </w:rPr>
        <w:t>; and</w:t>
      </w:r>
    </w:p>
    <w:p w14:paraId="093CE1AC" w14:textId="77777777" w:rsidR="005017E3" w:rsidRDefault="00C60AB3" w:rsidP="005017E3">
      <w:pPr>
        <w:pStyle w:val="Default"/>
        <w:numPr>
          <w:ilvl w:val="0"/>
          <w:numId w:val="24"/>
        </w:numPr>
        <w:tabs>
          <w:tab w:val="clear" w:pos="1701"/>
          <w:tab w:val="left" w:pos="1418"/>
        </w:tabs>
        <w:spacing w:before="0"/>
        <w:ind w:left="1418" w:hanging="357"/>
        <w:jc w:val="left"/>
        <w:rPr>
          <w:color w:val="000000" w:themeColor="text1"/>
        </w:rPr>
      </w:pPr>
      <w:r w:rsidRPr="006207FE">
        <w:rPr>
          <w:color w:val="000000" w:themeColor="text1"/>
        </w:rPr>
        <w:t xml:space="preserve">Aboriginal </w:t>
      </w:r>
      <w:r w:rsidR="00D071C3">
        <w:rPr>
          <w:color w:val="000000" w:themeColor="text1"/>
        </w:rPr>
        <w:t>Business</w:t>
      </w:r>
      <w:r w:rsidRPr="006207FE">
        <w:rPr>
          <w:color w:val="000000" w:themeColor="text1"/>
        </w:rPr>
        <w:t xml:space="preserve"> and Employment Tendering Preference Policy</w:t>
      </w:r>
    </w:p>
    <w:p w14:paraId="5623C31F" w14:textId="7B5BFB2D" w:rsidR="005017E3" w:rsidRPr="005017E3" w:rsidRDefault="005017E3" w:rsidP="009519DA">
      <w:pPr>
        <w:pStyle w:val="Default"/>
        <w:tabs>
          <w:tab w:val="clear" w:pos="1701"/>
          <w:tab w:val="left" w:pos="1418"/>
        </w:tabs>
        <w:spacing w:before="0"/>
        <w:ind w:left="851"/>
        <w:jc w:val="left"/>
        <w:rPr>
          <w:color w:val="000000" w:themeColor="text1"/>
        </w:rPr>
      </w:pPr>
      <w:r>
        <w:rPr>
          <w:color w:val="000000" w:themeColor="text1"/>
        </w:rPr>
        <w:t>These</w:t>
      </w:r>
      <w:r w:rsidR="006640E7">
        <w:rPr>
          <w:color w:val="000000" w:themeColor="text1"/>
        </w:rPr>
        <w:t xml:space="preserve"> </w:t>
      </w:r>
      <w:r>
        <w:rPr>
          <w:color w:val="000000" w:themeColor="text1"/>
        </w:rPr>
        <w:t>policies can be viewed at</w:t>
      </w:r>
      <w:r w:rsidR="009519DA">
        <w:rPr>
          <w:color w:val="000000" w:themeColor="text1"/>
        </w:rPr>
        <w:t xml:space="preserve"> </w:t>
      </w:r>
      <w:r w:rsidRPr="005017E3">
        <w:rPr>
          <w:color w:val="000000" w:themeColor="text1"/>
        </w:rPr>
        <w:t>https://www.wa.gov.au/organisation/department-of-finance/procurement-policies</w:t>
      </w:r>
    </w:p>
    <w:p w14:paraId="35F64D01" w14:textId="77777777" w:rsidR="003A38CA" w:rsidRPr="00AD0C30" w:rsidRDefault="003A38CA" w:rsidP="002E6652">
      <w:pPr>
        <w:pStyle w:val="Heading2"/>
      </w:pPr>
      <w:bookmarkStart w:id="61" w:name="_Ref508962323"/>
      <w:bookmarkStart w:id="62" w:name="_Toc47018105"/>
      <w:r w:rsidRPr="00AD0C30">
        <w:t>Permanent Operational Office</w:t>
      </w:r>
      <w:bookmarkEnd w:id="61"/>
      <w:bookmarkEnd w:id="62"/>
    </w:p>
    <w:p w14:paraId="44F4FCA6" w14:textId="17749A14" w:rsidR="003A38CA" w:rsidRPr="00AD0C30" w:rsidRDefault="003A38CA" w:rsidP="003A38CA">
      <w:pPr>
        <w:spacing w:after="120"/>
        <w:ind w:left="851"/>
        <w:jc w:val="both"/>
        <w:rPr>
          <w:color w:val="000000" w:themeColor="text1"/>
          <w:sz w:val="23"/>
          <w:szCs w:val="23"/>
        </w:rPr>
      </w:pPr>
      <w:r w:rsidRPr="00AD0C30">
        <w:rPr>
          <w:rStyle w:val="Optional"/>
          <w:color w:val="000000" w:themeColor="text1"/>
        </w:rPr>
        <w:t xml:space="preserve">In addition to the </w:t>
      </w:r>
      <w:r w:rsidR="001636E2">
        <w:rPr>
          <w:rStyle w:val="Optional"/>
          <w:color w:val="000000" w:themeColor="text1"/>
        </w:rPr>
        <w:t>Respondent</w:t>
      </w:r>
      <w:r w:rsidRPr="00AD0C30">
        <w:rPr>
          <w:rStyle w:val="Optional"/>
          <w:color w:val="000000" w:themeColor="text1"/>
        </w:rPr>
        <w:t xml:space="preserve"> identifying its principal place of business the </w:t>
      </w:r>
      <w:r w:rsidR="001636E2">
        <w:rPr>
          <w:rStyle w:val="Optional"/>
          <w:color w:val="000000" w:themeColor="text1"/>
        </w:rPr>
        <w:t xml:space="preserve">Respondent </w:t>
      </w:r>
      <w:r w:rsidRPr="00AD0C30">
        <w:rPr>
          <w:rStyle w:val="Optional"/>
          <w:color w:val="000000" w:themeColor="text1"/>
        </w:rPr>
        <w:t xml:space="preserve">must also </w:t>
      </w:r>
      <w:r w:rsidRPr="00AD0C30">
        <w:rPr>
          <w:color w:val="000000" w:themeColor="text1"/>
          <w:sz w:val="23"/>
          <w:szCs w:val="23"/>
        </w:rPr>
        <w:t xml:space="preserve">identify in </w:t>
      </w:r>
      <w:r w:rsidRPr="00AD0C30">
        <w:rPr>
          <w:i/>
          <w:color w:val="000000" w:themeColor="text1"/>
          <w:sz w:val="23"/>
          <w:szCs w:val="23"/>
        </w:rPr>
        <w:t xml:space="preserve">Form 1: - </w:t>
      </w:r>
      <w:r w:rsidR="002F619A">
        <w:rPr>
          <w:i/>
          <w:color w:val="000000" w:themeColor="text1"/>
          <w:sz w:val="23"/>
          <w:szCs w:val="23"/>
        </w:rPr>
        <w:t xml:space="preserve">Corporate </w:t>
      </w:r>
      <w:r w:rsidRPr="00AD0C30">
        <w:rPr>
          <w:i/>
          <w:color w:val="000000" w:themeColor="text1"/>
          <w:sz w:val="23"/>
          <w:szCs w:val="23"/>
        </w:rPr>
        <w:t xml:space="preserve">Identity and </w:t>
      </w:r>
      <w:r w:rsidR="002F619A">
        <w:rPr>
          <w:i/>
          <w:color w:val="000000" w:themeColor="text1"/>
          <w:sz w:val="23"/>
          <w:szCs w:val="23"/>
        </w:rPr>
        <w:t>Status</w:t>
      </w:r>
      <w:r w:rsidRPr="00AD0C30">
        <w:rPr>
          <w:color w:val="000000" w:themeColor="text1"/>
        </w:rPr>
        <w:t xml:space="preserve"> the location of </w:t>
      </w:r>
      <w:r w:rsidRPr="00AD0C30">
        <w:rPr>
          <w:color w:val="000000" w:themeColor="text1"/>
          <w:sz w:val="23"/>
          <w:szCs w:val="23"/>
        </w:rPr>
        <w:t xml:space="preserve">any Permanent Operational Offices that the </w:t>
      </w:r>
      <w:r w:rsidR="001636E2">
        <w:rPr>
          <w:color w:val="000000" w:themeColor="text1"/>
          <w:sz w:val="23"/>
          <w:szCs w:val="23"/>
        </w:rPr>
        <w:t>Respondent</w:t>
      </w:r>
      <w:r w:rsidRPr="00AD0C30">
        <w:rPr>
          <w:color w:val="000000" w:themeColor="text1"/>
          <w:sz w:val="23"/>
          <w:szCs w:val="23"/>
        </w:rPr>
        <w:t xml:space="preserve"> is claiming. </w:t>
      </w:r>
      <w:r w:rsidRPr="00E761C4">
        <w:rPr>
          <w:color w:val="000000" w:themeColor="text1"/>
          <w:sz w:val="23"/>
          <w:szCs w:val="23"/>
        </w:rPr>
        <w:t>Note: Information on Subconsultants is not to be included here as this information is requested later.</w:t>
      </w:r>
    </w:p>
    <w:p w14:paraId="288D30BD" w14:textId="58F5EE96" w:rsidR="002F619A" w:rsidRDefault="003A38CA" w:rsidP="0009773A">
      <w:pPr>
        <w:spacing w:after="120"/>
        <w:ind w:left="851"/>
        <w:jc w:val="both"/>
        <w:rPr>
          <w:rFonts w:cs="Arial"/>
          <w:color w:val="000000" w:themeColor="text1"/>
          <w:sz w:val="23"/>
          <w:szCs w:val="23"/>
        </w:rPr>
      </w:pPr>
      <w:r w:rsidRPr="00FD3DF6">
        <w:rPr>
          <w:rFonts w:cs="Arial"/>
          <w:color w:val="000000" w:themeColor="text1"/>
          <w:sz w:val="23"/>
          <w:szCs w:val="23"/>
        </w:rPr>
        <w:t xml:space="preserve">The Principal may request that the </w:t>
      </w:r>
      <w:r w:rsidR="007A1EA8">
        <w:rPr>
          <w:rFonts w:cs="Arial"/>
          <w:color w:val="000000" w:themeColor="text1"/>
          <w:sz w:val="23"/>
          <w:szCs w:val="23"/>
        </w:rPr>
        <w:t>Respondent</w:t>
      </w:r>
      <w:r w:rsidRPr="00FD3DF6">
        <w:rPr>
          <w:rFonts w:cs="Arial"/>
          <w:color w:val="000000" w:themeColor="text1"/>
          <w:sz w:val="23"/>
          <w:szCs w:val="23"/>
        </w:rPr>
        <w:t xml:space="preserve"> demonstrate the bona fides of any </w:t>
      </w:r>
      <w:r w:rsidR="00CD697B">
        <w:rPr>
          <w:rFonts w:cs="Arial"/>
          <w:color w:val="000000" w:themeColor="text1"/>
          <w:sz w:val="23"/>
          <w:szCs w:val="23"/>
        </w:rPr>
        <w:t>Permanent Operational O</w:t>
      </w:r>
      <w:r w:rsidRPr="00CD697B">
        <w:rPr>
          <w:rFonts w:cs="Arial"/>
          <w:color w:val="000000" w:themeColor="text1"/>
          <w:sz w:val="23"/>
          <w:szCs w:val="23"/>
        </w:rPr>
        <w:t>ffice</w:t>
      </w:r>
      <w:r w:rsidR="00E13F36">
        <w:rPr>
          <w:rFonts w:cs="Arial"/>
          <w:color w:val="000000" w:themeColor="text1"/>
          <w:sz w:val="23"/>
          <w:szCs w:val="23"/>
        </w:rPr>
        <w:t xml:space="preserve"> and in assessing that information, may consider matters including those outlined in clause </w:t>
      </w:r>
      <w:r w:rsidR="00E13F36" w:rsidRPr="002F619A">
        <w:rPr>
          <w:rFonts w:cs="Arial"/>
          <w:color w:val="000000" w:themeColor="text1"/>
          <w:sz w:val="23"/>
          <w:szCs w:val="23"/>
        </w:rPr>
        <w:fldChar w:fldCharType="begin"/>
      </w:r>
      <w:r w:rsidR="00E13F36" w:rsidRPr="002F619A">
        <w:rPr>
          <w:rFonts w:cs="Arial"/>
          <w:color w:val="000000" w:themeColor="text1"/>
          <w:sz w:val="23"/>
          <w:szCs w:val="23"/>
        </w:rPr>
        <w:instrText xml:space="preserve"> REF _Ref3463752 \r \h </w:instrText>
      </w:r>
      <w:r w:rsidR="00AB700B" w:rsidRPr="002F619A">
        <w:rPr>
          <w:rFonts w:cs="Arial"/>
          <w:color w:val="000000" w:themeColor="text1"/>
          <w:sz w:val="23"/>
          <w:szCs w:val="23"/>
        </w:rPr>
        <w:instrText xml:space="preserve"> \* MERGEFORMAT </w:instrText>
      </w:r>
      <w:r w:rsidR="00E13F36" w:rsidRPr="002F619A">
        <w:rPr>
          <w:rFonts w:cs="Arial"/>
          <w:color w:val="000000" w:themeColor="text1"/>
          <w:sz w:val="23"/>
          <w:szCs w:val="23"/>
        </w:rPr>
      </w:r>
      <w:r w:rsidR="00E13F36" w:rsidRPr="002F619A">
        <w:rPr>
          <w:rFonts w:cs="Arial"/>
          <w:color w:val="000000" w:themeColor="text1"/>
          <w:sz w:val="23"/>
          <w:szCs w:val="23"/>
        </w:rPr>
        <w:fldChar w:fldCharType="separate"/>
      </w:r>
      <w:r w:rsidR="00FC1A94">
        <w:rPr>
          <w:rFonts w:cs="Arial"/>
          <w:color w:val="000000" w:themeColor="text1"/>
          <w:sz w:val="23"/>
          <w:szCs w:val="23"/>
        </w:rPr>
        <w:t>C.7.1</w:t>
      </w:r>
      <w:r w:rsidR="00E13F36" w:rsidRPr="002F619A">
        <w:rPr>
          <w:rFonts w:cs="Arial"/>
          <w:color w:val="000000" w:themeColor="text1"/>
          <w:sz w:val="23"/>
          <w:szCs w:val="23"/>
        </w:rPr>
        <w:fldChar w:fldCharType="end"/>
      </w:r>
      <w:r w:rsidRPr="002F619A">
        <w:rPr>
          <w:rFonts w:cs="Arial"/>
          <w:color w:val="000000" w:themeColor="text1"/>
          <w:sz w:val="23"/>
          <w:szCs w:val="23"/>
        </w:rPr>
        <w:t>.</w:t>
      </w:r>
      <w:r w:rsidRPr="00CD697B">
        <w:rPr>
          <w:rFonts w:cs="Arial"/>
          <w:color w:val="000000" w:themeColor="text1"/>
          <w:sz w:val="23"/>
          <w:szCs w:val="23"/>
        </w:rPr>
        <w:t xml:space="preserve">  </w:t>
      </w:r>
      <w:bookmarkStart w:id="63" w:name="_Ref470275131"/>
      <w:bookmarkStart w:id="64" w:name="_Ref470275162"/>
      <w:bookmarkEnd w:id="34"/>
      <w:bookmarkEnd w:id="43"/>
    </w:p>
    <w:p w14:paraId="189AA1AD" w14:textId="56021284" w:rsidR="00626A10" w:rsidRDefault="00626A10" w:rsidP="0009773A">
      <w:pPr>
        <w:spacing w:after="120"/>
        <w:ind w:left="851"/>
        <w:jc w:val="both"/>
      </w:pPr>
      <w:r>
        <w:br w:type="page"/>
      </w:r>
    </w:p>
    <w:p w14:paraId="7F3922F1" w14:textId="77777777" w:rsidR="00FA0D17" w:rsidRPr="000E1115" w:rsidRDefault="0007278C" w:rsidP="002E6652">
      <w:pPr>
        <w:pStyle w:val="Heading2"/>
        <w:numPr>
          <w:ilvl w:val="0"/>
          <w:numId w:val="0"/>
        </w:numPr>
      </w:pPr>
      <w:bookmarkStart w:id="65" w:name="_Toc47018106"/>
      <w:r w:rsidRPr="000E1115">
        <w:t xml:space="preserve">SCHEDULE 1 TO PART B: </w:t>
      </w:r>
      <w:r w:rsidR="00FA0D17" w:rsidRPr="000E1115">
        <w:t>REQUEST CONDITIONS</w:t>
      </w:r>
      <w:bookmarkEnd w:id="63"/>
      <w:bookmarkEnd w:id="64"/>
      <w:bookmarkEnd w:id="65"/>
    </w:p>
    <w:p w14:paraId="4DFE6120" w14:textId="77777777" w:rsidR="00FA0D17" w:rsidRPr="000E1115" w:rsidRDefault="00EC0FA8" w:rsidP="00565810">
      <w:pPr>
        <w:pStyle w:val="Heading3"/>
        <w:numPr>
          <w:ilvl w:val="0"/>
          <w:numId w:val="0"/>
        </w:numPr>
      </w:pPr>
      <w:bookmarkStart w:id="66" w:name="_Ref475445426"/>
      <w:bookmarkStart w:id="67" w:name="_Toc47018107"/>
      <w:r w:rsidRPr="000E1115">
        <w:t xml:space="preserve">1 </w:t>
      </w:r>
      <w:r w:rsidR="00E13F36">
        <w:tab/>
      </w:r>
      <w:r w:rsidR="00FA0D17" w:rsidRPr="000E1115">
        <w:t>Submission of Offer</w:t>
      </w:r>
      <w:bookmarkEnd w:id="66"/>
      <w:bookmarkEnd w:id="67"/>
      <w:r w:rsidR="00FA0D17" w:rsidRPr="000E1115">
        <w:t xml:space="preserve"> </w:t>
      </w:r>
    </w:p>
    <w:p w14:paraId="32E0DFEB" w14:textId="77777777" w:rsidR="00FA0D17" w:rsidRPr="000E1115" w:rsidRDefault="00EA7790" w:rsidP="00B362EA">
      <w:pPr>
        <w:pStyle w:val="BodyText"/>
        <w:spacing w:after="120"/>
        <w:ind w:left="851"/>
        <w:jc w:val="left"/>
        <w:rPr>
          <w:b w:val="0"/>
          <w:color w:val="000000" w:themeColor="text1"/>
          <w:sz w:val="23"/>
          <w:szCs w:val="23"/>
        </w:rPr>
      </w:pPr>
      <w:r w:rsidRPr="000E1115">
        <w:rPr>
          <w:b w:val="0"/>
          <w:color w:val="000000" w:themeColor="text1"/>
          <w:sz w:val="23"/>
          <w:szCs w:val="23"/>
        </w:rPr>
        <w:t>Any Offer which:</w:t>
      </w:r>
    </w:p>
    <w:p w14:paraId="77FB054C" w14:textId="77777777" w:rsidR="00FA0D17" w:rsidRPr="000E1115" w:rsidRDefault="00FA0D17" w:rsidP="00EE5E8E">
      <w:pPr>
        <w:pStyle w:val="Default"/>
        <w:numPr>
          <w:ilvl w:val="0"/>
          <w:numId w:val="21"/>
        </w:numPr>
        <w:tabs>
          <w:tab w:val="clear" w:pos="1701"/>
          <w:tab w:val="left" w:pos="1418"/>
        </w:tabs>
        <w:spacing w:before="0"/>
        <w:ind w:left="1418" w:hanging="284"/>
        <w:rPr>
          <w:color w:val="000000" w:themeColor="text1"/>
        </w:rPr>
      </w:pPr>
      <w:r w:rsidRPr="000E1115">
        <w:rPr>
          <w:color w:val="000000" w:themeColor="text1"/>
        </w:rPr>
        <w:t xml:space="preserve">is not </w:t>
      </w:r>
      <w:r w:rsidR="00255DD2" w:rsidRPr="000E1115">
        <w:rPr>
          <w:color w:val="000000" w:themeColor="text1"/>
        </w:rPr>
        <w:t xml:space="preserve">fully </w:t>
      </w:r>
      <w:r w:rsidRPr="000E1115">
        <w:rPr>
          <w:color w:val="000000" w:themeColor="text1"/>
        </w:rPr>
        <w:t>submitted before the Closing Time;</w:t>
      </w:r>
    </w:p>
    <w:p w14:paraId="74072706" w14:textId="77777777" w:rsidR="00CF3A9B" w:rsidRPr="000E1115" w:rsidRDefault="00CF3A9B" w:rsidP="00EE5E8E">
      <w:pPr>
        <w:pStyle w:val="Default"/>
        <w:numPr>
          <w:ilvl w:val="0"/>
          <w:numId w:val="21"/>
        </w:numPr>
        <w:tabs>
          <w:tab w:val="clear" w:pos="1701"/>
          <w:tab w:val="left" w:pos="1418"/>
        </w:tabs>
        <w:spacing w:before="0"/>
        <w:ind w:left="1418" w:hanging="284"/>
        <w:rPr>
          <w:color w:val="000000" w:themeColor="text1"/>
        </w:rPr>
      </w:pPr>
      <w:r w:rsidRPr="000E1115">
        <w:rPr>
          <w:color w:val="000000" w:themeColor="text1"/>
        </w:rPr>
        <w:t>is incomplete at the Closing Time; or</w:t>
      </w:r>
    </w:p>
    <w:p w14:paraId="5170F91B" w14:textId="77777777" w:rsidR="00FA0D17" w:rsidRPr="000E1115" w:rsidRDefault="00FA0D17" w:rsidP="00EE5E8E">
      <w:pPr>
        <w:pStyle w:val="Default"/>
        <w:numPr>
          <w:ilvl w:val="0"/>
          <w:numId w:val="21"/>
        </w:numPr>
        <w:tabs>
          <w:tab w:val="clear" w:pos="1701"/>
          <w:tab w:val="left" w:pos="1418"/>
        </w:tabs>
        <w:spacing w:before="0"/>
        <w:ind w:left="1418" w:hanging="284"/>
        <w:rPr>
          <w:color w:val="000000" w:themeColor="text1"/>
        </w:rPr>
      </w:pPr>
      <w:r w:rsidRPr="000E1115">
        <w:rPr>
          <w:color w:val="000000" w:themeColor="text1"/>
        </w:rPr>
        <w:t xml:space="preserve">is not submitted in accordance with the Request, </w:t>
      </w:r>
    </w:p>
    <w:p w14:paraId="7611583F" w14:textId="61583B57" w:rsidR="00FA0D17" w:rsidRPr="000E1115" w:rsidRDefault="001C3BFB" w:rsidP="00E555FD">
      <w:pPr>
        <w:pStyle w:val="BodyText"/>
        <w:spacing w:after="120"/>
        <w:ind w:left="851"/>
        <w:jc w:val="both"/>
        <w:rPr>
          <w:b w:val="0"/>
          <w:color w:val="000000" w:themeColor="text1"/>
          <w:sz w:val="23"/>
          <w:szCs w:val="23"/>
        </w:rPr>
      </w:pPr>
      <w:r w:rsidRPr="000E1115">
        <w:rPr>
          <w:b w:val="0"/>
          <w:color w:val="000000" w:themeColor="text1"/>
          <w:sz w:val="23"/>
          <w:szCs w:val="23"/>
        </w:rPr>
        <w:t>may</w:t>
      </w:r>
      <w:r w:rsidR="00FA0D17" w:rsidRPr="000E1115">
        <w:rPr>
          <w:b w:val="0"/>
          <w:color w:val="000000" w:themeColor="text1"/>
          <w:sz w:val="23"/>
          <w:szCs w:val="23"/>
        </w:rPr>
        <w:t xml:space="preserve"> be excluded from consideration, unless the Respondent can provide conclusive evidence of mishandling of the Offer</w:t>
      </w:r>
      <w:r w:rsidR="00B1661F" w:rsidRPr="000E1115">
        <w:rPr>
          <w:b w:val="0"/>
          <w:color w:val="000000" w:themeColor="text1"/>
          <w:sz w:val="23"/>
          <w:szCs w:val="23"/>
        </w:rPr>
        <w:t>.</w:t>
      </w:r>
      <w:r w:rsidR="00FA0D17" w:rsidRPr="000E1115">
        <w:rPr>
          <w:b w:val="0"/>
          <w:color w:val="000000" w:themeColor="text1"/>
          <w:sz w:val="23"/>
          <w:szCs w:val="23"/>
        </w:rPr>
        <w:t xml:space="preserve"> </w:t>
      </w:r>
      <w:r w:rsidR="00E555FD" w:rsidRPr="00E555FD">
        <w:rPr>
          <w:b w:val="0"/>
          <w:color w:val="000000" w:themeColor="text1"/>
          <w:sz w:val="23"/>
          <w:szCs w:val="23"/>
        </w:rPr>
        <w:t>For the purposes of the Request, mishandlin</w:t>
      </w:r>
      <w:r w:rsidR="00E555FD">
        <w:rPr>
          <w:b w:val="0"/>
          <w:color w:val="000000" w:themeColor="text1"/>
          <w:sz w:val="23"/>
          <w:szCs w:val="23"/>
        </w:rPr>
        <w:t xml:space="preserve">g will only have occurred where, </w:t>
      </w:r>
      <w:r w:rsidR="00E555FD" w:rsidRPr="00E555FD">
        <w:rPr>
          <w:b w:val="0"/>
          <w:color w:val="000000" w:themeColor="text1"/>
          <w:sz w:val="23"/>
          <w:szCs w:val="23"/>
        </w:rPr>
        <w:t>in the case of submission of the Offer by hand, the Offer was</w:t>
      </w:r>
      <w:r w:rsidR="00E555FD">
        <w:rPr>
          <w:b w:val="0"/>
          <w:color w:val="000000" w:themeColor="text1"/>
          <w:sz w:val="23"/>
          <w:szCs w:val="23"/>
        </w:rPr>
        <w:t xml:space="preserve"> </w:t>
      </w:r>
      <w:r w:rsidR="00E555FD" w:rsidRPr="00E555FD">
        <w:rPr>
          <w:b w:val="0"/>
          <w:color w:val="000000" w:themeColor="text1"/>
          <w:sz w:val="23"/>
          <w:szCs w:val="23"/>
        </w:rPr>
        <w:t xml:space="preserve">received by the </w:t>
      </w:r>
      <w:r w:rsidR="00E555FD">
        <w:rPr>
          <w:b w:val="0"/>
          <w:color w:val="000000" w:themeColor="text1"/>
          <w:sz w:val="23"/>
          <w:szCs w:val="23"/>
        </w:rPr>
        <w:t>Principal</w:t>
      </w:r>
      <w:r w:rsidR="00E555FD" w:rsidRPr="00E555FD">
        <w:rPr>
          <w:b w:val="0"/>
          <w:color w:val="000000" w:themeColor="text1"/>
          <w:sz w:val="23"/>
          <w:szCs w:val="23"/>
        </w:rPr>
        <w:t xml:space="preserve"> prior to the Closing Time</w:t>
      </w:r>
      <w:r w:rsidR="00600221">
        <w:rPr>
          <w:b w:val="0"/>
          <w:color w:val="000000" w:themeColor="text1"/>
          <w:sz w:val="23"/>
          <w:szCs w:val="23"/>
        </w:rPr>
        <w:t>,</w:t>
      </w:r>
      <w:r w:rsidR="00E555FD" w:rsidRPr="00E555FD">
        <w:rPr>
          <w:b w:val="0"/>
          <w:color w:val="000000" w:themeColor="text1"/>
          <w:sz w:val="23"/>
          <w:szCs w:val="23"/>
        </w:rPr>
        <w:t xml:space="preserve"> but</w:t>
      </w:r>
      <w:r w:rsidR="00E555FD">
        <w:rPr>
          <w:b w:val="0"/>
          <w:color w:val="000000" w:themeColor="text1"/>
          <w:sz w:val="23"/>
          <w:szCs w:val="23"/>
        </w:rPr>
        <w:t xml:space="preserve"> </w:t>
      </w:r>
      <w:r w:rsidR="00E555FD" w:rsidRPr="00E555FD">
        <w:rPr>
          <w:b w:val="0"/>
          <w:color w:val="000000" w:themeColor="text1"/>
          <w:sz w:val="23"/>
          <w:szCs w:val="23"/>
        </w:rPr>
        <w:t xml:space="preserve">the Offer was not transferred by the </w:t>
      </w:r>
      <w:r w:rsidR="00E555FD">
        <w:rPr>
          <w:b w:val="0"/>
          <w:color w:val="000000" w:themeColor="text1"/>
          <w:sz w:val="23"/>
          <w:szCs w:val="23"/>
        </w:rPr>
        <w:t>Principal</w:t>
      </w:r>
      <w:r w:rsidR="00E555FD" w:rsidRPr="00E555FD">
        <w:rPr>
          <w:b w:val="0"/>
          <w:color w:val="000000" w:themeColor="text1"/>
          <w:sz w:val="23"/>
          <w:szCs w:val="23"/>
        </w:rPr>
        <w:t xml:space="preserve"> to the</w:t>
      </w:r>
      <w:r w:rsidR="00E555FD">
        <w:rPr>
          <w:b w:val="0"/>
          <w:color w:val="000000" w:themeColor="text1"/>
          <w:sz w:val="23"/>
          <w:szCs w:val="23"/>
        </w:rPr>
        <w:t xml:space="preserve"> </w:t>
      </w:r>
      <w:r w:rsidR="00E555FD" w:rsidRPr="00E555FD">
        <w:rPr>
          <w:b w:val="0"/>
          <w:color w:val="000000" w:themeColor="text1"/>
          <w:sz w:val="23"/>
          <w:szCs w:val="23"/>
        </w:rPr>
        <w:t>ten</w:t>
      </w:r>
      <w:r w:rsidR="00E555FD">
        <w:rPr>
          <w:b w:val="0"/>
          <w:color w:val="000000" w:themeColor="text1"/>
          <w:sz w:val="23"/>
          <w:szCs w:val="23"/>
        </w:rPr>
        <w:t>der box by the Closing Time</w:t>
      </w:r>
      <w:r w:rsidR="00E555FD" w:rsidRPr="00E555FD">
        <w:rPr>
          <w:b w:val="0"/>
          <w:color w:val="000000" w:themeColor="text1"/>
          <w:sz w:val="23"/>
          <w:szCs w:val="23"/>
        </w:rPr>
        <w:t>.</w:t>
      </w:r>
    </w:p>
    <w:p w14:paraId="1273681E" w14:textId="77777777" w:rsidR="00FA0D17" w:rsidRPr="000E1115" w:rsidRDefault="00FA0D17" w:rsidP="00B362EA">
      <w:pPr>
        <w:pStyle w:val="BodyText"/>
        <w:spacing w:after="120"/>
        <w:ind w:left="851" w:right="-1"/>
        <w:jc w:val="both"/>
        <w:rPr>
          <w:b w:val="0"/>
          <w:color w:val="000000" w:themeColor="text1"/>
          <w:sz w:val="23"/>
          <w:szCs w:val="23"/>
        </w:rPr>
      </w:pPr>
      <w:r w:rsidRPr="000E1115">
        <w:rPr>
          <w:b w:val="0"/>
          <w:color w:val="000000" w:themeColor="text1"/>
          <w:sz w:val="23"/>
          <w:szCs w:val="23"/>
        </w:rPr>
        <w:t xml:space="preserve">The Offer must be received in full by the Principal prior to the Closing Time. If the Respondent submits the Offer electronically, the Respondent agrees that: </w:t>
      </w:r>
    </w:p>
    <w:p w14:paraId="706E0ADB" w14:textId="77777777" w:rsidR="00FA0D17" w:rsidRPr="000E1115" w:rsidRDefault="00FA0D17" w:rsidP="00EE5E8E">
      <w:pPr>
        <w:pStyle w:val="Default"/>
        <w:numPr>
          <w:ilvl w:val="0"/>
          <w:numId w:val="21"/>
        </w:numPr>
        <w:spacing w:before="0"/>
        <w:ind w:left="1570" w:hanging="357"/>
        <w:rPr>
          <w:color w:val="000000" w:themeColor="text1"/>
        </w:rPr>
      </w:pPr>
      <w:r w:rsidRPr="000E1115">
        <w:rPr>
          <w:color w:val="000000" w:themeColor="text1"/>
        </w:rPr>
        <w:t xml:space="preserve">receipt of the Offer will be determined by the date and time shown on the electronic tender lodgement service receipt issued or, if no receipt is issued, the date and time which the Principal’s computer records that the Offer was received; </w:t>
      </w:r>
    </w:p>
    <w:p w14:paraId="48A36A18" w14:textId="51716983" w:rsidR="00FA0D17" w:rsidRPr="000E1115" w:rsidRDefault="00E555FD" w:rsidP="00EE5E8E">
      <w:pPr>
        <w:pStyle w:val="Default"/>
        <w:numPr>
          <w:ilvl w:val="0"/>
          <w:numId w:val="21"/>
        </w:numPr>
        <w:spacing w:before="0"/>
        <w:rPr>
          <w:color w:val="000000" w:themeColor="text1"/>
        </w:rPr>
      </w:pPr>
      <w:r w:rsidRPr="00E555FD">
        <w:rPr>
          <w:color w:val="000000" w:themeColor="text1"/>
        </w:rPr>
        <w:t xml:space="preserve">if any files uploaded as part of the </w:t>
      </w:r>
      <w:r w:rsidR="00FA0D17" w:rsidRPr="000E1115">
        <w:rPr>
          <w:color w:val="000000" w:themeColor="text1"/>
        </w:rPr>
        <w:t xml:space="preserve">Offer contains a virus then, notwithstanding any disclaimer made by the Respondent in respect of viruses, the Respondent must pay to the Principal all costs incurred by the Principal arising from, or in connection with, the virus; </w:t>
      </w:r>
    </w:p>
    <w:p w14:paraId="402A0258" w14:textId="06E998F1" w:rsidR="00FA0D17" w:rsidRPr="000E1115" w:rsidRDefault="00E555FD" w:rsidP="00EE5E8E">
      <w:pPr>
        <w:pStyle w:val="Default"/>
        <w:numPr>
          <w:ilvl w:val="0"/>
          <w:numId w:val="21"/>
        </w:numPr>
        <w:spacing w:before="0"/>
        <w:rPr>
          <w:color w:val="000000" w:themeColor="text1"/>
        </w:rPr>
      </w:pPr>
      <w:r w:rsidRPr="00E555FD">
        <w:rPr>
          <w:color w:val="000000" w:themeColor="text1"/>
        </w:rPr>
        <w:t>electronic lodgement of the Offer</w:t>
      </w:r>
      <w:r w:rsidRPr="00E555FD" w:rsidDel="00E555FD">
        <w:rPr>
          <w:color w:val="000000" w:themeColor="text1"/>
        </w:rPr>
        <w:t xml:space="preserve"> </w:t>
      </w:r>
      <w:r w:rsidR="00FA0D17" w:rsidRPr="000E1115">
        <w:rPr>
          <w:color w:val="000000" w:themeColor="text1"/>
        </w:rPr>
        <w:t>may take time and the Respondent must make its own assessment of the time required for full transmission of its Offer;</w:t>
      </w:r>
    </w:p>
    <w:p w14:paraId="26A8CBD4" w14:textId="77777777" w:rsidR="00FA0D17" w:rsidRPr="000E1115" w:rsidRDefault="00FA0D17" w:rsidP="00EE5E8E">
      <w:pPr>
        <w:pStyle w:val="Default"/>
        <w:numPr>
          <w:ilvl w:val="0"/>
          <w:numId w:val="21"/>
        </w:numPr>
        <w:spacing w:before="0"/>
        <w:ind w:left="1570" w:hanging="357"/>
        <w:rPr>
          <w:color w:val="000000" w:themeColor="text1"/>
        </w:rPr>
      </w:pPr>
      <w:r w:rsidRPr="000E1115">
        <w:rPr>
          <w:color w:val="000000" w:themeColor="text1"/>
        </w:rPr>
        <w:t xml:space="preserve">the Principal will </w:t>
      </w:r>
      <w:r w:rsidR="00270587" w:rsidRPr="000E1115">
        <w:rPr>
          <w:color w:val="000000" w:themeColor="text1"/>
        </w:rPr>
        <w:t xml:space="preserve">not </w:t>
      </w:r>
      <w:r w:rsidRPr="000E1115">
        <w:rPr>
          <w:color w:val="000000" w:themeColor="text1"/>
        </w:rPr>
        <w:t xml:space="preserve">be responsible in any way for any loss, damage or corruption of the electronic copy of the Offer; </w:t>
      </w:r>
    </w:p>
    <w:p w14:paraId="34A04009" w14:textId="03455C2E" w:rsidR="00FA0D17" w:rsidRPr="000E1115" w:rsidRDefault="00FA0D17" w:rsidP="00EE5E8E">
      <w:pPr>
        <w:pStyle w:val="Default"/>
        <w:numPr>
          <w:ilvl w:val="0"/>
          <w:numId w:val="21"/>
        </w:numPr>
        <w:spacing w:before="0"/>
        <w:ind w:left="1570" w:hanging="357"/>
        <w:rPr>
          <w:color w:val="000000" w:themeColor="text1"/>
        </w:rPr>
      </w:pPr>
      <w:r w:rsidRPr="000E1115">
        <w:rPr>
          <w:color w:val="000000" w:themeColor="text1"/>
        </w:rPr>
        <w:t>if the electronic copy of the Offer becomes corrupted, illegible or incomplete as a result of trans</w:t>
      </w:r>
      <w:r w:rsidR="00FA681A" w:rsidRPr="000E1115">
        <w:rPr>
          <w:color w:val="000000" w:themeColor="text1"/>
        </w:rPr>
        <w:t xml:space="preserve">mission, storage, encryption or </w:t>
      </w:r>
      <w:r w:rsidRPr="000E1115">
        <w:rPr>
          <w:color w:val="000000" w:themeColor="text1"/>
        </w:rPr>
        <w:t>decryption,</w:t>
      </w:r>
      <w:r w:rsidR="00FA681A" w:rsidRPr="000E1115">
        <w:rPr>
          <w:color w:val="000000" w:themeColor="text1"/>
        </w:rPr>
        <w:t xml:space="preserve"> </w:t>
      </w:r>
      <w:r w:rsidRPr="000E1115">
        <w:rPr>
          <w:color w:val="000000" w:themeColor="text1"/>
        </w:rPr>
        <w:t xml:space="preserve">then the Principal may request the Respondent to provide another copy of the Offer either electronically or in hard copy or both; </w:t>
      </w:r>
    </w:p>
    <w:p w14:paraId="02C55FB5" w14:textId="77777777" w:rsidR="00FA0D17" w:rsidRPr="000E1115" w:rsidRDefault="00FA0D17" w:rsidP="00EE5E8E">
      <w:pPr>
        <w:pStyle w:val="Default"/>
        <w:numPr>
          <w:ilvl w:val="0"/>
          <w:numId w:val="21"/>
        </w:numPr>
        <w:spacing w:before="0"/>
        <w:ind w:left="1570" w:hanging="357"/>
        <w:rPr>
          <w:color w:val="000000" w:themeColor="text1"/>
        </w:rPr>
      </w:pPr>
      <w:r w:rsidRPr="000E1115">
        <w:rPr>
          <w:color w:val="000000" w:themeColor="text1"/>
        </w:rPr>
        <w:t xml:space="preserve">if the Principal requests the provision of another copy of the Offer, then the Respondent must; </w:t>
      </w:r>
    </w:p>
    <w:p w14:paraId="68F54C56" w14:textId="77777777" w:rsidR="00FA0D17" w:rsidRPr="000E1115" w:rsidRDefault="00FA0D17" w:rsidP="00880720">
      <w:pPr>
        <w:pStyle w:val="Default"/>
        <w:numPr>
          <w:ilvl w:val="0"/>
          <w:numId w:val="26"/>
        </w:numPr>
        <w:tabs>
          <w:tab w:val="clear" w:pos="1701"/>
          <w:tab w:val="left" w:pos="2552"/>
        </w:tabs>
        <w:spacing w:before="0"/>
        <w:rPr>
          <w:color w:val="000000" w:themeColor="text1"/>
        </w:rPr>
      </w:pPr>
      <w:r w:rsidRPr="000E1115">
        <w:rPr>
          <w:color w:val="000000" w:themeColor="text1"/>
        </w:rPr>
        <w:t xml:space="preserve">provide the copy in the form or forms requested within the period specified by the Principal; </w:t>
      </w:r>
    </w:p>
    <w:p w14:paraId="257E782E" w14:textId="77777777" w:rsidR="00FA0D17" w:rsidRPr="000E1115" w:rsidRDefault="00FA0D17" w:rsidP="00880720">
      <w:pPr>
        <w:pStyle w:val="Default"/>
        <w:numPr>
          <w:ilvl w:val="0"/>
          <w:numId w:val="26"/>
        </w:numPr>
        <w:tabs>
          <w:tab w:val="clear" w:pos="1701"/>
          <w:tab w:val="left" w:pos="2552"/>
        </w:tabs>
        <w:spacing w:before="0"/>
        <w:rPr>
          <w:color w:val="000000" w:themeColor="text1"/>
        </w:rPr>
      </w:pPr>
      <w:r w:rsidRPr="000E1115">
        <w:rPr>
          <w:color w:val="000000" w:themeColor="text1"/>
        </w:rPr>
        <w:t xml:space="preserve">provide a statutory declaration that the copy is a true copy of the Offer which was electronically submitted by the Respondent and that no changes to the Offer have been made after the initial attempted electronic submission; and </w:t>
      </w:r>
    </w:p>
    <w:p w14:paraId="7FD54DA1" w14:textId="77777777" w:rsidR="00FA0D17" w:rsidRDefault="00FA0D17" w:rsidP="00880720">
      <w:pPr>
        <w:pStyle w:val="Default"/>
        <w:numPr>
          <w:ilvl w:val="0"/>
          <w:numId w:val="26"/>
        </w:numPr>
        <w:tabs>
          <w:tab w:val="clear" w:pos="1701"/>
          <w:tab w:val="left" w:pos="2552"/>
        </w:tabs>
        <w:spacing w:before="0"/>
        <w:rPr>
          <w:color w:val="000000" w:themeColor="text1"/>
        </w:rPr>
      </w:pPr>
      <w:r w:rsidRPr="000E1115">
        <w:rPr>
          <w:color w:val="000000" w:themeColor="text1"/>
        </w:rPr>
        <w:t xml:space="preserve">provide a copy of the electronic tender lodgement service receipt for the initial attempted electronic submission. </w:t>
      </w:r>
    </w:p>
    <w:p w14:paraId="1CB38B62" w14:textId="77777777" w:rsidR="00D733AA" w:rsidRDefault="00D733AA">
      <w:pPr>
        <w:spacing w:after="0"/>
        <w:rPr>
          <w:rFonts w:cs="Arial"/>
          <w:b/>
          <w:caps/>
          <w:color w:val="000000" w:themeColor="text1"/>
          <w:sz w:val="23"/>
          <w:szCs w:val="23"/>
        </w:rPr>
      </w:pPr>
      <w:r>
        <w:br w:type="page"/>
      </w:r>
    </w:p>
    <w:p w14:paraId="35102049" w14:textId="4119FAB3" w:rsidR="00FF04FB" w:rsidRPr="000E1115" w:rsidRDefault="00EC0FA8" w:rsidP="00565810">
      <w:pPr>
        <w:pStyle w:val="Heading3"/>
        <w:numPr>
          <w:ilvl w:val="0"/>
          <w:numId w:val="0"/>
        </w:numPr>
      </w:pPr>
      <w:bookmarkStart w:id="68" w:name="_Toc47018108"/>
      <w:r w:rsidRPr="000E1115">
        <w:t xml:space="preserve">2 </w:t>
      </w:r>
      <w:r w:rsidR="00E13F36">
        <w:tab/>
      </w:r>
      <w:r w:rsidR="00FF04FB" w:rsidRPr="000E1115">
        <w:t>Agreement By Respondent</w:t>
      </w:r>
      <w:bookmarkEnd w:id="68"/>
      <w:r w:rsidR="00FF04FB" w:rsidRPr="000E1115">
        <w:t xml:space="preserve"> </w:t>
      </w:r>
    </w:p>
    <w:p w14:paraId="46B361AB" w14:textId="77777777" w:rsidR="00FF04FB" w:rsidRPr="000E1115" w:rsidRDefault="00FF04FB" w:rsidP="00B362EA">
      <w:pPr>
        <w:pStyle w:val="Default"/>
        <w:spacing w:before="0"/>
        <w:ind w:left="851"/>
        <w:rPr>
          <w:color w:val="000000" w:themeColor="text1"/>
        </w:rPr>
      </w:pPr>
      <w:r w:rsidRPr="000E1115">
        <w:rPr>
          <w:color w:val="000000" w:themeColor="text1"/>
        </w:rPr>
        <w:t xml:space="preserve">In submitting an Offer, the Respondent agrees that: </w:t>
      </w:r>
    </w:p>
    <w:p w14:paraId="6AB6AC18" w14:textId="7320A885" w:rsidR="00FF04FB" w:rsidRPr="000E1115" w:rsidRDefault="00FF04FB" w:rsidP="00880720">
      <w:pPr>
        <w:pStyle w:val="Default"/>
        <w:numPr>
          <w:ilvl w:val="0"/>
          <w:numId w:val="25"/>
        </w:numPr>
        <w:spacing w:before="0"/>
        <w:ind w:left="1570" w:hanging="357"/>
        <w:rPr>
          <w:color w:val="000000" w:themeColor="text1"/>
        </w:rPr>
      </w:pPr>
      <w:r w:rsidRPr="000E1115">
        <w:rPr>
          <w:b/>
          <w:color w:val="000000" w:themeColor="text1"/>
        </w:rPr>
        <w:t>(assignment)</w:t>
      </w:r>
      <w:r w:rsidRPr="000E1115">
        <w:rPr>
          <w:color w:val="000000" w:themeColor="text1"/>
        </w:rPr>
        <w:t xml:space="preserve"> </w:t>
      </w:r>
      <w:r w:rsidR="00AB0EC4">
        <w:rPr>
          <w:color w:val="000000" w:themeColor="text1"/>
        </w:rPr>
        <w:t>t</w:t>
      </w:r>
      <w:r w:rsidRPr="000E1115">
        <w:rPr>
          <w:color w:val="000000" w:themeColor="text1"/>
        </w:rPr>
        <w:t>he Offer may not be assigned without the prior written consent of the Principal</w:t>
      </w:r>
      <w:r w:rsidR="00AB0EC4">
        <w:rPr>
          <w:color w:val="000000" w:themeColor="text1"/>
        </w:rPr>
        <w:t>;</w:t>
      </w:r>
    </w:p>
    <w:p w14:paraId="7CF4FFCA" w14:textId="46EDFA91" w:rsidR="00FF04FB" w:rsidRPr="000E1115" w:rsidRDefault="00FF04FB" w:rsidP="00880720">
      <w:pPr>
        <w:pStyle w:val="Default"/>
        <w:numPr>
          <w:ilvl w:val="0"/>
          <w:numId w:val="25"/>
        </w:numPr>
        <w:spacing w:before="0"/>
        <w:ind w:left="1570" w:hanging="357"/>
        <w:rPr>
          <w:color w:val="000000" w:themeColor="text1"/>
        </w:rPr>
      </w:pPr>
      <w:r w:rsidRPr="000E1115">
        <w:rPr>
          <w:b/>
          <w:color w:val="000000" w:themeColor="text1"/>
        </w:rPr>
        <w:t xml:space="preserve">(liability) </w:t>
      </w:r>
      <w:r w:rsidRPr="000E1115">
        <w:rPr>
          <w:color w:val="000000" w:themeColor="text1"/>
        </w:rPr>
        <w:t>where an Offer is submitted by a consortium of two (2) or more persons either by way</w:t>
      </w:r>
      <w:r w:rsidRPr="000E1115">
        <w:rPr>
          <w:color w:val="000000" w:themeColor="text1"/>
          <w:lang w:eastAsia="en-AU"/>
        </w:rPr>
        <w:t xml:space="preserve"> </w:t>
      </w:r>
      <w:r w:rsidRPr="000E1115">
        <w:rPr>
          <w:color w:val="000000" w:themeColor="text1"/>
        </w:rPr>
        <w:t>of joint venture, partnership or otherwise, the Offer is binding on those persons jointly and severally</w:t>
      </w:r>
      <w:r w:rsidR="00AB0EC4">
        <w:rPr>
          <w:color w:val="000000" w:themeColor="text1"/>
        </w:rPr>
        <w:t>;</w:t>
      </w:r>
    </w:p>
    <w:p w14:paraId="5E05D7E0" w14:textId="32B25715" w:rsidR="00FF04FB" w:rsidRPr="000E1115" w:rsidRDefault="00FF04FB" w:rsidP="00880720">
      <w:pPr>
        <w:pStyle w:val="Default"/>
        <w:numPr>
          <w:ilvl w:val="0"/>
          <w:numId w:val="25"/>
        </w:numPr>
        <w:spacing w:before="0"/>
        <w:ind w:left="1570" w:hanging="357"/>
        <w:rPr>
          <w:color w:val="000000" w:themeColor="text1"/>
        </w:rPr>
      </w:pPr>
      <w:r w:rsidRPr="000E1115">
        <w:rPr>
          <w:b/>
          <w:color w:val="000000" w:themeColor="text1"/>
        </w:rPr>
        <w:t xml:space="preserve">(property rights) </w:t>
      </w:r>
      <w:r w:rsidRPr="000E1115">
        <w:rPr>
          <w:color w:val="000000" w:themeColor="text1"/>
        </w:rPr>
        <w:t>once submitted an</w:t>
      </w:r>
      <w:r w:rsidRPr="000E1115">
        <w:rPr>
          <w:b/>
          <w:color w:val="000000" w:themeColor="text1"/>
        </w:rPr>
        <w:t xml:space="preserve"> </w:t>
      </w:r>
      <w:r w:rsidRPr="000E1115">
        <w:rPr>
          <w:color w:val="000000" w:themeColor="text1"/>
        </w:rPr>
        <w:t>Offer becomes the absolute property of the Principal and will not be returned to the Respondent. Nothing in this clause affects the Respondent’s intellectual property rights in the Offer, except that the Principal may make such copies of the Offer as</w:t>
      </w:r>
      <w:r w:rsidRPr="000E1115">
        <w:rPr>
          <w:color w:val="000000" w:themeColor="text1"/>
          <w:lang w:eastAsia="en-AU"/>
        </w:rPr>
        <w:t xml:space="preserve"> the Principal requires for the proper evaluation of the Offer</w:t>
      </w:r>
      <w:r w:rsidR="00AB0EC4">
        <w:rPr>
          <w:color w:val="000000" w:themeColor="text1"/>
          <w:lang w:eastAsia="en-AU"/>
        </w:rPr>
        <w:t>;</w:t>
      </w:r>
    </w:p>
    <w:p w14:paraId="21379102" w14:textId="77777777" w:rsidR="00FF04FB" w:rsidRPr="000E1115" w:rsidRDefault="00FF04FB" w:rsidP="00880720">
      <w:pPr>
        <w:pStyle w:val="Default"/>
        <w:numPr>
          <w:ilvl w:val="0"/>
          <w:numId w:val="25"/>
        </w:numPr>
        <w:spacing w:before="0"/>
        <w:ind w:left="1570" w:hanging="357"/>
        <w:rPr>
          <w:color w:val="000000" w:themeColor="text1"/>
        </w:rPr>
      </w:pPr>
      <w:r w:rsidRPr="000E1115">
        <w:rPr>
          <w:b/>
          <w:color w:val="000000" w:themeColor="text1"/>
        </w:rPr>
        <w:t>(agrees to the Request and Request Conditions)</w:t>
      </w:r>
      <w:r w:rsidRPr="000E1115">
        <w:rPr>
          <w:color w:val="000000" w:themeColor="text1"/>
        </w:rPr>
        <w:t xml:space="preserve"> it has read and understood the Request and these Request Conditions and agrees to abide by the requirements of those documents</w:t>
      </w:r>
      <w:r w:rsidR="00AB0EC4">
        <w:rPr>
          <w:color w:val="000000" w:themeColor="text1"/>
        </w:rPr>
        <w:t>;</w:t>
      </w:r>
    </w:p>
    <w:p w14:paraId="6BC2AB07" w14:textId="2D69490A" w:rsidR="00FF04FB" w:rsidRPr="000E1115" w:rsidRDefault="00FF04FB" w:rsidP="00880720">
      <w:pPr>
        <w:pStyle w:val="Default"/>
        <w:numPr>
          <w:ilvl w:val="0"/>
          <w:numId w:val="25"/>
        </w:numPr>
        <w:spacing w:before="0"/>
        <w:ind w:left="1570" w:hanging="357"/>
        <w:rPr>
          <w:color w:val="000000" w:themeColor="text1"/>
        </w:rPr>
      </w:pPr>
      <w:r w:rsidRPr="000E1115">
        <w:rPr>
          <w:b/>
          <w:bCs/>
          <w:color w:val="000000" w:themeColor="text1"/>
        </w:rPr>
        <w:t xml:space="preserve">(information true and correct) </w:t>
      </w:r>
      <w:r w:rsidRPr="000E1115">
        <w:rPr>
          <w:color w:val="000000" w:themeColor="text1"/>
        </w:rPr>
        <w:t xml:space="preserve">all information in its Offer and all Offer Information is true and </w:t>
      </w:r>
      <w:r w:rsidRPr="003C6025">
        <w:rPr>
          <w:color w:val="000000" w:themeColor="text1"/>
        </w:rPr>
        <w:t>correct at the time of its submission</w:t>
      </w:r>
      <w:r w:rsidR="00AB0EC4">
        <w:rPr>
          <w:color w:val="000000" w:themeColor="text1"/>
        </w:rPr>
        <w:t>;</w:t>
      </w:r>
      <w:r w:rsidRPr="000E1115">
        <w:rPr>
          <w:color w:val="000000" w:themeColor="text1"/>
        </w:rPr>
        <w:t xml:space="preserve"> </w:t>
      </w:r>
    </w:p>
    <w:p w14:paraId="26281951" w14:textId="77777777" w:rsidR="00FF04FB" w:rsidRPr="000E1115" w:rsidRDefault="00FF04FB" w:rsidP="00880720">
      <w:pPr>
        <w:pStyle w:val="Default"/>
        <w:numPr>
          <w:ilvl w:val="0"/>
          <w:numId w:val="25"/>
        </w:numPr>
        <w:spacing w:before="0"/>
        <w:ind w:left="1570" w:hanging="357"/>
        <w:rPr>
          <w:color w:val="000000" w:themeColor="text1"/>
        </w:rPr>
      </w:pPr>
      <w:r w:rsidRPr="000E1115">
        <w:rPr>
          <w:b/>
          <w:bCs/>
          <w:color w:val="000000" w:themeColor="text1"/>
        </w:rPr>
        <w:t xml:space="preserve">(relies on own enquiries) </w:t>
      </w:r>
      <w:r w:rsidRPr="000E1115">
        <w:rPr>
          <w:color w:val="000000" w:themeColor="text1"/>
        </w:rPr>
        <w:t xml:space="preserve">other than in respect of information provided by the Principal to the Respondent in writing, it relies entirely on its own enquiries in relation to all matters in respect of the Request; </w:t>
      </w:r>
    </w:p>
    <w:p w14:paraId="6B5FEFF2" w14:textId="77777777" w:rsidR="00FF04FB" w:rsidRPr="000E1115" w:rsidRDefault="00FF04FB" w:rsidP="00880720">
      <w:pPr>
        <w:pStyle w:val="Default"/>
        <w:numPr>
          <w:ilvl w:val="0"/>
          <w:numId w:val="25"/>
        </w:numPr>
        <w:spacing w:before="0"/>
        <w:ind w:left="1570" w:hanging="357"/>
        <w:rPr>
          <w:color w:val="000000" w:themeColor="text1"/>
        </w:rPr>
      </w:pPr>
      <w:r w:rsidRPr="000E1115">
        <w:rPr>
          <w:b/>
          <w:bCs/>
          <w:color w:val="000000" w:themeColor="text1"/>
        </w:rPr>
        <w:t xml:space="preserve">(understood Request) </w:t>
      </w:r>
      <w:r w:rsidRPr="000E1115">
        <w:rPr>
          <w:color w:val="000000" w:themeColor="text1"/>
        </w:rPr>
        <w:t xml:space="preserve">it has examined and understood the Request, each addendum issued under the Request and any other information available to the Respondent in respect of the Request; </w:t>
      </w:r>
    </w:p>
    <w:p w14:paraId="5A85079B" w14:textId="77777777" w:rsidR="00AB0EC4" w:rsidRPr="00AB0EC4" w:rsidRDefault="00AB0EC4" w:rsidP="00880720">
      <w:pPr>
        <w:pStyle w:val="Default"/>
        <w:numPr>
          <w:ilvl w:val="0"/>
          <w:numId w:val="25"/>
        </w:numPr>
        <w:spacing w:before="0"/>
        <w:ind w:left="1560" w:hanging="284"/>
        <w:rPr>
          <w:color w:val="000000" w:themeColor="text1"/>
        </w:rPr>
      </w:pPr>
      <w:r w:rsidRPr="00AB0EC4">
        <w:rPr>
          <w:b/>
          <w:bCs/>
          <w:color w:val="000000" w:themeColor="text1"/>
        </w:rPr>
        <w:t xml:space="preserve">(understood Addenda) </w:t>
      </w:r>
      <w:r w:rsidRPr="00AB0EC4">
        <w:rPr>
          <w:bCs/>
          <w:color w:val="000000" w:themeColor="text1"/>
        </w:rPr>
        <w:t>prior to the Closing Time the Respondent must log on to Tenders WA [www.tenders.wa.gov.au] to ensure that prior to submitting its Offer it has examined and understood each Addendum in respect of the Request as by submitting its Offer it will be deemed to have examined and understood each</w:t>
      </w:r>
      <w:r>
        <w:rPr>
          <w:bCs/>
          <w:color w:val="000000" w:themeColor="text1"/>
        </w:rPr>
        <w:t xml:space="preserve"> </w:t>
      </w:r>
      <w:r w:rsidRPr="00AB0EC4">
        <w:rPr>
          <w:bCs/>
          <w:color w:val="000000" w:themeColor="text1"/>
        </w:rPr>
        <w:t xml:space="preserve">Addendum; </w:t>
      </w:r>
    </w:p>
    <w:p w14:paraId="3C81A657" w14:textId="77777777" w:rsidR="00FF04FB" w:rsidRPr="000E1115" w:rsidRDefault="00FF04FB" w:rsidP="00880720">
      <w:pPr>
        <w:pStyle w:val="Default"/>
        <w:numPr>
          <w:ilvl w:val="0"/>
          <w:numId w:val="25"/>
        </w:numPr>
        <w:spacing w:before="0"/>
        <w:ind w:left="1560" w:hanging="284"/>
        <w:rPr>
          <w:color w:val="000000" w:themeColor="text1"/>
        </w:rPr>
      </w:pPr>
      <w:r w:rsidRPr="000E1115">
        <w:rPr>
          <w:b/>
          <w:bCs/>
          <w:color w:val="000000" w:themeColor="text1"/>
        </w:rPr>
        <w:t xml:space="preserve">(made reasonable enquiries) </w:t>
      </w:r>
      <w:r w:rsidRPr="000E1115">
        <w:rPr>
          <w:color w:val="000000" w:themeColor="text1"/>
        </w:rPr>
        <w:t xml:space="preserve">it has examined all information relevant to the risks, contingencies and other circumstances having an effect on its Offer which is obtainable by the making of reasonable enquiries, which enquiries the Respondent has made; </w:t>
      </w:r>
    </w:p>
    <w:p w14:paraId="54D73A0F" w14:textId="77777777" w:rsidR="00FF04FB" w:rsidRPr="000E1115" w:rsidRDefault="00FF04FB" w:rsidP="00880720">
      <w:pPr>
        <w:pStyle w:val="Default"/>
        <w:numPr>
          <w:ilvl w:val="0"/>
          <w:numId w:val="25"/>
        </w:numPr>
        <w:spacing w:before="0"/>
        <w:ind w:left="1560" w:hanging="284"/>
        <w:rPr>
          <w:color w:val="000000" w:themeColor="text1"/>
        </w:rPr>
      </w:pPr>
      <w:r w:rsidRPr="000E1115">
        <w:rPr>
          <w:b/>
          <w:bCs/>
          <w:color w:val="000000" w:themeColor="text1"/>
        </w:rPr>
        <w:t xml:space="preserve">(does not rely on warranties) </w:t>
      </w:r>
      <w:r w:rsidRPr="000E1115">
        <w:rPr>
          <w:color w:val="000000" w:themeColor="text1"/>
        </w:rPr>
        <w:t xml:space="preserve">other than in respect of information provided by the Principal to the Respondent in writing, it does not rely on any warranty or representation of the Principal or any person actually or ostensibly acting on behalf of the Principal; </w:t>
      </w:r>
    </w:p>
    <w:p w14:paraId="5FDB4536" w14:textId="77777777" w:rsidR="00AB0EC4" w:rsidRPr="00690D2F" w:rsidRDefault="00AB0EC4" w:rsidP="00880720">
      <w:pPr>
        <w:pStyle w:val="Default"/>
        <w:numPr>
          <w:ilvl w:val="0"/>
          <w:numId w:val="25"/>
        </w:numPr>
        <w:spacing w:before="0"/>
        <w:ind w:left="1560" w:hanging="284"/>
        <w:rPr>
          <w:bCs/>
          <w:color w:val="000000" w:themeColor="text1"/>
        </w:rPr>
      </w:pPr>
      <w:r w:rsidRPr="00AB0EC4">
        <w:rPr>
          <w:b/>
          <w:bCs/>
          <w:color w:val="000000" w:themeColor="text1"/>
        </w:rPr>
        <w:t>(no reference to information on websites)</w:t>
      </w:r>
      <w:r w:rsidRPr="00AB0EC4">
        <w:rPr>
          <w:bCs/>
          <w:color w:val="000000" w:themeColor="text1"/>
        </w:rPr>
        <w:t xml:space="preserve"> it must not make reference to any</w:t>
      </w:r>
      <w:r>
        <w:rPr>
          <w:bCs/>
          <w:color w:val="000000" w:themeColor="text1"/>
        </w:rPr>
        <w:t xml:space="preserve"> </w:t>
      </w:r>
      <w:r w:rsidRPr="00AB0EC4">
        <w:rPr>
          <w:bCs/>
          <w:color w:val="000000" w:themeColor="text1"/>
        </w:rPr>
        <w:t xml:space="preserve">information contained on the Respondent's website or on any other website. Any </w:t>
      </w:r>
      <w:r w:rsidRPr="000376A1">
        <w:rPr>
          <w:bCs/>
          <w:color w:val="000000" w:themeColor="text1"/>
        </w:rPr>
        <w:t xml:space="preserve">information on the Respondent's website or on any other website which the Respondent wishes the </w:t>
      </w:r>
      <w:r w:rsidRPr="00B14792">
        <w:rPr>
          <w:color w:val="000000" w:themeColor="text1"/>
        </w:rPr>
        <w:t>Pri</w:t>
      </w:r>
      <w:r w:rsidRPr="00690D2F">
        <w:rPr>
          <w:color w:val="000000" w:themeColor="text1"/>
        </w:rPr>
        <w:t xml:space="preserve">ncipal </w:t>
      </w:r>
      <w:r w:rsidRPr="00690D2F">
        <w:rPr>
          <w:bCs/>
          <w:color w:val="000000" w:themeColor="text1"/>
        </w:rPr>
        <w:t>to rely on must be set out in full in the Respondent's Offer;</w:t>
      </w:r>
    </w:p>
    <w:p w14:paraId="79FB1ACE" w14:textId="5BBCBB7F" w:rsidR="00FF04FB" w:rsidRPr="000E1115" w:rsidRDefault="00FF04FB" w:rsidP="00880720">
      <w:pPr>
        <w:pStyle w:val="Default"/>
        <w:numPr>
          <w:ilvl w:val="0"/>
          <w:numId w:val="25"/>
        </w:numPr>
        <w:spacing w:before="0"/>
        <w:ind w:left="1560" w:hanging="709"/>
        <w:rPr>
          <w:bCs/>
          <w:color w:val="000000" w:themeColor="text1"/>
        </w:rPr>
      </w:pPr>
      <w:r w:rsidRPr="000E1115">
        <w:rPr>
          <w:b/>
          <w:bCs/>
          <w:color w:val="000000" w:themeColor="text1"/>
        </w:rPr>
        <w:t xml:space="preserve">(no secret </w:t>
      </w:r>
      <w:r w:rsidR="002243C7">
        <w:rPr>
          <w:b/>
          <w:bCs/>
          <w:color w:val="000000" w:themeColor="text1"/>
        </w:rPr>
        <w:t>c</w:t>
      </w:r>
      <w:r w:rsidR="00BC2582">
        <w:rPr>
          <w:b/>
          <w:bCs/>
          <w:color w:val="000000" w:themeColor="text1"/>
        </w:rPr>
        <w:t>ommission</w:t>
      </w:r>
      <w:r w:rsidRPr="000E1115">
        <w:rPr>
          <w:b/>
          <w:bCs/>
          <w:color w:val="000000" w:themeColor="text1"/>
        </w:rPr>
        <w:t>)</w:t>
      </w:r>
      <w:r w:rsidRPr="000E1115">
        <w:rPr>
          <w:bCs/>
          <w:color w:val="000000" w:themeColor="text1"/>
        </w:rPr>
        <w:t xml:space="preserve"> it has not paid or received and will not pay or receive any secret </w:t>
      </w:r>
      <w:r w:rsidR="002243C7">
        <w:rPr>
          <w:bCs/>
          <w:color w:val="000000" w:themeColor="text1"/>
        </w:rPr>
        <w:t>c</w:t>
      </w:r>
      <w:r w:rsidR="00BC2582">
        <w:rPr>
          <w:bCs/>
          <w:color w:val="000000" w:themeColor="text1"/>
        </w:rPr>
        <w:t>ommission</w:t>
      </w:r>
      <w:r w:rsidRPr="000E1115">
        <w:rPr>
          <w:bCs/>
          <w:color w:val="000000" w:themeColor="text1"/>
        </w:rPr>
        <w:t xml:space="preserve"> in respect of the Request;</w:t>
      </w:r>
    </w:p>
    <w:p w14:paraId="31404A25" w14:textId="77777777" w:rsidR="00FF04FB" w:rsidRPr="000E1115" w:rsidRDefault="00FF04FB" w:rsidP="00880720">
      <w:pPr>
        <w:pStyle w:val="Default"/>
        <w:numPr>
          <w:ilvl w:val="0"/>
          <w:numId w:val="25"/>
        </w:numPr>
        <w:spacing w:before="0"/>
        <w:ind w:left="1560" w:hanging="709"/>
        <w:rPr>
          <w:bCs/>
          <w:color w:val="000000" w:themeColor="text1"/>
        </w:rPr>
      </w:pPr>
      <w:r w:rsidRPr="000E1115">
        <w:rPr>
          <w:b/>
          <w:bCs/>
          <w:color w:val="000000" w:themeColor="text1"/>
        </w:rPr>
        <w:t>(no collusion)</w:t>
      </w:r>
      <w:r w:rsidRPr="000E1115">
        <w:rPr>
          <w:bCs/>
          <w:color w:val="000000" w:themeColor="text1"/>
        </w:rPr>
        <w:t xml:space="preserve"> it has not colluded and will not collude with any other person in respect of the Request;</w:t>
      </w:r>
    </w:p>
    <w:p w14:paraId="0A694A48" w14:textId="77777777" w:rsidR="00AB0EC4" w:rsidRPr="00AB0EC4" w:rsidRDefault="00AB0EC4" w:rsidP="00880720">
      <w:pPr>
        <w:pStyle w:val="Default"/>
        <w:numPr>
          <w:ilvl w:val="0"/>
          <w:numId w:val="25"/>
        </w:numPr>
        <w:spacing w:before="0"/>
        <w:ind w:left="1560" w:hanging="709"/>
        <w:rPr>
          <w:color w:val="000000" w:themeColor="text1"/>
          <w:lang w:eastAsia="en-AU"/>
        </w:rPr>
      </w:pPr>
      <w:r w:rsidRPr="00AB0EC4">
        <w:rPr>
          <w:b/>
          <w:bCs/>
          <w:color w:val="000000" w:themeColor="text1"/>
          <w:lang w:eastAsia="en-AU"/>
        </w:rPr>
        <w:t xml:space="preserve">(no inflation or deflation of </w:t>
      </w:r>
      <w:r>
        <w:rPr>
          <w:b/>
          <w:bCs/>
          <w:color w:val="000000" w:themeColor="text1"/>
          <w:lang w:eastAsia="en-AU"/>
        </w:rPr>
        <w:t>rates and fees</w:t>
      </w:r>
      <w:r w:rsidRPr="00AB0EC4">
        <w:rPr>
          <w:b/>
          <w:bCs/>
          <w:color w:val="000000" w:themeColor="text1"/>
          <w:lang w:eastAsia="en-AU"/>
        </w:rPr>
        <w:t xml:space="preserve">) </w:t>
      </w:r>
      <w:r w:rsidRPr="00AB0EC4">
        <w:rPr>
          <w:bCs/>
          <w:color w:val="000000" w:themeColor="text1"/>
          <w:lang w:eastAsia="en-AU"/>
        </w:rPr>
        <w:t xml:space="preserve">its </w:t>
      </w:r>
      <w:r>
        <w:rPr>
          <w:bCs/>
          <w:color w:val="000000" w:themeColor="text1"/>
          <w:lang w:eastAsia="en-AU"/>
        </w:rPr>
        <w:t>submitted rates and fees are</w:t>
      </w:r>
      <w:r w:rsidRPr="00AB0EC4">
        <w:rPr>
          <w:bCs/>
          <w:color w:val="000000" w:themeColor="text1"/>
          <w:lang w:eastAsia="en-AU"/>
        </w:rPr>
        <w:t xml:space="preserve"> not inflated or</w:t>
      </w:r>
      <w:r>
        <w:rPr>
          <w:bCs/>
          <w:color w:val="000000" w:themeColor="text1"/>
          <w:lang w:eastAsia="en-AU"/>
        </w:rPr>
        <w:t xml:space="preserve"> </w:t>
      </w:r>
      <w:r w:rsidRPr="00AB0EC4">
        <w:rPr>
          <w:bCs/>
          <w:color w:val="000000" w:themeColor="text1"/>
          <w:lang w:eastAsia="en-AU"/>
        </w:rPr>
        <w:t xml:space="preserve">deflated to advantage another Respondent; </w:t>
      </w:r>
    </w:p>
    <w:p w14:paraId="045361A9" w14:textId="77777777" w:rsidR="00FF04FB" w:rsidRPr="000E1115" w:rsidRDefault="00FF04FB" w:rsidP="00880720">
      <w:pPr>
        <w:pStyle w:val="Default"/>
        <w:numPr>
          <w:ilvl w:val="0"/>
          <w:numId w:val="25"/>
        </w:numPr>
        <w:spacing w:before="0"/>
        <w:ind w:left="1560" w:hanging="709"/>
        <w:rPr>
          <w:color w:val="000000" w:themeColor="text1"/>
          <w:lang w:eastAsia="en-AU"/>
        </w:rPr>
      </w:pPr>
      <w:r w:rsidRPr="000E1115">
        <w:rPr>
          <w:b/>
          <w:bCs/>
          <w:color w:val="000000" w:themeColor="text1"/>
          <w:lang w:eastAsia="en-AU"/>
        </w:rPr>
        <w:t xml:space="preserve">(no unlawful arrangement) </w:t>
      </w:r>
      <w:r w:rsidRPr="000E1115">
        <w:rPr>
          <w:color w:val="000000" w:themeColor="text1"/>
          <w:lang w:eastAsia="en-AU"/>
        </w:rPr>
        <w:t xml:space="preserve">it has not entered and will not enter into any unlawful arrangement with any other person </w:t>
      </w:r>
      <w:r w:rsidRPr="00AB0EC4">
        <w:rPr>
          <w:bCs/>
          <w:color w:val="000000" w:themeColor="text1"/>
        </w:rPr>
        <w:t>in</w:t>
      </w:r>
      <w:r w:rsidRPr="000E1115">
        <w:rPr>
          <w:color w:val="000000" w:themeColor="text1"/>
          <w:lang w:eastAsia="en-AU"/>
        </w:rPr>
        <w:t xml:space="preserve"> respect of the Request; </w:t>
      </w:r>
    </w:p>
    <w:p w14:paraId="0DD63809" w14:textId="77777777" w:rsidR="00FF04FB" w:rsidRPr="000E1115" w:rsidRDefault="00FF04FB" w:rsidP="00880720">
      <w:pPr>
        <w:pStyle w:val="Default"/>
        <w:numPr>
          <w:ilvl w:val="0"/>
          <w:numId w:val="25"/>
        </w:numPr>
        <w:spacing w:before="0"/>
        <w:ind w:left="1560" w:hanging="709"/>
        <w:rPr>
          <w:color w:val="000000" w:themeColor="text1"/>
          <w:lang w:eastAsia="en-AU"/>
        </w:rPr>
      </w:pPr>
      <w:r w:rsidRPr="000E1115">
        <w:rPr>
          <w:b/>
          <w:bCs/>
          <w:color w:val="000000" w:themeColor="text1"/>
          <w:lang w:eastAsia="en-AU"/>
        </w:rPr>
        <w:t xml:space="preserve">(no improper influence) </w:t>
      </w:r>
      <w:r w:rsidRPr="000E1115">
        <w:rPr>
          <w:color w:val="000000" w:themeColor="text1"/>
          <w:lang w:eastAsia="en-AU"/>
        </w:rPr>
        <w:t xml:space="preserve">it has </w:t>
      </w:r>
      <w:r w:rsidRPr="00AB0EC4">
        <w:rPr>
          <w:bCs/>
          <w:color w:val="000000" w:themeColor="text1"/>
        </w:rPr>
        <w:t>not</w:t>
      </w:r>
      <w:r w:rsidRPr="000E1115">
        <w:rPr>
          <w:color w:val="000000" w:themeColor="text1"/>
          <w:lang w:eastAsia="en-AU"/>
        </w:rPr>
        <w:t xml:space="preserve"> sought and will not seek to influence any decision in respect of the Request by improper means; and </w:t>
      </w:r>
    </w:p>
    <w:p w14:paraId="6E30681D" w14:textId="77777777" w:rsidR="00FF04FB" w:rsidRPr="000E1115" w:rsidRDefault="00FF04FB" w:rsidP="00880720">
      <w:pPr>
        <w:pStyle w:val="Default"/>
        <w:numPr>
          <w:ilvl w:val="0"/>
          <w:numId w:val="25"/>
        </w:numPr>
        <w:spacing w:before="0"/>
        <w:ind w:left="1560" w:hanging="709"/>
        <w:rPr>
          <w:color w:val="000000" w:themeColor="text1"/>
          <w:lang w:eastAsia="en-AU"/>
        </w:rPr>
      </w:pPr>
      <w:r w:rsidRPr="000E1115">
        <w:rPr>
          <w:b/>
          <w:bCs/>
          <w:color w:val="000000" w:themeColor="text1"/>
          <w:lang w:eastAsia="en-AU"/>
        </w:rPr>
        <w:t xml:space="preserve">(own cost and expenses) </w:t>
      </w:r>
      <w:r w:rsidRPr="000E1115">
        <w:rPr>
          <w:color w:val="000000" w:themeColor="text1"/>
          <w:lang w:eastAsia="en-AU"/>
        </w:rPr>
        <w:t>it will pay its own costs and expenses</w:t>
      </w:r>
      <w:r w:rsidR="000B4119" w:rsidRPr="000E1115">
        <w:rPr>
          <w:color w:val="000000" w:themeColor="text1"/>
          <w:lang w:eastAsia="en-AU"/>
        </w:rPr>
        <w:t>;</w:t>
      </w:r>
      <w:r w:rsidRPr="000E1115">
        <w:rPr>
          <w:color w:val="000000" w:themeColor="text1"/>
          <w:lang w:eastAsia="en-AU"/>
        </w:rPr>
        <w:t xml:space="preserve"> </w:t>
      </w:r>
      <w:r w:rsidR="000B4119" w:rsidRPr="000E1115">
        <w:rPr>
          <w:rFonts w:eastAsia="Times New Roman"/>
          <w:color w:val="000000" w:themeColor="text1"/>
          <w:lang w:eastAsia="en-AU"/>
        </w:rPr>
        <w:t xml:space="preserve">irrespective of whether its Offer is accepted or not, </w:t>
      </w:r>
      <w:r w:rsidRPr="000E1115">
        <w:rPr>
          <w:color w:val="000000" w:themeColor="text1"/>
          <w:lang w:eastAsia="en-AU"/>
        </w:rPr>
        <w:t xml:space="preserve">in connection with: </w:t>
      </w:r>
    </w:p>
    <w:p w14:paraId="52171F3D" w14:textId="77777777" w:rsidR="00FF04FB" w:rsidRPr="000E1115" w:rsidRDefault="00FF04FB" w:rsidP="00880720">
      <w:pPr>
        <w:pStyle w:val="Default"/>
        <w:numPr>
          <w:ilvl w:val="0"/>
          <w:numId w:val="27"/>
        </w:numPr>
        <w:tabs>
          <w:tab w:val="clear" w:pos="1701"/>
          <w:tab w:val="left" w:pos="2552"/>
        </w:tabs>
        <w:spacing w:before="0"/>
        <w:ind w:left="1985" w:hanging="284"/>
        <w:rPr>
          <w:color w:val="000000" w:themeColor="text1"/>
        </w:rPr>
      </w:pPr>
      <w:r w:rsidRPr="000E1115">
        <w:rPr>
          <w:color w:val="000000" w:themeColor="text1"/>
        </w:rPr>
        <w:t xml:space="preserve">the preparation and submission of its Offer; and </w:t>
      </w:r>
    </w:p>
    <w:p w14:paraId="5C1646FE" w14:textId="77777777" w:rsidR="00FF04FB" w:rsidRDefault="00FF04FB" w:rsidP="00880720">
      <w:pPr>
        <w:pStyle w:val="Default"/>
        <w:numPr>
          <w:ilvl w:val="0"/>
          <w:numId w:val="27"/>
        </w:numPr>
        <w:tabs>
          <w:tab w:val="clear" w:pos="1701"/>
          <w:tab w:val="left" w:pos="2552"/>
        </w:tabs>
        <w:spacing w:before="0"/>
        <w:ind w:left="1985" w:hanging="284"/>
        <w:rPr>
          <w:color w:val="000000" w:themeColor="text1"/>
        </w:rPr>
      </w:pPr>
      <w:r w:rsidRPr="000E1115">
        <w:rPr>
          <w:color w:val="000000" w:themeColor="text1"/>
        </w:rPr>
        <w:t>any discussions, enquiries or negotiations with, or provision or consideration of further information to, the Principal, whether before or aft</w:t>
      </w:r>
      <w:r w:rsidR="00C64822">
        <w:rPr>
          <w:color w:val="000000" w:themeColor="text1"/>
        </w:rPr>
        <w:t>er the submission of any Offer.</w:t>
      </w:r>
    </w:p>
    <w:p w14:paraId="5DAE6453" w14:textId="77777777" w:rsidR="00FA0D17" w:rsidRPr="00476F17" w:rsidRDefault="00EC0FA8" w:rsidP="00565810">
      <w:pPr>
        <w:pStyle w:val="Heading3"/>
        <w:numPr>
          <w:ilvl w:val="0"/>
          <w:numId w:val="0"/>
        </w:numPr>
      </w:pPr>
      <w:bookmarkStart w:id="69" w:name="_Toc47018109"/>
      <w:r w:rsidRPr="00476F17">
        <w:t xml:space="preserve">3 </w:t>
      </w:r>
      <w:r w:rsidR="00E13F36">
        <w:tab/>
      </w:r>
      <w:r w:rsidR="00FA0D17" w:rsidRPr="00476F17">
        <w:t>CANCELLATION AND VARIATION OF THE REQUEST</w:t>
      </w:r>
      <w:bookmarkEnd w:id="69"/>
    </w:p>
    <w:p w14:paraId="064BAD21" w14:textId="77777777" w:rsidR="00FA0D17" w:rsidRPr="00476F17" w:rsidRDefault="00FA0D17" w:rsidP="00B362EA">
      <w:pPr>
        <w:pStyle w:val="BodyText"/>
        <w:spacing w:after="120"/>
        <w:ind w:left="851" w:right="-1"/>
        <w:jc w:val="both"/>
        <w:rPr>
          <w:b w:val="0"/>
          <w:color w:val="000000" w:themeColor="text1"/>
          <w:sz w:val="23"/>
          <w:szCs w:val="23"/>
        </w:rPr>
      </w:pPr>
      <w:r w:rsidRPr="00476F17">
        <w:rPr>
          <w:b w:val="0"/>
          <w:color w:val="000000" w:themeColor="text1"/>
          <w:sz w:val="23"/>
          <w:szCs w:val="23"/>
        </w:rPr>
        <w:t>The Principal</w:t>
      </w:r>
      <w:r w:rsidR="000B4119" w:rsidRPr="00476F17">
        <w:rPr>
          <w:b w:val="0"/>
          <w:color w:val="000000" w:themeColor="text1"/>
          <w:sz w:val="23"/>
          <w:szCs w:val="23"/>
        </w:rPr>
        <w:t xml:space="preserve"> reserves the right</w:t>
      </w:r>
      <w:r w:rsidRPr="00476F17">
        <w:rPr>
          <w:b w:val="0"/>
          <w:color w:val="000000" w:themeColor="text1"/>
          <w:sz w:val="23"/>
          <w:szCs w:val="23"/>
        </w:rPr>
        <w:t xml:space="preserve"> at any time, to cancel, vary, supplement, supersede or replace the Request or any part of the Request. </w:t>
      </w:r>
      <w:r w:rsidR="00B1661F" w:rsidRPr="00476F17">
        <w:rPr>
          <w:b w:val="0"/>
          <w:color w:val="000000" w:themeColor="text1"/>
          <w:sz w:val="23"/>
          <w:szCs w:val="23"/>
        </w:rPr>
        <w:t xml:space="preserve">Where the </w:t>
      </w:r>
      <w:r w:rsidR="001C7BD9" w:rsidRPr="00476F17">
        <w:rPr>
          <w:b w:val="0"/>
          <w:color w:val="000000" w:themeColor="text1"/>
          <w:sz w:val="23"/>
          <w:szCs w:val="23"/>
        </w:rPr>
        <w:t xml:space="preserve">Principal </w:t>
      </w:r>
      <w:r w:rsidR="00B1661F" w:rsidRPr="00476F17">
        <w:rPr>
          <w:b w:val="0"/>
          <w:color w:val="000000" w:themeColor="text1"/>
          <w:sz w:val="23"/>
          <w:szCs w:val="23"/>
        </w:rPr>
        <w:t>exercises that right then:</w:t>
      </w:r>
    </w:p>
    <w:p w14:paraId="203D90D3" w14:textId="77777777" w:rsidR="00FA0D17" w:rsidRPr="00476F17" w:rsidRDefault="00FA0D17" w:rsidP="00880720">
      <w:pPr>
        <w:pStyle w:val="Default"/>
        <w:numPr>
          <w:ilvl w:val="0"/>
          <w:numId w:val="28"/>
        </w:numPr>
        <w:spacing w:before="0"/>
        <w:rPr>
          <w:color w:val="000000" w:themeColor="text1"/>
        </w:rPr>
      </w:pPr>
      <w:r w:rsidRPr="00476F17">
        <w:rPr>
          <w:color w:val="000000" w:themeColor="text1"/>
        </w:rPr>
        <w:t xml:space="preserve">the Principal will advise each Respondent that </w:t>
      </w:r>
      <w:r w:rsidR="0073244F" w:rsidRPr="00476F17">
        <w:rPr>
          <w:color w:val="000000" w:themeColor="text1"/>
        </w:rPr>
        <w:t>the right has been exercised</w:t>
      </w:r>
      <w:r w:rsidRPr="00476F17">
        <w:rPr>
          <w:color w:val="000000" w:themeColor="text1"/>
        </w:rPr>
        <w:t xml:space="preserve">; and </w:t>
      </w:r>
    </w:p>
    <w:p w14:paraId="74E9AD37" w14:textId="77777777" w:rsidR="00FA0D17" w:rsidRPr="00476F17" w:rsidRDefault="00FA0D17" w:rsidP="00880720">
      <w:pPr>
        <w:pStyle w:val="Default"/>
        <w:numPr>
          <w:ilvl w:val="0"/>
          <w:numId w:val="28"/>
        </w:numPr>
        <w:spacing w:before="0"/>
        <w:rPr>
          <w:color w:val="000000" w:themeColor="text1"/>
        </w:rPr>
      </w:pPr>
      <w:r w:rsidRPr="00476F17">
        <w:rPr>
          <w:color w:val="000000" w:themeColor="text1"/>
        </w:rPr>
        <w:t xml:space="preserve">the Respondent </w:t>
      </w:r>
      <w:r w:rsidR="0033674C">
        <w:rPr>
          <w:color w:val="000000" w:themeColor="text1"/>
        </w:rPr>
        <w:t>will</w:t>
      </w:r>
      <w:r w:rsidRPr="00476F17">
        <w:rPr>
          <w:color w:val="000000" w:themeColor="text1"/>
        </w:rPr>
        <w:t xml:space="preserve"> not have any recourse against the Principal whatsoever including for claims for any costs or expenses incurred up to and including the date </w:t>
      </w:r>
      <w:r w:rsidR="0073244F" w:rsidRPr="00476F17">
        <w:rPr>
          <w:color w:val="000000" w:themeColor="text1"/>
        </w:rPr>
        <w:t>that the right was exercised</w:t>
      </w:r>
      <w:r w:rsidRPr="00476F17">
        <w:rPr>
          <w:color w:val="000000" w:themeColor="text1"/>
        </w:rPr>
        <w:t>.</w:t>
      </w:r>
    </w:p>
    <w:p w14:paraId="43A70A85" w14:textId="77777777" w:rsidR="00FA0D17" w:rsidRPr="00476F17" w:rsidRDefault="009D6D72" w:rsidP="00565810">
      <w:pPr>
        <w:pStyle w:val="Heading3"/>
        <w:numPr>
          <w:ilvl w:val="0"/>
          <w:numId w:val="0"/>
        </w:numPr>
      </w:pPr>
      <w:bookmarkStart w:id="70" w:name="_Toc47018110"/>
      <w:r w:rsidRPr="00476F17">
        <w:t xml:space="preserve">4 </w:t>
      </w:r>
      <w:r w:rsidR="00E13F36">
        <w:tab/>
      </w:r>
      <w:r w:rsidR="00FA0D17" w:rsidRPr="00476F17">
        <w:t>PRINCIPAL’S RIGHTS</w:t>
      </w:r>
      <w:bookmarkEnd w:id="70"/>
      <w:r w:rsidR="00FA0D17" w:rsidRPr="00476F17">
        <w:t xml:space="preserve"> </w:t>
      </w:r>
    </w:p>
    <w:p w14:paraId="7A4B6DC0" w14:textId="77777777" w:rsidR="00FA0D17" w:rsidRPr="00476F17" w:rsidRDefault="00FA0D17" w:rsidP="00B362EA">
      <w:pPr>
        <w:pStyle w:val="BodyText"/>
        <w:spacing w:after="120"/>
        <w:ind w:left="851" w:right="-1"/>
        <w:jc w:val="both"/>
        <w:rPr>
          <w:b w:val="0"/>
          <w:color w:val="000000" w:themeColor="text1"/>
          <w:sz w:val="23"/>
          <w:szCs w:val="23"/>
        </w:rPr>
      </w:pPr>
      <w:r w:rsidRPr="00476F17">
        <w:rPr>
          <w:b w:val="0"/>
          <w:color w:val="000000" w:themeColor="text1"/>
          <w:sz w:val="23"/>
          <w:szCs w:val="23"/>
        </w:rPr>
        <w:t xml:space="preserve">The Principal </w:t>
      </w:r>
      <w:r w:rsidR="0073244F" w:rsidRPr="00476F17">
        <w:rPr>
          <w:b w:val="0"/>
          <w:color w:val="000000" w:themeColor="text1"/>
          <w:sz w:val="23"/>
          <w:szCs w:val="23"/>
        </w:rPr>
        <w:t>is under no obligation</w:t>
      </w:r>
      <w:r w:rsidRPr="00476F17">
        <w:rPr>
          <w:b w:val="0"/>
          <w:color w:val="000000" w:themeColor="text1"/>
          <w:sz w:val="23"/>
          <w:szCs w:val="23"/>
        </w:rPr>
        <w:t xml:space="preserve"> to accept </w:t>
      </w:r>
      <w:r w:rsidR="0073244F" w:rsidRPr="00476F17">
        <w:rPr>
          <w:b w:val="0"/>
          <w:color w:val="000000" w:themeColor="text1"/>
          <w:sz w:val="23"/>
          <w:szCs w:val="23"/>
        </w:rPr>
        <w:t xml:space="preserve">any Offer, </w:t>
      </w:r>
      <w:r w:rsidRPr="00476F17">
        <w:rPr>
          <w:b w:val="0"/>
          <w:color w:val="000000" w:themeColor="text1"/>
          <w:sz w:val="23"/>
          <w:szCs w:val="23"/>
        </w:rPr>
        <w:t>and</w:t>
      </w:r>
      <w:r w:rsidR="0073244F" w:rsidRPr="00476F17">
        <w:rPr>
          <w:b w:val="0"/>
          <w:color w:val="000000" w:themeColor="text1"/>
          <w:sz w:val="23"/>
          <w:szCs w:val="23"/>
        </w:rPr>
        <w:t xml:space="preserve"> at</w:t>
      </w:r>
      <w:r w:rsidRPr="00476F17">
        <w:rPr>
          <w:b w:val="0"/>
          <w:color w:val="000000" w:themeColor="text1"/>
          <w:sz w:val="23"/>
          <w:szCs w:val="23"/>
        </w:rPr>
        <w:t xml:space="preserve"> </w:t>
      </w:r>
      <w:r w:rsidR="0073244F" w:rsidRPr="00476F17">
        <w:rPr>
          <w:b w:val="0"/>
          <w:color w:val="000000" w:themeColor="text1"/>
          <w:sz w:val="23"/>
          <w:szCs w:val="23"/>
        </w:rPr>
        <w:t xml:space="preserve">the Principal’s sole and absolute discretion </w:t>
      </w:r>
      <w:r w:rsidRPr="00476F17">
        <w:rPr>
          <w:b w:val="0"/>
          <w:color w:val="000000" w:themeColor="text1"/>
          <w:sz w:val="23"/>
          <w:szCs w:val="23"/>
        </w:rPr>
        <w:t xml:space="preserve">may reject </w:t>
      </w:r>
      <w:r w:rsidR="0073244F" w:rsidRPr="00476F17">
        <w:rPr>
          <w:b w:val="0"/>
          <w:color w:val="000000" w:themeColor="text1"/>
          <w:sz w:val="23"/>
          <w:szCs w:val="23"/>
        </w:rPr>
        <w:t>any Offer or all Offers</w:t>
      </w:r>
      <w:r w:rsidRPr="00476F17">
        <w:rPr>
          <w:b w:val="0"/>
          <w:color w:val="000000" w:themeColor="text1"/>
          <w:sz w:val="23"/>
          <w:szCs w:val="23"/>
        </w:rPr>
        <w:t xml:space="preserve"> </w:t>
      </w:r>
      <w:r w:rsidR="0073244F" w:rsidRPr="00476F17">
        <w:rPr>
          <w:b w:val="0"/>
          <w:color w:val="000000" w:themeColor="text1"/>
          <w:sz w:val="23"/>
          <w:szCs w:val="23"/>
        </w:rPr>
        <w:t xml:space="preserve">for any reason </w:t>
      </w:r>
      <w:r w:rsidRPr="00476F17">
        <w:rPr>
          <w:b w:val="0"/>
          <w:color w:val="000000" w:themeColor="text1"/>
          <w:sz w:val="23"/>
          <w:szCs w:val="23"/>
        </w:rPr>
        <w:t xml:space="preserve">including: </w:t>
      </w:r>
    </w:p>
    <w:p w14:paraId="3ABE4BFF" w14:textId="77777777" w:rsidR="00FA0D17" w:rsidRPr="00476F17" w:rsidRDefault="00FA0D17" w:rsidP="00880720">
      <w:pPr>
        <w:pStyle w:val="Default"/>
        <w:numPr>
          <w:ilvl w:val="0"/>
          <w:numId w:val="29"/>
        </w:numPr>
        <w:spacing w:before="0"/>
        <w:rPr>
          <w:color w:val="000000" w:themeColor="text1"/>
        </w:rPr>
      </w:pPr>
      <w:r w:rsidRPr="00476F17">
        <w:rPr>
          <w:b/>
          <w:color w:val="000000" w:themeColor="text1"/>
        </w:rPr>
        <w:t>(failure to comply with Request Conditions)</w:t>
      </w:r>
      <w:r w:rsidRPr="00476F17">
        <w:rPr>
          <w:color w:val="000000" w:themeColor="text1"/>
        </w:rPr>
        <w:t xml:space="preserve"> if an Offer fails to comply with these Request Conditions; </w:t>
      </w:r>
    </w:p>
    <w:p w14:paraId="3176492F" w14:textId="0E5B92B7" w:rsidR="00FA0D17" w:rsidRPr="00476F17" w:rsidRDefault="00FA0D17" w:rsidP="00880720">
      <w:pPr>
        <w:pStyle w:val="Default"/>
        <w:numPr>
          <w:ilvl w:val="0"/>
          <w:numId w:val="29"/>
        </w:numPr>
        <w:spacing w:before="0"/>
        <w:rPr>
          <w:color w:val="000000" w:themeColor="text1"/>
        </w:rPr>
      </w:pPr>
      <w:r w:rsidRPr="00476F17">
        <w:rPr>
          <w:b/>
          <w:color w:val="000000" w:themeColor="text1"/>
        </w:rPr>
        <w:t>(failure to comply with requirements)</w:t>
      </w:r>
      <w:r w:rsidRPr="00476F17">
        <w:rPr>
          <w:color w:val="000000" w:themeColor="text1"/>
        </w:rPr>
        <w:t xml:space="preserve"> if an Offer fails to comply with any of the requirements set out in </w:t>
      </w:r>
      <w:r w:rsidR="00AB0EC4">
        <w:rPr>
          <w:color w:val="000000" w:themeColor="text1"/>
        </w:rPr>
        <w:t xml:space="preserve">Parts B to E </w:t>
      </w:r>
      <w:r w:rsidRPr="00476F17">
        <w:rPr>
          <w:color w:val="000000" w:themeColor="text1"/>
        </w:rPr>
        <w:t xml:space="preserve">of the Request; </w:t>
      </w:r>
    </w:p>
    <w:p w14:paraId="21E257DC" w14:textId="77777777" w:rsidR="00FA0D17" w:rsidRPr="00476F17" w:rsidRDefault="00FA0D17" w:rsidP="00880720">
      <w:pPr>
        <w:pStyle w:val="Default"/>
        <w:numPr>
          <w:ilvl w:val="0"/>
          <w:numId w:val="29"/>
        </w:numPr>
        <w:spacing w:before="0"/>
        <w:rPr>
          <w:color w:val="000000" w:themeColor="text1"/>
        </w:rPr>
      </w:pPr>
      <w:r w:rsidRPr="00476F17">
        <w:rPr>
          <w:b/>
          <w:color w:val="000000" w:themeColor="text1"/>
        </w:rPr>
        <w:t>(false or misleading)</w:t>
      </w:r>
      <w:r w:rsidRPr="00476F17">
        <w:rPr>
          <w:color w:val="000000" w:themeColor="text1"/>
        </w:rPr>
        <w:t xml:space="preserve"> if an Offer contains information or representations that are false or misleading; </w:t>
      </w:r>
    </w:p>
    <w:p w14:paraId="035146DA" w14:textId="77777777" w:rsidR="00FA0D17" w:rsidRPr="00476F17" w:rsidRDefault="00FA0D17" w:rsidP="00880720">
      <w:pPr>
        <w:pStyle w:val="Default"/>
        <w:numPr>
          <w:ilvl w:val="0"/>
          <w:numId w:val="29"/>
        </w:numPr>
        <w:spacing w:before="0"/>
        <w:rPr>
          <w:color w:val="000000" w:themeColor="text1"/>
        </w:rPr>
      </w:pPr>
      <w:r w:rsidRPr="00476F17">
        <w:rPr>
          <w:b/>
          <w:color w:val="000000" w:themeColor="text1"/>
        </w:rPr>
        <w:t>(change of control)</w:t>
      </w:r>
      <w:r w:rsidRPr="00476F17">
        <w:rPr>
          <w:color w:val="000000" w:themeColor="text1"/>
        </w:rPr>
        <w:t xml:space="preserve"> if anything occurs, the effect of which is to transfer, directly or indirectly, the management or control of the Respondent to another person, including in respect of a Respondent which is a body corporate, if there is a change in control of the Respondent within the meaning of the </w:t>
      </w:r>
      <w:r w:rsidRPr="00476F17">
        <w:rPr>
          <w:i/>
          <w:color w:val="000000" w:themeColor="text1"/>
        </w:rPr>
        <w:t>Corporations Act 2001</w:t>
      </w:r>
      <w:r w:rsidRPr="00476F17">
        <w:rPr>
          <w:color w:val="000000" w:themeColor="text1"/>
        </w:rPr>
        <w:t xml:space="preserve"> (Cth);</w:t>
      </w:r>
    </w:p>
    <w:p w14:paraId="6017C7F3" w14:textId="77777777" w:rsidR="00FA0D17" w:rsidRPr="00476F17" w:rsidRDefault="00FA0D17" w:rsidP="00880720">
      <w:pPr>
        <w:pStyle w:val="Default"/>
        <w:numPr>
          <w:ilvl w:val="0"/>
          <w:numId w:val="29"/>
        </w:numPr>
        <w:spacing w:before="0"/>
        <w:rPr>
          <w:color w:val="000000" w:themeColor="text1"/>
        </w:rPr>
      </w:pPr>
      <w:r w:rsidRPr="00476F17">
        <w:rPr>
          <w:color w:val="000000" w:themeColor="text1"/>
        </w:rPr>
        <w:t>(</w:t>
      </w:r>
      <w:r w:rsidRPr="00476F17">
        <w:rPr>
          <w:b/>
          <w:color w:val="000000" w:themeColor="text1"/>
        </w:rPr>
        <w:t>change of consortium membership</w:t>
      </w:r>
      <w:r w:rsidRPr="00476F17">
        <w:rPr>
          <w:color w:val="000000" w:themeColor="text1"/>
        </w:rPr>
        <w:t xml:space="preserve">) in respect of a Respondent which consists of a consortium, if there is a change of membership of the consortium members; or </w:t>
      </w:r>
    </w:p>
    <w:p w14:paraId="0B5E9C4F" w14:textId="77777777" w:rsidR="00FA0D17" w:rsidRPr="00476F17" w:rsidRDefault="00FA0D17" w:rsidP="00880720">
      <w:pPr>
        <w:pStyle w:val="Default"/>
        <w:numPr>
          <w:ilvl w:val="0"/>
          <w:numId w:val="29"/>
        </w:numPr>
        <w:spacing w:before="0"/>
        <w:rPr>
          <w:color w:val="000000" w:themeColor="text1"/>
        </w:rPr>
      </w:pPr>
      <w:r w:rsidRPr="00476F17">
        <w:rPr>
          <w:color w:val="000000" w:themeColor="text1"/>
        </w:rPr>
        <w:t>(</w:t>
      </w:r>
      <w:r w:rsidRPr="00476F17">
        <w:rPr>
          <w:b/>
          <w:color w:val="000000" w:themeColor="text1"/>
        </w:rPr>
        <w:t>change of policy or commercial reasons</w:t>
      </w:r>
      <w:r w:rsidRPr="00476F17">
        <w:rPr>
          <w:color w:val="000000" w:themeColor="text1"/>
        </w:rPr>
        <w:t xml:space="preserve">) if the Principal decides to cancel the Request due to changes of policy or for commercial reasons. </w:t>
      </w:r>
    </w:p>
    <w:p w14:paraId="479F43D0" w14:textId="6A183FE8" w:rsidR="00FA0D17" w:rsidRPr="00476F17" w:rsidRDefault="00FA0D17" w:rsidP="00B362EA">
      <w:pPr>
        <w:pStyle w:val="Default"/>
        <w:tabs>
          <w:tab w:val="clear" w:pos="1701"/>
        </w:tabs>
        <w:spacing w:before="0"/>
        <w:ind w:left="851"/>
        <w:rPr>
          <w:color w:val="000000" w:themeColor="text1"/>
          <w:lang w:eastAsia="en-AU"/>
        </w:rPr>
      </w:pPr>
      <w:r w:rsidRPr="00476F17">
        <w:rPr>
          <w:color w:val="000000" w:themeColor="text1"/>
          <w:lang w:eastAsia="en-AU"/>
        </w:rPr>
        <w:t xml:space="preserve">After the Closing Time, the Principal may: </w:t>
      </w:r>
    </w:p>
    <w:p w14:paraId="43F9567B" w14:textId="77777777" w:rsidR="00FA0D17" w:rsidRPr="00476F17" w:rsidRDefault="00FA0D17" w:rsidP="00880720">
      <w:pPr>
        <w:pStyle w:val="Default"/>
        <w:numPr>
          <w:ilvl w:val="0"/>
          <w:numId w:val="29"/>
        </w:numPr>
        <w:spacing w:before="0"/>
        <w:rPr>
          <w:color w:val="000000" w:themeColor="text1"/>
        </w:rPr>
      </w:pPr>
      <w:r w:rsidRPr="00476F17">
        <w:rPr>
          <w:color w:val="000000" w:themeColor="text1"/>
        </w:rPr>
        <w:t xml:space="preserve">request additional information from the Respondent in relation to the content of the Offer for the sole purpose of clarifying </w:t>
      </w:r>
      <w:r w:rsidR="007D6ED2">
        <w:rPr>
          <w:color w:val="000000" w:themeColor="text1"/>
        </w:rPr>
        <w:t xml:space="preserve">or confirming </w:t>
      </w:r>
      <w:r w:rsidRPr="00476F17">
        <w:rPr>
          <w:color w:val="000000" w:themeColor="text1"/>
        </w:rPr>
        <w:t xml:space="preserve">the Offer; and </w:t>
      </w:r>
    </w:p>
    <w:p w14:paraId="4F77974E" w14:textId="77777777" w:rsidR="00FA0D17" w:rsidRPr="00476F17" w:rsidRDefault="00FA0D17" w:rsidP="00880720">
      <w:pPr>
        <w:pStyle w:val="Default"/>
        <w:numPr>
          <w:ilvl w:val="0"/>
          <w:numId w:val="29"/>
        </w:numPr>
        <w:spacing w:before="0"/>
        <w:rPr>
          <w:color w:val="000000" w:themeColor="text1"/>
        </w:rPr>
      </w:pPr>
      <w:r w:rsidRPr="00476F17">
        <w:rPr>
          <w:color w:val="000000" w:themeColor="text1"/>
        </w:rPr>
        <w:t xml:space="preserve">request information from the Respondent regarding the financial capacity of the Respondent, </w:t>
      </w:r>
    </w:p>
    <w:p w14:paraId="4A4E2DFF" w14:textId="77777777" w:rsidR="00E22BCA" w:rsidRDefault="00FA0D17" w:rsidP="00B362EA">
      <w:pPr>
        <w:pStyle w:val="Default"/>
        <w:spacing w:before="0"/>
        <w:ind w:left="851"/>
        <w:rPr>
          <w:color w:val="000000" w:themeColor="text1"/>
        </w:rPr>
      </w:pPr>
      <w:r w:rsidRPr="00476F17">
        <w:rPr>
          <w:color w:val="000000" w:themeColor="text1"/>
        </w:rPr>
        <w:t>and if so requested, the Respondent must promptly provide suc</w:t>
      </w:r>
      <w:r w:rsidR="00CC3AE5">
        <w:rPr>
          <w:color w:val="000000" w:themeColor="text1"/>
        </w:rPr>
        <w:t>h information to the Principal.</w:t>
      </w:r>
      <w:r w:rsidR="00E22BCA">
        <w:rPr>
          <w:color w:val="000000" w:themeColor="text1"/>
        </w:rPr>
        <w:t xml:space="preserve">  </w:t>
      </w:r>
    </w:p>
    <w:p w14:paraId="39F47762" w14:textId="3A72FFF3" w:rsidR="00FA0D17" w:rsidRDefault="00E22BCA" w:rsidP="00B362EA">
      <w:pPr>
        <w:pStyle w:val="Default"/>
        <w:spacing w:before="0"/>
        <w:ind w:left="851"/>
        <w:rPr>
          <w:color w:val="000000" w:themeColor="text1"/>
        </w:rPr>
      </w:pPr>
      <w:r>
        <w:rPr>
          <w:color w:val="000000" w:themeColor="text1"/>
        </w:rPr>
        <w:t>N</w:t>
      </w:r>
      <w:r w:rsidRPr="00E22BCA">
        <w:rPr>
          <w:color w:val="000000" w:themeColor="text1"/>
        </w:rPr>
        <w:t xml:space="preserve">o opportunity will be provided for amendment of </w:t>
      </w:r>
      <w:r w:rsidR="00C204FA">
        <w:rPr>
          <w:color w:val="000000" w:themeColor="text1"/>
        </w:rPr>
        <w:t xml:space="preserve">any </w:t>
      </w:r>
      <w:r w:rsidRPr="00E22BCA">
        <w:rPr>
          <w:color w:val="000000" w:themeColor="text1"/>
        </w:rPr>
        <w:t>values of the submitted fees</w:t>
      </w:r>
      <w:r w:rsidR="006821AC">
        <w:rPr>
          <w:color w:val="000000" w:themeColor="text1"/>
        </w:rPr>
        <w:t xml:space="preserve"> </w:t>
      </w:r>
      <w:r w:rsidR="00F35A51">
        <w:rPr>
          <w:color w:val="000000" w:themeColor="text1"/>
        </w:rPr>
        <w:t xml:space="preserve">or amendment of </w:t>
      </w:r>
      <w:r w:rsidR="006821AC">
        <w:rPr>
          <w:color w:val="000000" w:themeColor="text1"/>
        </w:rPr>
        <w:t>other information initially submitted in the Offer</w:t>
      </w:r>
      <w:r w:rsidRPr="00E22BCA">
        <w:rPr>
          <w:color w:val="000000" w:themeColor="text1"/>
        </w:rPr>
        <w:t>.</w:t>
      </w:r>
    </w:p>
    <w:p w14:paraId="7294C197" w14:textId="47299134" w:rsidR="00FA0D17" w:rsidRPr="00476F17" w:rsidRDefault="00FA0D17" w:rsidP="00B362EA">
      <w:pPr>
        <w:pStyle w:val="Default"/>
        <w:spacing w:before="0"/>
        <w:ind w:left="851"/>
        <w:rPr>
          <w:color w:val="000000" w:themeColor="text1"/>
        </w:rPr>
      </w:pPr>
      <w:r w:rsidRPr="00476F17">
        <w:rPr>
          <w:color w:val="000000" w:themeColor="text1"/>
        </w:rPr>
        <w:t xml:space="preserve">In evaluating an Offer, the Principal may </w:t>
      </w:r>
      <w:r w:rsidR="007D6ED2">
        <w:rPr>
          <w:color w:val="000000" w:themeColor="text1"/>
        </w:rPr>
        <w:t xml:space="preserve">also </w:t>
      </w:r>
      <w:r w:rsidR="00795358" w:rsidRPr="00476F17">
        <w:rPr>
          <w:color w:val="000000" w:themeColor="text1"/>
        </w:rPr>
        <w:t>consider</w:t>
      </w:r>
      <w:r w:rsidRPr="00476F17">
        <w:rPr>
          <w:color w:val="000000" w:themeColor="text1"/>
        </w:rPr>
        <w:t xml:space="preserve"> any information regarding the Respondent that the Principal has in its possession or receives from any source, including information about the </w:t>
      </w:r>
      <w:r w:rsidR="003B21BE" w:rsidRPr="00476F17">
        <w:rPr>
          <w:color w:val="000000" w:themeColor="text1"/>
        </w:rPr>
        <w:t xml:space="preserve">Respondent’s </w:t>
      </w:r>
      <w:r w:rsidRPr="00476F17">
        <w:rPr>
          <w:color w:val="000000" w:themeColor="text1"/>
        </w:rPr>
        <w:t xml:space="preserve">past or current performance </w:t>
      </w:r>
      <w:r w:rsidR="000376A1">
        <w:rPr>
          <w:color w:val="000000" w:themeColor="text1"/>
        </w:rPr>
        <w:t>under</w:t>
      </w:r>
      <w:r w:rsidR="000376A1" w:rsidRPr="00476F17">
        <w:rPr>
          <w:color w:val="000000" w:themeColor="text1"/>
        </w:rPr>
        <w:t xml:space="preserve"> </w:t>
      </w:r>
      <w:r w:rsidRPr="00476F17">
        <w:rPr>
          <w:color w:val="000000" w:themeColor="text1"/>
        </w:rPr>
        <w:t xml:space="preserve">any other contract, arrangement or dealing between the Respondent and a Public Authority. </w:t>
      </w:r>
    </w:p>
    <w:p w14:paraId="4FD3B9A3" w14:textId="77777777" w:rsidR="00FA0D17" w:rsidRPr="00476F17" w:rsidRDefault="00FA0D17" w:rsidP="00B362EA">
      <w:pPr>
        <w:pStyle w:val="Default"/>
        <w:spacing w:before="0"/>
        <w:ind w:left="851"/>
        <w:rPr>
          <w:color w:val="000000" w:themeColor="text1"/>
        </w:rPr>
      </w:pPr>
      <w:r w:rsidRPr="00476F17">
        <w:rPr>
          <w:color w:val="000000" w:themeColor="text1"/>
        </w:rPr>
        <w:t>The Principal reserves the right to conduct site visits as it deems appropriate.</w:t>
      </w:r>
    </w:p>
    <w:p w14:paraId="08857EC1" w14:textId="77777777" w:rsidR="00DD1C53" w:rsidRPr="00476F17" w:rsidRDefault="009D6D72" w:rsidP="00565810">
      <w:pPr>
        <w:pStyle w:val="Heading3"/>
        <w:numPr>
          <w:ilvl w:val="0"/>
          <w:numId w:val="0"/>
        </w:numPr>
      </w:pPr>
      <w:bookmarkStart w:id="71" w:name="_Toc47018111"/>
      <w:bookmarkStart w:id="72" w:name="_Ref468119081"/>
      <w:r w:rsidRPr="00476F17">
        <w:t xml:space="preserve">5 </w:t>
      </w:r>
      <w:r w:rsidR="00E13F36">
        <w:tab/>
      </w:r>
      <w:r w:rsidR="00DD1C53" w:rsidRPr="00476F17">
        <w:t>Discretion</w:t>
      </w:r>
      <w:bookmarkEnd w:id="71"/>
    </w:p>
    <w:p w14:paraId="045C721B" w14:textId="77777777" w:rsidR="00DD1C53" w:rsidRPr="00476F17" w:rsidRDefault="00DD1C53" w:rsidP="00B362EA">
      <w:pPr>
        <w:pStyle w:val="Default"/>
        <w:spacing w:before="0"/>
        <w:ind w:left="851"/>
        <w:rPr>
          <w:color w:val="000000" w:themeColor="text1"/>
        </w:rPr>
      </w:pPr>
      <w:r w:rsidRPr="00476F17">
        <w:rPr>
          <w:color w:val="000000" w:themeColor="text1"/>
        </w:rPr>
        <w:t xml:space="preserve">Whenever the </w:t>
      </w:r>
      <w:r w:rsidR="003934E8" w:rsidRPr="00476F17">
        <w:rPr>
          <w:color w:val="000000" w:themeColor="text1"/>
        </w:rPr>
        <w:t xml:space="preserve">Principal’s </w:t>
      </w:r>
      <w:r w:rsidRPr="00476F17">
        <w:rPr>
          <w:color w:val="000000" w:themeColor="text1"/>
        </w:rPr>
        <w:t xml:space="preserve">consent is required under the Request, that consent may be given or withheld </w:t>
      </w:r>
      <w:r w:rsidR="003934E8" w:rsidRPr="00476F17">
        <w:rPr>
          <w:color w:val="000000" w:themeColor="text1"/>
        </w:rPr>
        <w:t>at</w:t>
      </w:r>
      <w:r w:rsidRPr="00476F17">
        <w:rPr>
          <w:color w:val="000000" w:themeColor="text1"/>
        </w:rPr>
        <w:t xml:space="preserve"> the Principal’s absolute discretion and may be given subject to such conditions </w:t>
      </w:r>
      <w:r w:rsidR="003934E8" w:rsidRPr="00476F17">
        <w:rPr>
          <w:color w:val="000000" w:themeColor="text1"/>
        </w:rPr>
        <w:t>as the Principal may determine.</w:t>
      </w:r>
    </w:p>
    <w:p w14:paraId="20F6F8A1" w14:textId="0697C2F2" w:rsidR="00FA0D17" w:rsidRPr="00476F17" w:rsidRDefault="00E22BCA" w:rsidP="00E22BCA">
      <w:pPr>
        <w:pStyle w:val="Heading3"/>
        <w:numPr>
          <w:ilvl w:val="0"/>
          <w:numId w:val="0"/>
        </w:numPr>
        <w:tabs>
          <w:tab w:val="left" w:pos="4233"/>
        </w:tabs>
      </w:pPr>
      <w:bookmarkStart w:id="73" w:name="_Toc47018112"/>
      <w:bookmarkEnd w:id="72"/>
      <w:r>
        <w:t>6</w:t>
      </w:r>
      <w:r w:rsidR="00E13F36">
        <w:tab/>
      </w:r>
      <w:r w:rsidR="00FA0D17" w:rsidRPr="00476F17">
        <w:t>Offer Validity</w:t>
      </w:r>
      <w:bookmarkEnd w:id="73"/>
    </w:p>
    <w:p w14:paraId="3DACFACD" w14:textId="280DAE82" w:rsidR="00FA0D17" w:rsidRPr="00476F17" w:rsidRDefault="004723F9" w:rsidP="00B362EA">
      <w:pPr>
        <w:pStyle w:val="Default"/>
        <w:spacing w:before="0"/>
        <w:ind w:left="851"/>
        <w:rPr>
          <w:color w:val="000000" w:themeColor="text1"/>
        </w:rPr>
      </w:pPr>
      <w:r w:rsidRPr="00476F17">
        <w:rPr>
          <w:color w:val="000000" w:themeColor="text1"/>
        </w:rPr>
        <w:t>T</w:t>
      </w:r>
      <w:r w:rsidR="00FA0D17" w:rsidRPr="00476F17">
        <w:rPr>
          <w:color w:val="000000" w:themeColor="text1"/>
        </w:rPr>
        <w:t>he Respondent agrees that its Offer will remain open for acceptance by the Principal for the Offer Validity Period</w:t>
      </w:r>
      <w:r w:rsidR="00FF04FB" w:rsidRPr="00476F17">
        <w:rPr>
          <w:color w:val="000000" w:themeColor="text1"/>
        </w:rPr>
        <w:t>, u</w:t>
      </w:r>
      <w:r w:rsidRPr="00476F17">
        <w:rPr>
          <w:color w:val="000000" w:themeColor="text1"/>
        </w:rPr>
        <w:t xml:space="preserve">nless the Respondent withdraws its Offer </w:t>
      </w:r>
      <w:r w:rsidR="00FF04FB" w:rsidRPr="00476F17">
        <w:rPr>
          <w:color w:val="000000" w:themeColor="text1"/>
        </w:rPr>
        <w:t xml:space="preserve">by notifying the Principal in writing </w:t>
      </w:r>
      <w:r w:rsidRPr="00476F17">
        <w:rPr>
          <w:color w:val="000000" w:themeColor="text1"/>
        </w:rPr>
        <w:t>at any time prior to acceptance of its Offer.</w:t>
      </w:r>
    </w:p>
    <w:p w14:paraId="301E5ACC" w14:textId="77777777" w:rsidR="004723F9" w:rsidRPr="00476F17" w:rsidRDefault="00FA0D17" w:rsidP="00B362EA">
      <w:pPr>
        <w:pStyle w:val="Default"/>
        <w:spacing w:before="0"/>
        <w:ind w:left="851"/>
        <w:rPr>
          <w:color w:val="000000" w:themeColor="text1"/>
        </w:rPr>
      </w:pPr>
      <w:r w:rsidRPr="00476F17">
        <w:rPr>
          <w:color w:val="000000" w:themeColor="text1"/>
        </w:rPr>
        <w:t>The Offer Validity Period may be extended or further extended by the Principal by advising each Respondent in writing at any time or times.</w:t>
      </w:r>
    </w:p>
    <w:p w14:paraId="0BB58C27" w14:textId="34F3E662" w:rsidR="00FA0D17" w:rsidRPr="00476F17" w:rsidRDefault="00E22BCA" w:rsidP="00565810">
      <w:pPr>
        <w:pStyle w:val="Heading3"/>
        <w:numPr>
          <w:ilvl w:val="0"/>
          <w:numId w:val="0"/>
        </w:numPr>
      </w:pPr>
      <w:bookmarkStart w:id="74" w:name="_Toc47018113"/>
      <w:r>
        <w:t>7</w:t>
      </w:r>
      <w:r w:rsidR="009D6D72" w:rsidRPr="00476F17">
        <w:t xml:space="preserve"> </w:t>
      </w:r>
      <w:r w:rsidR="00E13F36">
        <w:tab/>
      </w:r>
      <w:r w:rsidR="00FA0D17" w:rsidRPr="00476F17">
        <w:t>NO BRIBE, INDUCEMENT OR OFFER OF EMPLOYMENT</w:t>
      </w:r>
      <w:bookmarkEnd w:id="74"/>
    </w:p>
    <w:p w14:paraId="4ECE61F3" w14:textId="77777777" w:rsidR="00DD1C53" w:rsidRPr="00476F17" w:rsidRDefault="00DD1C53" w:rsidP="007B5CBF">
      <w:pPr>
        <w:pStyle w:val="ListParagraph"/>
        <w:spacing w:after="120"/>
        <w:ind w:left="851"/>
        <w:jc w:val="both"/>
        <w:rPr>
          <w:color w:val="000000" w:themeColor="text1"/>
          <w:sz w:val="23"/>
          <w:szCs w:val="23"/>
        </w:rPr>
      </w:pPr>
      <w:r w:rsidRPr="00476F17">
        <w:rPr>
          <w:color w:val="000000" w:themeColor="text1"/>
          <w:sz w:val="23"/>
          <w:szCs w:val="23"/>
        </w:rPr>
        <w:t>The Respondent must not directly or indirectly offer a bribe, gift or inducement to any officer or employee of the Principal in connection with the Request.</w:t>
      </w:r>
    </w:p>
    <w:p w14:paraId="5E908071" w14:textId="77777777" w:rsidR="00FA0D17" w:rsidRPr="00476F17" w:rsidRDefault="00FA0D17" w:rsidP="00B77254">
      <w:pPr>
        <w:spacing w:after="120"/>
        <w:ind w:left="851"/>
        <w:jc w:val="both"/>
        <w:rPr>
          <w:color w:val="000000" w:themeColor="text1"/>
          <w:sz w:val="23"/>
          <w:szCs w:val="23"/>
        </w:rPr>
      </w:pPr>
      <w:r w:rsidRPr="00476F17">
        <w:rPr>
          <w:color w:val="000000" w:themeColor="text1"/>
          <w:sz w:val="23"/>
          <w:szCs w:val="23"/>
        </w:rPr>
        <w:t xml:space="preserve">The Respondent must not, without the prior written consent of the Principal, directly or indirectly approach or communicate with any officer or employee of the Principal having any connection or involvement with the Request, with respect to: </w:t>
      </w:r>
    </w:p>
    <w:p w14:paraId="689C4EBB" w14:textId="77777777" w:rsidR="00FA0D17" w:rsidRPr="00476F17" w:rsidRDefault="003934E8" w:rsidP="00880720">
      <w:pPr>
        <w:pStyle w:val="Default"/>
        <w:numPr>
          <w:ilvl w:val="0"/>
          <w:numId w:val="30"/>
        </w:numPr>
        <w:spacing w:before="0"/>
        <w:ind w:left="1570" w:hanging="357"/>
        <w:rPr>
          <w:color w:val="000000" w:themeColor="text1"/>
        </w:rPr>
      </w:pPr>
      <w:r w:rsidRPr="00476F17">
        <w:rPr>
          <w:color w:val="000000" w:themeColor="text1"/>
        </w:rPr>
        <w:t>availability of employment</w:t>
      </w:r>
      <w:r w:rsidR="00FA0D17" w:rsidRPr="00476F17">
        <w:rPr>
          <w:color w:val="000000" w:themeColor="text1"/>
        </w:rPr>
        <w:t xml:space="preserve">; or </w:t>
      </w:r>
    </w:p>
    <w:p w14:paraId="4F855A69" w14:textId="77777777" w:rsidR="00FA0D17" w:rsidRPr="00476F17" w:rsidRDefault="003934E8" w:rsidP="00880720">
      <w:pPr>
        <w:pStyle w:val="Default"/>
        <w:numPr>
          <w:ilvl w:val="0"/>
          <w:numId w:val="30"/>
        </w:numPr>
        <w:spacing w:before="0"/>
        <w:rPr>
          <w:color w:val="000000" w:themeColor="text1"/>
        </w:rPr>
      </w:pPr>
      <w:r w:rsidRPr="00476F17">
        <w:rPr>
          <w:color w:val="000000" w:themeColor="text1"/>
        </w:rPr>
        <w:t>an offer of employment,</w:t>
      </w:r>
    </w:p>
    <w:p w14:paraId="49EA5F5C" w14:textId="77777777" w:rsidR="00FA0D17" w:rsidRPr="00476F17" w:rsidRDefault="00FA0D17" w:rsidP="00B77254">
      <w:pPr>
        <w:spacing w:after="120"/>
        <w:ind w:left="851"/>
        <w:jc w:val="both"/>
        <w:rPr>
          <w:color w:val="000000" w:themeColor="text1"/>
          <w:sz w:val="23"/>
          <w:szCs w:val="23"/>
        </w:rPr>
      </w:pPr>
      <w:r w:rsidRPr="00476F17">
        <w:rPr>
          <w:color w:val="000000" w:themeColor="text1"/>
          <w:sz w:val="23"/>
          <w:szCs w:val="23"/>
        </w:rPr>
        <w:t xml:space="preserve">with the Respondent or any related entity. </w:t>
      </w:r>
    </w:p>
    <w:p w14:paraId="3F5937DF" w14:textId="2E6EF74B" w:rsidR="00FF04FB" w:rsidRPr="00476F17" w:rsidRDefault="000617AD" w:rsidP="00565810">
      <w:pPr>
        <w:pStyle w:val="Heading3"/>
        <w:numPr>
          <w:ilvl w:val="0"/>
          <w:numId w:val="0"/>
        </w:numPr>
      </w:pPr>
      <w:bookmarkStart w:id="75" w:name="_Toc47018114"/>
      <w:r>
        <w:t>8</w:t>
      </w:r>
      <w:r w:rsidR="0099367A" w:rsidRPr="00476F17">
        <w:t xml:space="preserve"> </w:t>
      </w:r>
      <w:r w:rsidR="00E13F36">
        <w:tab/>
      </w:r>
      <w:r w:rsidR="00FF04FB" w:rsidRPr="00476F17">
        <w:t>Disclosure Of Offer Information</w:t>
      </w:r>
      <w:bookmarkEnd w:id="75"/>
      <w:r w:rsidR="00FF04FB" w:rsidRPr="00476F17">
        <w:t xml:space="preserve"> </w:t>
      </w:r>
    </w:p>
    <w:p w14:paraId="79B342C8" w14:textId="52198ED7" w:rsidR="00292795" w:rsidRPr="00B14792" w:rsidRDefault="00B14792" w:rsidP="00880720">
      <w:pPr>
        <w:pStyle w:val="Default"/>
        <w:numPr>
          <w:ilvl w:val="0"/>
          <w:numId w:val="31"/>
        </w:numPr>
        <w:spacing w:before="0"/>
        <w:ind w:left="1570" w:hanging="357"/>
        <w:rPr>
          <w:color w:val="000000" w:themeColor="text1"/>
        </w:rPr>
      </w:pPr>
      <w:r>
        <w:rPr>
          <w:color w:val="000000" w:themeColor="text1"/>
        </w:rPr>
        <w:t>T</w:t>
      </w:r>
      <w:r w:rsidR="00292795" w:rsidRPr="00B14792">
        <w:rPr>
          <w:color w:val="000000" w:themeColor="text1"/>
        </w:rPr>
        <w:t xml:space="preserve">he Respondent acknowledges and agrees that the nature of </w:t>
      </w:r>
      <w:r w:rsidR="005D4A91" w:rsidRPr="00B14792">
        <w:rPr>
          <w:color w:val="000000" w:themeColor="text1"/>
        </w:rPr>
        <w:t>the</w:t>
      </w:r>
      <w:r w:rsidR="00292795" w:rsidRPr="00B14792">
        <w:rPr>
          <w:color w:val="000000" w:themeColor="text1"/>
        </w:rPr>
        <w:t xml:space="preserve"> Panel requires its Offer and Offer Information to be available to </w:t>
      </w:r>
      <w:r w:rsidR="00F93DC3" w:rsidRPr="00B14792">
        <w:rPr>
          <w:color w:val="000000" w:themeColor="text1"/>
        </w:rPr>
        <w:t xml:space="preserve">the </w:t>
      </w:r>
      <w:r w:rsidR="00292795" w:rsidRPr="00B14792">
        <w:rPr>
          <w:color w:val="000000" w:themeColor="text1"/>
        </w:rPr>
        <w:t>Principal’s employees.</w:t>
      </w:r>
    </w:p>
    <w:p w14:paraId="6D15F28E" w14:textId="3989A2DA" w:rsidR="00FF04FB" w:rsidRPr="00476F17" w:rsidRDefault="00B14792" w:rsidP="00880720">
      <w:pPr>
        <w:pStyle w:val="Default"/>
        <w:numPr>
          <w:ilvl w:val="0"/>
          <w:numId w:val="31"/>
        </w:numPr>
        <w:spacing w:before="0"/>
        <w:ind w:left="1570" w:hanging="357"/>
        <w:rPr>
          <w:color w:val="000000" w:themeColor="text1"/>
        </w:rPr>
      </w:pPr>
      <w:r>
        <w:rPr>
          <w:color w:val="000000" w:themeColor="text1"/>
        </w:rPr>
        <w:t>T</w:t>
      </w:r>
      <w:r w:rsidR="00FF04FB" w:rsidRPr="00476F17">
        <w:rPr>
          <w:color w:val="000000" w:themeColor="text1"/>
        </w:rPr>
        <w:t xml:space="preserve">he Respondent </w:t>
      </w:r>
      <w:r w:rsidR="003934E8" w:rsidRPr="00476F17">
        <w:rPr>
          <w:color w:val="000000" w:themeColor="text1"/>
        </w:rPr>
        <w:t xml:space="preserve">acknowledges </w:t>
      </w:r>
      <w:r w:rsidR="00FF04FB" w:rsidRPr="00476F17">
        <w:rPr>
          <w:color w:val="000000" w:themeColor="text1"/>
        </w:rPr>
        <w:t xml:space="preserve">and </w:t>
      </w:r>
      <w:r w:rsidR="003934E8" w:rsidRPr="00476F17">
        <w:rPr>
          <w:color w:val="000000" w:themeColor="text1"/>
        </w:rPr>
        <w:t xml:space="preserve">agrees </w:t>
      </w:r>
      <w:r w:rsidR="00FF04FB" w:rsidRPr="00476F17">
        <w:rPr>
          <w:color w:val="000000" w:themeColor="text1"/>
        </w:rPr>
        <w:t xml:space="preserve">that its Offer and Offer Information are subject to the </w:t>
      </w:r>
      <w:r w:rsidR="00FF04FB" w:rsidRPr="00476F17">
        <w:rPr>
          <w:i/>
          <w:iCs/>
          <w:color w:val="000000" w:themeColor="text1"/>
        </w:rPr>
        <w:t xml:space="preserve">Freedom of Information Act 1992 </w:t>
      </w:r>
      <w:r w:rsidR="00FF04FB" w:rsidRPr="00476F17">
        <w:rPr>
          <w:color w:val="000000" w:themeColor="text1"/>
        </w:rPr>
        <w:t xml:space="preserve">(WA) and may also be disclosed by the Principal or the State under a court order or upon request by Parliament or any committee of Parliament or if otherwise required by law. </w:t>
      </w:r>
    </w:p>
    <w:p w14:paraId="7E07342F" w14:textId="70394961" w:rsidR="00FF04FB" w:rsidRPr="00476F17" w:rsidRDefault="00B14792" w:rsidP="00880720">
      <w:pPr>
        <w:pStyle w:val="Default"/>
        <w:numPr>
          <w:ilvl w:val="0"/>
          <w:numId w:val="31"/>
        </w:numPr>
        <w:spacing w:before="0"/>
        <w:ind w:left="1570" w:hanging="357"/>
        <w:rPr>
          <w:color w:val="000000" w:themeColor="text1"/>
        </w:rPr>
      </w:pPr>
      <w:r>
        <w:rPr>
          <w:color w:val="000000" w:themeColor="text1"/>
        </w:rPr>
        <w:t>B</w:t>
      </w:r>
      <w:r w:rsidR="00FF04FB" w:rsidRPr="00476F17">
        <w:rPr>
          <w:color w:val="000000" w:themeColor="text1"/>
        </w:rPr>
        <w:t xml:space="preserve">y submitting an Offer, the Respondent releases the Principal and the State from all liability whatsoever for any loss, injury, damage, liability, costs or expense resulting from the </w:t>
      </w:r>
      <w:r w:rsidR="003934E8" w:rsidRPr="00476F17">
        <w:rPr>
          <w:color w:val="000000" w:themeColor="text1"/>
        </w:rPr>
        <w:t xml:space="preserve">disclosure of its Offer and </w:t>
      </w:r>
      <w:r w:rsidR="00FF04FB" w:rsidRPr="00476F17">
        <w:rPr>
          <w:color w:val="000000" w:themeColor="text1"/>
        </w:rPr>
        <w:t>Offer Information under this clause by the Principal or the State.</w:t>
      </w:r>
    </w:p>
    <w:p w14:paraId="7569DFFD" w14:textId="60C0F351" w:rsidR="00FF04FB" w:rsidRPr="00476F17" w:rsidRDefault="00B14792" w:rsidP="00880720">
      <w:pPr>
        <w:pStyle w:val="Default"/>
        <w:numPr>
          <w:ilvl w:val="0"/>
          <w:numId w:val="31"/>
        </w:numPr>
        <w:spacing w:before="0"/>
        <w:ind w:left="1570" w:hanging="357"/>
        <w:rPr>
          <w:color w:val="000000" w:themeColor="text1"/>
        </w:rPr>
      </w:pPr>
      <w:r>
        <w:rPr>
          <w:color w:val="000000" w:themeColor="text1"/>
        </w:rPr>
        <w:t>T</w:t>
      </w:r>
      <w:r w:rsidR="00FF04FB" w:rsidRPr="00476F17">
        <w:rPr>
          <w:color w:val="000000" w:themeColor="text1"/>
        </w:rPr>
        <w:t xml:space="preserve">he Respondent agrees and acknowledges that the powers and responsibilities of the Auditor General for the State under the </w:t>
      </w:r>
      <w:r w:rsidR="00FF04FB" w:rsidRPr="00476F17">
        <w:rPr>
          <w:i/>
          <w:iCs/>
          <w:color w:val="000000" w:themeColor="text1"/>
        </w:rPr>
        <w:t>Financial Management Act 2006</w:t>
      </w:r>
      <w:r w:rsidR="00D52BBD" w:rsidRPr="00476F17">
        <w:rPr>
          <w:i/>
          <w:iCs/>
          <w:color w:val="000000" w:themeColor="text1"/>
        </w:rPr>
        <w:t xml:space="preserve"> </w:t>
      </w:r>
      <w:r w:rsidR="00D52BBD" w:rsidRPr="00476F17">
        <w:rPr>
          <w:iCs/>
          <w:color w:val="000000" w:themeColor="text1"/>
        </w:rPr>
        <w:t>(WA</w:t>
      </w:r>
      <w:r w:rsidR="00673F53" w:rsidRPr="00476F17">
        <w:rPr>
          <w:iCs/>
          <w:color w:val="000000" w:themeColor="text1"/>
        </w:rPr>
        <w:t>)</w:t>
      </w:r>
      <w:r w:rsidR="00673F53" w:rsidRPr="00476F17">
        <w:rPr>
          <w:i/>
          <w:iCs/>
          <w:color w:val="000000" w:themeColor="text1"/>
        </w:rPr>
        <w:t xml:space="preserve"> and</w:t>
      </w:r>
      <w:r w:rsidR="00FF04FB" w:rsidRPr="00476F17">
        <w:rPr>
          <w:color w:val="000000" w:themeColor="text1"/>
        </w:rPr>
        <w:t xml:space="preserve"> the </w:t>
      </w:r>
      <w:r w:rsidR="00FF04FB" w:rsidRPr="00476F17">
        <w:rPr>
          <w:i/>
          <w:iCs/>
          <w:color w:val="000000" w:themeColor="text1"/>
        </w:rPr>
        <w:t xml:space="preserve">Auditor General’s Act 2006 </w:t>
      </w:r>
      <w:r w:rsidR="00D52BBD" w:rsidRPr="00476F17">
        <w:rPr>
          <w:iCs/>
          <w:color w:val="000000" w:themeColor="text1"/>
        </w:rPr>
        <w:t>(WA)</w:t>
      </w:r>
      <w:r w:rsidR="00D52BBD" w:rsidRPr="00476F17">
        <w:rPr>
          <w:i/>
          <w:iCs/>
          <w:color w:val="000000" w:themeColor="text1"/>
        </w:rPr>
        <w:t xml:space="preserve"> </w:t>
      </w:r>
      <w:r w:rsidR="00FF04FB" w:rsidRPr="00476F17">
        <w:rPr>
          <w:color w:val="000000" w:themeColor="text1"/>
        </w:rPr>
        <w:t>are not affected in any way by the Request.</w:t>
      </w:r>
    </w:p>
    <w:p w14:paraId="79C2E2EB" w14:textId="6543459D" w:rsidR="00FF04FB" w:rsidRPr="00476F17" w:rsidRDefault="00B14792" w:rsidP="00880720">
      <w:pPr>
        <w:pStyle w:val="Default"/>
        <w:numPr>
          <w:ilvl w:val="0"/>
          <w:numId w:val="31"/>
        </w:numPr>
        <w:spacing w:before="0"/>
        <w:ind w:left="1570" w:hanging="357"/>
        <w:rPr>
          <w:color w:val="000000" w:themeColor="text1"/>
        </w:rPr>
      </w:pPr>
      <w:r>
        <w:rPr>
          <w:color w:val="000000" w:themeColor="text1"/>
        </w:rPr>
        <w:t>S</w:t>
      </w:r>
      <w:r w:rsidR="00FF04FB" w:rsidRPr="00476F17">
        <w:rPr>
          <w:color w:val="000000" w:themeColor="text1"/>
        </w:rPr>
        <w:t xml:space="preserve">ubject to this clause and to the provisions of the </w:t>
      </w:r>
      <w:r w:rsidR="00FF04FB" w:rsidRPr="00476F17">
        <w:rPr>
          <w:i/>
          <w:iCs/>
          <w:color w:val="000000" w:themeColor="text1"/>
        </w:rPr>
        <w:t xml:space="preserve">Financial Management Act 2006 </w:t>
      </w:r>
      <w:r w:rsidR="00D52BBD" w:rsidRPr="00476F17">
        <w:rPr>
          <w:iCs/>
          <w:color w:val="000000" w:themeColor="text1"/>
        </w:rPr>
        <w:t>(WA)</w:t>
      </w:r>
      <w:r w:rsidR="00D52BBD" w:rsidRPr="00476F17">
        <w:rPr>
          <w:i/>
          <w:iCs/>
          <w:color w:val="000000" w:themeColor="text1"/>
        </w:rPr>
        <w:t xml:space="preserve"> </w:t>
      </w:r>
      <w:r w:rsidR="00FF04FB" w:rsidRPr="00476F17">
        <w:rPr>
          <w:color w:val="000000" w:themeColor="text1"/>
        </w:rPr>
        <w:t xml:space="preserve">and the </w:t>
      </w:r>
      <w:r w:rsidR="00FF04FB" w:rsidRPr="00476F17">
        <w:rPr>
          <w:i/>
          <w:iCs/>
          <w:color w:val="000000" w:themeColor="text1"/>
        </w:rPr>
        <w:t>Auditor General’s Act 2006</w:t>
      </w:r>
      <w:r w:rsidR="00D52BBD" w:rsidRPr="00476F17">
        <w:rPr>
          <w:i/>
          <w:iCs/>
          <w:color w:val="000000" w:themeColor="text1"/>
        </w:rPr>
        <w:t xml:space="preserve"> </w:t>
      </w:r>
      <w:r w:rsidR="00D52BBD" w:rsidRPr="00476F17">
        <w:rPr>
          <w:iCs/>
          <w:color w:val="000000" w:themeColor="text1"/>
        </w:rPr>
        <w:t>(WA)</w:t>
      </w:r>
      <w:r w:rsidR="00FF04FB" w:rsidRPr="00476F17">
        <w:rPr>
          <w:color w:val="000000" w:themeColor="text1"/>
        </w:rPr>
        <w:t xml:space="preserve">, the Principal will not make public any part of the Offer or any Offer Information that the Respondent expressly and reasonably nominates in its Offer as confidential. </w:t>
      </w:r>
      <w:r w:rsidR="00406585" w:rsidRPr="00476F17">
        <w:rPr>
          <w:color w:val="000000" w:themeColor="text1"/>
        </w:rPr>
        <w:t xml:space="preserve"> </w:t>
      </w:r>
      <w:r w:rsidR="00FF04FB" w:rsidRPr="00476F17">
        <w:rPr>
          <w:color w:val="000000" w:themeColor="text1"/>
        </w:rPr>
        <w:t>However, the Principal may require the Respondent to withdraw any claim to confidentiality in respect of any part of the Offer or any Offer Information as a condition of acceptance of the Offer.</w:t>
      </w:r>
    </w:p>
    <w:p w14:paraId="448854DF" w14:textId="77777777" w:rsidR="00795672" w:rsidRPr="00476F17" w:rsidRDefault="00795672" w:rsidP="00795672">
      <w:pPr>
        <w:ind w:right="-1"/>
        <w:jc w:val="both"/>
        <w:rPr>
          <w:color w:val="000000" w:themeColor="text1"/>
          <w:szCs w:val="22"/>
        </w:rPr>
      </w:pPr>
    </w:p>
    <w:p w14:paraId="3D2CC076" w14:textId="77777777" w:rsidR="00795672" w:rsidRPr="000F4113" w:rsidRDefault="00795672" w:rsidP="00795672">
      <w:pPr>
        <w:spacing w:after="120"/>
        <w:ind w:left="851"/>
        <w:jc w:val="both"/>
        <w:rPr>
          <w:color w:val="FF0000"/>
          <w:sz w:val="23"/>
          <w:szCs w:val="23"/>
        </w:rPr>
        <w:sectPr w:rsidR="00795672" w:rsidRPr="000F4113" w:rsidSect="00A65668">
          <w:headerReference w:type="even" r:id="rId20"/>
          <w:headerReference w:type="default" r:id="rId21"/>
          <w:headerReference w:type="first" r:id="rId22"/>
          <w:pgSz w:w="11906" w:h="16838" w:code="9"/>
          <w:pgMar w:top="1134" w:right="994" w:bottom="851" w:left="1418" w:header="567" w:footer="567" w:gutter="567"/>
          <w:cols w:space="708"/>
          <w:docGrid w:linePitch="360"/>
        </w:sectPr>
      </w:pPr>
    </w:p>
    <w:p w14:paraId="78E03359" w14:textId="77777777" w:rsidR="00515E88" w:rsidRPr="00F96B74" w:rsidRDefault="000C58F2" w:rsidP="00E826F2">
      <w:pPr>
        <w:pStyle w:val="Heading1"/>
        <w:rPr>
          <w:snapToGrid/>
          <w:color w:val="000000" w:themeColor="text1"/>
        </w:rPr>
      </w:pPr>
      <w:bookmarkStart w:id="76" w:name="_Ref471808291"/>
      <w:bookmarkStart w:id="77" w:name="_Toc47018115"/>
      <w:bookmarkStart w:id="78" w:name="_Toc447267156"/>
      <w:bookmarkStart w:id="79" w:name="_Toc448732276"/>
      <w:bookmarkStart w:id="80" w:name="_Toc448734150"/>
      <w:bookmarkStart w:id="81" w:name="_Toc448736381"/>
      <w:bookmarkStart w:id="82" w:name="_Toc448824567"/>
      <w:bookmarkStart w:id="83" w:name="_Toc448824840"/>
      <w:bookmarkStart w:id="84" w:name="_Toc448824924"/>
      <w:r w:rsidRPr="00F96B74">
        <w:rPr>
          <w:snapToGrid/>
          <w:color w:val="000000" w:themeColor="text1"/>
        </w:rPr>
        <w:t xml:space="preserve">HEAD </w:t>
      </w:r>
      <w:r w:rsidRPr="00E826F2">
        <w:rPr>
          <w:color w:val="000000" w:themeColor="text1"/>
        </w:rPr>
        <w:t>AGREEMENT</w:t>
      </w:r>
      <w:r w:rsidR="004E5331" w:rsidRPr="00F96B74">
        <w:rPr>
          <w:snapToGrid/>
          <w:color w:val="000000" w:themeColor="text1"/>
        </w:rPr>
        <w:t xml:space="preserve"> CONDITIONS</w:t>
      </w:r>
      <w:bookmarkEnd w:id="76"/>
      <w:bookmarkEnd w:id="77"/>
    </w:p>
    <w:p w14:paraId="4C1EDE49" w14:textId="77777777" w:rsidR="005D5588" w:rsidRDefault="005D5588" w:rsidP="002E6652">
      <w:pPr>
        <w:pStyle w:val="Heading2"/>
      </w:pPr>
      <w:bookmarkStart w:id="85" w:name="_Ref3380242"/>
      <w:bookmarkStart w:id="86" w:name="_Toc47018116"/>
      <w:bookmarkStart w:id="87" w:name="_Ref471984001"/>
      <w:bookmarkStart w:id="88" w:name="_Ref469939588"/>
      <w:r w:rsidRPr="00E24885">
        <w:t>Formation</w:t>
      </w:r>
      <w:r>
        <w:t xml:space="preserve"> and Terms of HEad Agreement</w:t>
      </w:r>
      <w:bookmarkEnd w:id="85"/>
      <w:bookmarkEnd w:id="86"/>
    </w:p>
    <w:p w14:paraId="57426139" w14:textId="026DB0D0" w:rsidR="005D5588" w:rsidRPr="0038340A" w:rsidRDefault="00F4346F" w:rsidP="005D5588">
      <w:pPr>
        <w:spacing w:after="120"/>
        <w:ind w:left="851"/>
        <w:jc w:val="both"/>
        <w:rPr>
          <w:color w:val="000000" w:themeColor="text1"/>
          <w:sz w:val="23"/>
          <w:szCs w:val="23"/>
        </w:rPr>
      </w:pPr>
      <w:r>
        <w:rPr>
          <w:color w:val="000000" w:themeColor="text1"/>
          <w:sz w:val="23"/>
          <w:szCs w:val="23"/>
        </w:rPr>
        <w:t xml:space="preserve">This Part C sets out the general terms and conditions of the </w:t>
      </w:r>
      <w:r w:rsidR="005D5588" w:rsidRPr="0038340A">
        <w:rPr>
          <w:color w:val="000000" w:themeColor="text1"/>
          <w:sz w:val="23"/>
          <w:szCs w:val="23"/>
        </w:rPr>
        <w:t xml:space="preserve">Head Agreement for </w:t>
      </w:r>
      <w:r w:rsidR="005D5588">
        <w:rPr>
          <w:color w:val="000000" w:themeColor="text1"/>
          <w:sz w:val="23"/>
          <w:szCs w:val="23"/>
        </w:rPr>
        <w:t xml:space="preserve">the </w:t>
      </w:r>
      <w:r w:rsidR="005D5588" w:rsidRPr="00465AF6">
        <w:rPr>
          <w:bCs/>
          <w:color w:val="000000" w:themeColor="text1"/>
          <w:sz w:val="23"/>
          <w:szCs w:val="23"/>
        </w:rPr>
        <w:t>Panel</w:t>
      </w:r>
      <w:r>
        <w:rPr>
          <w:bCs/>
          <w:color w:val="000000" w:themeColor="text1"/>
          <w:sz w:val="23"/>
          <w:szCs w:val="23"/>
        </w:rPr>
        <w:t xml:space="preserve">. </w:t>
      </w:r>
      <w:r w:rsidR="002243C7">
        <w:rPr>
          <w:bCs/>
          <w:color w:val="000000" w:themeColor="text1"/>
          <w:sz w:val="23"/>
          <w:szCs w:val="23"/>
        </w:rPr>
        <w:t>On</w:t>
      </w:r>
      <w:r w:rsidR="005D5588" w:rsidRPr="00465AF6">
        <w:rPr>
          <w:bCs/>
          <w:color w:val="000000" w:themeColor="text1"/>
          <w:sz w:val="23"/>
          <w:szCs w:val="23"/>
        </w:rPr>
        <w:t xml:space="preserve"> </w:t>
      </w:r>
      <w:r w:rsidR="005D5588" w:rsidRPr="0038340A">
        <w:rPr>
          <w:color w:val="000000" w:themeColor="text1"/>
          <w:sz w:val="23"/>
          <w:szCs w:val="23"/>
        </w:rPr>
        <w:t>the Principal issu</w:t>
      </w:r>
      <w:r>
        <w:rPr>
          <w:color w:val="000000" w:themeColor="text1"/>
          <w:sz w:val="23"/>
          <w:szCs w:val="23"/>
        </w:rPr>
        <w:t>ing a Panel</w:t>
      </w:r>
      <w:r w:rsidR="005D5588" w:rsidRPr="0038340A">
        <w:rPr>
          <w:color w:val="000000" w:themeColor="text1"/>
          <w:sz w:val="23"/>
          <w:szCs w:val="23"/>
        </w:rPr>
        <w:t xml:space="preserve"> </w:t>
      </w:r>
      <w:r w:rsidR="005D5588">
        <w:rPr>
          <w:color w:val="000000" w:themeColor="text1"/>
          <w:sz w:val="23"/>
          <w:szCs w:val="23"/>
        </w:rPr>
        <w:t>Letter of Appointment</w:t>
      </w:r>
      <w:r w:rsidRPr="00F4346F">
        <w:rPr>
          <w:color w:val="000000" w:themeColor="text1"/>
          <w:sz w:val="23"/>
          <w:szCs w:val="23"/>
        </w:rPr>
        <w:t xml:space="preserve"> </w:t>
      </w:r>
      <w:r>
        <w:rPr>
          <w:color w:val="000000" w:themeColor="text1"/>
          <w:sz w:val="23"/>
          <w:szCs w:val="23"/>
        </w:rPr>
        <w:t xml:space="preserve">to a Panel Member, a </w:t>
      </w:r>
      <w:r w:rsidR="005D5588" w:rsidRPr="00C07B8B">
        <w:rPr>
          <w:b/>
          <w:color w:val="000000" w:themeColor="text1"/>
          <w:sz w:val="23"/>
          <w:szCs w:val="23"/>
        </w:rPr>
        <w:t>Head Agreement</w:t>
      </w:r>
      <w:r w:rsidR="005D5588" w:rsidRPr="0038340A">
        <w:rPr>
          <w:color w:val="000000" w:themeColor="text1"/>
          <w:sz w:val="23"/>
          <w:szCs w:val="23"/>
        </w:rPr>
        <w:t xml:space="preserve"> </w:t>
      </w:r>
      <w:r>
        <w:rPr>
          <w:color w:val="000000" w:themeColor="text1"/>
          <w:sz w:val="23"/>
          <w:szCs w:val="23"/>
        </w:rPr>
        <w:t xml:space="preserve">between the Principal and that Panel Member comes into existence, consisting of </w:t>
      </w:r>
      <w:r w:rsidR="005D5588" w:rsidRPr="0038340A">
        <w:rPr>
          <w:color w:val="000000" w:themeColor="text1"/>
          <w:sz w:val="23"/>
          <w:szCs w:val="23"/>
        </w:rPr>
        <w:t>(in descending order of precedence):</w:t>
      </w:r>
    </w:p>
    <w:p w14:paraId="2898A538" w14:textId="77777777" w:rsidR="005D5588" w:rsidRPr="007229F5" w:rsidRDefault="005D5588" w:rsidP="00C07B8B">
      <w:pPr>
        <w:pStyle w:val="Heading5"/>
        <w:numPr>
          <w:ilvl w:val="4"/>
          <w:numId w:val="15"/>
        </w:numPr>
        <w:tabs>
          <w:tab w:val="left" w:pos="1418"/>
        </w:tabs>
        <w:ind w:left="1418" w:hanging="567"/>
        <w:rPr>
          <w:rFonts w:cs="Arial"/>
        </w:rPr>
      </w:pPr>
      <w:r w:rsidRPr="00C07B8B">
        <w:rPr>
          <w:rFonts w:cs="Arial"/>
          <w:u w:val="none"/>
        </w:rPr>
        <w:t xml:space="preserve">the </w:t>
      </w:r>
      <w:r w:rsidR="00F4346F" w:rsidRPr="00C07B8B">
        <w:rPr>
          <w:rFonts w:cs="Arial"/>
          <w:u w:val="none"/>
        </w:rPr>
        <w:t xml:space="preserve">Panel </w:t>
      </w:r>
      <w:r w:rsidRPr="00C07B8B">
        <w:rPr>
          <w:rFonts w:cs="Arial"/>
          <w:u w:val="none"/>
        </w:rPr>
        <w:t>Letter of Appointment;</w:t>
      </w:r>
    </w:p>
    <w:p w14:paraId="03072333" w14:textId="77777777" w:rsidR="005D5588" w:rsidRPr="007229F5" w:rsidRDefault="005D5588" w:rsidP="00C07B8B">
      <w:pPr>
        <w:pStyle w:val="Heading5"/>
        <w:numPr>
          <w:ilvl w:val="4"/>
          <w:numId w:val="15"/>
        </w:numPr>
        <w:tabs>
          <w:tab w:val="left" w:pos="1418"/>
        </w:tabs>
        <w:ind w:left="1418" w:hanging="567"/>
        <w:rPr>
          <w:rFonts w:cs="Arial"/>
        </w:rPr>
      </w:pPr>
      <w:r w:rsidRPr="00C07B8B">
        <w:rPr>
          <w:rFonts w:cs="Arial"/>
          <w:u w:val="none"/>
        </w:rPr>
        <w:t xml:space="preserve">the Offer; </w:t>
      </w:r>
    </w:p>
    <w:p w14:paraId="43DE0470" w14:textId="77777777" w:rsidR="00F4346F" w:rsidRPr="007229F5" w:rsidRDefault="00F4346F" w:rsidP="00C07B8B">
      <w:pPr>
        <w:pStyle w:val="Heading5"/>
        <w:numPr>
          <w:ilvl w:val="4"/>
          <w:numId w:val="15"/>
        </w:numPr>
        <w:tabs>
          <w:tab w:val="left" w:pos="1418"/>
        </w:tabs>
        <w:ind w:left="1418" w:hanging="567"/>
        <w:rPr>
          <w:rFonts w:cs="Arial"/>
        </w:rPr>
      </w:pPr>
      <w:r w:rsidRPr="00C07B8B">
        <w:rPr>
          <w:rFonts w:cs="Arial"/>
          <w:u w:val="none"/>
        </w:rPr>
        <w:t>this Part C of the Request; and</w:t>
      </w:r>
    </w:p>
    <w:p w14:paraId="375D1D46" w14:textId="3576D182" w:rsidR="005D5588" w:rsidRPr="007229F5" w:rsidRDefault="00F4346F" w:rsidP="00C07B8B">
      <w:pPr>
        <w:pStyle w:val="Heading5"/>
        <w:numPr>
          <w:ilvl w:val="4"/>
          <w:numId w:val="15"/>
        </w:numPr>
        <w:tabs>
          <w:tab w:val="left" w:pos="1418"/>
        </w:tabs>
        <w:ind w:left="1418" w:hanging="567"/>
        <w:rPr>
          <w:rFonts w:cs="Arial"/>
        </w:rPr>
      </w:pPr>
      <w:r w:rsidRPr="00C07B8B">
        <w:rPr>
          <w:rFonts w:cs="Arial"/>
          <w:u w:val="none"/>
        </w:rPr>
        <w:t xml:space="preserve">the remaining provisions of </w:t>
      </w:r>
      <w:r w:rsidR="005D5588" w:rsidRPr="00C07B8B">
        <w:rPr>
          <w:rFonts w:cs="Arial"/>
          <w:u w:val="none"/>
        </w:rPr>
        <w:t>the Request</w:t>
      </w:r>
      <w:r w:rsidR="002243C7">
        <w:rPr>
          <w:rFonts w:cs="Arial"/>
          <w:u w:val="none"/>
        </w:rPr>
        <w:t xml:space="preserve"> and the Brief</w:t>
      </w:r>
      <w:r w:rsidR="005D5588" w:rsidRPr="00C07B8B">
        <w:rPr>
          <w:rFonts w:cs="Arial"/>
          <w:u w:val="none"/>
        </w:rPr>
        <w:t>.</w:t>
      </w:r>
    </w:p>
    <w:p w14:paraId="0A38D615" w14:textId="4FFCF67D" w:rsidR="005D5588" w:rsidRPr="0038340A" w:rsidRDefault="005D5588" w:rsidP="005D5588">
      <w:pPr>
        <w:spacing w:after="120"/>
        <w:ind w:left="851"/>
        <w:jc w:val="both"/>
        <w:rPr>
          <w:color w:val="000000" w:themeColor="text1"/>
          <w:sz w:val="23"/>
          <w:szCs w:val="23"/>
        </w:rPr>
      </w:pPr>
      <w:r w:rsidRPr="0038340A">
        <w:rPr>
          <w:color w:val="000000" w:themeColor="text1"/>
          <w:sz w:val="23"/>
          <w:szCs w:val="23"/>
        </w:rPr>
        <w:t xml:space="preserve">Where any inconsistency occurs between the provisions contained in two or more of the documents that make up the Head Agreement, the document lower in the order of </w:t>
      </w:r>
      <w:r>
        <w:rPr>
          <w:color w:val="000000" w:themeColor="text1"/>
          <w:sz w:val="23"/>
          <w:szCs w:val="23"/>
        </w:rPr>
        <w:t>precedence is to</w:t>
      </w:r>
      <w:r w:rsidR="002243C7">
        <w:rPr>
          <w:color w:val="000000" w:themeColor="text1"/>
          <w:sz w:val="23"/>
          <w:szCs w:val="23"/>
        </w:rPr>
        <w:t>,</w:t>
      </w:r>
      <w:r>
        <w:rPr>
          <w:color w:val="000000" w:themeColor="text1"/>
          <w:sz w:val="23"/>
          <w:szCs w:val="23"/>
        </w:rPr>
        <w:t xml:space="preserve"> </w:t>
      </w:r>
      <w:r w:rsidRPr="0038340A">
        <w:rPr>
          <w:color w:val="000000" w:themeColor="text1"/>
          <w:sz w:val="23"/>
          <w:szCs w:val="23"/>
        </w:rPr>
        <w:t>where possible</w:t>
      </w:r>
      <w:r w:rsidR="002243C7">
        <w:rPr>
          <w:color w:val="000000" w:themeColor="text1"/>
          <w:sz w:val="23"/>
          <w:szCs w:val="23"/>
        </w:rPr>
        <w:t>, be</w:t>
      </w:r>
      <w:r w:rsidRPr="0038340A">
        <w:rPr>
          <w:color w:val="000000" w:themeColor="text1"/>
          <w:sz w:val="23"/>
          <w:szCs w:val="23"/>
        </w:rPr>
        <w:t xml:space="preserve"> read down to resolve</w:t>
      </w:r>
      <w:r>
        <w:rPr>
          <w:color w:val="000000" w:themeColor="text1"/>
          <w:sz w:val="23"/>
          <w:szCs w:val="23"/>
        </w:rPr>
        <w:t xml:space="preserve"> the inconsistency.</w:t>
      </w:r>
    </w:p>
    <w:p w14:paraId="41799A54" w14:textId="77777777" w:rsidR="005D5588" w:rsidRPr="0038340A" w:rsidRDefault="005D5588" w:rsidP="005D5588">
      <w:pPr>
        <w:spacing w:after="120"/>
        <w:ind w:left="851"/>
        <w:jc w:val="both"/>
        <w:rPr>
          <w:color w:val="000000" w:themeColor="text1"/>
          <w:sz w:val="23"/>
          <w:szCs w:val="23"/>
        </w:rPr>
      </w:pPr>
      <w:r w:rsidRPr="0038340A">
        <w:rPr>
          <w:color w:val="000000" w:themeColor="text1"/>
          <w:sz w:val="23"/>
          <w:szCs w:val="23"/>
        </w:rPr>
        <w:t xml:space="preserve">If the inconsistency remains incapable of resolution by reading down, the inconsistent provisions </w:t>
      </w:r>
      <w:r>
        <w:rPr>
          <w:color w:val="000000" w:themeColor="text1"/>
          <w:sz w:val="23"/>
          <w:szCs w:val="23"/>
        </w:rPr>
        <w:t xml:space="preserve">will </w:t>
      </w:r>
      <w:r w:rsidRPr="0038340A">
        <w:rPr>
          <w:color w:val="000000" w:themeColor="text1"/>
          <w:sz w:val="23"/>
          <w:szCs w:val="23"/>
        </w:rPr>
        <w:t xml:space="preserve">be severed from the document lower in the order of precedence without otherwise diminishing the enforceability of the remaining provisions of that document. </w:t>
      </w:r>
    </w:p>
    <w:p w14:paraId="712252EB" w14:textId="77777777" w:rsidR="000C58F2" w:rsidRPr="00F96B74" w:rsidRDefault="000C58F2" w:rsidP="002E6652">
      <w:pPr>
        <w:pStyle w:val="Heading2"/>
      </w:pPr>
      <w:bookmarkStart w:id="89" w:name="_Toc47018117"/>
      <w:r w:rsidRPr="00F96B74">
        <w:t>DEFINITIONS AND INTERPRETATIONS</w:t>
      </w:r>
      <w:bookmarkEnd w:id="87"/>
      <w:bookmarkEnd w:id="89"/>
    </w:p>
    <w:p w14:paraId="4CD3E95F" w14:textId="77777777" w:rsidR="000C58F2" w:rsidRPr="00F96B74" w:rsidRDefault="00F62445" w:rsidP="00565810">
      <w:pPr>
        <w:pStyle w:val="Heading3"/>
      </w:pPr>
      <w:bookmarkStart w:id="90" w:name="_Toc47018118"/>
      <w:r w:rsidRPr="00565810">
        <w:t>DEFINITIONS</w:t>
      </w:r>
      <w:bookmarkEnd w:id="90"/>
    </w:p>
    <w:p w14:paraId="78ACBFD8" w14:textId="77777777" w:rsidR="00F62445" w:rsidRPr="006207FE" w:rsidRDefault="00F62445" w:rsidP="00B77254">
      <w:pPr>
        <w:spacing w:after="120"/>
        <w:ind w:left="851"/>
        <w:jc w:val="both"/>
        <w:rPr>
          <w:rFonts w:cs="Arial"/>
          <w:color w:val="000000" w:themeColor="text1"/>
          <w:sz w:val="23"/>
          <w:szCs w:val="23"/>
        </w:rPr>
      </w:pPr>
      <w:r w:rsidRPr="006207FE">
        <w:rPr>
          <w:rFonts w:cs="Arial"/>
          <w:color w:val="000000" w:themeColor="text1"/>
          <w:sz w:val="23"/>
          <w:szCs w:val="23"/>
        </w:rPr>
        <w:t>In the Head Agreement, unless the context otherwise requires:</w:t>
      </w:r>
    </w:p>
    <w:p w14:paraId="1648B59C" w14:textId="5D397CA5" w:rsidR="00335ED2" w:rsidRPr="006207FE" w:rsidRDefault="00335ED2" w:rsidP="00B77254">
      <w:pPr>
        <w:pStyle w:val="Clausetext"/>
        <w:spacing w:after="120"/>
        <w:ind w:left="851" w:right="-1"/>
        <w:jc w:val="both"/>
        <w:rPr>
          <w:rFonts w:cs="Arial"/>
          <w:color w:val="000000" w:themeColor="text1"/>
          <w:sz w:val="23"/>
          <w:szCs w:val="23"/>
        </w:rPr>
      </w:pPr>
      <w:r w:rsidRPr="006207FE">
        <w:rPr>
          <w:rFonts w:cs="Arial"/>
          <w:b/>
          <w:color w:val="000000" w:themeColor="text1"/>
          <w:sz w:val="23"/>
          <w:szCs w:val="23"/>
        </w:rPr>
        <w:t xml:space="preserve">Aboriginal </w:t>
      </w:r>
      <w:r w:rsidR="0062767E">
        <w:rPr>
          <w:rFonts w:cs="Arial"/>
          <w:b/>
          <w:color w:val="000000" w:themeColor="text1"/>
          <w:sz w:val="23"/>
          <w:szCs w:val="23"/>
        </w:rPr>
        <w:t>Business</w:t>
      </w:r>
      <w:r w:rsidRPr="006207FE">
        <w:rPr>
          <w:rFonts w:cs="Arial"/>
          <w:b/>
          <w:color w:val="000000" w:themeColor="text1"/>
          <w:sz w:val="23"/>
          <w:szCs w:val="23"/>
        </w:rPr>
        <w:t xml:space="preserve"> </w:t>
      </w:r>
      <w:r w:rsidRPr="006207FE">
        <w:rPr>
          <w:rFonts w:cs="Arial"/>
          <w:color w:val="000000" w:themeColor="text1"/>
          <w:sz w:val="23"/>
          <w:szCs w:val="23"/>
        </w:rPr>
        <w:t xml:space="preserve">refers to registered Aboriginal businesses listed </w:t>
      </w:r>
      <w:r w:rsidR="00275798">
        <w:rPr>
          <w:rFonts w:cs="Arial"/>
          <w:color w:val="000000" w:themeColor="text1"/>
          <w:sz w:val="23"/>
          <w:szCs w:val="23"/>
        </w:rPr>
        <w:t>at the Aboriginal Business Directory (</w:t>
      </w:r>
      <w:hyperlink r:id="rId23" w:history="1">
        <w:r w:rsidRPr="006207FE">
          <w:rPr>
            <w:rFonts w:cs="Arial"/>
            <w:color w:val="000000" w:themeColor="text1"/>
            <w:sz w:val="23"/>
            <w:szCs w:val="23"/>
          </w:rPr>
          <w:t>http://www.abdwa.com.au</w:t>
        </w:r>
      </w:hyperlink>
      <w:r w:rsidR="00275798">
        <w:rPr>
          <w:rFonts w:cs="Arial"/>
          <w:color w:val="000000" w:themeColor="text1"/>
          <w:sz w:val="23"/>
          <w:szCs w:val="23"/>
        </w:rPr>
        <w:t>)</w:t>
      </w:r>
      <w:r w:rsidRPr="006207FE">
        <w:rPr>
          <w:rFonts w:cs="Arial"/>
          <w:color w:val="000000" w:themeColor="text1"/>
          <w:sz w:val="23"/>
          <w:szCs w:val="23"/>
        </w:rPr>
        <w:t xml:space="preserve"> </w:t>
      </w:r>
      <w:r w:rsidR="00603FBE" w:rsidRPr="00603FBE">
        <w:rPr>
          <w:rFonts w:cs="Arial"/>
          <w:color w:val="000000" w:themeColor="text1"/>
          <w:sz w:val="23"/>
          <w:szCs w:val="23"/>
        </w:rPr>
        <w:t xml:space="preserve">or at </w:t>
      </w:r>
      <w:r w:rsidR="00603FBE" w:rsidRPr="00603FBE">
        <w:rPr>
          <w:rFonts w:cs="Arial"/>
          <w:sz w:val="23"/>
          <w:szCs w:val="23"/>
        </w:rPr>
        <w:t>Supply Nation (</w:t>
      </w:r>
      <w:r w:rsidR="00F513E3" w:rsidRPr="001C1559">
        <w:rPr>
          <w:color w:val="000000" w:themeColor="text1"/>
        </w:rPr>
        <w:t>http://supplynation.org.au/</w:t>
      </w:r>
      <w:r w:rsidR="00275798" w:rsidRPr="001C1559">
        <w:rPr>
          <w:rFonts w:cs="Arial"/>
          <w:color w:val="000000" w:themeColor="text1"/>
          <w:sz w:val="23"/>
          <w:szCs w:val="23"/>
        </w:rPr>
        <w:t>)</w:t>
      </w:r>
      <w:r w:rsidR="00275798">
        <w:rPr>
          <w:rFonts w:cs="Arial"/>
          <w:sz w:val="23"/>
          <w:szCs w:val="23"/>
        </w:rPr>
        <w:t xml:space="preserve"> </w:t>
      </w:r>
      <w:r w:rsidRPr="006207FE">
        <w:rPr>
          <w:rFonts w:cs="Arial"/>
          <w:color w:val="000000" w:themeColor="text1"/>
          <w:sz w:val="23"/>
          <w:szCs w:val="23"/>
        </w:rPr>
        <w:t>and may be:</w:t>
      </w:r>
    </w:p>
    <w:p w14:paraId="7E6BEA20" w14:textId="77777777" w:rsidR="00335ED2" w:rsidRPr="006207FE" w:rsidRDefault="00176837" w:rsidP="00880720">
      <w:pPr>
        <w:pStyle w:val="Clausetext"/>
        <w:numPr>
          <w:ilvl w:val="0"/>
          <w:numId w:val="32"/>
        </w:numPr>
        <w:tabs>
          <w:tab w:val="left" w:pos="1701"/>
        </w:tabs>
        <w:spacing w:after="120"/>
        <w:ind w:right="-1"/>
        <w:jc w:val="both"/>
        <w:rPr>
          <w:rFonts w:cs="Arial"/>
          <w:color w:val="000000" w:themeColor="text1"/>
          <w:sz w:val="23"/>
          <w:szCs w:val="23"/>
        </w:rPr>
      </w:pPr>
      <w:r w:rsidRPr="006207FE">
        <w:rPr>
          <w:rFonts w:cs="Arial"/>
          <w:color w:val="000000" w:themeColor="text1"/>
          <w:sz w:val="23"/>
          <w:szCs w:val="23"/>
        </w:rPr>
        <w:t>a</w:t>
      </w:r>
      <w:r w:rsidR="00335ED2" w:rsidRPr="006207FE">
        <w:rPr>
          <w:rFonts w:cs="Arial"/>
          <w:color w:val="000000" w:themeColor="text1"/>
          <w:sz w:val="23"/>
          <w:szCs w:val="23"/>
        </w:rPr>
        <w:t xml:space="preserve"> sole trader, where the person is </w:t>
      </w:r>
      <w:r w:rsidR="00C663B7" w:rsidRPr="006207FE">
        <w:rPr>
          <w:rFonts w:cs="Arial"/>
          <w:color w:val="000000" w:themeColor="text1"/>
          <w:sz w:val="23"/>
          <w:szCs w:val="23"/>
        </w:rPr>
        <w:t xml:space="preserve">an </w:t>
      </w:r>
      <w:r w:rsidR="00335ED2" w:rsidRPr="006207FE">
        <w:rPr>
          <w:rFonts w:cs="Arial"/>
          <w:color w:val="000000" w:themeColor="text1"/>
          <w:sz w:val="23"/>
          <w:szCs w:val="23"/>
        </w:rPr>
        <w:t>Aboriginal</w:t>
      </w:r>
      <w:r w:rsidR="00C663B7" w:rsidRPr="006207FE">
        <w:rPr>
          <w:rFonts w:cs="Arial"/>
          <w:color w:val="000000" w:themeColor="text1"/>
          <w:sz w:val="23"/>
          <w:szCs w:val="23"/>
        </w:rPr>
        <w:t xml:space="preserve"> Person</w:t>
      </w:r>
      <w:r w:rsidR="00335ED2" w:rsidRPr="006207FE">
        <w:rPr>
          <w:rFonts w:cs="Arial"/>
          <w:color w:val="000000" w:themeColor="text1"/>
          <w:sz w:val="23"/>
          <w:szCs w:val="23"/>
        </w:rPr>
        <w:t>; or</w:t>
      </w:r>
    </w:p>
    <w:p w14:paraId="0D01C045" w14:textId="77777777" w:rsidR="00335ED2" w:rsidRPr="006207FE" w:rsidRDefault="00176837" w:rsidP="00880720">
      <w:pPr>
        <w:pStyle w:val="Clausetext"/>
        <w:numPr>
          <w:ilvl w:val="0"/>
          <w:numId w:val="32"/>
        </w:numPr>
        <w:tabs>
          <w:tab w:val="left" w:pos="1701"/>
        </w:tabs>
        <w:spacing w:after="120"/>
        <w:ind w:right="-1"/>
        <w:jc w:val="both"/>
        <w:rPr>
          <w:rFonts w:cs="Arial"/>
          <w:color w:val="000000" w:themeColor="text1"/>
          <w:sz w:val="23"/>
          <w:szCs w:val="23"/>
        </w:rPr>
      </w:pPr>
      <w:r w:rsidRPr="006207FE">
        <w:rPr>
          <w:rFonts w:cs="Arial"/>
          <w:color w:val="000000" w:themeColor="text1"/>
          <w:sz w:val="23"/>
          <w:szCs w:val="23"/>
        </w:rPr>
        <w:t>a</w:t>
      </w:r>
      <w:r w:rsidR="00335ED2" w:rsidRPr="006207FE">
        <w:rPr>
          <w:rFonts w:cs="Arial"/>
          <w:color w:val="000000" w:themeColor="text1"/>
          <w:sz w:val="23"/>
          <w:szCs w:val="23"/>
        </w:rPr>
        <w:t xml:space="preserve"> partnership or firm, where at least 50% of the partners are Aboriginal</w:t>
      </w:r>
      <w:r w:rsidR="00C663B7" w:rsidRPr="006207FE">
        <w:rPr>
          <w:rFonts w:cs="Arial"/>
          <w:color w:val="000000" w:themeColor="text1"/>
          <w:sz w:val="23"/>
          <w:szCs w:val="23"/>
        </w:rPr>
        <w:t xml:space="preserve"> Persons</w:t>
      </w:r>
      <w:r w:rsidR="00335ED2" w:rsidRPr="006207FE">
        <w:rPr>
          <w:rFonts w:cs="Arial"/>
          <w:color w:val="000000" w:themeColor="text1"/>
          <w:sz w:val="23"/>
          <w:szCs w:val="23"/>
        </w:rPr>
        <w:t>; or</w:t>
      </w:r>
    </w:p>
    <w:p w14:paraId="1739C740" w14:textId="77777777" w:rsidR="00335ED2" w:rsidRPr="006207FE" w:rsidRDefault="00176837" w:rsidP="00880720">
      <w:pPr>
        <w:pStyle w:val="Clausetext"/>
        <w:numPr>
          <w:ilvl w:val="0"/>
          <w:numId w:val="32"/>
        </w:numPr>
        <w:tabs>
          <w:tab w:val="left" w:pos="1701"/>
        </w:tabs>
        <w:spacing w:after="120"/>
        <w:ind w:right="-1"/>
        <w:jc w:val="both"/>
        <w:rPr>
          <w:rFonts w:cs="Arial"/>
          <w:color w:val="000000" w:themeColor="text1"/>
          <w:sz w:val="23"/>
          <w:szCs w:val="23"/>
        </w:rPr>
      </w:pPr>
      <w:r w:rsidRPr="006207FE">
        <w:rPr>
          <w:rFonts w:cs="Arial"/>
          <w:color w:val="000000" w:themeColor="text1"/>
          <w:sz w:val="23"/>
          <w:szCs w:val="23"/>
        </w:rPr>
        <w:t>a</w:t>
      </w:r>
      <w:r w:rsidR="00335ED2" w:rsidRPr="006207FE">
        <w:rPr>
          <w:rFonts w:cs="Arial"/>
          <w:color w:val="000000" w:themeColor="text1"/>
          <w:sz w:val="23"/>
          <w:szCs w:val="23"/>
        </w:rPr>
        <w:t xml:space="preserve"> corporation, where Aboriginal </w:t>
      </w:r>
      <w:r w:rsidR="00C663B7" w:rsidRPr="006207FE">
        <w:rPr>
          <w:rFonts w:cs="Arial"/>
          <w:color w:val="000000" w:themeColor="text1"/>
          <w:sz w:val="23"/>
          <w:szCs w:val="23"/>
        </w:rPr>
        <w:t>P</w:t>
      </w:r>
      <w:r w:rsidR="00335ED2" w:rsidRPr="006207FE">
        <w:rPr>
          <w:rFonts w:cs="Arial"/>
          <w:color w:val="000000" w:themeColor="text1"/>
          <w:sz w:val="23"/>
          <w:szCs w:val="23"/>
        </w:rPr>
        <w:t>ersons own at least 50% of the legal entity submitting the tender.</w:t>
      </w:r>
    </w:p>
    <w:p w14:paraId="1E9D8DDC" w14:textId="7311AEF4" w:rsidR="0093276F" w:rsidRPr="00D450D6" w:rsidRDefault="0093276F" w:rsidP="00B77254">
      <w:pPr>
        <w:pStyle w:val="Clausetext"/>
        <w:spacing w:after="120"/>
        <w:ind w:left="851" w:right="-1"/>
        <w:jc w:val="both"/>
        <w:rPr>
          <w:rFonts w:cs="Arial"/>
          <w:color w:val="000000" w:themeColor="text1"/>
          <w:sz w:val="23"/>
          <w:szCs w:val="23"/>
        </w:rPr>
      </w:pPr>
      <w:r w:rsidRPr="00D450D6">
        <w:rPr>
          <w:b/>
          <w:sz w:val="23"/>
          <w:szCs w:val="23"/>
        </w:rPr>
        <w:t xml:space="preserve">Aboriginal </w:t>
      </w:r>
      <w:r w:rsidR="0062767E">
        <w:rPr>
          <w:b/>
          <w:sz w:val="23"/>
          <w:szCs w:val="23"/>
        </w:rPr>
        <w:t>Business</w:t>
      </w:r>
      <w:r w:rsidRPr="00D450D6">
        <w:rPr>
          <w:b/>
          <w:sz w:val="23"/>
          <w:szCs w:val="23"/>
        </w:rPr>
        <w:t xml:space="preserve"> and Employment Tendering Preference</w:t>
      </w:r>
      <w:r>
        <w:rPr>
          <w:b/>
          <w:sz w:val="23"/>
          <w:szCs w:val="23"/>
        </w:rPr>
        <w:t xml:space="preserve"> </w:t>
      </w:r>
      <w:r>
        <w:rPr>
          <w:sz w:val="23"/>
          <w:szCs w:val="23"/>
        </w:rPr>
        <w:t xml:space="preserve">is a preference given in circumstances described in clause </w:t>
      </w:r>
      <w:r w:rsidR="001F2A0F" w:rsidRPr="008E49D2">
        <w:rPr>
          <w:sz w:val="23"/>
          <w:szCs w:val="23"/>
        </w:rPr>
        <w:fldChar w:fldCharType="begin"/>
      </w:r>
      <w:r w:rsidR="001F2A0F" w:rsidRPr="008E49D2">
        <w:rPr>
          <w:sz w:val="23"/>
          <w:szCs w:val="23"/>
        </w:rPr>
        <w:instrText xml:space="preserve"> REF _Ref511038796 \r \h  \* MERGEFORMAT </w:instrText>
      </w:r>
      <w:r w:rsidR="001F2A0F" w:rsidRPr="008E49D2">
        <w:rPr>
          <w:sz w:val="23"/>
          <w:szCs w:val="23"/>
        </w:rPr>
      </w:r>
      <w:r w:rsidR="001F2A0F" w:rsidRPr="008E49D2">
        <w:rPr>
          <w:sz w:val="23"/>
          <w:szCs w:val="23"/>
        </w:rPr>
        <w:fldChar w:fldCharType="separate"/>
      </w:r>
      <w:r w:rsidR="00FC1A94">
        <w:rPr>
          <w:sz w:val="23"/>
          <w:szCs w:val="23"/>
        </w:rPr>
        <w:t>C.6.5</w:t>
      </w:r>
      <w:r w:rsidR="001F2A0F" w:rsidRPr="008E49D2">
        <w:rPr>
          <w:sz w:val="23"/>
          <w:szCs w:val="23"/>
        </w:rPr>
        <w:fldChar w:fldCharType="end"/>
      </w:r>
      <w:r w:rsidR="008E49D2">
        <w:rPr>
          <w:sz w:val="23"/>
          <w:szCs w:val="23"/>
        </w:rPr>
        <w:t>.</w:t>
      </w:r>
    </w:p>
    <w:p w14:paraId="1D57FFD3" w14:textId="77777777" w:rsidR="002213BC" w:rsidRDefault="002213BC" w:rsidP="00B77254">
      <w:pPr>
        <w:pStyle w:val="Clausetext"/>
        <w:spacing w:after="120"/>
        <w:ind w:left="851" w:right="-1"/>
        <w:jc w:val="both"/>
        <w:rPr>
          <w:rFonts w:cs="Arial"/>
          <w:b/>
          <w:color w:val="000000" w:themeColor="text1"/>
          <w:sz w:val="23"/>
          <w:szCs w:val="23"/>
        </w:rPr>
      </w:pPr>
      <w:r w:rsidRPr="00C64822">
        <w:rPr>
          <w:rFonts w:cs="Arial"/>
          <w:b/>
          <w:color w:val="000000" w:themeColor="text1"/>
          <w:sz w:val="23"/>
          <w:szCs w:val="23"/>
        </w:rPr>
        <w:t>Aboriginal Employer</w:t>
      </w:r>
      <w:r w:rsidRPr="00C64822">
        <w:rPr>
          <w:rFonts w:cs="Arial"/>
          <w:i/>
          <w:sz w:val="23"/>
          <w:szCs w:val="23"/>
        </w:rPr>
        <w:t xml:space="preserve"> </w:t>
      </w:r>
      <w:r w:rsidRPr="00C64822">
        <w:rPr>
          <w:rFonts w:cs="Arial"/>
          <w:sz w:val="23"/>
          <w:szCs w:val="23"/>
        </w:rPr>
        <w:t xml:space="preserve">means </w:t>
      </w:r>
      <w:r>
        <w:rPr>
          <w:rFonts w:cs="Arial"/>
          <w:sz w:val="23"/>
          <w:szCs w:val="23"/>
        </w:rPr>
        <w:t>a Panel Member</w:t>
      </w:r>
      <w:r w:rsidRPr="00C64822">
        <w:rPr>
          <w:rFonts w:cs="Arial"/>
          <w:sz w:val="23"/>
          <w:szCs w:val="23"/>
        </w:rPr>
        <w:t xml:space="preserve"> that employs any Aboriginal Person, including an apprentice or trainee</w:t>
      </w:r>
      <w:r w:rsidRPr="002213BC">
        <w:rPr>
          <w:rFonts w:cs="Arial"/>
          <w:color w:val="000000" w:themeColor="text1"/>
          <w:sz w:val="23"/>
          <w:szCs w:val="23"/>
        </w:rPr>
        <w:t>.</w:t>
      </w:r>
    </w:p>
    <w:p w14:paraId="53FDFF64" w14:textId="0100035C" w:rsidR="00335ED2" w:rsidRPr="006207FE" w:rsidRDefault="00335ED2" w:rsidP="00B77254">
      <w:pPr>
        <w:pStyle w:val="Clausetext"/>
        <w:spacing w:after="120"/>
        <w:ind w:left="851" w:right="-1"/>
        <w:jc w:val="both"/>
        <w:rPr>
          <w:rFonts w:cs="Arial"/>
          <w:color w:val="000000" w:themeColor="text1"/>
          <w:sz w:val="23"/>
          <w:szCs w:val="23"/>
        </w:rPr>
      </w:pPr>
      <w:r w:rsidRPr="006207FE">
        <w:rPr>
          <w:rFonts w:cs="Arial"/>
          <w:b/>
          <w:color w:val="000000" w:themeColor="text1"/>
          <w:sz w:val="23"/>
          <w:szCs w:val="23"/>
        </w:rPr>
        <w:t>Aboriginal Person</w:t>
      </w:r>
      <w:r w:rsidRPr="006207FE">
        <w:rPr>
          <w:rFonts w:cs="Arial"/>
          <w:color w:val="000000" w:themeColor="text1"/>
          <w:sz w:val="23"/>
          <w:szCs w:val="23"/>
        </w:rPr>
        <w:t xml:space="preserve"> means a person who is of Aboriginal descent who identifies as such and is accepted as such by the community in which he or she lives or has lived</w:t>
      </w:r>
      <w:r w:rsidR="001C1559">
        <w:rPr>
          <w:rFonts w:cs="Arial"/>
          <w:color w:val="000000" w:themeColor="text1"/>
          <w:sz w:val="23"/>
          <w:szCs w:val="23"/>
        </w:rPr>
        <w:t>.</w:t>
      </w:r>
    </w:p>
    <w:p w14:paraId="523B92F1" w14:textId="3AAB1E5B" w:rsidR="00B46C8D" w:rsidRPr="006207FE" w:rsidRDefault="00B46C8D" w:rsidP="00B77254">
      <w:pPr>
        <w:pStyle w:val="Clausetext"/>
        <w:spacing w:after="120"/>
        <w:ind w:left="851" w:right="-1"/>
        <w:jc w:val="both"/>
        <w:rPr>
          <w:rFonts w:cs="Arial"/>
          <w:color w:val="000000" w:themeColor="text1"/>
          <w:sz w:val="23"/>
          <w:szCs w:val="23"/>
        </w:rPr>
      </w:pPr>
      <w:r w:rsidRPr="006207FE">
        <w:rPr>
          <w:rFonts w:cs="Arial"/>
          <w:b/>
          <w:color w:val="000000" w:themeColor="text1"/>
          <w:sz w:val="23"/>
          <w:szCs w:val="23"/>
        </w:rPr>
        <w:t xml:space="preserve">Annexure </w:t>
      </w:r>
      <w:r w:rsidR="00543FD7" w:rsidRPr="00621CB1">
        <w:rPr>
          <w:rFonts w:cs="Arial"/>
          <w:b/>
          <w:color w:val="000000" w:themeColor="text1"/>
          <w:sz w:val="23"/>
          <w:szCs w:val="23"/>
        </w:rPr>
        <w:t>Part A</w:t>
      </w:r>
      <w:r w:rsidR="00543FD7">
        <w:rPr>
          <w:rFonts w:cs="Arial"/>
          <w:b/>
          <w:color w:val="000000" w:themeColor="text1"/>
          <w:sz w:val="23"/>
          <w:szCs w:val="23"/>
        </w:rPr>
        <w:t xml:space="preserve"> </w:t>
      </w:r>
      <w:r w:rsidRPr="006207FE">
        <w:rPr>
          <w:rFonts w:cs="Arial"/>
          <w:color w:val="000000" w:themeColor="text1"/>
          <w:sz w:val="23"/>
          <w:szCs w:val="23"/>
        </w:rPr>
        <w:t>means</w:t>
      </w:r>
      <w:r w:rsidRPr="006207FE">
        <w:rPr>
          <w:rFonts w:cs="Arial"/>
          <w:b/>
          <w:color w:val="000000" w:themeColor="text1"/>
          <w:sz w:val="23"/>
          <w:szCs w:val="23"/>
        </w:rPr>
        <w:t xml:space="preserve"> </w:t>
      </w:r>
      <w:r w:rsidRPr="006207FE">
        <w:rPr>
          <w:rFonts w:cs="Arial"/>
          <w:color w:val="000000" w:themeColor="text1"/>
          <w:sz w:val="23"/>
          <w:szCs w:val="23"/>
        </w:rPr>
        <w:t xml:space="preserve">the Contract specific annexure prepared on behalf of the Principal that specifies the service requirements and is attached to the </w:t>
      </w:r>
      <w:r w:rsidR="00A26683" w:rsidRPr="006207FE">
        <w:rPr>
          <w:rFonts w:cs="Arial"/>
          <w:color w:val="000000" w:themeColor="text1"/>
          <w:sz w:val="23"/>
          <w:szCs w:val="23"/>
        </w:rPr>
        <w:t>Letter of Acceptance</w:t>
      </w:r>
      <w:r w:rsidR="00543FD7">
        <w:rPr>
          <w:rFonts w:cs="Arial"/>
          <w:color w:val="000000" w:themeColor="text1"/>
          <w:sz w:val="23"/>
          <w:szCs w:val="23"/>
        </w:rPr>
        <w:t>, which i</w:t>
      </w:r>
      <w:r w:rsidR="00F615B4">
        <w:rPr>
          <w:rFonts w:cs="Arial"/>
          <w:color w:val="000000" w:themeColor="text1"/>
          <w:sz w:val="23"/>
          <w:szCs w:val="23"/>
        </w:rPr>
        <w:t xml:space="preserve">s </w:t>
      </w:r>
      <w:r w:rsidR="00023AC7">
        <w:rPr>
          <w:rFonts w:cs="Arial"/>
          <w:color w:val="000000" w:themeColor="text1"/>
          <w:sz w:val="23"/>
          <w:szCs w:val="23"/>
        </w:rPr>
        <w:t xml:space="preserve">referenced in </w:t>
      </w:r>
      <w:r w:rsidR="00543FD7">
        <w:rPr>
          <w:rFonts w:cs="Arial"/>
          <w:color w:val="000000" w:themeColor="text1"/>
          <w:sz w:val="23"/>
          <w:szCs w:val="23"/>
        </w:rPr>
        <w:t>Schedule 2 to Part D of the Request</w:t>
      </w:r>
      <w:r w:rsidRPr="006207FE">
        <w:rPr>
          <w:rFonts w:cs="Arial"/>
          <w:color w:val="000000" w:themeColor="text1"/>
          <w:sz w:val="23"/>
          <w:szCs w:val="23"/>
        </w:rPr>
        <w:t>.</w:t>
      </w:r>
    </w:p>
    <w:p w14:paraId="52810BCE" w14:textId="77777777" w:rsidR="00543FD7" w:rsidRPr="006207FE" w:rsidRDefault="00543FD7" w:rsidP="00543FD7">
      <w:pPr>
        <w:pStyle w:val="Clausetext"/>
        <w:spacing w:after="120"/>
        <w:ind w:left="851" w:right="-1"/>
        <w:jc w:val="both"/>
        <w:rPr>
          <w:rFonts w:cs="Arial"/>
          <w:color w:val="000000" w:themeColor="text1"/>
          <w:sz w:val="23"/>
          <w:szCs w:val="23"/>
        </w:rPr>
      </w:pPr>
      <w:r>
        <w:rPr>
          <w:rFonts w:cs="Arial"/>
          <w:b/>
          <w:color w:val="000000" w:themeColor="text1"/>
          <w:sz w:val="23"/>
          <w:szCs w:val="23"/>
        </w:rPr>
        <w:t xml:space="preserve">Annexure </w:t>
      </w:r>
      <w:r w:rsidRPr="008668C2">
        <w:rPr>
          <w:rFonts w:cs="Arial"/>
          <w:b/>
          <w:color w:val="000000" w:themeColor="text1"/>
          <w:sz w:val="23"/>
          <w:szCs w:val="23"/>
        </w:rPr>
        <w:t>Part B</w:t>
      </w:r>
      <w:r>
        <w:rPr>
          <w:rFonts w:cs="Arial"/>
          <w:b/>
          <w:color w:val="000000" w:themeColor="text1"/>
          <w:sz w:val="23"/>
          <w:szCs w:val="23"/>
        </w:rPr>
        <w:t xml:space="preserve"> </w:t>
      </w:r>
      <w:r>
        <w:rPr>
          <w:rFonts w:cs="Arial"/>
          <w:color w:val="000000" w:themeColor="text1"/>
          <w:sz w:val="23"/>
          <w:szCs w:val="23"/>
        </w:rPr>
        <w:t xml:space="preserve">means the </w:t>
      </w:r>
      <w:r w:rsidRPr="00E55797">
        <w:rPr>
          <w:rFonts w:cs="Arial"/>
          <w:color w:val="000000" w:themeColor="text1"/>
          <w:sz w:val="23"/>
          <w:szCs w:val="23"/>
        </w:rPr>
        <w:t>WA Govern</w:t>
      </w:r>
      <w:r>
        <w:rPr>
          <w:rFonts w:cs="Arial"/>
          <w:color w:val="000000" w:themeColor="text1"/>
          <w:sz w:val="23"/>
          <w:szCs w:val="23"/>
        </w:rPr>
        <w:t>ment Amendment</w:t>
      </w:r>
      <w:r w:rsidR="00F615B4">
        <w:rPr>
          <w:rFonts w:cs="Arial"/>
          <w:color w:val="000000" w:themeColor="text1"/>
          <w:sz w:val="23"/>
          <w:szCs w:val="23"/>
        </w:rPr>
        <w:t xml:space="preserve">s to AS 4122-2010 specified in </w:t>
      </w:r>
      <w:r>
        <w:rPr>
          <w:rFonts w:cs="Arial"/>
          <w:color w:val="000000" w:themeColor="text1"/>
          <w:sz w:val="23"/>
          <w:szCs w:val="23"/>
        </w:rPr>
        <w:t>Sche</w:t>
      </w:r>
      <w:r w:rsidR="00F615B4">
        <w:rPr>
          <w:rFonts w:cs="Arial"/>
          <w:color w:val="000000" w:themeColor="text1"/>
          <w:sz w:val="23"/>
          <w:szCs w:val="23"/>
        </w:rPr>
        <w:t>dule 1 to Part D of the Request</w:t>
      </w:r>
      <w:r>
        <w:rPr>
          <w:rFonts w:cs="Arial"/>
          <w:color w:val="000000" w:themeColor="text1"/>
          <w:sz w:val="23"/>
          <w:szCs w:val="23"/>
        </w:rPr>
        <w:t>.</w:t>
      </w:r>
    </w:p>
    <w:p w14:paraId="38FCF731" w14:textId="1F62008A" w:rsidR="00543FD7" w:rsidRDefault="00543FD7" w:rsidP="00B77254">
      <w:pPr>
        <w:spacing w:after="120"/>
        <w:ind w:left="851"/>
        <w:jc w:val="both"/>
        <w:rPr>
          <w:rFonts w:cs="Arial"/>
          <w:b/>
          <w:color w:val="000000" w:themeColor="text1"/>
          <w:sz w:val="23"/>
          <w:szCs w:val="23"/>
        </w:rPr>
      </w:pPr>
      <w:r>
        <w:rPr>
          <w:rFonts w:cs="Arial"/>
          <w:b/>
          <w:color w:val="000000" w:themeColor="text1"/>
          <w:sz w:val="23"/>
          <w:szCs w:val="23"/>
        </w:rPr>
        <w:t xml:space="preserve">Brief </w:t>
      </w:r>
      <w:r w:rsidRPr="00543FD7">
        <w:rPr>
          <w:rFonts w:cs="Arial"/>
          <w:color w:val="000000" w:themeColor="text1"/>
          <w:sz w:val="23"/>
          <w:szCs w:val="23"/>
        </w:rPr>
        <w:t xml:space="preserve">means </w:t>
      </w:r>
      <w:r w:rsidR="00565810">
        <w:rPr>
          <w:rFonts w:cs="Arial"/>
          <w:color w:val="000000" w:themeColor="text1"/>
          <w:sz w:val="23"/>
          <w:szCs w:val="23"/>
        </w:rPr>
        <w:t>the Interior Fitout and Workplace Design Brief</w:t>
      </w:r>
      <w:r w:rsidR="00AE11B2">
        <w:rPr>
          <w:rFonts w:cs="Arial"/>
          <w:color w:val="000000" w:themeColor="text1"/>
          <w:sz w:val="23"/>
          <w:szCs w:val="23"/>
        </w:rPr>
        <w:t xml:space="preserve">. </w:t>
      </w:r>
    </w:p>
    <w:p w14:paraId="5BA3EEBD" w14:textId="77777777" w:rsidR="00810EF5" w:rsidRPr="006207FE" w:rsidRDefault="00810EF5" w:rsidP="00B77254">
      <w:pPr>
        <w:spacing w:after="120"/>
        <w:ind w:left="851"/>
        <w:jc w:val="both"/>
        <w:rPr>
          <w:rFonts w:cs="Arial"/>
          <w:b/>
          <w:color w:val="000000" w:themeColor="text1"/>
          <w:sz w:val="23"/>
          <w:szCs w:val="23"/>
        </w:rPr>
      </w:pPr>
      <w:r w:rsidRPr="006207FE">
        <w:rPr>
          <w:rFonts w:cs="Arial"/>
          <w:b/>
          <w:color w:val="000000" w:themeColor="text1"/>
          <w:sz w:val="23"/>
          <w:szCs w:val="23"/>
        </w:rPr>
        <w:t xml:space="preserve">Business Days </w:t>
      </w:r>
      <w:r w:rsidRPr="006207FE">
        <w:rPr>
          <w:rFonts w:cs="Arial"/>
          <w:color w:val="000000" w:themeColor="text1"/>
          <w:sz w:val="23"/>
          <w:szCs w:val="23"/>
        </w:rPr>
        <w:t>has the meaning given in clause 1 of the General Conditions</w:t>
      </w:r>
      <w:r w:rsidR="00666AD9" w:rsidRPr="006207FE">
        <w:rPr>
          <w:rFonts w:cs="Arial"/>
          <w:color w:val="000000" w:themeColor="text1"/>
          <w:sz w:val="23"/>
          <w:szCs w:val="23"/>
        </w:rPr>
        <w:t>.</w:t>
      </w:r>
    </w:p>
    <w:p w14:paraId="3B0A9DA1" w14:textId="77777777" w:rsidR="00A3682A" w:rsidRPr="00A3682A" w:rsidRDefault="00A3682A" w:rsidP="00B77254">
      <w:pPr>
        <w:spacing w:after="120"/>
        <w:ind w:left="851"/>
        <w:jc w:val="both"/>
        <w:rPr>
          <w:rFonts w:cs="Arial"/>
          <w:b/>
          <w:color w:val="000000" w:themeColor="text1"/>
          <w:sz w:val="24"/>
          <w:szCs w:val="24"/>
        </w:rPr>
      </w:pPr>
      <w:r w:rsidRPr="00C07B8B">
        <w:rPr>
          <w:b/>
          <w:color w:val="000000" w:themeColor="text1"/>
          <w:sz w:val="23"/>
          <w:szCs w:val="23"/>
        </w:rPr>
        <w:t>Buying Rules</w:t>
      </w:r>
      <w:r w:rsidRPr="00C07B8B">
        <w:rPr>
          <w:color w:val="000000" w:themeColor="text1"/>
          <w:sz w:val="23"/>
          <w:szCs w:val="23"/>
        </w:rPr>
        <w:t xml:space="preserve"> </w:t>
      </w:r>
      <w:r w:rsidRPr="00524BB8">
        <w:rPr>
          <w:rFonts w:cs="Arial"/>
          <w:color w:val="000000" w:themeColor="text1"/>
          <w:sz w:val="23"/>
          <w:szCs w:val="23"/>
        </w:rPr>
        <w:t xml:space="preserve">means the </w:t>
      </w:r>
      <w:r w:rsidR="00543FD7" w:rsidRPr="00524BB8">
        <w:rPr>
          <w:rFonts w:cs="Arial"/>
          <w:color w:val="000000" w:themeColor="text1"/>
          <w:sz w:val="23"/>
          <w:szCs w:val="23"/>
        </w:rPr>
        <w:t xml:space="preserve">Principal's intended </w:t>
      </w:r>
      <w:r w:rsidRPr="00F24698">
        <w:rPr>
          <w:rFonts w:cs="Arial"/>
          <w:color w:val="000000" w:themeColor="text1"/>
          <w:sz w:val="23"/>
          <w:szCs w:val="23"/>
        </w:rPr>
        <w:t xml:space="preserve">procurement arrangements </w:t>
      </w:r>
      <w:r w:rsidR="00543FD7" w:rsidRPr="00F24698">
        <w:rPr>
          <w:rFonts w:cs="Arial"/>
          <w:color w:val="000000" w:themeColor="text1"/>
          <w:sz w:val="23"/>
          <w:szCs w:val="23"/>
        </w:rPr>
        <w:t>for the Services, being at the date of</w:t>
      </w:r>
      <w:r w:rsidR="00543FD7">
        <w:rPr>
          <w:rFonts w:cs="Arial"/>
          <w:color w:val="000000" w:themeColor="text1"/>
          <w:sz w:val="23"/>
          <w:szCs w:val="23"/>
        </w:rPr>
        <w:t xml:space="preserve"> the Head Agreement</w:t>
      </w:r>
      <w:r w:rsidR="004A6FC9">
        <w:rPr>
          <w:rFonts w:cs="Arial"/>
          <w:color w:val="000000" w:themeColor="text1"/>
          <w:sz w:val="23"/>
          <w:szCs w:val="23"/>
        </w:rPr>
        <w:t>,</w:t>
      </w:r>
      <w:r w:rsidR="00543FD7">
        <w:rPr>
          <w:rFonts w:cs="Arial"/>
          <w:color w:val="000000" w:themeColor="text1"/>
          <w:sz w:val="23"/>
          <w:szCs w:val="23"/>
        </w:rPr>
        <w:t xml:space="preserve"> those </w:t>
      </w:r>
      <w:r>
        <w:rPr>
          <w:rFonts w:cs="Arial"/>
          <w:color w:val="000000" w:themeColor="text1"/>
          <w:sz w:val="23"/>
          <w:szCs w:val="23"/>
        </w:rPr>
        <w:t xml:space="preserve">outlined in </w:t>
      </w:r>
      <w:r w:rsidR="00BA2E7B" w:rsidRPr="00D450D6">
        <w:rPr>
          <w:rFonts w:cs="Arial"/>
          <w:i/>
          <w:color w:val="000000" w:themeColor="text1"/>
          <w:sz w:val="23"/>
          <w:szCs w:val="23"/>
        </w:rPr>
        <w:t xml:space="preserve">Schedule </w:t>
      </w:r>
      <w:r w:rsidR="00F513E3">
        <w:rPr>
          <w:rFonts w:cs="Arial"/>
          <w:i/>
          <w:color w:val="000000" w:themeColor="text1"/>
          <w:sz w:val="23"/>
          <w:szCs w:val="23"/>
        </w:rPr>
        <w:t>1</w:t>
      </w:r>
      <w:r w:rsidR="00BA2E7B" w:rsidRPr="00D450D6">
        <w:rPr>
          <w:rFonts w:cs="Arial"/>
          <w:i/>
          <w:color w:val="000000" w:themeColor="text1"/>
          <w:sz w:val="23"/>
          <w:szCs w:val="23"/>
        </w:rPr>
        <w:t xml:space="preserve"> to Part C</w:t>
      </w:r>
      <w:r w:rsidR="00D450D6">
        <w:rPr>
          <w:rFonts w:cs="Arial"/>
          <w:i/>
          <w:color w:val="000000" w:themeColor="text1"/>
          <w:sz w:val="23"/>
          <w:szCs w:val="23"/>
        </w:rPr>
        <w:t>:</w:t>
      </w:r>
      <w:r w:rsidR="00BA2E7B">
        <w:rPr>
          <w:rFonts w:cs="Arial"/>
          <w:color w:val="000000" w:themeColor="text1"/>
          <w:sz w:val="23"/>
          <w:szCs w:val="23"/>
        </w:rPr>
        <w:t xml:space="preserve"> </w:t>
      </w:r>
      <w:r w:rsidR="00BA2E7B" w:rsidRPr="00D450D6">
        <w:rPr>
          <w:rFonts w:cs="Arial"/>
          <w:i/>
          <w:color w:val="000000" w:themeColor="text1"/>
          <w:sz w:val="23"/>
          <w:szCs w:val="23"/>
        </w:rPr>
        <w:t>Buying Rules</w:t>
      </w:r>
      <w:r>
        <w:rPr>
          <w:rFonts w:cs="Arial"/>
          <w:color w:val="000000" w:themeColor="text1"/>
          <w:sz w:val="23"/>
          <w:szCs w:val="23"/>
        </w:rPr>
        <w:t xml:space="preserve">, </w:t>
      </w:r>
      <w:r w:rsidR="00543FD7">
        <w:rPr>
          <w:rFonts w:cs="Arial"/>
          <w:color w:val="000000" w:themeColor="text1"/>
          <w:sz w:val="23"/>
          <w:szCs w:val="23"/>
        </w:rPr>
        <w:t>subject to change in the Principal's discretion as notified by the Principal to the Panel Member in writing</w:t>
      </w:r>
      <w:r>
        <w:rPr>
          <w:rFonts w:cs="Arial"/>
          <w:color w:val="000000" w:themeColor="text1"/>
          <w:sz w:val="23"/>
          <w:szCs w:val="23"/>
        </w:rPr>
        <w:t>.</w:t>
      </w:r>
    </w:p>
    <w:p w14:paraId="214E0295" w14:textId="5D13BE38" w:rsidR="00C4284F" w:rsidRPr="006207FE" w:rsidRDefault="00C4284F" w:rsidP="00B77254">
      <w:pPr>
        <w:spacing w:after="120"/>
        <w:ind w:left="851"/>
        <w:jc w:val="both"/>
        <w:rPr>
          <w:rFonts w:cs="Arial"/>
          <w:color w:val="000000" w:themeColor="text1"/>
          <w:sz w:val="23"/>
          <w:szCs w:val="23"/>
        </w:rPr>
      </w:pPr>
      <w:r w:rsidRPr="006207FE">
        <w:rPr>
          <w:rFonts w:cs="Arial"/>
          <w:b/>
          <w:color w:val="000000" w:themeColor="text1"/>
          <w:sz w:val="23"/>
          <w:szCs w:val="23"/>
        </w:rPr>
        <w:t xml:space="preserve">Buy Local Policy </w:t>
      </w:r>
      <w:r w:rsidR="00B04BD2">
        <w:rPr>
          <w:rFonts w:cs="Arial"/>
          <w:color w:val="000000" w:themeColor="text1"/>
          <w:sz w:val="23"/>
          <w:szCs w:val="23"/>
        </w:rPr>
        <w:t>means the 20</w:t>
      </w:r>
      <w:r w:rsidR="00E66509">
        <w:rPr>
          <w:rFonts w:cs="Arial"/>
          <w:color w:val="000000" w:themeColor="text1"/>
          <w:sz w:val="23"/>
          <w:szCs w:val="23"/>
        </w:rPr>
        <w:t>20</w:t>
      </w:r>
      <w:r w:rsidR="00B04BD2">
        <w:rPr>
          <w:rFonts w:cs="Arial"/>
          <w:color w:val="000000" w:themeColor="text1"/>
          <w:sz w:val="23"/>
          <w:szCs w:val="23"/>
        </w:rPr>
        <w:t xml:space="preserve"> policy produced by the WA State Government including all applicable Addenda.</w:t>
      </w:r>
    </w:p>
    <w:p w14:paraId="48C5C07B" w14:textId="26B4ADDC" w:rsidR="00BD6948" w:rsidRPr="006207FE" w:rsidRDefault="00BD6948" w:rsidP="00B13D80">
      <w:pPr>
        <w:spacing w:after="120"/>
        <w:ind w:left="851"/>
        <w:jc w:val="both"/>
        <w:rPr>
          <w:rFonts w:cs="Arial"/>
          <w:color w:val="000000" w:themeColor="text1"/>
          <w:sz w:val="23"/>
          <w:szCs w:val="23"/>
        </w:rPr>
      </w:pPr>
      <w:r w:rsidRPr="006207FE">
        <w:rPr>
          <w:rFonts w:cs="Arial"/>
          <w:b/>
          <w:color w:val="000000" w:themeColor="text1"/>
          <w:sz w:val="23"/>
          <w:szCs w:val="23"/>
        </w:rPr>
        <w:t xml:space="preserve">Client Agency </w:t>
      </w:r>
      <w:r w:rsidRPr="006207FE">
        <w:rPr>
          <w:rFonts w:cs="Arial"/>
          <w:color w:val="000000" w:themeColor="text1"/>
          <w:sz w:val="23"/>
          <w:szCs w:val="23"/>
        </w:rPr>
        <w:t xml:space="preserve">means a Government agency that </w:t>
      </w:r>
      <w:r w:rsidR="00CF7DBA">
        <w:rPr>
          <w:rFonts w:cs="Arial"/>
          <w:color w:val="000000" w:themeColor="text1"/>
          <w:sz w:val="23"/>
          <w:szCs w:val="23"/>
        </w:rPr>
        <w:t>Finance</w:t>
      </w:r>
      <w:r w:rsidRPr="006207FE">
        <w:rPr>
          <w:rFonts w:cs="Arial"/>
          <w:color w:val="000000" w:themeColor="text1"/>
          <w:sz w:val="23"/>
          <w:szCs w:val="23"/>
        </w:rPr>
        <w:t xml:space="preserve"> is assisting with the planning or delivery of a specific project.</w:t>
      </w:r>
    </w:p>
    <w:p w14:paraId="65760AEB" w14:textId="77777777" w:rsidR="00DB2969" w:rsidRDefault="00DB2969" w:rsidP="00B77254">
      <w:pPr>
        <w:pStyle w:val="Clausetext"/>
        <w:spacing w:after="120"/>
        <w:ind w:left="851" w:right="-1"/>
        <w:jc w:val="both"/>
        <w:rPr>
          <w:rFonts w:cs="Arial"/>
          <w:color w:val="000000" w:themeColor="text1"/>
          <w:sz w:val="23"/>
          <w:szCs w:val="23"/>
        </w:rPr>
      </w:pPr>
      <w:r w:rsidRPr="006207FE">
        <w:rPr>
          <w:rFonts w:cs="Arial"/>
          <w:b/>
          <w:color w:val="000000" w:themeColor="text1"/>
          <w:sz w:val="23"/>
          <w:szCs w:val="23"/>
        </w:rPr>
        <w:t xml:space="preserve">Closing Time </w:t>
      </w:r>
      <w:r w:rsidRPr="006207FE">
        <w:rPr>
          <w:rFonts w:cs="Arial"/>
          <w:color w:val="000000" w:themeColor="text1"/>
          <w:sz w:val="23"/>
          <w:szCs w:val="23"/>
        </w:rPr>
        <w:t>means the time and date specified on the front of the Request as the closing time for the submission of Offers, unless amended by the Principal.</w:t>
      </w:r>
    </w:p>
    <w:p w14:paraId="7C8DCA36" w14:textId="77777777" w:rsidR="00127E16" w:rsidRPr="006207FE" w:rsidRDefault="00127E16" w:rsidP="001072AF">
      <w:pPr>
        <w:pStyle w:val="Clausetext"/>
        <w:spacing w:after="80"/>
        <w:ind w:left="851"/>
        <w:jc w:val="both"/>
        <w:rPr>
          <w:rFonts w:cs="Arial"/>
          <w:color w:val="000000" w:themeColor="text1"/>
          <w:sz w:val="23"/>
          <w:szCs w:val="23"/>
        </w:rPr>
      </w:pPr>
      <w:r w:rsidRPr="006207FE">
        <w:rPr>
          <w:rFonts w:cs="Arial"/>
          <w:b/>
          <w:color w:val="000000" w:themeColor="text1"/>
          <w:sz w:val="23"/>
          <w:szCs w:val="23"/>
        </w:rPr>
        <w:t>Confidential Information</w:t>
      </w:r>
      <w:r w:rsidRPr="006207FE">
        <w:rPr>
          <w:rFonts w:cs="Arial"/>
          <w:color w:val="000000" w:themeColor="text1"/>
          <w:sz w:val="23"/>
          <w:szCs w:val="23"/>
        </w:rPr>
        <w:t xml:space="preserve"> means information in respect of the Head Agreement or a Contract that:</w:t>
      </w:r>
    </w:p>
    <w:p w14:paraId="66936895" w14:textId="77777777" w:rsidR="008425B5" w:rsidRPr="006207FE" w:rsidRDefault="00127E16" w:rsidP="002243C7">
      <w:pPr>
        <w:pStyle w:val="Clausetext"/>
        <w:numPr>
          <w:ilvl w:val="1"/>
          <w:numId w:val="16"/>
        </w:numPr>
        <w:tabs>
          <w:tab w:val="left" w:pos="1418"/>
        </w:tabs>
        <w:spacing w:after="120"/>
        <w:ind w:left="1418" w:hanging="284"/>
        <w:jc w:val="both"/>
        <w:rPr>
          <w:rFonts w:cs="Arial"/>
          <w:color w:val="000000" w:themeColor="text1"/>
          <w:sz w:val="23"/>
          <w:szCs w:val="23"/>
        </w:rPr>
      </w:pPr>
      <w:r w:rsidRPr="006207FE">
        <w:rPr>
          <w:rFonts w:cs="Arial"/>
          <w:color w:val="000000" w:themeColor="text1"/>
          <w:sz w:val="23"/>
          <w:szCs w:val="23"/>
        </w:rPr>
        <w:t>is by its nature confidential; or</w:t>
      </w:r>
    </w:p>
    <w:p w14:paraId="40201CC8" w14:textId="77777777" w:rsidR="008425B5" w:rsidRPr="006207FE" w:rsidRDefault="00127E16" w:rsidP="002243C7">
      <w:pPr>
        <w:pStyle w:val="Clausetext"/>
        <w:numPr>
          <w:ilvl w:val="1"/>
          <w:numId w:val="16"/>
        </w:numPr>
        <w:tabs>
          <w:tab w:val="left" w:pos="1418"/>
        </w:tabs>
        <w:spacing w:after="120"/>
        <w:ind w:left="1418" w:hanging="284"/>
        <w:jc w:val="both"/>
        <w:rPr>
          <w:rFonts w:cs="Arial"/>
          <w:color w:val="000000" w:themeColor="text1"/>
          <w:sz w:val="23"/>
          <w:szCs w:val="23"/>
        </w:rPr>
      </w:pPr>
      <w:r w:rsidRPr="006207FE">
        <w:rPr>
          <w:rFonts w:cs="Arial"/>
          <w:color w:val="000000" w:themeColor="text1"/>
          <w:sz w:val="23"/>
          <w:szCs w:val="23"/>
        </w:rPr>
        <w:t>is specified by the Principal to be confidential; or</w:t>
      </w:r>
    </w:p>
    <w:p w14:paraId="2AFCF9C7" w14:textId="77777777" w:rsidR="00127E16" w:rsidRPr="006207FE" w:rsidRDefault="00127E16" w:rsidP="002243C7">
      <w:pPr>
        <w:pStyle w:val="Clausetext"/>
        <w:numPr>
          <w:ilvl w:val="1"/>
          <w:numId w:val="16"/>
        </w:numPr>
        <w:tabs>
          <w:tab w:val="left" w:pos="1418"/>
        </w:tabs>
        <w:spacing w:after="120"/>
        <w:ind w:left="1418" w:hanging="284"/>
        <w:jc w:val="both"/>
        <w:rPr>
          <w:rFonts w:cs="Arial"/>
          <w:color w:val="000000" w:themeColor="text1"/>
          <w:sz w:val="23"/>
          <w:szCs w:val="23"/>
        </w:rPr>
      </w:pPr>
      <w:r w:rsidRPr="006207FE">
        <w:rPr>
          <w:rFonts w:cs="Arial"/>
          <w:color w:val="000000" w:themeColor="text1"/>
          <w:sz w:val="23"/>
          <w:szCs w:val="23"/>
        </w:rPr>
        <w:t>the Panel Member knows or ought to know is confidential.</w:t>
      </w:r>
    </w:p>
    <w:p w14:paraId="460707F5" w14:textId="77777777" w:rsidR="00F615B4" w:rsidRDefault="00F615B4" w:rsidP="00B77254">
      <w:pPr>
        <w:spacing w:after="120"/>
        <w:ind w:left="851"/>
        <w:jc w:val="both"/>
        <w:rPr>
          <w:rFonts w:cs="Arial"/>
          <w:b/>
          <w:color w:val="000000" w:themeColor="text1"/>
          <w:sz w:val="23"/>
          <w:szCs w:val="23"/>
        </w:rPr>
      </w:pPr>
      <w:r>
        <w:rPr>
          <w:rFonts w:cs="Arial"/>
          <w:b/>
          <w:color w:val="000000" w:themeColor="text1"/>
          <w:sz w:val="23"/>
          <w:szCs w:val="23"/>
        </w:rPr>
        <w:t>Consultant's Personnel</w:t>
      </w:r>
      <w:r w:rsidRPr="00F615B4">
        <w:rPr>
          <w:rFonts w:cs="Arial"/>
          <w:color w:val="000000" w:themeColor="text1"/>
          <w:sz w:val="23"/>
          <w:szCs w:val="23"/>
        </w:rPr>
        <w:t xml:space="preserve"> </w:t>
      </w:r>
      <w:r w:rsidRPr="006207FE">
        <w:rPr>
          <w:rFonts w:cs="Arial"/>
          <w:color w:val="000000" w:themeColor="text1"/>
          <w:sz w:val="23"/>
          <w:szCs w:val="23"/>
        </w:rPr>
        <w:t>has the meaning given in clause 1 of the General Conditions</w:t>
      </w:r>
      <w:r>
        <w:rPr>
          <w:rFonts w:cs="Arial"/>
          <w:color w:val="000000" w:themeColor="text1"/>
          <w:sz w:val="23"/>
          <w:szCs w:val="23"/>
        </w:rPr>
        <w:t>.</w:t>
      </w:r>
    </w:p>
    <w:p w14:paraId="16C9127B" w14:textId="0DD2619C" w:rsidR="00C10ACF" w:rsidRPr="006207FE" w:rsidRDefault="00C10ACF" w:rsidP="00B77254">
      <w:pPr>
        <w:spacing w:after="120"/>
        <w:ind w:left="851"/>
        <w:jc w:val="both"/>
        <w:rPr>
          <w:rFonts w:cs="Arial"/>
          <w:color w:val="000000" w:themeColor="text1"/>
          <w:sz w:val="23"/>
          <w:szCs w:val="23"/>
        </w:rPr>
      </w:pPr>
      <w:r w:rsidRPr="006207FE">
        <w:rPr>
          <w:rFonts w:cs="Arial"/>
          <w:b/>
          <w:color w:val="000000" w:themeColor="text1"/>
          <w:sz w:val="23"/>
          <w:szCs w:val="23"/>
        </w:rPr>
        <w:t>Contract</w:t>
      </w:r>
      <w:r w:rsidRPr="006207FE">
        <w:rPr>
          <w:rFonts w:cs="Arial"/>
          <w:color w:val="000000" w:themeColor="text1"/>
          <w:sz w:val="23"/>
          <w:szCs w:val="23"/>
        </w:rPr>
        <w:t xml:space="preserve"> has the meaning given in clause </w:t>
      </w:r>
      <w:r w:rsidR="00810EF5" w:rsidRPr="006207FE">
        <w:rPr>
          <w:rFonts w:cs="Arial"/>
          <w:color w:val="000000" w:themeColor="text1"/>
          <w:sz w:val="23"/>
          <w:szCs w:val="23"/>
        </w:rPr>
        <w:t>1</w:t>
      </w:r>
      <w:r w:rsidRPr="006207FE">
        <w:rPr>
          <w:rFonts w:cs="Arial"/>
          <w:color w:val="000000" w:themeColor="text1"/>
          <w:sz w:val="23"/>
          <w:szCs w:val="23"/>
        </w:rPr>
        <w:t xml:space="preserve"> of the General Conditions</w:t>
      </w:r>
      <w:r w:rsidR="00810EF5" w:rsidRPr="006207FE">
        <w:rPr>
          <w:rFonts w:cs="Arial"/>
          <w:color w:val="000000" w:themeColor="text1"/>
          <w:sz w:val="23"/>
          <w:szCs w:val="23"/>
        </w:rPr>
        <w:t xml:space="preserve"> in relation to </w:t>
      </w:r>
      <w:r w:rsidR="00543FD7">
        <w:rPr>
          <w:rFonts w:cs="Arial"/>
          <w:color w:val="000000" w:themeColor="text1"/>
          <w:sz w:val="23"/>
          <w:szCs w:val="23"/>
        </w:rPr>
        <w:t xml:space="preserve">a contract formed with a Panel Member in accordance with </w:t>
      </w:r>
      <w:r w:rsidR="00543FD7" w:rsidRPr="008668C2">
        <w:rPr>
          <w:rFonts w:cs="Arial"/>
          <w:color w:val="000000" w:themeColor="text1"/>
          <w:sz w:val="23"/>
          <w:szCs w:val="23"/>
        </w:rPr>
        <w:t xml:space="preserve">clause </w:t>
      </w:r>
      <w:r w:rsidR="00543FD7" w:rsidRPr="008668C2">
        <w:rPr>
          <w:rFonts w:cs="Arial"/>
          <w:color w:val="000000" w:themeColor="text1"/>
          <w:sz w:val="23"/>
          <w:szCs w:val="23"/>
        </w:rPr>
        <w:fldChar w:fldCharType="begin"/>
      </w:r>
      <w:r w:rsidR="00543FD7" w:rsidRPr="008668C2">
        <w:rPr>
          <w:rFonts w:cs="Arial"/>
          <w:color w:val="000000" w:themeColor="text1"/>
          <w:sz w:val="23"/>
          <w:szCs w:val="23"/>
        </w:rPr>
        <w:instrText xml:space="preserve"> REF _Ref3380116 \r \h </w:instrText>
      </w:r>
      <w:r w:rsidR="004A6FC9" w:rsidRPr="008668C2">
        <w:rPr>
          <w:rFonts w:cs="Arial"/>
          <w:color w:val="000000" w:themeColor="text1"/>
          <w:sz w:val="23"/>
          <w:szCs w:val="23"/>
        </w:rPr>
        <w:instrText xml:space="preserve"> \* MERGEFORMAT </w:instrText>
      </w:r>
      <w:r w:rsidR="00543FD7" w:rsidRPr="008668C2">
        <w:rPr>
          <w:rFonts w:cs="Arial"/>
          <w:color w:val="000000" w:themeColor="text1"/>
          <w:sz w:val="23"/>
          <w:szCs w:val="23"/>
        </w:rPr>
      </w:r>
      <w:r w:rsidR="00543FD7" w:rsidRPr="008668C2">
        <w:rPr>
          <w:rFonts w:cs="Arial"/>
          <w:color w:val="000000" w:themeColor="text1"/>
          <w:sz w:val="23"/>
          <w:szCs w:val="23"/>
        </w:rPr>
        <w:fldChar w:fldCharType="separate"/>
      </w:r>
      <w:r w:rsidR="00FC1A94">
        <w:rPr>
          <w:rFonts w:cs="Arial"/>
          <w:color w:val="000000" w:themeColor="text1"/>
          <w:sz w:val="23"/>
          <w:szCs w:val="23"/>
        </w:rPr>
        <w:t>C.3.4</w:t>
      </w:r>
      <w:r w:rsidR="00543FD7" w:rsidRPr="008668C2">
        <w:rPr>
          <w:rFonts w:cs="Arial"/>
          <w:color w:val="000000" w:themeColor="text1"/>
          <w:sz w:val="23"/>
          <w:szCs w:val="23"/>
        </w:rPr>
        <w:fldChar w:fldCharType="end"/>
      </w:r>
      <w:r w:rsidR="00810EF5" w:rsidRPr="008668C2">
        <w:rPr>
          <w:rFonts w:cs="Arial"/>
          <w:color w:val="000000" w:themeColor="text1"/>
          <w:sz w:val="23"/>
          <w:szCs w:val="23"/>
        </w:rPr>
        <w:t>.</w:t>
      </w:r>
    </w:p>
    <w:p w14:paraId="3AD6AF4F" w14:textId="4F74F2F6" w:rsidR="000A4C38" w:rsidRDefault="00BD6948" w:rsidP="000A4C38">
      <w:pPr>
        <w:spacing w:after="120"/>
        <w:ind w:left="851"/>
        <w:jc w:val="both"/>
        <w:rPr>
          <w:rFonts w:cs="Arial"/>
          <w:color w:val="000000" w:themeColor="text1"/>
          <w:sz w:val="23"/>
          <w:szCs w:val="23"/>
        </w:rPr>
      </w:pPr>
      <w:r w:rsidRPr="000A4C38">
        <w:rPr>
          <w:rFonts w:cs="Arial"/>
          <w:b/>
          <w:color w:val="000000" w:themeColor="text1"/>
          <w:sz w:val="23"/>
          <w:szCs w:val="23"/>
        </w:rPr>
        <w:t xml:space="preserve">Contract Fee </w:t>
      </w:r>
      <w:r w:rsidRPr="000A4C38">
        <w:rPr>
          <w:rFonts w:cs="Arial"/>
          <w:color w:val="000000" w:themeColor="text1"/>
          <w:sz w:val="23"/>
          <w:szCs w:val="23"/>
        </w:rPr>
        <w:t>has the same meaning as the term ‘Fee’ has under the General Conditions</w:t>
      </w:r>
      <w:r w:rsidR="000A4C38" w:rsidRPr="000A4C38">
        <w:rPr>
          <w:rFonts w:cs="Arial"/>
          <w:color w:val="000000" w:themeColor="text1"/>
          <w:sz w:val="23"/>
          <w:szCs w:val="23"/>
        </w:rPr>
        <w:t xml:space="preserve"> and </w:t>
      </w:r>
      <w:r w:rsidR="000A4C38">
        <w:rPr>
          <w:rFonts w:cs="Arial"/>
          <w:color w:val="000000" w:themeColor="text1"/>
          <w:sz w:val="23"/>
          <w:szCs w:val="23"/>
        </w:rPr>
        <w:t xml:space="preserve">is </w:t>
      </w:r>
      <w:r w:rsidR="000A4C38" w:rsidRPr="000A4C38">
        <w:rPr>
          <w:rFonts w:cs="Arial"/>
          <w:color w:val="000000" w:themeColor="text1"/>
          <w:sz w:val="23"/>
          <w:szCs w:val="23"/>
        </w:rPr>
        <w:t xml:space="preserve">stated in the </w:t>
      </w:r>
      <w:r w:rsidR="00513139">
        <w:rPr>
          <w:rFonts w:cs="Arial"/>
          <w:color w:val="000000" w:themeColor="text1"/>
          <w:sz w:val="23"/>
          <w:szCs w:val="23"/>
        </w:rPr>
        <w:t>Contract</w:t>
      </w:r>
      <w:r w:rsidR="000A4C38" w:rsidRPr="000A4C38">
        <w:rPr>
          <w:rFonts w:cs="Arial"/>
          <w:color w:val="000000" w:themeColor="text1"/>
          <w:sz w:val="23"/>
          <w:szCs w:val="23"/>
        </w:rPr>
        <w:t xml:space="preserve"> </w:t>
      </w:r>
      <w:r w:rsidR="000A4C38">
        <w:rPr>
          <w:rFonts w:cs="Arial"/>
          <w:color w:val="000000" w:themeColor="text1"/>
          <w:sz w:val="23"/>
          <w:szCs w:val="23"/>
        </w:rPr>
        <w:t>subject to variation</w:t>
      </w:r>
      <w:r w:rsidR="000A4C38" w:rsidRPr="000A4C38">
        <w:rPr>
          <w:rFonts w:cs="Arial"/>
          <w:color w:val="000000" w:themeColor="text1"/>
          <w:sz w:val="23"/>
          <w:szCs w:val="23"/>
        </w:rPr>
        <w:t xml:space="preserve"> in accordance with the </w:t>
      </w:r>
      <w:r w:rsidR="00513139">
        <w:rPr>
          <w:rFonts w:cs="Arial"/>
          <w:color w:val="000000" w:themeColor="text1"/>
          <w:sz w:val="23"/>
          <w:szCs w:val="23"/>
        </w:rPr>
        <w:t>Contract</w:t>
      </w:r>
      <w:r w:rsidR="000A4C38" w:rsidRPr="000A4C38">
        <w:rPr>
          <w:rFonts w:cs="Arial"/>
          <w:color w:val="000000" w:themeColor="text1"/>
          <w:sz w:val="23"/>
          <w:szCs w:val="23"/>
        </w:rPr>
        <w:t>.</w:t>
      </w:r>
    </w:p>
    <w:p w14:paraId="2FA7A9BB" w14:textId="7C8BADE1" w:rsidR="00EF3F75" w:rsidRDefault="00EF3F75" w:rsidP="00505DA5">
      <w:pPr>
        <w:spacing w:after="120"/>
        <w:ind w:left="851"/>
        <w:jc w:val="both"/>
        <w:rPr>
          <w:rFonts w:cs="Arial"/>
          <w:color w:val="000000" w:themeColor="text1"/>
          <w:sz w:val="23"/>
          <w:szCs w:val="23"/>
        </w:rPr>
      </w:pPr>
      <w:r w:rsidRPr="00EF3F75">
        <w:rPr>
          <w:rFonts w:cs="Arial"/>
          <w:b/>
          <w:color w:val="000000" w:themeColor="text1"/>
          <w:sz w:val="23"/>
          <w:szCs w:val="23"/>
        </w:rPr>
        <w:t>Feeable Value</w:t>
      </w:r>
      <w:r w:rsidR="00505DA5">
        <w:rPr>
          <w:rFonts w:cs="Arial"/>
          <w:b/>
          <w:color w:val="000000" w:themeColor="text1"/>
          <w:sz w:val="23"/>
          <w:szCs w:val="23"/>
        </w:rPr>
        <w:t xml:space="preserve"> </w:t>
      </w:r>
      <w:r w:rsidR="00505DA5">
        <w:rPr>
          <w:rFonts w:cs="Arial"/>
          <w:color w:val="000000" w:themeColor="text1"/>
          <w:sz w:val="23"/>
          <w:szCs w:val="23"/>
        </w:rPr>
        <w:t xml:space="preserve">means the Perth based </w:t>
      </w:r>
      <w:r w:rsidR="001F5E02">
        <w:rPr>
          <w:rFonts w:cs="Arial"/>
          <w:color w:val="000000" w:themeColor="text1"/>
          <w:sz w:val="23"/>
          <w:szCs w:val="23"/>
        </w:rPr>
        <w:t>e</w:t>
      </w:r>
      <w:r w:rsidR="00505DA5">
        <w:rPr>
          <w:rFonts w:cs="Arial"/>
          <w:color w:val="000000" w:themeColor="text1"/>
          <w:sz w:val="23"/>
          <w:szCs w:val="23"/>
        </w:rPr>
        <w:t xml:space="preserve">stimated </w:t>
      </w:r>
      <w:r w:rsidR="001F5E02">
        <w:rPr>
          <w:rFonts w:cs="Arial"/>
          <w:color w:val="000000" w:themeColor="text1"/>
          <w:sz w:val="23"/>
          <w:szCs w:val="23"/>
        </w:rPr>
        <w:t>t</w:t>
      </w:r>
      <w:r w:rsidR="00505DA5">
        <w:rPr>
          <w:rFonts w:cs="Arial"/>
          <w:color w:val="000000" w:themeColor="text1"/>
          <w:sz w:val="23"/>
          <w:szCs w:val="23"/>
        </w:rPr>
        <w:t xml:space="preserve">otal </w:t>
      </w:r>
      <w:r w:rsidR="001F5E02">
        <w:rPr>
          <w:rFonts w:cs="Arial"/>
          <w:color w:val="000000" w:themeColor="text1"/>
          <w:sz w:val="23"/>
          <w:szCs w:val="23"/>
        </w:rPr>
        <w:t>c</w:t>
      </w:r>
      <w:r w:rsidR="00505DA5">
        <w:rPr>
          <w:rFonts w:cs="Arial"/>
          <w:color w:val="000000" w:themeColor="text1"/>
          <w:sz w:val="23"/>
          <w:szCs w:val="23"/>
        </w:rPr>
        <w:t>ost (ETC), GST exclusive</w:t>
      </w:r>
      <w:r w:rsidR="007D1F11">
        <w:rPr>
          <w:rFonts w:cs="Arial"/>
          <w:color w:val="000000" w:themeColor="text1"/>
          <w:sz w:val="23"/>
          <w:szCs w:val="23"/>
        </w:rPr>
        <w:t>, of the project</w:t>
      </w:r>
      <w:r w:rsidR="00505DA5">
        <w:rPr>
          <w:rFonts w:cs="Arial"/>
          <w:color w:val="000000" w:themeColor="text1"/>
          <w:sz w:val="23"/>
          <w:szCs w:val="23"/>
        </w:rPr>
        <w:t xml:space="preserve">, less all fees and disbursements and specific items of equipment or </w:t>
      </w:r>
      <w:r w:rsidR="009F7B3E">
        <w:rPr>
          <w:rFonts w:cs="Arial"/>
          <w:color w:val="000000" w:themeColor="text1"/>
          <w:sz w:val="23"/>
          <w:szCs w:val="23"/>
        </w:rPr>
        <w:t>works that are not the direct responsibility of the consultant</w:t>
      </w:r>
      <w:r w:rsidR="008A393C">
        <w:rPr>
          <w:rFonts w:cs="Arial"/>
          <w:color w:val="000000" w:themeColor="text1"/>
          <w:sz w:val="23"/>
          <w:szCs w:val="23"/>
        </w:rPr>
        <w:t xml:space="preserve"> or a</w:t>
      </w:r>
      <w:r w:rsidR="00F878B6">
        <w:rPr>
          <w:rFonts w:cs="Arial"/>
          <w:color w:val="000000" w:themeColor="text1"/>
          <w:sz w:val="23"/>
          <w:szCs w:val="23"/>
        </w:rPr>
        <w:t>n</w:t>
      </w:r>
      <w:r w:rsidR="008A393C">
        <w:rPr>
          <w:rFonts w:cs="Arial"/>
          <w:color w:val="000000" w:themeColor="text1"/>
          <w:sz w:val="23"/>
          <w:szCs w:val="23"/>
        </w:rPr>
        <w:t>y subconsultant.</w:t>
      </w:r>
    </w:p>
    <w:p w14:paraId="159A7E5C" w14:textId="050CB3DA" w:rsidR="00CF7DBA" w:rsidRPr="000A4C38" w:rsidRDefault="00CF7DBA" w:rsidP="00505DA5">
      <w:pPr>
        <w:spacing w:after="120"/>
        <w:ind w:left="851"/>
        <w:jc w:val="both"/>
        <w:rPr>
          <w:rFonts w:cs="Arial"/>
          <w:color w:val="000000" w:themeColor="text1"/>
          <w:sz w:val="23"/>
          <w:szCs w:val="23"/>
        </w:rPr>
      </w:pPr>
      <w:r>
        <w:rPr>
          <w:rFonts w:cs="Arial"/>
          <w:b/>
          <w:color w:val="000000" w:themeColor="text1"/>
          <w:sz w:val="23"/>
          <w:szCs w:val="23"/>
        </w:rPr>
        <w:t xml:space="preserve">Finance </w:t>
      </w:r>
      <w:r w:rsidRPr="00CF7DBA">
        <w:rPr>
          <w:rFonts w:cs="Arial"/>
          <w:bCs/>
          <w:color w:val="000000" w:themeColor="text1"/>
          <w:sz w:val="23"/>
          <w:szCs w:val="23"/>
        </w:rPr>
        <w:t>means the Department of Finance.</w:t>
      </w:r>
    </w:p>
    <w:p w14:paraId="59102D22" w14:textId="77777777" w:rsidR="00B46C8D" w:rsidRPr="006207FE" w:rsidRDefault="00B46C8D" w:rsidP="007B3823">
      <w:pPr>
        <w:pStyle w:val="Clausetext"/>
        <w:spacing w:after="120"/>
        <w:ind w:left="851" w:right="-1"/>
        <w:jc w:val="both"/>
        <w:rPr>
          <w:rFonts w:cs="Arial"/>
          <w:color w:val="000000" w:themeColor="text1"/>
          <w:sz w:val="23"/>
          <w:szCs w:val="23"/>
        </w:rPr>
      </w:pPr>
      <w:r w:rsidRPr="006207FE">
        <w:rPr>
          <w:rFonts w:cs="Arial"/>
          <w:b/>
          <w:color w:val="000000" w:themeColor="text1"/>
          <w:sz w:val="23"/>
          <w:szCs w:val="23"/>
        </w:rPr>
        <w:t xml:space="preserve">General Conditions </w:t>
      </w:r>
      <w:r w:rsidRPr="006207FE">
        <w:rPr>
          <w:rFonts w:cs="Arial"/>
          <w:color w:val="000000" w:themeColor="text1"/>
          <w:sz w:val="23"/>
          <w:szCs w:val="23"/>
        </w:rPr>
        <w:t xml:space="preserve">means AS 4122-2010 “General Conditions for Consultants (incorporating Amendment No. 1)” as amended by </w:t>
      </w:r>
      <w:r w:rsidR="00543FD7">
        <w:rPr>
          <w:rFonts w:cs="Arial"/>
          <w:color w:val="000000" w:themeColor="text1"/>
          <w:sz w:val="23"/>
          <w:szCs w:val="23"/>
        </w:rPr>
        <w:t>Annexure Part B</w:t>
      </w:r>
      <w:r w:rsidRPr="006207FE">
        <w:rPr>
          <w:rFonts w:cs="Arial"/>
          <w:color w:val="000000" w:themeColor="text1"/>
          <w:sz w:val="23"/>
          <w:szCs w:val="23"/>
        </w:rPr>
        <w:t>.</w:t>
      </w:r>
    </w:p>
    <w:p w14:paraId="5CA05D79" w14:textId="5BFC9B78" w:rsidR="001F6F83" w:rsidRPr="006207FE" w:rsidRDefault="001F6F83" w:rsidP="00B77254">
      <w:pPr>
        <w:pStyle w:val="Clausetext"/>
        <w:spacing w:after="120"/>
        <w:ind w:left="851"/>
        <w:jc w:val="both"/>
        <w:rPr>
          <w:rFonts w:cs="Arial"/>
          <w:b/>
          <w:color w:val="000000" w:themeColor="text1"/>
          <w:sz w:val="23"/>
          <w:szCs w:val="23"/>
        </w:rPr>
      </w:pPr>
      <w:r w:rsidRPr="006207FE">
        <w:rPr>
          <w:rFonts w:cs="Arial"/>
          <w:b/>
          <w:color w:val="000000" w:themeColor="text1"/>
          <w:sz w:val="23"/>
          <w:szCs w:val="23"/>
        </w:rPr>
        <w:t>Head Agreement</w:t>
      </w:r>
      <w:r w:rsidR="00543FD7">
        <w:rPr>
          <w:rFonts w:cs="Arial"/>
          <w:color w:val="000000" w:themeColor="text1"/>
          <w:sz w:val="23"/>
          <w:szCs w:val="23"/>
        </w:rPr>
        <w:t xml:space="preserve"> has the meaning given in </w:t>
      </w:r>
      <w:r w:rsidR="00543FD7" w:rsidRPr="008668C2">
        <w:rPr>
          <w:rFonts w:cs="Arial"/>
          <w:color w:val="000000" w:themeColor="text1"/>
          <w:sz w:val="23"/>
          <w:szCs w:val="23"/>
        </w:rPr>
        <w:t xml:space="preserve">clause </w:t>
      </w:r>
      <w:r w:rsidR="00543FD7" w:rsidRPr="008668C2">
        <w:rPr>
          <w:rFonts w:cs="Arial"/>
          <w:color w:val="000000" w:themeColor="text1"/>
          <w:sz w:val="23"/>
          <w:szCs w:val="23"/>
        </w:rPr>
        <w:fldChar w:fldCharType="begin"/>
      </w:r>
      <w:r w:rsidR="00543FD7" w:rsidRPr="008668C2">
        <w:rPr>
          <w:rFonts w:cs="Arial"/>
          <w:color w:val="000000" w:themeColor="text1"/>
          <w:sz w:val="23"/>
          <w:szCs w:val="23"/>
        </w:rPr>
        <w:instrText xml:space="preserve"> REF _Ref3380242 \r \h </w:instrText>
      </w:r>
      <w:r w:rsidR="004A6FC9" w:rsidRPr="008668C2">
        <w:rPr>
          <w:rFonts w:cs="Arial"/>
          <w:color w:val="000000" w:themeColor="text1"/>
          <w:sz w:val="23"/>
          <w:szCs w:val="23"/>
        </w:rPr>
        <w:instrText xml:space="preserve"> \* MERGEFORMAT </w:instrText>
      </w:r>
      <w:r w:rsidR="00543FD7" w:rsidRPr="008668C2">
        <w:rPr>
          <w:rFonts w:cs="Arial"/>
          <w:color w:val="000000" w:themeColor="text1"/>
          <w:sz w:val="23"/>
          <w:szCs w:val="23"/>
        </w:rPr>
      </w:r>
      <w:r w:rsidR="00543FD7" w:rsidRPr="008668C2">
        <w:rPr>
          <w:rFonts w:cs="Arial"/>
          <w:color w:val="000000" w:themeColor="text1"/>
          <w:sz w:val="23"/>
          <w:szCs w:val="23"/>
        </w:rPr>
        <w:fldChar w:fldCharType="separate"/>
      </w:r>
      <w:r w:rsidR="00FC1A94">
        <w:rPr>
          <w:rFonts w:cs="Arial"/>
          <w:color w:val="000000" w:themeColor="text1"/>
          <w:sz w:val="23"/>
          <w:szCs w:val="23"/>
        </w:rPr>
        <w:t>C.1</w:t>
      </w:r>
      <w:r w:rsidR="00543FD7" w:rsidRPr="008668C2">
        <w:rPr>
          <w:rFonts w:cs="Arial"/>
          <w:color w:val="000000" w:themeColor="text1"/>
          <w:sz w:val="23"/>
          <w:szCs w:val="23"/>
        </w:rPr>
        <w:fldChar w:fldCharType="end"/>
      </w:r>
      <w:r w:rsidR="00936FAE" w:rsidRPr="008668C2">
        <w:rPr>
          <w:rFonts w:cs="Arial"/>
          <w:color w:val="000000" w:themeColor="text1"/>
          <w:sz w:val="23"/>
          <w:szCs w:val="23"/>
        </w:rPr>
        <w:t>.</w:t>
      </w:r>
    </w:p>
    <w:p w14:paraId="0F2EC8EC" w14:textId="77777777" w:rsidR="00D0093D" w:rsidRPr="006207FE" w:rsidRDefault="00D0093D" w:rsidP="00B77254">
      <w:pPr>
        <w:pStyle w:val="Clausetext"/>
        <w:spacing w:after="120"/>
        <w:ind w:left="851" w:right="-1"/>
        <w:jc w:val="both"/>
        <w:rPr>
          <w:rFonts w:cs="Arial"/>
          <w:b/>
          <w:color w:val="000000" w:themeColor="text1"/>
          <w:sz w:val="23"/>
          <w:szCs w:val="23"/>
        </w:rPr>
      </w:pPr>
      <w:r w:rsidRPr="006207FE">
        <w:rPr>
          <w:rFonts w:cs="Arial"/>
          <w:b/>
          <w:color w:val="000000" w:themeColor="text1"/>
          <w:sz w:val="23"/>
          <w:szCs w:val="23"/>
        </w:rPr>
        <w:t xml:space="preserve">Insolvency Event </w:t>
      </w:r>
      <w:r w:rsidR="00305486" w:rsidRPr="006207FE">
        <w:rPr>
          <w:rFonts w:cs="Arial"/>
          <w:color w:val="000000" w:themeColor="text1"/>
          <w:sz w:val="23"/>
          <w:szCs w:val="23"/>
        </w:rPr>
        <w:t xml:space="preserve">has the meaning given in </w:t>
      </w:r>
      <w:r w:rsidR="005C3160" w:rsidRPr="006207FE">
        <w:rPr>
          <w:rFonts w:cs="Arial"/>
          <w:color w:val="000000" w:themeColor="text1"/>
          <w:sz w:val="23"/>
          <w:szCs w:val="23"/>
        </w:rPr>
        <w:t>clause 31 of the General Conditions.</w:t>
      </w:r>
    </w:p>
    <w:p w14:paraId="10DEB0AC" w14:textId="1D7EC529" w:rsidR="00565810" w:rsidRDefault="00565810" w:rsidP="00B77254">
      <w:pPr>
        <w:pStyle w:val="Clausetext"/>
        <w:spacing w:after="120"/>
        <w:ind w:left="851"/>
        <w:jc w:val="both"/>
        <w:rPr>
          <w:rFonts w:cs="Arial"/>
          <w:color w:val="000000" w:themeColor="text1"/>
          <w:sz w:val="23"/>
          <w:szCs w:val="23"/>
        </w:rPr>
      </w:pPr>
      <w:r w:rsidRPr="00565810">
        <w:rPr>
          <w:rFonts w:cs="Arial"/>
          <w:b/>
          <w:color w:val="000000" w:themeColor="text1"/>
          <w:sz w:val="23"/>
          <w:szCs w:val="23"/>
        </w:rPr>
        <w:t>Interior Fit</w:t>
      </w:r>
      <w:r>
        <w:rPr>
          <w:rFonts w:cs="Arial"/>
          <w:b/>
          <w:color w:val="000000" w:themeColor="text1"/>
          <w:sz w:val="23"/>
          <w:szCs w:val="23"/>
        </w:rPr>
        <w:t>o</w:t>
      </w:r>
      <w:r w:rsidRPr="00565810">
        <w:rPr>
          <w:rFonts w:cs="Arial"/>
          <w:b/>
          <w:color w:val="000000" w:themeColor="text1"/>
          <w:sz w:val="23"/>
          <w:szCs w:val="23"/>
        </w:rPr>
        <w:t>ut and Workplace Design Brief</w:t>
      </w:r>
      <w:r>
        <w:rPr>
          <w:rFonts w:cs="Arial"/>
          <w:color w:val="000000" w:themeColor="text1"/>
          <w:sz w:val="23"/>
          <w:szCs w:val="23"/>
        </w:rPr>
        <w:t xml:space="preserve"> means </w:t>
      </w:r>
      <w:r w:rsidR="00CF7DBA">
        <w:rPr>
          <w:rFonts w:cs="Arial"/>
          <w:color w:val="000000" w:themeColor="text1"/>
          <w:sz w:val="23"/>
          <w:szCs w:val="23"/>
        </w:rPr>
        <w:t>Finance</w:t>
      </w:r>
      <w:r>
        <w:rPr>
          <w:rFonts w:cs="Arial"/>
          <w:color w:val="000000" w:themeColor="text1"/>
          <w:sz w:val="23"/>
          <w:szCs w:val="23"/>
        </w:rPr>
        <w:t xml:space="preserve">'s specification for services for interior fitout and workplace design which is available from the </w:t>
      </w:r>
      <w:r w:rsidR="006640E7">
        <w:rPr>
          <w:rFonts w:cs="Arial"/>
          <w:color w:val="000000" w:themeColor="text1"/>
          <w:sz w:val="23"/>
          <w:szCs w:val="23"/>
        </w:rPr>
        <w:t xml:space="preserve">WA Government </w:t>
      </w:r>
      <w:r>
        <w:rPr>
          <w:rFonts w:cs="Arial"/>
          <w:color w:val="000000" w:themeColor="text1"/>
          <w:sz w:val="23"/>
          <w:szCs w:val="23"/>
        </w:rPr>
        <w:t xml:space="preserve">website at </w:t>
      </w:r>
      <w:hyperlink r:id="rId24" w:history="1">
        <w:r w:rsidR="000D15E0" w:rsidRPr="00823460">
          <w:rPr>
            <w:rStyle w:val="Hyperlink"/>
            <w:rFonts w:cs="Arial"/>
            <w:sz w:val="23"/>
            <w:szCs w:val="23"/>
          </w:rPr>
          <w:t>https://www.wa.gov.au/government/publications/interior-fitout-and-workplace-design-services-2020-brief</w:t>
        </w:r>
      </w:hyperlink>
      <w:r w:rsidR="000D15E0">
        <w:rPr>
          <w:rFonts w:cs="Arial"/>
          <w:color w:val="000000" w:themeColor="text1"/>
          <w:sz w:val="23"/>
          <w:szCs w:val="23"/>
        </w:rPr>
        <w:t xml:space="preserve"> </w:t>
      </w:r>
      <w:r>
        <w:rPr>
          <w:rFonts w:cs="Arial"/>
          <w:color w:val="000000" w:themeColor="text1"/>
          <w:sz w:val="23"/>
          <w:szCs w:val="23"/>
        </w:rPr>
        <w:t xml:space="preserve">and which may be amended from time to time </w:t>
      </w:r>
      <w:r w:rsidR="00E45615">
        <w:rPr>
          <w:rFonts w:cs="Arial"/>
          <w:color w:val="000000" w:themeColor="text1"/>
          <w:sz w:val="23"/>
          <w:szCs w:val="23"/>
        </w:rPr>
        <w:t>at</w:t>
      </w:r>
      <w:r>
        <w:rPr>
          <w:rFonts w:cs="Arial"/>
          <w:color w:val="000000" w:themeColor="text1"/>
          <w:sz w:val="23"/>
          <w:szCs w:val="23"/>
        </w:rPr>
        <w:t xml:space="preserve"> </w:t>
      </w:r>
      <w:r w:rsidR="00CF7DBA">
        <w:rPr>
          <w:rFonts w:cs="Arial"/>
          <w:color w:val="000000" w:themeColor="text1"/>
          <w:sz w:val="23"/>
          <w:szCs w:val="23"/>
        </w:rPr>
        <w:t>Finance</w:t>
      </w:r>
      <w:r>
        <w:rPr>
          <w:rFonts w:cs="Arial"/>
          <w:color w:val="000000" w:themeColor="text1"/>
          <w:sz w:val="23"/>
          <w:szCs w:val="23"/>
        </w:rPr>
        <w:t xml:space="preserve">'s discretion. </w:t>
      </w:r>
    </w:p>
    <w:p w14:paraId="4A2C6D08" w14:textId="77777777" w:rsidR="00E826F2" w:rsidRDefault="00E826F2" w:rsidP="00E826F2">
      <w:pPr>
        <w:pStyle w:val="Clausetext"/>
        <w:spacing w:after="120"/>
        <w:ind w:left="851"/>
        <w:jc w:val="both"/>
        <w:rPr>
          <w:rFonts w:cs="Arial"/>
          <w:color w:val="000000" w:themeColor="text1"/>
          <w:sz w:val="23"/>
          <w:szCs w:val="23"/>
        </w:rPr>
      </w:pPr>
      <w:r w:rsidRPr="00565810">
        <w:rPr>
          <w:rFonts w:cs="Arial"/>
          <w:b/>
          <w:color w:val="000000" w:themeColor="text1"/>
          <w:sz w:val="23"/>
          <w:szCs w:val="23"/>
        </w:rPr>
        <w:t>Interior Fit</w:t>
      </w:r>
      <w:r>
        <w:rPr>
          <w:rFonts w:cs="Arial"/>
          <w:b/>
          <w:color w:val="000000" w:themeColor="text1"/>
          <w:sz w:val="23"/>
          <w:szCs w:val="23"/>
        </w:rPr>
        <w:t>o</w:t>
      </w:r>
      <w:r w:rsidRPr="00565810">
        <w:rPr>
          <w:rFonts w:cs="Arial"/>
          <w:b/>
          <w:color w:val="000000" w:themeColor="text1"/>
          <w:sz w:val="23"/>
          <w:szCs w:val="23"/>
        </w:rPr>
        <w:t xml:space="preserve">ut and Workplace Design </w:t>
      </w:r>
      <w:r>
        <w:rPr>
          <w:rFonts w:cs="Arial"/>
          <w:b/>
          <w:color w:val="000000" w:themeColor="text1"/>
          <w:sz w:val="23"/>
          <w:szCs w:val="23"/>
        </w:rPr>
        <w:t>Services</w:t>
      </w:r>
      <w:r>
        <w:rPr>
          <w:rFonts w:cs="Arial"/>
          <w:color w:val="000000" w:themeColor="text1"/>
          <w:sz w:val="23"/>
          <w:szCs w:val="23"/>
        </w:rPr>
        <w:t xml:space="preserve"> means the services set out in the </w:t>
      </w:r>
      <w:r w:rsidRPr="00E826F2">
        <w:rPr>
          <w:rFonts w:cs="Arial"/>
          <w:color w:val="000000" w:themeColor="text1"/>
          <w:sz w:val="23"/>
          <w:szCs w:val="23"/>
        </w:rPr>
        <w:t>Interior Fitout and Workplace Design Brief</w:t>
      </w:r>
      <w:r>
        <w:rPr>
          <w:rFonts w:cs="Arial"/>
          <w:color w:val="000000" w:themeColor="text1"/>
          <w:sz w:val="23"/>
          <w:szCs w:val="23"/>
        </w:rPr>
        <w:t xml:space="preserve">. </w:t>
      </w:r>
    </w:p>
    <w:p w14:paraId="255FAEBD" w14:textId="77777777" w:rsidR="00503863" w:rsidRPr="000A4C38" w:rsidRDefault="00503863" w:rsidP="00B77254">
      <w:pPr>
        <w:pStyle w:val="Clausetext"/>
        <w:spacing w:after="120"/>
        <w:ind w:left="851"/>
        <w:jc w:val="both"/>
        <w:rPr>
          <w:rFonts w:cs="Arial"/>
          <w:color w:val="000000" w:themeColor="text1"/>
          <w:sz w:val="23"/>
          <w:szCs w:val="23"/>
        </w:rPr>
      </w:pPr>
      <w:r w:rsidRPr="000A4C38">
        <w:rPr>
          <w:rFonts w:cs="Arial"/>
          <w:b/>
          <w:color w:val="000000" w:themeColor="text1"/>
          <w:sz w:val="23"/>
          <w:szCs w:val="23"/>
        </w:rPr>
        <w:t xml:space="preserve">Invitation to Submit Proposal </w:t>
      </w:r>
      <w:r w:rsidRPr="000A4C38">
        <w:rPr>
          <w:rFonts w:cs="Arial"/>
          <w:color w:val="000000" w:themeColor="text1"/>
          <w:sz w:val="23"/>
          <w:szCs w:val="23"/>
        </w:rPr>
        <w:t xml:space="preserve">means an invitation issued by the Principal to a Panel Member inviting it to submit a Proposal to </w:t>
      </w:r>
      <w:r w:rsidR="00543FD7">
        <w:rPr>
          <w:rFonts w:cs="Arial"/>
          <w:color w:val="000000" w:themeColor="text1"/>
          <w:sz w:val="23"/>
          <w:szCs w:val="23"/>
        </w:rPr>
        <w:t>be awarded</w:t>
      </w:r>
      <w:r w:rsidR="00543FD7" w:rsidRPr="000A4C38">
        <w:rPr>
          <w:rFonts w:cs="Arial"/>
          <w:color w:val="000000" w:themeColor="text1"/>
          <w:sz w:val="23"/>
          <w:szCs w:val="23"/>
        </w:rPr>
        <w:t xml:space="preserve"> </w:t>
      </w:r>
      <w:r w:rsidRPr="000A4C38">
        <w:rPr>
          <w:rFonts w:cs="Arial"/>
          <w:color w:val="000000" w:themeColor="text1"/>
          <w:sz w:val="23"/>
          <w:szCs w:val="23"/>
        </w:rPr>
        <w:t>a Contract.</w:t>
      </w:r>
      <w:r w:rsidR="004D6997">
        <w:rPr>
          <w:rFonts w:cs="Arial"/>
          <w:color w:val="000000" w:themeColor="text1"/>
          <w:sz w:val="23"/>
          <w:szCs w:val="23"/>
        </w:rPr>
        <w:t xml:space="preserve"> </w:t>
      </w:r>
    </w:p>
    <w:p w14:paraId="62BF528A" w14:textId="7E297655" w:rsidR="002213BC" w:rsidRDefault="002213BC" w:rsidP="00B77254">
      <w:pPr>
        <w:pStyle w:val="Clausetext"/>
        <w:spacing w:after="120"/>
        <w:ind w:left="851" w:right="-1"/>
        <w:jc w:val="both"/>
        <w:rPr>
          <w:rFonts w:cs="Arial"/>
          <w:sz w:val="23"/>
          <w:szCs w:val="23"/>
        </w:rPr>
      </w:pPr>
      <w:r w:rsidRPr="00D450D6">
        <w:rPr>
          <w:rFonts w:cs="Arial"/>
          <w:b/>
          <w:sz w:val="23"/>
          <w:szCs w:val="23"/>
        </w:rPr>
        <w:t>Joint Venture with Aboriginal Participation</w:t>
      </w:r>
      <w:r w:rsidRPr="00D450D6">
        <w:rPr>
          <w:rFonts w:cs="Arial"/>
          <w:i/>
          <w:sz w:val="23"/>
          <w:szCs w:val="23"/>
        </w:rPr>
        <w:t xml:space="preserve"> </w:t>
      </w:r>
      <w:r w:rsidRPr="00D450D6">
        <w:rPr>
          <w:rFonts w:cs="Arial"/>
          <w:sz w:val="23"/>
          <w:szCs w:val="23"/>
        </w:rPr>
        <w:t xml:space="preserve">means a joint venture between any registered Aboriginal </w:t>
      </w:r>
      <w:r w:rsidR="00AF0998">
        <w:rPr>
          <w:rFonts w:cs="Arial"/>
          <w:sz w:val="23"/>
          <w:szCs w:val="23"/>
        </w:rPr>
        <w:t>Business</w:t>
      </w:r>
      <w:r w:rsidRPr="00D450D6">
        <w:rPr>
          <w:rFonts w:cs="Arial"/>
          <w:sz w:val="23"/>
          <w:szCs w:val="23"/>
        </w:rPr>
        <w:t xml:space="preserve"> and a </w:t>
      </w:r>
      <w:r w:rsidRPr="00FD3DF6">
        <w:rPr>
          <w:rFonts w:cs="Arial"/>
          <w:sz w:val="23"/>
          <w:szCs w:val="23"/>
        </w:rPr>
        <w:t>non-Aboriginal</w:t>
      </w:r>
      <w:r w:rsidRPr="00D450D6">
        <w:rPr>
          <w:rFonts w:cs="Arial"/>
          <w:sz w:val="23"/>
          <w:szCs w:val="23"/>
        </w:rPr>
        <w:t xml:space="preserve"> </w:t>
      </w:r>
      <w:r w:rsidR="00AF0998">
        <w:rPr>
          <w:rFonts w:cs="Arial"/>
          <w:sz w:val="23"/>
          <w:szCs w:val="23"/>
        </w:rPr>
        <w:t>Business</w:t>
      </w:r>
      <w:r w:rsidRPr="00D450D6">
        <w:rPr>
          <w:rFonts w:cs="Arial"/>
          <w:sz w:val="23"/>
          <w:szCs w:val="23"/>
        </w:rPr>
        <w:t xml:space="preserve"> if at least 50% of equity in the joint venture is owned by the registered Aboriginal </w:t>
      </w:r>
      <w:r w:rsidR="00AF0998">
        <w:rPr>
          <w:rFonts w:cs="Arial"/>
          <w:sz w:val="23"/>
          <w:szCs w:val="23"/>
        </w:rPr>
        <w:t>Business</w:t>
      </w:r>
      <w:r w:rsidRPr="00D450D6">
        <w:rPr>
          <w:rFonts w:cs="Arial"/>
          <w:sz w:val="23"/>
          <w:szCs w:val="23"/>
        </w:rPr>
        <w:t>.</w:t>
      </w:r>
    </w:p>
    <w:p w14:paraId="60CE55B7" w14:textId="77777777" w:rsidR="00B46C8D" w:rsidRPr="006207FE" w:rsidRDefault="00B46C8D" w:rsidP="00B77254">
      <w:pPr>
        <w:pStyle w:val="Clausetext"/>
        <w:spacing w:after="120"/>
        <w:ind w:left="851" w:right="-1"/>
        <w:jc w:val="both"/>
        <w:rPr>
          <w:rFonts w:cs="Arial"/>
          <w:color w:val="000000" w:themeColor="text1"/>
          <w:sz w:val="23"/>
          <w:szCs w:val="23"/>
        </w:rPr>
      </w:pPr>
      <w:r w:rsidRPr="006207FE">
        <w:rPr>
          <w:rFonts w:cs="Arial"/>
          <w:b/>
          <w:color w:val="000000" w:themeColor="text1"/>
          <w:sz w:val="23"/>
          <w:szCs w:val="23"/>
        </w:rPr>
        <w:t>Key Personnel</w:t>
      </w:r>
      <w:r w:rsidRPr="006207FE">
        <w:rPr>
          <w:rFonts w:cs="Arial"/>
          <w:color w:val="000000" w:themeColor="text1"/>
          <w:sz w:val="23"/>
          <w:szCs w:val="23"/>
        </w:rPr>
        <w:t xml:space="preserve"> means</w:t>
      </w:r>
      <w:r w:rsidR="00543FD7">
        <w:rPr>
          <w:rFonts w:cs="Arial"/>
          <w:color w:val="000000" w:themeColor="text1"/>
          <w:sz w:val="23"/>
          <w:szCs w:val="23"/>
        </w:rPr>
        <w:t>, in respect of a Contract, those key</w:t>
      </w:r>
      <w:r w:rsidRPr="006207FE">
        <w:rPr>
          <w:rFonts w:cs="Arial"/>
          <w:color w:val="000000" w:themeColor="text1"/>
          <w:sz w:val="23"/>
          <w:szCs w:val="23"/>
        </w:rPr>
        <w:t xml:space="preserve"> personnel identified </w:t>
      </w:r>
      <w:r w:rsidR="00543FD7">
        <w:rPr>
          <w:rFonts w:cs="Arial"/>
          <w:color w:val="000000" w:themeColor="text1"/>
          <w:sz w:val="23"/>
          <w:szCs w:val="23"/>
        </w:rPr>
        <w:t xml:space="preserve">in the Contract </w:t>
      </w:r>
      <w:r w:rsidRPr="006207FE">
        <w:rPr>
          <w:rFonts w:cs="Arial"/>
          <w:color w:val="000000" w:themeColor="text1"/>
          <w:sz w:val="23"/>
          <w:szCs w:val="23"/>
        </w:rPr>
        <w:t>pursuant to clause 18 of the General Conditions.</w:t>
      </w:r>
    </w:p>
    <w:p w14:paraId="66BB48A9" w14:textId="77777777" w:rsidR="00B46C8D" w:rsidRPr="006207FE" w:rsidRDefault="00A26683" w:rsidP="00B77254">
      <w:pPr>
        <w:pStyle w:val="Clausetext"/>
        <w:spacing w:after="120"/>
        <w:ind w:left="851" w:right="-1"/>
        <w:jc w:val="both"/>
        <w:rPr>
          <w:rFonts w:cs="Arial"/>
          <w:color w:val="000000" w:themeColor="text1"/>
          <w:sz w:val="23"/>
          <w:szCs w:val="23"/>
        </w:rPr>
      </w:pPr>
      <w:r w:rsidRPr="006207FE">
        <w:rPr>
          <w:rFonts w:cs="Arial"/>
          <w:b/>
          <w:color w:val="000000" w:themeColor="text1"/>
          <w:sz w:val="23"/>
          <w:szCs w:val="23"/>
        </w:rPr>
        <w:t>Letter of Acceptance</w:t>
      </w:r>
      <w:r w:rsidR="00B46C8D" w:rsidRPr="006207FE">
        <w:rPr>
          <w:rFonts w:cs="Arial"/>
          <w:color w:val="000000" w:themeColor="text1"/>
          <w:sz w:val="23"/>
          <w:szCs w:val="23"/>
        </w:rPr>
        <w:t xml:space="preserve"> means the letter from the Principal awarding a Contract to a Panel Member confirming the</w:t>
      </w:r>
      <w:r w:rsidR="00AC200E">
        <w:rPr>
          <w:rFonts w:cs="Arial"/>
          <w:color w:val="000000" w:themeColor="text1"/>
          <w:sz w:val="23"/>
          <w:szCs w:val="23"/>
        </w:rPr>
        <w:t xml:space="preserve"> </w:t>
      </w:r>
      <w:r w:rsidR="00543FD7">
        <w:rPr>
          <w:rFonts w:cs="Arial"/>
          <w:color w:val="000000" w:themeColor="text1"/>
          <w:sz w:val="23"/>
          <w:szCs w:val="23"/>
        </w:rPr>
        <w:t>S</w:t>
      </w:r>
      <w:r w:rsidR="00AC200E">
        <w:rPr>
          <w:rFonts w:cs="Arial"/>
          <w:color w:val="000000" w:themeColor="text1"/>
          <w:sz w:val="23"/>
          <w:szCs w:val="23"/>
        </w:rPr>
        <w:t xml:space="preserve">ervices </w:t>
      </w:r>
      <w:r w:rsidR="00B46C8D" w:rsidRPr="006207FE">
        <w:rPr>
          <w:rFonts w:cs="Arial"/>
          <w:color w:val="000000" w:themeColor="text1"/>
          <w:sz w:val="23"/>
          <w:szCs w:val="23"/>
        </w:rPr>
        <w:t xml:space="preserve">and the </w:t>
      </w:r>
      <w:r w:rsidR="00705221">
        <w:rPr>
          <w:rFonts w:cs="Arial"/>
          <w:color w:val="000000" w:themeColor="text1"/>
          <w:sz w:val="23"/>
          <w:szCs w:val="23"/>
        </w:rPr>
        <w:t xml:space="preserve">Contract </w:t>
      </w:r>
      <w:r w:rsidR="00B46C8D" w:rsidRPr="006207FE">
        <w:rPr>
          <w:rFonts w:cs="Arial"/>
          <w:color w:val="000000" w:themeColor="text1"/>
          <w:sz w:val="23"/>
          <w:szCs w:val="23"/>
        </w:rPr>
        <w:t>Fees.</w:t>
      </w:r>
    </w:p>
    <w:p w14:paraId="39DF6CE9" w14:textId="77777777" w:rsidR="00B46C8D" w:rsidRPr="006207FE" w:rsidRDefault="00B46C8D" w:rsidP="00B77254">
      <w:pPr>
        <w:pStyle w:val="Clausetext"/>
        <w:spacing w:after="120"/>
        <w:ind w:left="851" w:right="-1"/>
        <w:jc w:val="both"/>
        <w:rPr>
          <w:rFonts w:cs="Arial"/>
          <w:color w:val="000000" w:themeColor="text1"/>
          <w:sz w:val="23"/>
          <w:szCs w:val="23"/>
        </w:rPr>
      </w:pPr>
      <w:r w:rsidRPr="006207FE">
        <w:rPr>
          <w:rFonts w:cs="Arial"/>
          <w:b/>
          <w:color w:val="000000" w:themeColor="text1"/>
          <w:sz w:val="23"/>
          <w:szCs w:val="23"/>
        </w:rPr>
        <w:t xml:space="preserve">Offer </w:t>
      </w:r>
      <w:r w:rsidRPr="006207FE">
        <w:rPr>
          <w:rFonts w:cs="Arial"/>
          <w:color w:val="000000" w:themeColor="text1"/>
          <w:sz w:val="23"/>
          <w:szCs w:val="23"/>
        </w:rPr>
        <w:t>means the offer submitted by the Respondent in response to the Request.</w:t>
      </w:r>
    </w:p>
    <w:p w14:paraId="4B62079A" w14:textId="77777777" w:rsidR="00CF009B" w:rsidRPr="006207FE" w:rsidRDefault="00CF009B" w:rsidP="00B77254">
      <w:pPr>
        <w:pStyle w:val="Clausetext"/>
        <w:spacing w:after="120"/>
        <w:ind w:left="851" w:right="-1"/>
        <w:jc w:val="both"/>
        <w:rPr>
          <w:rFonts w:cs="Arial"/>
          <w:color w:val="000000" w:themeColor="text1"/>
          <w:sz w:val="23"/>
          <w:szCs w:val="23"/>
        </w:rPr>
      </w:pPr>
      <w:r w:rsidRPr="006207FE">
        <w:rPr>
          <w:rFonts w:cs="Arial"/>
          <w:b/>
          <w:color w:val="000000" w:themeColor="text1"/>
          <w:sz w:val="23"/>
          <w:szCs w:val="23"/>
        </w:rPr>
        <w:t xml:space="preserve">Offer Information </w:t>
      </w:r>
      <w:r w:rsidRPr="006207FE">
        <w:rPr>
          <w:rFonts w:cs="Arial"/>
          <w:color w:val="000000" w:themeColor="text1"/>
          <w:sz w:val="23"/>
          <w:szCs w:val="23"/>
        </w:rPr>
        <w:t>means all information, other than the Respondent’s Offer, submitted by the Respondent in response to, or in connection with, the Request</w:t>
      </w:r>
      <w:r w:rsidR="00B13DEB">
        <w:rPr>
          <w:rFonts w:cs="Arial"/>
          <w:color w:val="000000" w:themeColor="text1"/>
          <w:sz w:val="23"/>
          <w:szCs w:val="23"/>
        </w:rPr>
        <w:t>.</w:t>
      </w:r>
      <w:r w:rsidRPr="006207FE">
        <w:rPr>
          <w:rFonts w:cs="Arial"/>
          <w:color w:val="000000" w:themeColor="text1"/>
          <w:sz w:val="23"/>
          <w:szCs w:val="23"/>
        </w:rPr>
        <w:t xml:space="preserve"> </w:t>
      </w:r>
    </w:p>
    <w:p w14:paraId="0ACA7A70" w14:textId="6662E01B" w:rsidR="00CF009B" w:rsidRPr="006207FE" w:rsidRDefault="00CF009B" w:rsidP="00B77254">
      <w:pPr>
        <w:pStyle w:val="Clausetext"/>
        <w:spacing w:after="120"/>
        <w:ind w:left="851" w:right="-1"/>
        <w:jc w:val="both"/>
        <w:rPr>
          <w:rFonts w:cs="Arial"/>
          <w:color w:val="000000" w:themeColor="text1"/>
          <w:sz w:val="23"/>
          <w:szCs w:val="23"/>
        </w:rPr>
      </w:pPr>
      <w:r w:rsidRPr="006207FE">
        <w:rPr>
          <w:rFonts w:cs="Arial"/>
          <w:b/>
          <w:color w:val="000000" w:themeColor="text1"/>
          <w:sz w:val="23"/>
          <w:szCs w:val="23"/>
        </w:rPr>
        <w:t xml:space="preserve">Offer Validity Period </w:t>
      </w:r>
      <w:r w:rsidRPr="006207FE">
        <w:rPr>
          <w:rFonts w:cs="Arial"/>
          <w:color w:val="000000" w:themeColor="text1"/>
          <w:sz w:val="23"/>
          <w:szCs w:val="23"/>
        </w:rPr>
        <w:t xml:space="preserve">means the period specified in </w:t>
      </w:r>
      <w:r w:rsidR="0003498B" w:rsidRPr="006207FE">
        <w:rPr>
          <w:rFonts w:cs="Arial"/>
          <w:color w:val="000000" w:themeColor="text1"/>
          <w:sz w:val="23"/>
          <w:szCs w:val="23"/>
        </w:rPr>
        <w:t xml:space="preserve">clause </w:t>
      </w:r>
      <w:r w:rsidRPr="00A15E89">
        <w:rPr>
          <w:rFonts w:cs="Arial"/>
          <w:color w:val="000000" w:themeColor="text1"/>
          <w:sz w:val="23"/>
          <w:szCs w:val="23"/>
        </w:rPr>
        <w:fldChar w:fldCharType="begin"/>
      </w:r>
      <w:r w:rsidRPr="00A15E89">
        <w:rPr>
          <w:rFonts w:cs="Arial"/>
          <w:color w:val="000000" w:themeColor="text1"/>
          <w:sz w:val="23"/>
          <w:szCs w:val="23"/>
        </w:rPr>
        <w:instrText xml:space="preserve"> REF _Ref471925819 \r \h </w:instrText>
      </w:r>
      <w:r w:rsidR="005C3160" w:rsidRPr="00A15E89">
        <w:rPr>
          <w:rFonts w:cs="Arial"/>
          <w:color w:val="000000" w:themeColor="text1"/>
          <w:sz w:val="23"/>
          <w:szCs w:val="23"/>
        </w:rPr>
        <w:instrText xml:space="preserve"> \* MERGEFORMAT </w:instrText>
      </w:r>
      <w:r w:rsidRPr="00A15E89">
        <w:rPr>
          <w:rFonts w:cs="Arial"/>
          <w:color w:val="000000" w:themeColor="text1"/>
          <w:sz w:val="23"/>
          <w:szCs w:val="23"/>
        </w:rPr>
      </w:r>
      <w:r w:rsidRPr="00A15E89">
        <w:rPr>
          <w:rFonts w:cs="Arial"/>
          <w:color w:val="000000" w:themeColor="text1"/>
          <w:sz w:val="23"/>
          <w:szCs w:val="23"/>
        </w:rPr>
        <w:fldChar w:fldCharType="separate"/>
      </w:r>
      <w:r w:rsidR="00FC1A94">
        <w:rPr>
          <w:rFonts w:cs="Arial"/>
          <w:color w:val="000000" w:themeColor="text1"/>
          <w:sz w:val="23"/>
          <w:szCs w:val="23"/>
        </w:rPr>
        <w:t>B.4</w:t>
      </w:r>
      <w:r w:rsidRPr="00A15E89">
        <w:rPr>
          <w:rFonts w:cs="Arial"/>
          <w:color w:val="000000" w:themeColor="text1"/>
          <w:sz w:val="23"/>
          <w:szCs w:val="23"/>
        </w:rPr>
        <w:fldChar w:fldCharType="end"/>
      </w:r>
      <w:r w:rsidR="000376A1" w:rsidRPr="00A15E89">
        <w:rPr>
          <w:rFonts w:cs="Arial"/>
          <w:color w:val="000000" w:themeColor="text1"/>
          <w:sz w:val="23"/>
          <w:szCs w:val="23"/>
        </w:rPr>
        <w:t>,</w:t>
      </w:r>
      <w:r w:rsidR="000376A1">
        <w:rPr>
          <w:rFonts w:cs="Arial"/>
          <w:color w:val="000000" w:themeColor="text1"/>
          <w:sz w:val="23"/>
          <w:szCs w:val="23"/>
        </w:rPr>
        <w:t xml:space="preserve"> which may be extended by the Principal in its discretion by advising each Respondent in writing</w:t>
      </w:r>
      <w:r w:rsidRPr="006207FE">
        <w:rPr>
          <w:rFonts w:cs="Arial"/>
          <w:color w:val="000000" w:themeColor="text1"/>
          <w:sz w:val="23"/>
          <w:szCs w:val="23"/>
        </w:rPr>
        <w:t>.</w:t>
      </w:r>
      <w:r w:rsidR="00786E26">
        <w:rPr>
          <w:rFonts w:cs="Arial"/>
          <w:color w:val="000000" w:themeColor="text1"/>
          <w:sz w:val="23"/>
          <w:szCs w:val="23"/>
        </w:rPr>
        <w:t xml:space="preserve"> </w:t>
      </w:r>
    </w:p>
    <w:p w14:paraId="4DAC4BEA" w14:textId="61F4B598" w:rsidR="002D4964" w:rsidRPr="006207FE" w:rsidRDefault="00340895" w:rsidP="00AE11B2">
      <w:pPr>
        <w:pStyle w:val="Clausetext"/>
        <w:spacing w:after="120"/>
        <w:ind w:left="851" w:right="-1"/>
        <w:jc w:val="both"/>
        <w:rPr>
          <w:rFonts w:cs="Arial"/>
          <w:color w:val="000000" w:themeColor="text1"/>
          <w:sz w:val="23"/>
          <w:szCs w:val="23"/>
        </w:rPr>
      </w:pPr>
      <w:r w:rsidRPr="006207FE">
        <w:rPr>
          <w:rFonts w:cs="Arial"/>
          <w:b/>
          <w:color w:val="000000" w:themeColor="text1"/>
          <w:sz w:val="23"/>
          <w:szCs w:val="23"/>
        </w:rPr>
        <w:t xml:space="preserve">Panel </w:t>
      </w:r>
      <w:r w:rsidRPr="006207FE">
        <w:rPr>
          <w:rFonts w:cs="Arial"/>
          <w:color w:val="000000" w:themeColor="text1"/>
          <w:sz w:val="23"/>
          <w:szCs w:val="23"/>
        </w:rPr>
        <w:t xml:space="preserve">means the panel arrangement established through the Request for the </w:t>
      </w:r>
      <w:r w:rsidR="00AE11B2">
        <w:rPr>
          <w:rFonts w:cs="Arial"/>
          <w:color w:val="000000" w:themeColor="text1"/>
          <w:sz w:val="23"/>
          <w:szCs w:val="23"/>
        </w:rPr>
        <w:t>provision</w:t>
      </w:r>
      <w:r w:rsidRPr="006207FE">
        <w:rPr>
          <w:rFonts w:cs="Arial"/>
          <w:color w:val="000000" w:themeColor="text1"/>
          <w:sz w:val="23"/>
          <w:szCs w:val="23"/>
        </w:rPr>
        <w:t xml:space="preserve"> of</w:t>
      </w:r>
      <w:r w:rsidR="00AE11B2">
        <w:rPr>
          <w:rFonts w:cs="Arial"/>
          <w:color w:val="000000" w:themeColor="text1"/>
          <w:sz w:val="23"/>
          <w:szCs w:val="23"/>
        </w:rPr>
        <w:t xml:space="preserve"> Int</w:t>
      </w:r>
      <w:r w:rsidR="00E826F2">
        <w:rPr>
          <w:rFonts w:cs="Arial"/>
          <w:color w:val="000000" w:themeColor="text1"/>
          <w:sz w:val="23"/>
          <w:szCs w:val="23"/>
        </w:rPr>
        <w:t>erior Fitout and Workplace Design Services</w:t>
      </w:r>
      <w:r w:rsidR="00AE11B2">
        <w:rPr>
          <w:rFonts w:cs="Arial"/>
          <w:color w:val="000000" w:themeColor="text1"/>
          <w:sz w:val="23"/>
          <w:szCs w:val="23"/>
        </w:rPr>
        <w:t xml:space="preserve"> </w:t>
      </w:r>
      <w:r w:rsidR="002D4964">
        <w:rPr>
          <w:rFonts w:cs="Arial"/>
          <w:color w:val="000000" w:themeColor="text1"/>
          <w:sz w:val="23"/>
          <w:szCs w:val="23"/>
        </w:rPr>
        <w:t>pursuant to the Head Agreement.</w:t>
      </w:r>
    </w:p>
    <w:p w14:paraId="65E9231A" w14:textId="77777777" w:rsidR="00F615B4" w:rsidRPr="006207FE" w:rsidRDefault="00543FD7" w:rsidP="00543FD7">
      <w:pPr>
        <w:pStyle w:val="Clausetext"/>
        <w:spacing w:after="120"/>
        <w:ind w:left="851" w:right="-1"/>
        <w:jc w:val="both"/>
        <w:rPr>
          <w:rFonts w:cs="Arial"/>
          <w:color w:val="000000" w:themeColor="text1"/>
          <w:sz w:val="23"/>
          <w:szCs w:val="23"/>
        </w:rPr>
      </w:pPr>
      <w:r>
        <w:rPr>
          <w:rFonts w:cs="Arial"/>
          <w:b/>
          <w:color w:val="000000" w:themeColor="text1"/>
          <w:sz w:val="23"/>
          <w:szCs w:val="23"/>
        </w:rPr>
        <w:t xml:space="preserve">Panel </w:t>
      </w:r>
      <w:r w:rsidRPr="006207FE">
        <w:rPr>
          <w:rFonts w:cs="Arial"/>
          <w:b/>
          <w:color w:val="000000" w:themeColor="text1"/>
          <w:sz w:val="23"/>
          <w:szCs w:val="23"/>
        </w:rPr>
        <w:t xml:space="preserve">Letter of Appointment </w:t>
      </w:r>
      <w:r w:rsidRPr="006207FE">
        <w:rPr>
          <w:rFonts w:cs="Arial"/>
          <w:color w:val="000000" w:themeColor="text1"/>
          <w:sz w:val="23"/>
          <w:szCs w:val="23"/>
        </w:rPr>
        <w:t>means a letter issued by the Principal to a successful Respondent to the Request accepting that Respondent’s Offer and appointing that Respondent to the Panel.</w:t>
      </w:r>
    </w:p>
    <w:p w14:paraId="3BF48725" w14:textId="66B2A17C" w:rsidR="00B46C8D" w:rsidRPr="006207FE" w:rsidRDefault="00B46C8D" w:rsidP="00B77254">
      <w:pPr>
        <w:pStyle w:val="Clausetext"/>
        <w:spacing w:after="120"/>
        <w:ind w:left="851" w:right="-1"/>
        <w:jc w:val="both"/>
        <w:rPr>
          <w:rFonts w:cs="Arial"/>
          <w:color w:val="000000" w:themeColor="text1"/>
          <w:sz w:val="23"/>
          <w:szCs w:val="23"/>
        </w:rPr>
      </w:pPr>
      <w:r w:rsidRPr="006207FE">
        <w:rPr>
          <w:rFonts w:cs="Arial"/>
          <w:b/>
          <w:color w:val="000000" w:themeColor="text1"/>
          <w:sz w:val="23"/>
          <w:szCs w:val="23"/>
        </w:rPr>
        <w:t xml:space="preserve">Panel Manager </w:t>
      </w:r>
      <w:r w:rsidRPr="006207FE">
        <w:rPr>
          <w:rFonts w:cs="Arial"/>
          <w:color w:val="000000" w:themeColor="text1"/>
          <w:sz w:val="23"/>
          <w:szCs w:val="23"/>
        </w:rPr>
        <w:t xml:space="preserve">means the individual appointed </w:t>
      </w:r>
      <w:r w:rsidR="00543FD7" w:rsidRPr="00195DCA">
        <w:rPr>
          <w:rFonts w:cs="Arial"/>
          <w:color w:val="000000" w:themeColor="text1"/>
          <w:sz w:val="23"/>
          <w:szCs w:val="23"/>
        </w:rPr>
        <w:t>to represent the Principal</w:t>
      </w:r>
      <w:r w:rsidR="00543FD7">
        <w:rPr>
          <w:rFonts w:cs="Arial"/>
          <w:color w:val="000000" w:themeColor="text1"/>
          <w:sz w:val="23"/>
          <w:szCs w:val="23"/>
        </w:rPr>
        <w:t xml:space="preserve"> </w:t>
      </w:r>
      <w:r w:rsidR="00565185">
        <w:rPr>
          <w:rFonts w:cs="Arial"/>
          <w:color w:val="000000" w:themeColor="text1"/>
          <w:sz w:val="23"/>
          <w:szCs w:val="23"/>
        </w:rPr>
        <w:t>with</w:t>
      </w:r>
      <w:r w:rsidR="00543FD7">
        <w:rPr>
          <w:rFonts w:cs="Arial"/>
          <w:color w:val="000000" w:themeColor="text1"/>
          <w:sz w:val="23"/>
          <w:szCs w:val="23"/>
        </w:rPr>
        <w:t xml:space="preserve"> respect </w:t>
      </w:r>
      <w:r w:rsidR="00565185">
        <w:rPr>
          <w:rFonts w:cs="Arial"/>
          <w:color w:val="000000" w:themeColor="text1"/>
          <w:sz w:val="23"/>
          <w:szCs w:val="23"/>
        </w:rPr>
        <w:t>to managing</w:t>
      </w:r>
      <w:r w:rsidR="00543FD7">
        <w:rPr>
          <w:rFonts w:cs="Arial"/>
          <w:color w:val="000000" w:themeColor="text1"/>
          <w:sz w:val="23"/>
          <w:szCs w:val="23"/>
        </w:rPr>
        <w:t xml:space="preserve"> the Panel and the Head Agreement</w:t>
      </w:r>
      <w:r w:rsidRPr="006207FE">
        <w:rPr>
          <w:rFonts w:cs="Arial"/>
          <w:color w:val="000000" w:themeColor="text1"/>
          <w:sz w:val="23"/>
          <w:szCs w:val="23"/>
        </w:rPr>
        <w:t>.</w:t>
      </w:r>
    </w:p>
    <w:p w14:paraId="2EF16318" w14:textId="39089851" w:rsidR="00B46C8D" w:rsidRPr="006207FE" w:rsidRDefault="00B46C8D" w:rsidP="00B77254">
      <w:pPr>
        <w:pStyle w:val="Clausetext"/>
        <w:spacing w:after="120"/>
        <w:ind w:left="851"/>
        <w:jc w:val="both"/>
        <w:rPr>
          <w:rFonts w:cs="Arial"/>
          <w:color w:val="000000" w:themeColor="text1"/>
          <w:sz w:val="23"/>
          <w:szCs w:val="23"/>
        </w:rPr>
      </w:pPr>
      <w:r w:rsidRPr="006207FE">
        <w:rPr>
          <w:rFonts w:cs="Arial"/>
          <w:b/>
          <w:color w:val="000000" w:themeColor="text1"/>
          <w:sz w:val="23"/>
          <w:szCs w:val="23"/>
        </w:rPr>
        <w:t>Panel Member</w:t>
      </w:r>
      <w:r w:rsidRPr="006207FE">
        <w:rPr>
          <w:rFonts w:cs="Arial"/>
          <w:color w:val="000000" w:themeColor="text1"/>
          <w:sz w:val="23"/>
          <w:szCs w:val="23"/>
        </w:rPr>
        <w:t xml:space="preserve"> means a successful Respondent who has been appointed by the Principal </w:t>
      </w:r>
      <w:r w:rsidR="00853263" w:rsidRPr="006207FE">
        <w:rPr>
          <w:rFonts w:cs="Arial"/>
          <w:color w:val="000000" w:themeColor="text1"/>
          <w:sz w:val="23"/>
          <w:szCs w:val="23"/>
        </w:rPr>
        <w:t>to</w:t>
      </w:r>
      <w:r w:rsidRPr="006207FE">
        <w:rPr>
          <w:rFonts w:cs="Arial"/>
          <w:color w:val="000000" w:themeColor="text1"/>
          <w:sz w:val="23"/>
          <w:szCs w:val="23"/>
        </w:rPr>
        <w:t xml:space="preserve"> the Panel</w:t>
      </w:r>
      <w:r w:rsidR="00543FD7">
        <w:rPr>
          <w:rFonts w:cs="Arial"/>
          <w:color w:val="000000" w:themeColor="text1"/>
          <w:sz w:val="23"/>
          <w:szCs w:val="23"/>
        </w:rPr>
        <w:t xml:space="preserve"> and entered into a Head Agreement with the Principal</w:t>
      </w:r>
      <w:r w:rsidR="002243C7">
        <w:rPr>
          <w:rFonts w:cs="Arial"/>
          <w:color w:val="000000" w:themeColor="text1"/>
          <w:sz w:val="23"/>
          <w:szCs w:val="23"/>
        </w:rPr>
        <w:t xml:space="preserve"> for the </w:t>
      </w:r>
      <w:r w:rsidR="00E826F2">
        <w:rPr>
          <w:rFonts w:cs="Arial"/>
          <w:color w:val="000000" w:themeColor="text1"/>
          <w:sz w:val="23"/>
          <w:szCs w:val="23"/>
        </w:rPr>
        <w:t>Interior Fitout and Workplace Design Services</w:t>
      </w:r>
      <w:r w:rsidRPr="006207FE">
        <w:rPr>
          <w:rFonts w:cs="Arial"/>
          <w:color w:val="000000" w:themeColor="text1"/>
          <w:sz w:val="23"/>
          <w:szCs w:val="23"/>
        </w:rPr>
        <w:t>.</w:t>
      </w:r>
    </w:p>
    <w:p w14:paraId="7D736296" w14:textId="77777777" w:rsidR="001F6F83" w:rsidRPr="006207FE" w:rsidRDefault="001F6F83" w:rsidP="00B77254">
      <w:pPr>
        <w:pStyle w:val="Clausetext"/>
        <w:spacing w:after="120"/>
        <w:ind w:left="851" w:right="-1"/>
        <w:jc w:val="both"/>
        <w:rPr>
          <w:rFonts w:cs="Arial"/>
          <w:color w:val="000000" w:themeColor="text1"/>
          <w:sz w:val="23"/>
          <w:szCs w:val="23"/>
        </w:rPr>
      </w:pPr>
      <w:r w:rsidRPr="006207FE">
        <w:rPr>
          <w:rFonts w:cs="Arial"/>
          <w:b/>
          <w:color w:val="000000" w:themeColor="text1"/>
          <w:sz w:val="23"/>
          <w:szCs w:val="23"/>
        </w:rPr>
        <w:t xml:space="preserve">Panel Member’s Representative </w:t>
      </w:r>
      <w:r w:rsidRPr="006207FE">
        <w:rPr>
          <w:rFonts w:cs="Arial"/>
          <w:color w:val="000000" w:themeColor="text1"/>
          <w:sz w:val="23"/>
          <w:szCs w:val="23"/>
        </w:rPr>
        <w:t xml:space="preserve">means the individual appointed as the Panel Member’s </w:t>
      </w:r>
      <w:r w:rsidR="00543FD7">
        <w:rPr>
          <w:rFonts w:cs="Arial"/>
          <w:color w:val="000000" w:themeColor="text1"/>
          <w:sz w:val="23"/>
          <w:szCs w:val="23"/>
        </w:rPr>
        <w:t>r</w:t>
      </w:r>
      <w:r w:rsidRPr="006207FE">
        <w:rPr>
          <w:rFonts w:cs="Arial"/>
          <w:color w:val="000000" w:themeColor="text1"/>
          <w:sz w:val="23"/>
          <w:szCs w:val="23"/>
        </w:rPr>
        <w:t xml:space="preserve">epresentative </w:t>
      </w:r>
      <w:r w:rsidR="00543FD7">
        <w:rPr>
          <w:rFonts w:cs="Arial"/>
          <w:color w:val="000000" w:themeColor="text1"/>
          <w:sz w:val="23"/>
          <w:szCs w:val="23"/>
        </w:rPr>
        <w:t>as identified in the Panel Member's</w:t>
      </w:r>
      <w:r w:rsidR="00543FD7" w:rsidRPr="006207FE">
        <w:rPr>
          <w:rFonts w:cs="Arial"/>
          <w:color w:val="000000" w:themeColor="text1"/>
          <w:sz w:val="23"/>
          <w:szCs w:val="23"/>
        </w:rPr>
        <w:t xml:space="preserve"> </w:t>
      </w:r>
      <w:r w:rsidR="00543FD7">
        <w:rPr>
          <w:rFonts w:cs="Arial"/>
          <w:color w:val="000000" w:themeColor="text1"/>
          <w:sz w:val="23"/>
          <w:szCs w:val="23"/>
        </w:rPr>
        <w:t>Offer or by subsequent notice to the Principal</w:t>
      </w:r>
      <w:r w:rsidRPr="006207FE">
        <w:rPr>
          <w:rFonts w:cs="Arial"/>
          <w:color w:val="000000" w:themeColor="text1"/>
          <w:sz w:val="23"/>
          <w:szCs w:val="23"/>
        </w:rPr>
        <w:t>.</w:t>
      </w:r>
    </w:p>
    <w:p w14:paraId="4E9A10A6" w14:textId="77C9C622" w:rsidR="00062BF8" w:rsidRPr="006207FE" w:rsidRDefault="00062BF8" w:rsidP="00062BF8">
      <w:pPr>
        <w:pStyle w:val="Clausetext"/>
        <w:spacing w:after="120"/>
        <w:ind w:left="851" w:right="-1"/>
        <w:jc w:val="both"/>
        <w:rPr>
          <w:rFonts w:cs="Arial"/>
          <w:color w:val="000000" w:themeColor="text1"/>
          <w:sz w:val="23"/>
          <w:szCs w:val="23"/>
        </w:rPr>
      </w:pPr>
      <w:r>
        <w:rPr>
          <w:rFonts w:cs="Arial"/>
          <w:b/>
          <w:color w:val="000000" w:themeColor="text1"/>
          <w:sz w:val="23"/>
          <w:szCs w:val="23"/>
        </w:rPr>
        <w:t xml:space="preserve">Panel </w:t>
      </w:r>
      <w:r w:rsidRPr="006207FE">
        <w:rPr>
          <w:rFonts w:cs="Arial"/>
          <w:b/>
          <w:color w:val="000000" w:themeColor="text1"/>
          <w:sz w:val="23"/>
          <w:szCs w:val="23"/>
        </w:rPr>
        <w:t xml:space="preserve">Term </w:t>
      </w:r>
      <w:r>
        <w:rPr>
          <w:rFonts w:cs="Arial"/>
          <w:color w:val="000000" w:themeColor="text1"/>
          <w:sz w:val="23"/>
          <w:szCs w:val="23"/>
        </w:rPr>
        <w:t>has the meaning given</w:t>
      </w:r>
      <w:r w:rsidRPr="006207FE">
        <w:rPr>
          <w:rFonts w:cs="Arial"/>
          <w:color w:val="000000" w:themeColor="text1"/>
          <w:sz w:val="23"/>
          <w:szCs w:val="23"/>
        </w:rPr>
        <w:t xml:space="preserve"> in </w:t>
      </w:r>
      <w:r w:rsidRPr="00E1790E">
        <w:rPr>
          <w:rFonts w:cs="Arial"/>
          <w:color w:val="000000" w:themeColor="text1"/>
          <w:sz w:val="23"/>
          <w:szCs w:val="23"/>
        </w:rPr>
        <w:t xml:space="preserve">clause </w:t>
      </w:r>
      <w:r w:rsidR="007B3823" w:rsidRPr="00A15E89">
        <w:rPr>
          <w:rFonts w:cs="Arial"/>
          <w:color w:val="000000" w:themeColor="text1"/>
          <w:sz w:val="23"/>
          <w:szCs w:val="23"/>
        </w:rPr>
        <w:fldChar w:fldCharType="begin"/>
      </w:r>
      <w:r w:rsidR="007B3823" w:rsidRPr="00A15E89">
        <w:rPr>
          <w:rFonts w:cs="Arial"/>
          <w:color w:val="000000" w:themeColor="text1"/>
          <w:sz w:val="23"/>
          <w:szCs w:val="23"/>
        </w:rPr>
        <w:instrText xml:space="preserve"> REF _Ref475968624 \r \h </w:instrText>
      </w:r>
      <w:r w:rsidR="00955871" w:rsidRPr="00A15E89">
        <w:rPr>
          <w:rFonts w:cs="Arial"/>
          <w:color w:val="000000" w:themeColor="text1"/>
          <w:sz w:val="23"/>
          <w:szCs w:val="23"/>
        </w:rPr>
        <w:instrText xml:space="preserve"> \* MERGEFORMAT </w:instrText>
      </w:r>
      <w:r w:rsidR="007B3823" w:rsidRPr="00A15E89">
        <w:rPr>
          <w:rFonts w:cs="Arial"/>
          <w:color w:val="000000" w:themeColor="text1"/>
          <w:sz w:val="23"/>
          <w:szCs w:val="23"/>
        </w:rPr>
      </w:r>
      <w:r w:rsidR="007B3823" w:rsidRPr="00A15E89">
        <w:rPr>
          <w:rFonts w:cs="Arial"/>
          <w:color w:val="000000" w:themeColor="text1"/>
          <w:sz w:val="23"/>
          <w:szCs w:val="23"/>
        </w:rPr>
        <w:fldChar w:fldCharType="separate"/>
      </w:r>
      <w:r w:rsidR="00FC1A94">
        <w:rPr>
          <w:rFonts w:cs="Arial"/>
          <w:color w:val="000000" w:themeColor="text1"/>
          <w:sz w:val="23"/>
          <w:szCs w:val="23"/>
        </w:rPr>
        <w:t>C.3.1</w:t>
      </w:r>
      <w:r w:rsidR="007B3823" w:rsidRPr="00A15E89">
        <w:rPr>
          <w:rFonts w:cs="Arial"/>
          <w:color w:val="000000" w:themeColor="text1"/>
          <w:sz w:val="23"/>
          <w:szCs w:val="23"/>
        </w:rPr>
        <w:fldChar w:fldCharType="end"/>
      </w:r>
      <w:r w:rsidRPr="00A15E89">
        <w:rPr>
          <w:rFonts w:cs="Arial"/>
          <w:color w:val="000000" w:themeColor="text1"/>
          <w:sz w:val="23"/>
          <w:szCs w:val="23"/>
        </w:rPr>
        <w:t>.</w:t>
      </w:r>
    </w:p>
    <w:p w14:paraId="077D8966" w14:textId="77777777" w:rsidR="006A4403" w:rsidRDefault="006A4403" w:rsidP="00B77254">
      <w:pPr>
        <w:pStyle w:val="Default"/>
        <w:spacing w:before="0"/>
        <w:ind w:left="851"/>
        <w:rPr>
          <w:b/>
          <w:color w:val="000000" w:themeColor="text1"/>
        </w:rPr>
      </w:pPr>
      <w:r>
        <w:rPr>
          <w:b/>
          <w:color w:val="000000" w:themeColor="text1"/>
        </w:rPr>
        <w:t>Performance Report</w:t>
      </w:r>
      <w:r w:rsidRPr="006A4403">
        <w:rPr>
          <w:color w:val="000000" w:themeColor="text1"/>
        </w:rPr>
        <w:t xml:space="preserve"> </w:t>
      </w:r>
      <w:r w:rsidRPr="006207FE">
        <w:rPr>
          <w:color w:val="000000" w:themeColor="text1"/>
        </w:rPr>
        <w:t>means</w:t>
      </w:r>
      <w:r>
        <w:rPr>
          <w:color w:val="000000" w:themeColor="text1"/>
        </w:rPr>
        <w:t xml:space="preserve"> a report prepared by the Principal on the performance of the Panel Member in respect of each Contract awarded to the Panel Member </w:t>
      </w:r>
      <w:r w:rsidR="009B75A9">
        <w:rPr>
          <w:color w:val="000000" w:themeColor="text1"/>
        </w:rPr>
        <w:t xml:space="preserve">with a </w:t>
      </w:r>
      <w:r>
        <w:rPr>
          <w:color w:val="000000" w:themeColor="text1"/>
        </w:rPr>
        <w:t xml:space="preserve">value </w:t>
      </w:r>
      <w:r w:rsidR="009B75A9">
        <w:rPr>
          <w:color w:val="000000" w:themeColor="text1"/>
        </w:rPr>
        <w:t xml:space="preserve">(at award or by variation) </w:t>
      </w:r>
      <w:r>
        <w:rPr>
          <w:color w:val="000000" w:themeColor="text1"/>
        </w:rPr>
        <w:t>at or above $50,000.</w:t>
      </w:r>
    </w:p>
    <w:p w14:paraId="760CC067" w14:textId="77777777" w:rsidR="002F5575" w:rsidRPr="006207FE" w:rsidRDefault="002F5575" w:rsidP="00B77254">
      <w:pPr>
        <w:pStyle w:val="Default"/>
        <w:spacing w:before="0"/>
        <w:ind w:left="851"/>
        <w:rPr>
          <w:color w:val="000000" w:themeColor="text1"/>
        </w:rPr>
      </w:pPr>
      <w:r w:rsidRPr="006207FE">
        <w:rPr>
          <w:b/>
          <w:color w:val="000000" w:themeColor="text1"/>
        </w:rPr>
        <w:t xml:space="preserve">Permanent Operational Office </w:t>
      </w:r>
      <w:r w:rsidRPr="006207FE">
        <w:rPr>
          <w:color w:val="000000" w:themeColor="text1"/>
        </w:rPr>
        <w:t>means a bone fide principal place of business or a bone fide branch office.</w:t>
      </w:r>
    </w:p>
    <w:p w14:paraId="623E3204" w14:textId="77777777" w:rsidR="00B46C8D" w:rsidRPr="006207FE" w:rsidRDefault="00B46C8D" w:rsidP="00B77254">
      <w:pPr>
        <w:pStyle w:val="Clausetext"/>
        <w:spacing w:after="120"/>
        <w:ind w:left="851" w:right="-1"/>
        <w:jc w:val="both"/>
        <w:rPr>
          <w:rFonts w:cs="Arial"/>
          <w:color w:val="000000" w:themeColor="text1"/>
          <w:sz w:val="23"/>
          <w:szCs w:val="23"/>
        </w:rPr>
      </w:pPr>
      <w:r w:rsidRPr="006207FE">
        <w:rPr>
          <w:rFonts w:cs="Arial"/>
          <w:b/>
          <w:color w:val="000000" w:themeColor="text1"/>
          <w:sz w:val="23"/>
          <w:szCs w:val="23"/>
        </w:rPr>
        <w:t xml:space="preserve">Principal </w:t>
      </w:r>
      <w:r w:rsidRPr="006207FE">
        <w:rPr>
          <w:rFonts w:cs="Arial"/>
          <w:color w:val="000000" w:themeColor="text1"/>
          <w:sz w:val="23"/>
          <w:szCs w:val="23"/>
        </w:rPr>
        <w:t xml:space="preserve">means the Minister for Works being the body corporate created under Section 5 of the </w:t>
      </w:r>
      <w:r w:rsidRPr="006207FE">
        <w:rPr>
          <w:rFonts w:cs="Arial"/>
          <w:i/>
          <w:color w:val="000000" w:themeColor="text1"/>
          <w:sz w:val="23"/>
          <w:szCs w:val="23"/>
        </w:rPr>
        <w:t xml:space="preserve">Public Works Act </w:t>
      </w:r>
      <w:r w:rsidRPr="006207FE">
        <w:rPr>
          <w:rFonts w:cs="Arial"/>
          <w:color w:val="000000" w:themeColor="text1"/>
          <w:sz w:val="23"/>
          <w:szCs w:val="23"/>
        </w:rPr>
        <w:t>1902</w:t>
      </w:r>
      <w:r w:rsidRPr="006207FE">
        <w:rPr>
          <w:rFonts w:cs="Arial"/>
          <w:i/>
          <w:color w:val="000000" w:themeColor="text1"/>
          <w:sz w:val="23"/>
          <w:szCs w:val="23"/>
        </w:rPr>
        <w:t xml:space="preserve"> </w:t>
      </w:r>
      <w:r w:rsidRPr="006207FE">
        <w:rPr>
          <w:rFonts w:cs="Arial"/>
          <w:color w:val="000000" w:themeColor="text1"/>
          <w:sz w:val="23"/>
          <w:szCs w:val="23"/>
        </w:rPr>
        <w:t>(WA).</w:t>
      </w:r>
    </w:p>
    <w:p w14:paraId="0711B460" w14:textId="0B683175" w:rsidR="00BB55BA" w:rsidRPr="006207FE" w:rsidRDefault="00BB55BA" w:rsidP="00BB55BA">
      <w:pPr>
        <w:pStyle w:val="Default"/>
        <w:spacing w:before="0"/>
        <w:ind w:left="851"/>
        <w:rPr>
          <w:rFonts w:eastAsia="Times New Roman"/>
          <w:color w:val="000000" w:themeColor="text1"/>
          <w:lang w:eastAsia="en-AU"/>
        </w:rPr>
      </w:pPr>
      <w:r w:rsidRPr="006207FE">
        <w:rPr>
          <w:b/>
          <w:color w:val="000000" w:themeColor="text1"/>
        </w:rPr>
        <w:t>Project</w:t>
      </w:r>
      <w:r w:rsidRPr="006207FE">
        <w:rPr>
          <w:color w:val="000000" w:themeColor="text1"/>
        </w:rPr>
        <w:t xml:space="preserve"> means a building or maintenance construction project </w:t>
      </w:r>
      <w:r w:rsidR="00565810">
        <w:rPr>
          <w:color w:val="000000" w:themeColor="text1"/>
        </w:rPr>
        <w:t xml:space="preserve">in the metropolitan region </w:t>
      </w:r>
      <w:r w:rsidRPr="006207FE">
        <w:rPr>
          <w:color w:val="000000" w:themeColor="text1"/>
        </w:rPr>
        <w:t xml:space="preserve">that requires </w:t>
      </w:r>
      <w:r w:rsidR="002D4964">
        <w:rPr>
          <w:color w:val="000000" w:themeColor="text1"/>
        </w:rPr>
        <w:t>I</w:t>
      </w:r>
      <w:r w:rsidR="007E3753">
        <w:rPr>
          <w:color w:val="000000" w:themeColor="text1"/>
        </w:rPr>
        <w:t xml:space="preserve">nterior </w:t>
      </w:r>
      <w:r w:rsidR="002D4964">
        <w:rPr>
          <w:color w:val="000000" w:themeColor="text1"/>
        </w:rPr>
        <w:t>F</w:t>
      </w:r>
      <w:r w:rsidR="007E3753">
        <w:rPr>
          <w:color w:val="000000" w:themeColor="text1"/>
        </w:rPr>
        <w:t xml:space="preserve">itout </w:t>
      </w:r>
      <w:r w:rsidR="003916E7">
        <w:rPr>
          <w:color w:val="000000" w:themeColor="text1"/>
        </w:rPr>
        <w:t xml:space="preserve">and </w:t>
      </w:r>
      <w:r w:rsidR="002D4964">
        <w:rPr>
          <w:color w:val="000000" w:themeColor="text1"/>
        </w:rPr>
        <w:t>W</w:t>
      </w:r>
      <w:r w:rsidR="003916E7">
        <w:rPr>
          <w:color w:val="000000" w:themeColor="text1"/>
        </w:rPr>
        <w:t xml:space="preserve">orkplace </w:t>
      </w:r>
      <w:r w:rsidR="002D4964">
        <w:rPr>
          <w:color w:val="000000" w:themeColor="text1"/>
        </w:rPr>
        <w:t>D</w:t>
      </w:r>
      <w:r w:rsidR="003916E7">
        <w:rPr>
          <w:color w:val="000000" w:themeColor="text1"/>
        </w:rPr>
        <w:t xml:space="preserve">esign </w:t>
      </w:r>
      <w:r w:rsidR="002D4964">
        <w:rPr>
          <w:color w:val="000000" w:themeColor="text1"/>
        </w:rPr>
        <w:t>Services</w:t>
      </w:r>
      <w:r>
        <w:rPr>
          <w:rFonts w:eastAsia="Times New Roman"/>
          <w:color w:val="000000" w:themeColor="text1"/>
          <w:lang w:eastAsia="en-AU"/>
        </w:rPr>
        <w:t>.</w:t>
      </w:r>
    </w:p>
    <w:p w14:paraId="4D417016" w14:textId="5CA87B57" w:rsidR="00B46C8D" w:rsidRPr="006207FE" w:rsidRDefault="00B46C8D" w:rsidP="00B77254">
      <w:pPr>
        <w:pStyle w:val="Clausetext"/>
        <w:spacing w:after="120"/>
        <w:ind w:left="851" w:right="-1"/>
        <w:jc w:val="both"/>
        <w:rPr>
          <w:rFonts w:cs="Arial"/>
          <w:color w:val="000000" w:themeColor="text1"/>
          <w:sz w:val="23"/>
          <w:szCs w:val="23"/>
        </w:rPr>
      </w:pPr>
      <w:r w:rsidRPr="006207FE">
        <w:rPr>
          <w:rFonts w:cs="Arial"/>
          <w:b/>
          <w:color w:val="000000" w:themeColor="text1"/>
          <w:sz w:val="23"/>
          <w:szCs w:val="23"/>
        </w:rPr>
        <w:t xml:space="preserve">Project Manager </w:t>
      </w:r>
      <w:r w:rsidRPr="006207FE">
        <w:rPr>
          <w:rFonts w:cs="Arial"/>
          <w:color w:val="000000" w:themeColor="text1"/>
          <w:sz w:val="23"/>
          <w:szCs w:val="23"/>
        </w:rPr>
        <w:t xml:space="preserve">means the individual appointed </w:t>
      </w:r>
      <w:r w:rsidR="00DC602E">
        <w:rPr>
          <w:rFonts w:cs="Arial"/>
          <w:color w:val="000000" w:themeColor="text1"/>
          <w:sz w:val="23"/>
          <w:szCs w:val="23"/>
        </w:rPr>
        <w:t>to represent the</w:t>
      </w:r>
      <w:r w:rsidR="00DC602E" w:rsidRPr="006207FE">
        <w:rPr>
          <w:rFonts w:cs="Arial"/>
          <w:color w:val="000000" w:themeColor="text1"/>
          <w:sz w:val="23"/>
          <w:szCs w:val="23"/>
        </w:rPr>
        <w:t xml:space="preserve"> </w:t>
      </w:r>
      <w:r w:rsidRPr="006207FE">
        <w:rPr>
          <w:rFonts w:cs="Arial"/>
          <w:color w:val="000000" w:themeColor="text1"/>
          <w:sz w:val="23"/>
          <w:szCs w:val="23"/>
        </w:rPr>
        <w:t>Principal for the purpose of arranging and managing a Contract</w:t>
      </w:r>
      <w:r w:rsidR="00DC602E">
        <w:rPr>
          <w:rFonts w:cs="Arial"/>
          <w:color w:val="000000" w:themeColor="text1"/>
          <w:sz w:val="23"/>
          <w:szCs w:val="23"/>
        </w:rPr>
        <w:t xml:space="preserve">, as identified in </w:t>
      </w:r>
      <w:r w:rsidR="004B462E">
        <w:rPr>
          <w:rFonts w:cs="Arial"/>
          <w:color w:val="000000" w:themeColor="text1"/>
          <w:sz w:val="23"/>
          <w:szCs w:val="23"/>
        </w:rPr>
        <w:t xml:space="preserve">the </w:t>
      </w:r>
      <w:r w:rsidR="00DC602E">
        <w:rPr>
          <w:rFonts w:cs="Arial"/>
          <w:color w:val="000000" w:themeColor="text1"/>
          <w:sz w:val="23"/>
          <w:szCs w:val="23"/>
        </w:rPr>
        <w:t>Letter of Acceptance for the Contract or by subsequent notice to the Panel Member</w:t>
      </w:r>
      <w:r w:rsidRPr="006207FE">
        <w:rPr>
          <w:rFonts w:cs="Arial"/>
          <w:color w:val="000000" w:themeColor="text1"/>
          <w:sz w:val="23"/>
          <w:szCs w:val="23"/>
        </w:rPr>
        <w:t>.</w:t>
      </w:r>
    </w:p>
    <w:p w14:paraId="6275D215" w14:textId="77777777" w:rsidR="00503863" w:rsidRPr="00FB6CFC" w:rsidRDefault="00503863" w:rsidP="00B77254">
      <w:pPr>
        <w:pStyle w:val="Clausetext"/>
        <w:spacing w:after="120"/>
        <w:ind w:left="851" w:right="-1"/>
        <w:jc w:val="both"/>
        <w:rPr>
          <w:rFonts w:cs="Arial"/>
          <w:color w:val="000000" w:themeColor="text1"/>
          <w:sz w:val="23"/>
          <w:szCs w:val="23"/>
        </w:rPr>
      </w:pPr>
      <w:r w:rsidRPr="006207FE">
        <w:rPr>
          <w:rFonts w:cs="Arial"/>
          <w:b/>
          <w:color w:val="000000" w:themeColor="text1"/>
          <w:sz w:val="23"/>
          <w:szCs w:val="23"/>
        </w:rPr>
        <w:t>Proposal</w:t>
      </w:r>
      <w:r w:rsidRPr="006207FE">
        <w:rPr>
          <w:rFonts w:cs="Arial"/>
          <w:color w:val="000000" w:themeColor="text1"/>
          <w:sz w:val="23"/>
          <w:szCs w:val="23"/>
        </w:rPr>
        <w:t xml:space="preserve"> </w:t>
      </w:r>
      <w:r w:rsidR="00FB6CFC">
        <w:rPr>
          <w:rFonts w:cs="Arial"/>
          <w:color w:val="000000" w:themeColor="text1"/>
          <w:sz w:val="23"/>
          <w:szCs w:val="23"/>
        </w:rPr>
        <w:t xml:space="preserve">means a Panel Member’s response </w:t>
      </w:r>
      <w:r w:rsidR="00DC602E">
        <w:rPr>
          <w:rFonts w:cs="Arial"/>
          <w:color w:val="000000" w:themeColor="text1"/>
          <w:sz w:val="23"/>
          <w:szCs w:val="23"/>
        </w:rPr>
        <w:t xml:space="preserve">to an </w:t>
      </w:r>
      <w:r w:rsidR="00DC602E" w:rsidRPr="00FB6CFC">
        <w:rPr>
          <w:rFonts w:cs="Arial"/>
          <w:color w:val="000000" w:themeColor="text1"/>
          <w:sz w:val="23"/>
          <w:szCs w:val="23"/>
        </w:rPr>
        <w:t>Invitation to Submit Proposal</w:t>
      </w:r>
      <w:r w:rsidR="00DC602E">
        <w:rPr>
          <w:rFonts w:cs="Arial"/>
          <w:color w:val="000000" w:themeColor="text1"/>
          <w:sz w:val="23"/>
          <w:szCs w:val="23"/>
        </w:rPr>
        <w:t xml:space="preserve"> </w:t>
      </w:r>
      <w:r w:rsidR="00FB6CFC">
        <w:rPr>
          <w:rFonts w:cs="Arial"/>
          <w:color w:val="000000" w:themeColor="text1"/>
          <w:sz w:val="23"/>
          <w:szCs w:val="23"/>
        </w:rPr>
        <w:t xml:space="preserve">detailing the Panel Member’s proposed approach to undertaking the </w:t>
      </w:r>
      <w:r w:rsidR="00DC602E">
        <w:rPr>
          <w:rFonts w:cs="Arial"/>
          <w:color w:val="000000" w:themeColor="text1"/>
          <w:sz w:val="23"/>
          <w:szCs w:val="23"/>
        </w:rPr>
        <w:t>requested Services</w:t>
      </w:r>
      <w:r w:rsidR="00FB6CFC">
        <w:rPr>
          <w:rFonts w:cs="Arial"/>
          <w:color w:val="000000" w:themeColor="text1"/>
          <w:sz w:val="23"/>
          <w:szCs w:val="23"/>
        </w:rPr>
        <w:t xml:space="preserve">. </w:t>
      </w:r>
    </w:p>
    <w:p w14:paraId="5D096484" w14:textId="77777777" w:rsidR="00B46C8D" w:rsidRPr="006207FE" w:rsidRDefault="00B46C8D" w:rsidP="00B77254">
      <w:pPr>
        <w:pStyle w:val="Clausetext"/>
        <w:spacing w:after="120"/>
        <w:ind w:left="851" w:right="-1"/>
        <w:jc w:val="both"/>
        <w:rPr>
          <w:rFonts w:cs="Arial"/>
          <w:color w:val="000000" w:themeColor="text1"/>
          <w:sz w:val="23"/>
          <w:szCs w:val="23"/>
        </w:rPr>
      </w:pPr>
      <w:r w:rsidRPr="006207FE">
        <w:rPr>
          <w:rFonts w:cs="Arial"/>
          <w:b/>
          <w:color w:val="000000" w:themeColor="text1"/>
          <w:sz w:val="23"/>
          <w:szCs w:val="23"/>
        </w:rPr>
        <w:t xml:space="preserve">Public Authority </w:t>
      </w:r>
      <w:r w:rsidRPr="006207FE">
        <w:rPr>
          <w:rFonts w:cs="Arial"/>
          <w:color w:val="000000" w:themeColor="text1"/>
          <w:sz w:val="23"/>
          <w:szCs w:val="23"/>
        </w:rPr>
        <w:t xml:space="preserve">means a </w:t>
      </w:r>
      <w:r w:rsidR="00DC602E">
        <w:rPr>
          <w:rFonts w:cs="Arial"/>
          <w:color w:val="000000" w:themeColor="text1"/>
          <w:sz w:val="23"/>
          <w:szCs w:val="23"/>
        </w:rPr>
        <w:t xml:space="preserve">department, agency or instrumentality of the State of </w:t>
      </w:r>
      <w:r w:rsidRPr="006207FE">
        <w:rPr>
          <w:rFonts w:cs="Arial"/>
          <w:color w:val="000000" w:themeColor="text1"/>
          <w:sz w:val="23"/>
          <w:szCs w:val="23"/>
        </w:rPr>
        <w:t>Western Australian.</w:t>
      </w:r>
    </w:p>
    <w:p w14:paraId="4C620394" w14:textId="77777777" w:rsidR="00127E16" w:rsidRPr="00786E26" w:rsidRDefault="00127E16" w:rsidP="00B77254">
      <w:pPr>
        <w:pStyle w:val="Clausetext"/>
        <w:spacing w:after="120"/>
        <w:ind w:left="851" w:right="-1"/>
        <w:jc w:val="both"/>
        <w:rPr>
          <w:rFonts w:cs="Arial"/>
          <w:color w:val="000000" w:themeColor="text1"/>
          <w:sz w:val="23"/>
          <w:szCs w:val="23"/>
        </w:rPr>
      </w:pPr>
      <w:r w:rsidRPr="00786E26">
        <w:rPr>
          <w:rFonts w:cs="Arial"/>
          <w:b/>
          <w:color w:val="000000" w:themeColor="text1"/>
          <w:sz w:val="23"/>
          <w:szCs w:val="23"/>
        </w:rPr>
        <w:t>Records</w:t>
      </w:r>
      <w:r w:rsidRPr="00786E26">
        <w:rPr>
          <w:rFonts w:cs="Arial"/>
          <w:color w:val="000000" w:themeColor="text1"/>
          <w:sz w:val="23"/>
          <w:szCs w:val="23"/>
        </w:rPr>
        <w:t xml:space="preserve"> means records and information of any kind, including originals and copies of all accounts, financial statements, books, files, reports, records, correspondence, documents and other materials created for, or relating to, or used in connection with, the supply of the </w:t>
      </w:r>
      <w:r w:rsidR="003D4608" w:rsidRPr="00786E26">
        <w:rPr>
          <w:rFonts w:cs="Arial"/>
          <w:color w:val="000000" w:themeColor="text1"/>
          <w:sz w:val="23"/>
          <w:szCs w:val="23"/>
        </w:rPr>
        <w:t>Services</w:t>
      </w:r>
      <w:r w:rsidRPr="00786E26">
        <w:rPr>
          <w:rFonts w:cs="Arial"/>
          <w:color w:val="000000" w:themeColor="text1"/>
          <w:sz w:val="23"/>
          <w:szCs w:val="23"/>
        </w:rPr>
        <w:t>, whether or not containing Confidential Information, and however such records and information are held, stored or recorded.</w:t>
      </w:r>
    </w:p>
    <w:p w14:paraId="6730269F" w14:textId="235E6ADF" w:rsidR="00F75B51" w:rsidRPr="00786E26" w:rsidRDefault="00F75B51" w:rsidP="00B77254">
      <w:pPr>
        <w:spacing w:after="120"/>
        <w:ind w:left="851"/>
        <w:jc w:val="both"/>
        <w:rPr>
          <w:rFonts w:cs="Arial"/>
          <w:color w:val="000000" w:themeColor="text1"/>
          <w:sz w:val="23"/>
          <w:szCs w:val="23"/>
        </w:rPr>
      </w:pPr>
      <w:r w:rsidRPr="00786E26">
        <w:rPr>
          <w:rFonts w:cs="Arial"/>
          <w:b/>
          <w:color w:val="000000" w:themeColor="text1"/>
          <w:sz w:val="23"/>
          <w:szCs w:val="23"/>
        </w:rPr>
        <w:t xml:space="preserve">Request </w:t>
      </w:r>
      <w:r w:rsidRPr="00786E26">
        <w:rPr>
          <w:rFonts w:cs="Arial"/>
          <w:color w:val="000000" w:themeColor="text1"/>
          <w:sz w:val="23"/>
          <w:szCs w:val="23"/>
        </w:rPr>
        <w:t xml:space="preserve">means </w:t>
      </w:r>
      <w:r w:rsidR="00E0357B">
        <w:rPr>
          <w:rFonts w:cs="Arial"/>
          <w:color w:val="000000" w:themeColor="text1"/>
          <w:sz w:val="23"/>
          <w:szCs w:val="23"/>
        </w:rPr>
        <w:t xml:space="preserve">this </w:t>
      </w:r>
      <w:r w:rsidRPr="00786E26">
        <w:rPr>
          <w:rFonts w:cs="Arial"/>
          <w:color w:val="000000" w:themeColor="text1"/>
          <w:sz w:val="23"/>
          <w:szCs w:val="23"/>
        </w:rPr>
        <w:t>document</w:t>
      </w:r>
      <w:r w:rsidR="003912A8">
        <w:rPr>
          <w:rFonts w:cs="Arial"/>
          <w:color w:val="000000" w:themeColor="text1"/>
          <w:sz w:val="23"/>
          <w:szCs w:val="23"/>
        </w:rPr>
        <w:t xml:space="preserve"> BMW0531018 </w:t>
      </w:r>
      <w:r w:rsidRPr="00786E26">
        <w:rPr>
          <w:rFonts w:cs="Arial"/>
          <w:color w:val="000000" w:themeColor="text1"/>
          <w:sz w:val="23"/>
          <w:szCs w:val="23"/>
        </w:rPr>
        <w:t xml:space="preserve">issued </w:t>
      </w:r>
      <w:r w:rsidR="00C46211">
        <w:rPr>
          <w:rFonts w:cs="Arial"/>
          <w:color w:val="000000" w:themeColor="text1"/>
          <w:sz w:val="23"/>
          <w:szCs w:val="23"/>
        </w:rPr>
        <w:t xml:space="preserve">by </w:t>
      </w:r>
      <w:r w:rsidR="00CF7DBA">
        <w:rPr>
          <w:rFonts w:cs="Arial"/>
          <w:color w:val="000000" w:themeColor="text1"/>
          <w:sz w:val="23"/>
          <w:szCs w:val="23"/>
        </w:rPr>
        <w:t>Finance</w:t>
      </w:r>
      <w:r w:rsidRPr="00786E26">
        <w:rPr>
          <w:rFonts w:cs="Arial"/>
          <w:color w:val="000000" w:themeColor="text1"/>
          <w:sz w:val="23"/>
          <w:szCs w:val="23"/>
        </w:rPr>
        <w:t xml:space="preserve"> on behalf of the </w:t>
      </w:r>
      <w:r w:rsidR="00DC602E">
        <w:rPr>
          <w:rFonts w:cs="Arial"/>
          <w:color w:val="000000" w:themeColor="text1"/>
          <w:sz w:val="23"/>
          <w:szCs w:val="23"/>
        </w:rPr>
        <w:t>Principal</w:t>
      </w:r>
      <w:r w:rsidRPr="00786E26">
        <w:rPr>
          <w:rFonts w:cs="Arial"/>
          <w:color w:val="000000" w:themeColor="text1"/>
          <w:sz w:val="23"/>
          <w:szCs w:val="23"/>
        </w:rPr>
        <w:t xml:space="preserve"> </w:t>
      </w:r>
      <w:r w:rsidR="0039750F" w:rsidRPr="00786E26">
        <w:rPr>
          <w:rFonts w:cs="Arial"/>
          <w:color w:val="000000" w:themeColor="text1"/>
          <w:sz w:val="23"/>
          <w:szCs w:val="23"/>
        </w:rPr>
        <w:t xml:space="preserve">inviting </w:t>
      </w:r>
      <w:r w:rsidRPr="00786E26">
        <w:rPr>
          <w:rFonts w:cs="Arial"/>
          <w:color w:val="000000" w:themeColor="text1"/>
          <w:sz w:val="23"/>
          <w:szCs w:val="23"/>
        </w:rPr>
        <w:t xml:space="preserve">Offers for the provision of </w:t>
      </w:r>
      <w:r w:rsidR="002D4964">
        <w:rPr>
          <w:rFonts w:cs="Arial"/>
          <w:color w:val="000000" w:themeColor="text1"/>
          <w:sz w:val="23"/>
          <w:szCs w:val="23"/>
        </w:rPr>
        <w:t>I</w:t>
      </w:r>
      <w:r w:rsidR="00D155FB">
        <w:rPr>
          <w:rFonts w:cs="Arial"/>
          <w:color w:val="000000" w:themeColor="text1"/>
          <w:sz w:val="23"/>
          <w:szCs w:val="23"/>
        </w:rPr>
        <w:t xml:space="preserve">nterior </w:t>
      </w:r>
      <w:r w:rsidR="002D4964">
        <w:rPr>
          <w:rFonts w:cs="Arial"/>
          <w:color w:val="000000" w:themeColor="text1"/>
          <w:sz w:val="23"/>
          <w:szCs w:val="23"/>
        </w:rPr>
        <w:t>F</w:t>
      </w:r>
      <w:r w:rsidR="00D155FB">
        <w:rPr>
          <w:rFonts w:cs="Arial"/>
          <w:color w:val="000000" w:themeColor="text1"/>
          <w:sz w:val="23"/>
          <w:szCs w:val="23"/>
        </w:rPr>
        <w:t>itout</w:t>
      </w:r>
      <w:r w:rsidR="00F513E3">
        <w:rPr>
          <w:rFonts w:cs="Arial"/>
          <w:color w:val="000000" w:themeColor="text1"/>
          <w:sz w:val="23"/>
          <w:szCs w:val="23"/>
        </w:rPr>
        <w:t xml:space="preserve"> and </w:t>
      </w:r>
      <w:r w:rsidR="002D4964">
        <w:rPr>
          <w:rFonts w:cs="Arial"/>
          <w:color w:val="000000" w:themeColor="text1"/>
          <w:sz w:val="23"/>
          <w:szCs w:val="23"/>
        </w:rPr>
        <w:t>W</w:t>
      </w:r>
      <w:r w:rsidR="00F513E3">
        <w:rPr>
          <w:rFonts w:cs="Arial"/>
          <w:color w:val="000000" w:themeColor="text1"/>
          <w:sz w:val="23"/>
          <w:szCs w:val="23"/>
        </w:rPr>
        <w:t xml:space="preserve">orkplace </w:t>
      </w:r>
      <w:r w:rsidR="002D4964">
        <w:rPr>
          <w:rFonts w:cs="Arial"/>
          <w:color w:val="000000" w:themeColor="text1"/>
          <w:sz w:val="23"/>
          <w:szCs w:val="23"/>
        </w:rPr>
        <w:t>D</w:t>
      </w:r>
      <w:r w:rsidR="00F513E3">
        <w:rPr>
          <w:rFonts w:cs="Arial"/>
          <w:color w:val="000000" w:themeColor="text1"/>
          <w:sz w:val="23"/>
          <w:szCs w:val="23"/>
        </w:rPr>
        <w:t xml:space="preserve">esign </w:t>
      </w:r>
      <w:r w:rsidR="002D4964">
        <w:rPr>
          <w:rFonts w:cs="Arial"/>
          <w:color w:val="000000" w:themeColor="text1"/>
          <w:sz w:val="23"/>
          <w:szCs w:val="23"/>
        </w:rPr>
        <w:t>S</w:t>
      </w:r>
      <w:r w:rsidR="00D155FB">
        <w:rPr>
          <w:rFonts w:cs="Arial"/>
          <w:color w:val="000000" w:themeColor="text1"/>
          <w:sz w:val="23"/>
          <w:szCs w:val="23"/>
        </w:rPr>
        <w:t>ervices</w:t>
      </w:r>
      <w:r w:rsidR="00F513E3">
        <w:rPr>
          <w:rFonts w:cs="Arial"/>
          <w:color w:val="000000" w:themeColor="text1"/>
          <w:sz w:val="23"/>
          <w:szCs w:val="23"/>
        </w:rPr>
        <w:t xml:space="preserve"> </w:t>
      </w:r>
      <w:r w:rsidRPr="00786E26">
        <w:rPr>
          <w:rFonts w:cs="Arial"/>
          <w:color w:val="000000" w:themeColor="text1"/>
          <w:sz w:val="23"/>
          <w:szCs w:val="23"/>
        </w:rPr>
        <w:t>under a standing offer arrangement.</w:t>
      </w:r>
    </w:p>
    <w:p w14:paraId="3D468425" w14:textId="77777777" w:rsidR="00B46C8D" w:rsidRPr="00786E26" w:rsidRDefault="00B46C8D" w:rsidP="00B77254">
      <w:pPr>
        <w:pStyle w:val="Clausetext"/>
        <w:spacing w:after="120"/>
        <w:ind w:left="851" w:right="-1"/>
        <w:jc w:val="both"/>
        <w:rPr>
          <w:rFonts w:cs="Arial"/>
          <w:color w:val="000000" w:themeColor="text1"/>
          <w:sz w:val="23"/>
          <w:szCs w:val="23"/>
        </w:rPr>
      </w:pPr>
      <w:r w:rsidRPr="00786E26">
        <w:rPr>
          <w:rFonts w:cs="Arial"/>
          <w:b/>
          <w:color w:val="000000" w:themeColor="text1"/>
          <w:sz w:val="23"/>
          <w:szCs w:val="23"/>
        </w:rPr>
        <w:t>Respondent</w:t>
      </w:r>
      <w:r w:rsidRPr="00786E26">
        <w:rPr>
          <w:rFonts w:cs="Arial"/>
          <w:color w:val="000000" w:themeColor="text1"/>
          <w:sz w:val="23"/>
          <w:szCs w:val="23"/>
        </w:rPr>
        <w:t xml:space="preserve"> means </w:t>
      </w:r>
      <w:r w:rsidR="00A61EDA" w:rsidRPr="00786E26">
        <w:rPr>
          <w:rFonts w:cs="Arial"/>
          <w:color w:val="000000" w:themeColor="text1"/>
          <w:sz w:val="23"/>
          <w:szCs w:val="23"/>
        </w:rPr>
        <w:t>any p</w:t>
      </w:r>
      <w:r w:rsidR="001072AF" w:rsidRPr="00786E26">
        <w:rPr>
          <w:rFonts w:cs="Arial"/>
          <w:color w:val="000000" w:themeColor="text1"/>
          <w:sz w:val="23"/>
          <w:szCs w:val="23"/>
        </w:rPr>
        <w:t>arty</w:t>
      </w:r>
      <w:r w:rsidR="00A61EDA" w:rsidRPr="00786E26">
        <w:rPr>
          <w:rFonts w:cs="Arial"/>
          <w:color w:val="000000" w:themeColor="text1"/>
          <w:sz w:val="23"/>
          <w:szCs w:val="23"/>
        </w:rPr>
        <w:t xml:space="preserve"> that submits an Offer</w:t>
      </w:r>
      <w:r w:rsidRPr="00786E26">
        <w:rPr>
          <w:rFonts w:cs="Arial"/>
          <w:color w:val="000000" w:themeColor="text1"/>
          <w:sz w:val="23"/>
          <w:szCs w:val="23"/>
        </w:rPr>
        <w:t>.</w:t>
      </w:r>
    </w:p>
    <w:p w14:paraId="554845DF" w14:textId="77777777" w:rsidR="00DC602E" w:rsidRDefault="003D4608" w:rsidP="00B77254">
      <w:pPr>
        <w:pStyle w:val="Clausetext"/>
        <w:spacing w:after="120"/>
        <w:ind w:left="851" w:right="-1"/>
        <w:jc w:val="both"/>
        <w:rPr>
          <w:rFonts w:cs="Arial"/>
          <w:color w:val="000000" w:themeColor="text1"/>
          <w:sz w:val="23"/>
          <w:szCs w:val="23"/>
        </w:rPr>
      </w:pPr>
      <w:r w:rsidRPr="00786E26">
        <w:rPr>
          <w:rFonts w:cs="Arial"/>
          <w:b/>
          <w:color w:val="000000" w:themeColor="text1"/>
          <w:sz w:val="23"/>
          <w:szCs w:val="23"/>
        </w:rPr>
        <w:t>Services</w:t>
      </w:r>
      <w:r w:rsidR="00B46C8D" w:rsidRPr="00786E26">
        <w:rPr>
          <w:rFonts w:cs="Arial"/>
          <w:color w:val="000000" w:themeColor="text1"/>
          <w:sz w:val="23"/>
          <w:szCs w:val="23"/>
        </w:rPr>
        <w:t xml:space="preserve"> means</w:t>
      </w:r>
      <w:r w:rsidR="00DC602E">
        <w:rPr>
          <w:rFonts w:cs="Arial"/>
          <w:color w:val="000000" w:themeColor="text1"/>
          <w:sz w:val="23"/>
          <w:szCs w:val="23"/>
        </w:rPr>
        <w:t>, in respect of:</w:t>
      </w:r>
      <w:r w:rsidR="00B46C8D" w:rsidRPr="00786E26">
        <w:rPr>
          <w:rFonts w:cs="Arial"/>
          <w:color w:val="000000" w:themeColor="text1"/>
          <w:sz w:val="23"/>
          <w:szCs w:val="23"/>
        </w:rPr>
        <w:t xml:space="preserve"> </w:t>
      </w:r>
    </w:p>
    <w:p w14:paraId="50AD7253" w14:textId="17FAE0CD" w:rsidR="00DC602E" w:rsidRDefault="00DC602E" w:rsidP="00880720">
      <w:pPr>
        <w:pStyle w:val="ListParagraph"/>
        <w:numPr>
          <w:ilvl w:val="1"/>
          <w:numId w:val="33"/>
        </w:numPr>
        <w:tabs>
          <w:tab w:val="left" w:pos="1701"/>
        </w:tabs>
        <w:spacing w:after="120"/>
        <w:jc w:val="both"/>
        <w:rPr>
          <w:rFonts w:cs="Arial"/>
          <w:color w:val="000000" w:themeColor="text1"/>
          <w:sz w:val="23"/>
          <w:szCs w:val="23"/>
        </w:rPr>
      </w:pPr>
      <w:r>
        <w:rPr>
          <w:rFonts w:cs="Arial"/>
          <w:color w:val="000000" w:themeColor="text1"/>
          <w:sz w:val="23"/>
          <w:szCs w:val="23"/>
        </w:rPr>
        <w:t xml:space="preserve">the Head Agreement, </w:t>
      </w:r>
      <w:r w:rsidR="00B46C8D" w:rsidRPr="00786E26">
        <w:rPr>
          <w:rFonts w:cs="Arial"/>
          <w:color w:val="000000" w:themeColor="text1"/>
          <w:sz w:val="23"/>
          <w:szCs w:val="23"/>
        </w:rPr>
        <w:t xml:space="preserve">the </w:t>
      </w:r>
      <w:r w:rsidR="00E826F2">
        <w:rPr>
          <w:rFonts w:cs="Arial"/>
          <w:color w:val="000000" w:themeColor="text1"/>
          <w:sz w:val="23"/>
          <w:szCs w:val="23"/>
        </w:rPr>
        <w:t>Interior Fitout and Workplace Design Services</w:t>
      </w:r>
      <w:r w:rsidR="00317EBB">
        <w:rPr>
          <w:rFonts w:cs="Arial"/>
          <w:color w:val="000000" w:themeColor="text1"/>
          <w:sz w:val="23"/>
          <w:szCs w:val="23"/>
        </w:rPr>
        <w:t xml:space="preserve"> Brief</w:t>
      </w:r>
      <w:r w:rsidR="00E826F2">
        <w:rPr>
          <w:rFonts w:cs="Arial"/>
          <w:color w:val="000000" w:themeColor="text1"/>
          <w:sz w:val="23"/>
          <w:szCs w:val="23"/>
        </w:rPr>
        <w:t xml:space="preserve"> </w:t>
      </w:r>
      <w:r w:rsidR="000842CE">
        <w:rPr>
          <w:rFonts w:cs="Arial"/>
          <w:color w:val="000000" w:themeColor="text1"/>
          <w:sz w:val="23"/>
          <w:szCs w:val="23"/>
        </w:rPr>
        <w:t xml:space="preserve">and </w:t>
      </w:r>
      <w:r>
        <w:rPr>
          <w:rFonts w:cs="Arial"/>
          <w:color w:val="000000" w:themeColor="text1"/>
          <w:sz w:val="23"/>
          <w:szCs w:val="23"/>
        </w:rPr>
        <w:t>other related services the subject of</w:t>
      </w:r>
      <w:r w:rsidR="00B46C8D" w:rsidRPr="00786E26">
        <w:rPr>
          <w:rFonts w:cs="Arial"/>
          <w:color w:val="000000" w:themeColor="text1"/>
          <w:sz w:val="23"/>
          <w:szCs w:val="23"/>
        </w:rPr>
        <w:t xml:space="preserve"> the Panel</w:t>
      </w:r>
      <w:r>
        <w:rPr>
          <w:rFonts w:cs="Arial"/>
          <w:color w:val="000000" w:themeColor="text1"/>
          <w:sz w:val="23"/>
          <w:szCs w:val="23"/>
        </w:rPr>
        <w:t>; and</w:t>
      </w:r>
      <w:r w:rsidR="0038340A" w:rsidRPr="00786E26">
        <w:rPr>
          <w:rFonts w:cs="Arial"/>
          <w:color w:val="000000" w:themeColor="text1"/>
          <w:sz w:val="23"/>
          <w:szCs w:val="23"/>
        </w:rPr>
        <w:t xml:space="preserve"> </w:t>
      </w:r>
      <w:r w:rsidR="00B46C8D" w:rsidRPr="00786E26">
        <w:rPr>
          <w:rFonts w:cs="Arial"/>
          <w:color w:val="000000" w:themeColor="text1"/>
          <w:sz w:val="23"/>
          <w:szCs w:val="23"/>
        </w:rPr>
        <w:t xml:space="preserve"> </w:t>
      </w:r>
    </w:p>
    <w:p w14:paraId="2907ACBA" w14:textId="7C38529E" w:rsidR="00B46C8D" w:rsidRPr="00786E26" w:rsidRDefault="00B46C8D" w:rsidP="00880720">
      <w:pPr>
        <w:pStyle w:val="ListParagraph"/>
        <w:numPr>
          <w:ilvl w:val="1"/>
          <w:numId w:val="33"/>
        </w:numPr>
        <w:tabs>
          <w:tab w:val="left" w:pos="1701"/>
        </w:tabs>
        <w:spacing w:after="120"/>
        <w:jc w:val="both"/>
        <w:rPr>
          <w:rFonts w:cs="Arial"/>
          <w:color w:val="000000" w:themeColor="text1"/>
          <w:sz w:val="23"/>
          <w:szCs w:val="23"/>
        </w:rPr>
      </w:pPr>
      <w:r w:rsidRPr="00786E26">
        <w:rPr>
          <w:rFonts w:cs="Arial"/>
          <w:color w:val="000000" w:themeColor="text1"/>
          <w:sz w:val="23"/>
          <w:szCs w:val="23"/>
        </w:rPr>
        <w:t>a Co</w:t>
      </w:r>
      <w:r w:rsidR="0038340A" w:rsidRPr="00786E26">
        <w:rPr>
          <w:rFonts w:cs="Arial"/>
          <w:color w:val="000000" w:themeColor="text1"/>
          <w:sz w:val="23"/>
          <w:szCs w:val="23"/>
        </w:rPr>
        <w:t>ntract</w:t>
      </w:r>
      <w:r w:rsidR="00DC602E">
        <w:rPr>
          <w:rFonts w:cs="Arial"/>
          <w:color w:val="000000" w:themeColor="text1"/>
          <w:sz w:val="23"/>
          <w:szCs w:val="23"/>
        </w:rPr>
        <w:t xml:space="preserve"> has the meaning given in </w:t>
      </w:r>
      <w:r w:rsidR="00DC602E" w:rsidRPr="00AE60DB">
        <w:rPr>
          <w:rFonts w:cs="Arial"/>
          <w:color w:val="000000" w:themeColor="text1"/>
          <w:sz w:val="23"/>
          <w:szCs w:val="23"/>
        </w:rPr>
        <w:t>clause 1.1.</w:t>
      </w:r>
      <w:r w:rsidR="00DC602E">
        <w:rPr>
          <w:rFonts w:cs="Arial"/>
          <w:color w:val="000000" w:themeColor="text1"/>
          <w:sz w:val="23"/>
          <w:szCs w:val="23"/>
        </w:rPr>
        <w:t xml:space="preserve"> of the General Conditions. </w:t>
      </w:r>
      <w:r w:rsidR="0038340A" w:rsidRPr="00786E26">
        <w:rPr>
          <w:rFonts w:cs="Arial"/>
          <w:color w:val="000000" w:themeColor="text1"/>
          <w:sz w:val="23"/>
          <w:szCs w:val="23"/>
        </w:rPr>
        <w:t xml:space="preserve"> </w:t>
      </w:r>
    </w:p>
    <w:p w14:paraId="267A157E" w14:textId="77777777" w:rsidR="008B3DBA" w:rsidRPr="00786E26" w:rsidRDefault="008B3DBA" w:rsidP="00B77254">
      <w:pPr>
        <w:pStyle w:val="Clausetext"/>
        <w:spacing w:after="120"/>
        <w:ind w:left="851" w:right="-1"/>
        <w:jc w:val="both"/>
        <w:rPr>
          <w:rFonts w:cs="Arial"/>
          <w:color w:val="000000" w:themeColor="text1"/>
          <w:sz w:val="23"/>
          <w:szCs w:val="23"/>
        </w:rPr>
      </w:pPr>
      <w:r w:rsidRPr="00786E26">
        <w:rPr>
          <w:rFonts w:cs="Arial"/>
          <w:b/>
          <w:color w:val="000000" w:themeColor="text1"/>
          <w:sz w:val="23"/>
          <w:szCs w:val="23"/>
        </w:rPr>
        <w:t xml:space="preserve">Special Conditions of Contract </w:t>
      </w:r>
      <w:r w:rsidRPr="00786E26">
        <w:rPr>
          <w:rFonts w:cs="Arial"/>
          <w:color w:val="000000" w:themeColor="text1"/>
          <w:sz w:val="23"/>
          <w:szCs w:val="23"/>
        </w:rPr>
        <w:t>means the conditions referred to in</w:t>
      </w:r>
      <w:r w:rsidR="00735572" w:rsidRPr="00786E26">
        <w:rPr>
          <w:rFonts w:cs="Arial"/>
          <w:color w:val="000000" w:themeColor="text1"/>
          <w:sz w:val="23"/>
          <w:szCs w:val="23"/>
        </w:rPr>
        <w:t xml:space="preserve"> </w:t>
      </w:r>
      <w:r w:rsidR="009B75A9" w:rsidRPr="00AE60DB">
        <w:rPr>
          <w:rFonts w:cs="Arial"/>
          <w:color w:val="000000" w:themeColor="text1"/>
          <w:sz w:val="23"/>
          <w:szCs w:val="23"/>
        </w:rPr>
        <w:t>Part D of this Request, excluding the Schedules to Part D</w:t>
      </w:r>
      <w:r w:rsidRPr="00AE60DB">
        <w:rPr>
          <w:rFonts w:cs="Arial"/>
          <w:color w:val="000000" w:themeColor="text1"/>
          <w:sz w:val="23"/>
          <w:szCs w:val="23"/>
        </w:rPr>
        <w:t>.</w:t>
      </w:r>
    </w:p>
    <w:p w14:paraId="349745E9" w14:textId="5F130501" w:rsidR="00B46C8D" w:rsidRPr="006207FE" w:rsidRDefault="00B46C8D" w:rsidP="00B77254">
      <w:pPr>
        <w:pStyle w:val="Clausetext"/>
        <w:spacing w:after="120"/>
        <w:ind w:left="851" w:right="-1"/>
        <w:jc w:val="both"/>
        <w:rPr>
          <w:rFonts w:cs="Arial"/>
          <w:color w:val="000000" w:themeColor="text1"/>
          <w:sz w:val="23"/>
          <w:szCs w:val="23"/>
        </w:rPr>
      </w:pPr>
      <w:r w:rsidRPr="00786E26">
        <w:rPr>
          <w:rFonts w:cs="Arial"/>
          <w:b/>
          <w:color w:val="000000" w:themeColor="text1"/>
          <w:sz w:val="23"/>
          <w:szCs w:val="23"/>
        </w:rPr>
        <w:t xml:space="preserve">Specified Personnel </w:t>
      </w:r>
      <w:r w:rsidRPr="00786E26">
        <w:rPr>
          <w:rFonts w:cs="Arial"/>
          <w:color w:val="000000" w:themeColor="text1"/>
          <w:sz w:val="23"/>
          <w:szCs w:val="23"/>
        </w:rPr>
        <w:t xml:space="preserve">means </w:t>
      </w:r>
      <w:r w:rsidR="0015020B" w:rsidRPr="00786E26">
        <w:rPr>
          <w:rFonts w:cs="Arial"/>
          <w:color w:val="000000" w:themeColor="text1"/>
          <w:sz w:val="23"/>
          <w:szCs w:val="23"/>
        </w:rPr>
        <w:t xml:space="preserve">those persons </w:t>
      </w:r>
      <w:r w:rsidRPr="00786E26">
        <w:rPr>
          <w:rFonts w:cs="Arial"/>
          <w:color w:val="000000" w:themeColor="text1"/>
          <w:sz w:val="23"/>
          <w:szCs w:val="23"/>
        </w:rPr>
        <w:t>nominated</w:t>
      </w:r>
      <w:r w:rsidRPr="006207FE">
        <w:rPr>
          <w:rFonts w:cs="Arial"/>
          <w:color w:val="000000" w:themeColor="text1"/>
          <w:sz w:val="23"/>
          <w:szCs w:val="23"/>
        </w:rPr>
        <w:t xml:space="preserve"> by the Respondent in </w:t>
      </w:r>
      <w:r w:rsidR="00F615B4">
        <w:rPr>
          <w:rFonts w:cs="Arial"/>
          <w:color w:val="000000" w:themeColor="text1"/>
          <w:sz w:val="23"/>
          <w:szCs w:val="23"/>
        </w:rPr>
        <w:t>its</w:t>
      </w:r>
      <w:r w:rsidR="00F615B4" w:rsidRPr="006207FE">
        <w:rPr>
          <w:rFonts w:cs="Arial"/>
          <w:color w:val="000000" w:themeColor="text1"/>
          <w:sz w:val="23"/>
          <w:szCs w:val="23"/>
        </w:rPr>
        <w:t xml:space="preserve"> </w:t>
      </w:r>
      <w:r w:rsidRPr="006207FE">
        <w:rPr>
          <w:rFonts w:cs="Arial"/>
          <w:color w:val="000000" w:themeColor="text1"/>
          <w:sz w:val="23"/>
          <w:szCs w:val="23"/>
        </w:rPr>
        <w:t>Of</w:t>
      </w:r>
      <w:r w:rsidR="001476B9" w:rsidRPr="006207FE">
        <w:rPr>
          <w:rFonts w:cs="Arial"/>
          <w:color w:val="000000" w:themeColor="text1"/>
          <w:sz w:val="23"/>
          <w:szCs w:val="23"/>
        </w:rPr>
        <w:t xml:space="preserve">fer </w:t>
      </w:r>
      <w:r w:rsidRPr="006207FE">
        <w:rPr>
          <w:rFonts w:cs="Arial"/>
          <w:color w:val="000000" w:themeColor="text1"/>
          <w:sz w:val="23"/>
          <w:szCs w:val="23"/>
        </w:rPr>
        <w:t>a</w:t>
      </w:r>
      <w:r w:rsidR="001476B9" w:rsidRPr="006207FE">
        <w:rPr>
          <w:rFonts w:cs="Arial"/>
          <w:color w:val="000000" w:themeColor="text1"/>
          <w:sz w:val="23"/>
          <w:szCs w:val="23"/>
        </w:rPr>
        <w:t>s being</w:t>
      </w:r>
      <w:r w:rsidRPr="006207FE">
        <w:rPr>
          <w:rFonts w:cs="Arial"/>
          <w:color w:val="000000" w:themeColor="text1"/>
          <w:sz w:val="23"/>
          <w:szCs w:val="23"/>
        </w:rPr>
        <w:t xml:space="preserve"> </w:t>
      </w:r>
      <w:r w:rsidR="002613C9">
        <w:rPr>
          <w:rFonts w:cs="Arial"/>
          <w:color w:val="000000" w:themeColor="text1"/>
          <w:sz w:val="23"/>
          <w:szCs w:val="23"/>
        </w:rPr>
        <w:t>"</w:t>
      </w:r>
      <w:r w:rsidR="0079702A">
        <w:rPr>
          <w:rFonts w:cs="Arial"/>
          <w:color w:val="000000" w:themeColor="text1"/>
          <w:sz w:val="23"/>
          <w:szCs w:val="23"/>
        </w:rPr>
        <w:t xml:space="preserve">key </w:t>
      </w:r>
      <w:r w:rsidR="002613C9">
        <w:rPr>
          <w:rFonts w:cs="Arial"/>
          <w:color w:val="000000" w:themeColor="text1"/>
          <w:sz w:val="23"/>
          <w:szCs w:val="23"/>
        </w:rPr>
        <w:t xml:space="preserve">personnel" </w:t>
      </w:r>
      <w:r w:rsidRPr="006207FE">
        <w:rPr>
          <w:rFonts w:cs="Arial"/>
          <w:color w:val="000000" w:themeColor="text1"/>
          <w:sz w:val="23"/>
          <w:szCs w:val="23"/>
        </w:rPr>
        <w:t xml:space="preserve">available for Contracts.  </w:t>
      </w:r>
      <w:r w:rsidR="001476B9" w:rsidRPr="006207FE">
        <w:rPr>
          <w:rFonts w:cs="Arial"/>
          <w:color w:val="000000" w:themeColor="text1"/>
          <w:sz w:val="23"/>
          <w:szCs w:val="23"/>
        </w:rPr>
        <w:t xml:space="preserve">The personnel so nominated may be amended from time to time </w:t>
      </w:r>
      <w:r w:rsidR="00443136">
        <w:rPr>
          <w:rFonts w:cs="Arial"/>
          <w:color w:val="000000" w:themeColor="text1"/>
          <w:sz w:val="23"/>
          <w:szCs w:val="23"/>
        </w:rPr>
        <w:t xml:space="preserve">in accordance with </w:t>
      </w:r>
      <w:r w:rsidR="00443136" w:rsidRPr="00AE60DB">
        <w:rPr>
          <w:rFonts w:cs="Arial"/>
          <w:color w:val="000000" w:themeColor="text1"/>
          <w:sz w:val="23"/>
          <w:szCs w:val="23"/>
        </w:rPr>
        <w:t xml:space="preserve">clause </w:t>
      </w:r>
      <w:r w:rsidR="00443136" w:rsidRPr="00AE60DB">
        <w:rPr>
          <w:rFonts w:cs="Arial"/>
          <w:color w:val="000000" w:themeColor="text1"/>
          <w:sz w:val="23"/>
          <w:szCs w:val="23"/>
        </w:rPr>
        <w:fldChar w:fldCharType="begin"/>
      </w:r>
      <w:r w:rsidR="00443136" w:rsidRPr="00AE60DB">
        <w:rPr>
          <w:rFonts w:cs="Arial"/>
          <w:color w:val="000000" w:themeColor="text1"/>
          <w:sz w:val="23"/>
          <w:szCs w:val="23"/>
        </w:rPr>
        <w:instrText xml:space="preserve"> REF _Ref475092504 \r \h </w:instrText>
      </w:r>
      <w:r w:rsidR="003712E3" w:rsidRPr="00AE60DB">
        <w:rPr>
          <w:rFonts w:cs="Arial"/>
          <w:color w:val="000000" w:themeColor="text1"/>
          <w:sz w:val="23"/>
          <w:szCs w:val="23"/>
        </w:rPr>
        <w:instrText xml:space="preserve"> \* MERGEFORMAT </w:instrText>
      </w:r>
      <w:r w:rsidR="00443136" w:rsidRPr="00AE60DB">
        <w:rPr>
          <w:rFonts w:cs="Arial"/>
          <w:color w:val="000000" w:themeColor="text1"/>
          <w:sz w:val="23"/>
          <w:szCs w:val="23"/>
        </w:rPr>
      </w:r>
      <w:r w:rsidR="00443136" w:rsidRPr="00AE60DB">
        <w:rPr>
          <w:rFonts w:cs="Arial"/>
          <w:color w:val="000000" w:themeColor="text1"/>
          <w:sz w:val="23"/>
          <w:szCs w:val="23"/>
        </w:rPr>
        <w:fldChar w:fldCharType="separate"/>
      </w:r>
      <w:r w:rsidR="00FC1A94">
        <w:rPr>
          <w:rFonts w:cs="Arial"/>
          <w:color w:val="000000" w:themeColor="text1"/>
          <w:sz w:val="23"/>
          <w:szCs w:val="23"/>
        </w:rPr>
        <w:t>C.7.4</w:t>
      </w:r>
      <w:r w:rsidR="00443136" w:rsidRPr="00AE60DB">
        <w:rPr>
          <w:rFonts w:cs="Arial"/>
          <w:color w:val="000000" w:themeColor="text1"/>
          <w:sz w:val="23"/>
          <w:szCs w:val="23"/>
        </w:rPr>
        <w:fldChar w:fldCharType="end"/>
      </w:r>
      <w:r w:rsidR="001476B9" w:rsidRPr="00AE60DB">
        <w:rPr>
          <w:rFonts w:cs="Arial"/>
          <w:color w:val="000000" w:themeColor="text1"/>
          <w:sz w:val="23"/>
          <w:szCs w:val="23"/>
        </w:rPr>
        <w:t>.</w:t>
      </w:r>
    </w:p>
    <w:p w14:paraId="2A61CBE5" w14:textId="77777777" w:rsidR="00BD6948" w:rsidRPr="006207FE" w:rsidRDefault="00AF0274" w:rsidP="00B77254">
      <w:pPr>
        <w:spacing w:after="120"/>
        <w:ind w:left="851"/>
        <w:jc w:val="both"/>
        <w:rPr>
          <w:rFonts w:cs="Arial"/>
          <w:color w:val="000000" w:themeColor="text1"/>
          <w:sz w:val="23"/>
          <w:szCs w:val="23"/>
        </w:rPr>
      </w:pPr>
      <w:r>
        <w:rPr>
          <w:rFonts w:cs="Arial"/>
          <w:b/>
          <w:color w:val="000000" w:themeColor="text1"/>
          <w:sz w:val="23"/>
          <w:szCs w:val="23"/>
        </w:rPr>
        <w:t>Subconsultant</w:t>
      </w:r>
      <w:r w:rsidR="00BD6948" w:rsidRPr="006207FE">
        <w:rPr>
          <w:rFonts w:cs="Arial"/>
          <w:b/>
          <w:color w:val="000000" w:themeColor="text1"/>
          <w:sz w:val="23"/>
          <w:szCs w:val="23"/>
        </w:rPr>
        <w:t xml:space="preserve"> </w:t>
      </w:r>
      <w:r w:rsidR="00BD6948" w:rsidRPr="006207FE">
        <w:rPr>
          <w:rFonts w:cs="Arial"/>
          <w:color w:val="000000" w:themeColor="text1"/>
          <w:sz w:val="23"/>
          <w:szCs w:val="23"/>
        </w:rPr>
        <w:t>has the meaning given in the General Conditions.</w:t>
      </w:r>
    </w:p>
    <w:p w14:paraId="04D7D847" w14:textId="1D5A5831" w:rsidR="00B46C8D" w:rsidRDefault="003F42AE" w:rsidP="00B77254">
      <w:pPr>
        <w:pStyle w:val="Clausetext"/>
        <w:spacing w:after="120"/>
        <w:ind w:left="851" w:right="-1"/>
        <w:jc w:val="both"/>
        <w:rPr>
          <w:rFonts w:cs="Arial"/>
          <w:color w:val="000000" w:themeColor="text1"/>
          <w:sz w:val="23"/>
          <w:szCs w:val="23"/>
        </w:rPr>
      </w:pPr>
      <w:r>
        <w:rPr>
          <w:rFonts w:cs="Arial"/>
          <w:b/>
          <w:color w:val="000000" w:themeColor="text1"/>
          <w:sz w:val="23"/>
          <w:szCs w:val="23"/>
        </w:rPr>
        <w:t>Superintendent’s Representative</w:t>
      </w:r>
      <w:r w:rsidR="00B46C8D" w:rsidRPr="006207FE">
        <w:rPr>
          <w:rFonts w:cs="Arial"/>
          <w:color w:val="000000" w:themeColor="text1"/>
          <w:sz w:val="23"/>
          <w:szCs w:val="23"/>
        </w:rPr>
        <w:t xml:space="preserve"> means the individual appointed in writing by the </w:t>
      </w:r>
      <w:r w:rsidR="00062BF8">
        <w:rPr>
          <w:rFonts w:cs="Arial"/>
          <w:color w:val="000000" w:themeColor="text1"/>
          <w:sz w:val="23"/>
          <w:szCs w:val="23"/>
        </w:rPr>
        <w:t>s</w:t>
      </w:r>
      <w:r w:rsidR="00B46C8D" w:rsidRPr="006207FE">
        <w:rPr>
          <w:rFonts w:cs="Arial"/>
          <w:color w:val="000000" w:themeColor="text1"/>
          <w:sz w:val="23"/>
          <w:szCs w:val="23"/>
        </w:rPr>
        <w:t xml:space="preserve">uperintendent </w:t>
      </w:r>
      <w:r w:rsidR="00062BF8">
        <w:rPr>
          <w:rFonts w:cs="Arial"/>
          <w:color w:val="000000" w:themeColor="text1"/>
          <w:sz w:val="23"/>
          <w:szCs w:val="23"/>
        </w:rPr>
        <w:t xml:space="preserve">of a construction contract </w:t>
      </w:r>
      <w:r w:rsidR="00B46C8D" w:rsidRPr="006207FE">
        <w:rPr>
          <w:rFonts w:cs="Arial"/>
          <w:color w:val="000000" w:themeColor="text1"/>
          <w:sz w:val="23"/>
          <w:szCs w:val="23"/>
        </w:rPr>
        <w:t xml:space="preserve">to act in the capacity of, and undertake specified duties for and on behalf of, the </w:t>
      </w:r>
      <w:r w:rsidR="00062BF8">
        <w:rPr>
          <w:rFonts w:cs="Arial"/>
          <w:color w:val="000000" w:themeColor="text1"/>
          <w:sz w:val="23"/>
          <w:szCs w:val="23"/>
        </w:rPr>
        <w:t>s</w:t>
      </w:r>
      <w:r w:rsidR="00B46C8D" w:rsidRPr="006207FE">
        <w:rPr>
          <w:rFonts w:cs="Arial"/>
          <w:color w:val="000000" w:themeColor="text1"/>
          <w:sz w:val="23"/>
          <w:szCs w:val="23"/>
        </w:rPr>
        <w:t>uperintendent.</w:t>
      </w:r>
    </w:p>
    <w:p w14:paraId="2DF62107" w14:textId="2C723E0E" w:rsidR="0049025B" w:rsidRDefault="0049025B" w:rsidP="00B77254">
      <w:pPr>
        <w:pStyle w:val="Clausetext"/>
        <w:spacing w:after="120"/>
        <w:ind w:left="851" w:right="-1"/>
        <w:jc w:val="both"/>
        <w:rPr>
          <w:rFonts w:cs="Arial"/>
          <w:color w:val="000000" w:themeColor="text1"/>
          <w:sz w:val="23"/>
          <w:szCs w:val="23"/>
        </w:rPr>
      </w:pPr>
      <w:r>
        <w:rPr>
          <w:rFonts w:cs="Arial"/>
          <w:b/>
          <w:color w:val="000000" w:themeColor="text1"/>
          <w:sz w:val="23"/>
          <w:szCs w:val="23"/>
        </w:rPr>
        <w:t xml:space="preserve">WAIPS </w:t>
      </w:r>
      <w:r w:rsidRPr="0049025B">
        <w:rPr>
          <w:rFonts w:cs="Arial"/>
          <w:color w:val="000000" w:themeColor="text1"/>
          <w:sz w:val="23"/>
          <w:szCs w:val="23"/>
        </w:rPr>
        <w:t xml:space="preserve">means </w:t>
      </w:r>
      <w:r>
        <w:rPr>
          <w:rFonts w:cs="Arial"/>
          <w:color w:val="000000" w:themeColor="text1"/>
          <w:sz w:val="23"/>
          <w:szCs w:val="23"/>
        </w:rPr>
        <w:t>the State Government’s Western Australian Industry Participation Strategy under the Western Australian Jobs Act 2017 (WA) which came into full effect on 1 October 8018 and shall apply to this Panel.</w:t>
      </w:r>
    </w:p>
    <w:p w14:paraId="542CCDB3" w14:textId="77777777" w:rsidR="00062BF8" w:rsidRDefault="00062BF8" w:rsidP="00565810">
      <w:pPr>
        <w:pStyle w:val="Heading3"/>
      </w:pPr>
      <w:bookmarkStart w:id="91" w:name="_Ref3286999"/>
      <w:bookmarkStart w:id="92" w:name="_Toc3304281"/>
      <w:bookmarkStart w:id="93" w:name="_Toc47018119"/>
      <w:r w:rsidRPr="007B3823">
        <w:t>Interpretation</w:t>
      </w:r>
      <w:bookmarkEnd w:id="91"/>
      <w:bookmarkEnd w:id="92"/>
      <w:bookmarkEnd w:id="93"/>
    </w:p>
    <w:p w14:paraId="55DC34C7" w14:textId="49C959EA" w:rsidR="00062BF8" w:rsidRPr="00C8316D" w:rsidRDefault="00062BF8" w:rsidP="00062BF8">
      <w:pPr>
        <w:ind w:left="851"/>
        <w:rPr>
          <w:sz w:val="23"/>
          <w:szCs w:val="23"/>
        </w:rPr>
      </w:pPr>
      <w:r w:rsidRPr="00016CC7">
        <w:rPr>
          <w:sz w:val="23"/>
          <w:szCs w:val="23"/>
        </w:rPr>
        <w:t xml:space="preserve">Clauses 1.2 to 1.5 of the General Conditions have effect as if set out in full, with the necessary changes, in this clause </w:t>
      </w:r>
      <w:r w:rsidRPr="00016CC7">
        <w:rPr>
          <w:sz w:val="23"/>
          <w:szCs w:val="23"/>
        </w:rPr>
        <w:fldChar w:fldCharType="begin"/>
      </w:r>
      <w:r w:rsidRPr="00016CC7">
        <w:rPr>
          <w:sz w:val="23"/>
          <w:szCs w:val="23"/>
        </w:rPr>
        <w:instrText xml:space="preserve"> REF _Ref3286999 \r \h  \* MERGEFORMAT </w:instrText>
      </w:r>
      <w:r w:rsidRPr="00016CC7">
        <w:rPr>
          <w:sz w:val="23"/>
          <w:szCs w:val="23"/>
        </w:rPr>
      </w:r>
      <w:r w:rsidRPr="00016CC7">
        <w:rPr>
          <w:sz w:val="23"/>
          <w:szCs w:val="23"/>
        </w:rPr>
        <w:fldChar w:fldCharType="separate"/>
      </w:r>
      <w:r w:rsidR="00FC1A94">
        <w:rPr>
          <w:sz w:val="23"/>
          <w:szCs w:val="23"/>
        </w:rPr>
        <w:t>C.2.2</w:t>
      </w:r>
      <w:r w:rsidRPr="00016CC7">
        <w:rPr>
          <w:sz w:val="23"/>
          <w:szCs w:val="23"/>
        </w:rPr>
        <w:fldChar w:fldCharType="end"/>
      </w:r>
      <w:r w:rsidRPr="00016CC7">
        <w:rPr>
          <w:sz w:val="23"/>
          <w:szCs w:val="23"/>
        </w:rPr>
        <w:t>.</w:t>
      </w:r>
    </w:p>
    <w:p w14:paraId="7BE18D95" w14:textId="6AF51B88" w:rsidR="00D467EA" w:rsidRPr="004B202E" w:rsidRDefault="00AE60DB" w:rsidP="00565810">
      <w:pPr>
        <w:pStyle w:val="Heading3"/>
      </w:pPr>
      <w:bookmarkStart w:id="94" w:name="_Toc47018120"/>
      <w:r>
        <w:t>T</w:t>
      </w:r>
      <w:r w:rsidR="00E24885">
        <w:t>erms used</w:t>
      </w:r>
      <w:r w:rsidR="00D467EA" w:rsidRPr="004B202E">
        <w:t xml:space="preserve"> IN THE GENERAL CONDITIONS</w:t>
      </w:r>
      <w:bookmarkEnd w:id="94"/>
    </w:p>
    <w:p w14:paraId="17017E6C" w14:textId="77777777" w:rsidR="00D467EA" w:rsidRPr="004B202E" w:rsidRDefault="00E24885" w:rsidP="00B76988">
      <w:pPr>
        <w:spacing w:after="120"/>
        <w:ind w:left="851"/>
        <w:jc w:val="both"/>
        <w:rPr>
          <w:color w:val="000000" w:themeColor="text1"/>
          <w:sz w:val="23"/>
          <w:szCs w:val="23"/>
        </w:rPr>
      </w:pPr>
      <w:r>
        <w:rPr>
          <w:color w:val="000000" w:themeColor="text1"/>
          <w:sz w:val="23"/>
          <w:szCs w:val="23"/>
        </w:rPr>
        <w:t>The Principal and Panel Member acknowledge that</w:t>
      </w:r>
      <w:r w:rsidR="002417C9" w:rsidRPr="004B202E">
        <w:rPr>
          <w:color w:val="000000" w:themeColor="text1"/>
          <w:sz w:val="23"/>
          <w:szCs w:val="23"/>
        </w:rPr>
        <w:t>:</w:t>
      </w:r>
    </w:p>
    <w:p w14:paraId="2F5BC14A" w14:textId="77777777" w:rsidR="00D467EA" w:rsidRPr="004B202E" w:rsidRDefault="00D467EA" w:rsidP="00880720">
      <w:pPr>
        <w:pStyle w:val="ListParagraph"/>
        <w:numPr>
          <w:ilvl w:val="0"/>
          <w:numId w:val="71"/>
        </w:numPr>
        <w:tabs>
          <w:tab w:val="left" w:pos="1701"/>
        </w:tabs>
        <w:spacing w:after="120"/>
        <w:jc w:val="both"/>
        <w:rPr>
          <w:color w:val="000000" w:themeColor="text1"/>
          <w:sz w:val="23"/>
          <w:szCs w:val="23"/>
        </w:rPr>
      </w:pPr>
      <w:r w:rsidRPr="004B202E">
        <w:rPr>
          <w:color w:val="000000" w:themeColor="text1"/>
          <w:sz w:val="23"/>
          <w:szCs w:val="23"/>
        </w:rPr>
        <w:t xml:space="preserve">the </w:t>
      </w:r>
      <w:r w:rsidR="002D1376" w:rsidRPr="004B202E">
        <w:rPr>
          <w:color w:val="000000" w:themeColor="text1"/>
          <w:sz w:val="23"/>
          <w:szCs w:val="23"/>
        </w:rPr>
        <w:t xml:space="preserve">Head Agreement </w:t>
      </w:r>
      <w:r w:rsidRPr="004B202E">
        <w:rPr>
          <w:color w:val="000000" w:themeColor="text1"/>
          <w:sz w:val="23"/>
          <w:szCs w:val="23"/>
        </w:rPr>
        <w:t>term</w:t>
      </w:r>
      <w:r w:rsidR="002417C9" w:rsidRPr="004B202E">
        <w:rPr>
          <w:color w:val="000000" w:themeColor="text1"/>
          <w:sz w:val="23"/>
          <w:szCs w:val="23"/>
        </w:rPr>
        <w:t xml:space="preserve"> ‘Contract Fee’ </w:t>
      </w:r>
      <w:r w:rsidR="002D1376" w:rsidRPr="004B202E">
        <w:rPr>
          <w:color w:val="000000" w:themeColor="text1"/>
          <w:sz w:val="23"/>
          <w:szCs w:val="23"/>
        </w:rPr>
        <w:t xml:space="preserve">equates to the </w:t>
      </w:r>
      <w:r w:rsidR="002417C9" w:rsidRPr="004B202E">
        <w:rPr>
          <w:color w:val="000000" w:themeColor="text1"/>
          <w:sz w:val="23"/>
          <w:szCs w:val="23"/>
        </w:rPr>
        <w:t>General Conditions term</w:t>
      </w:r>
      <w:r w:rsidRPr="004B202E">
        <w:rPr>
          <w:color w:val="000000" w:themeColor="text1"/>
          <w:sz w:val="23"/>
          <w:szCs w:val="23"/>
        </w:rPr>
        <w:t xml:space="preserve"> ‘Fee’</w:t>
      </w:r>
      <w:r w:rsidR="00215C7F">
        <w:rPr>
          <w:color w:val="000000" w:themeColor="text1"/>
          <w:sz w:val="23"/>
          <w:szCs w:val="23"/>
        </w:rPr>
        <w:t xml:space="preserve">; </w:t>
      </w:r>
    </w:p>
    <w:p w14:paraId="6E12F55E" w14:textId="77777777" w:rsidR="00E24885" w:rsidRPr="00E24885" w:rsidRDefault="00D467EA" w:rsidP="00880720">
      <w:pPr>
        <w:pStyle w:val="ListParagraph"/>
        <w:numPr>
          <w:ilvl w:val="0"/>
          <w:numId w:val="71"/>
        </w:numPr>
        <w:tabs>
          <w:tab w:val="left" w:pos="1701"/>
        </w:tabs>
        <w:spacing w:after="120"/>
        <w:jc w:val="both"/>
        <w:rPr>
          <w:color w:val="000000" w:themeColor="text1"/>
          <w:sz w:val="23"/>
          <w:szCs w:val="23"/>
        </w:rPr>
      </w:pPr>
      <w:r w:rsidRPr="004B202E">
        <w:rPr>
          <w:color w:val="000000" w:themeColor="text1"/>
          <w:sz w:val="23"/>
          <w:szCs w:val="23"/>
        </w:rPr>
        <w:t>the</w:t>
      </w:r>
      <w:r w:rsidR="002D1376" w:rsidRPr="004B202E">
        <w:rPr>
          <w:color w:val="000000" w:themeColor="text1"/>
          <w:sz w:val="23"/>
          <w:szCs w:val="23"/>
        </w:rPr>
        <w:t xml:space="preserve"> Head Agreement</w:t>
      </w:r>
      <w:r w:rsidRPr="004B202E">
        <w:rPr>
          <w:color w:val="000000" w:themeColor="text1"/>
          <w:sz w:val="23"/>
          <w:szCs w:val="23"/>
        </w:rPr>
        <w:t xml:space="preserve"> term ‘Principal’ </w:t>
      </w:r>
      <w:r w:rsidR="002D1376" w:rsidRPr="004B202E">
        <w:rPr>
          <w:color w:val="000000" w:themeColor="text1"/>
          <w:sz w:val="23"/>
          <w:szCs w:val="23"/>
        </w:rPr>
        <w:t>equates to the</w:t>
      </w:r>
      <w:r w:rsidR="002417C9" w:rsidRPr="004B202E">
        <w:rPr>
          <w:color w:val="000000" w:themeColor="text1"/>
          <w:sz w:val="23"/>
          <w:szCs w:val="23"/>
        </w:rPr>
        <w:t xml:space="preserve"> </w:t>
      </w:r>
      <w:r w:rsidRPr="004B202E">
        <w:rPr>
          <w:color w:val="000000" w:themeColor="text1"/>
          <w:sz w:val="23"/>
          <w:szCs w:val="23"/>
        </w:rPr>
        <w:t>General Conditions</w:t>
      </w:r>
      <w:r w:rsidR="002417C9" w:rsidRPr="004B202E">
        <w:rPr>
          <w:color w:val="000000" w:themeColor="text1"/>
          <w:sz w:val="23"/>
          <w:szCs w:val="23"/>
        </w:rPr>
        <w:t xml:space="preserve"> term ‘Client’</w:t>
      </w:r>
      <w:r w:rsidR="00E24885">
        <w:rPr>
          <w:color w:val="000000" w:themeColor="text1"/>
          <w:sz w:val="23"/>
          <w:szCs w:val="23"/>
        </w:rPr>
        <w:t>; and</w:t>
      </w:r>
    </w:p>
    <w:p w14:paraId="685C0DE8" w14:textId="0729D18B" w:rsidR="00542851" w:rsidRPr="00C07B8B" w:rsidRDefault="00215C7F" w:rsidP="00880720">
      <w:pPr>
        <w:pStyle w:val="ListParagraph"/>
        <w:numPr>
          <w:ilvl w:val="0"/>
          <w:numId w:val="71"/>
        </w:numPr>
        <w:tabs>
          <w:tab w:val="left" w:pos="1701"/>
        </w:tabs>
        <w:spacing w:after="120"/>
        <w:jc w:val="both"/>
        <w:rPr>
          <w:color w:val="000000" w:themeColor="text1"/>
          <w:sz w:val="23"/>
          <w:szCs w:val="23"/>
        </w:rPr>
      </w:pPr>
      <w:r>
        <w:rPr>
          <w:color w:val="000000" w:themeColor="text1"/>
          <w:sz w:val="23"/>
          <w:szCs w:val="23"/>
        </w:rPr>
        <w:t>if the Panel Member is awarded a Contract under the</w:t>
      </w:r>
      <w:r w:rsidR="00E24885" w:rsidRPr="00E24885">
        <w:rPr>
          <w:color w:val="000000" w:themeColor="text1"/>
          <w:sz w:val="23"/>
          <w:szCs w:val="23"/>
        </w:rPr>
        <w:t xml:space="preserve"> Head Agreement</w:t>
      </w:r>
      <w:r>
        <w:rPr>
          <w:color w:val="000000" w:themeColor="text1"/>
          <w:sz w:val="23"/>
          <w:szCs w:val="23"/>
        </w:rPr>
        <w:t xml:space="preserve">, the Panel Member is referred to in that Contract </w:t>
      </w:r>
      <w:r w:rsidR="002613C9">
        <w:rPr>
          <w:color w:val="000000" w:themeColor="text1"/>
          <w:sz w:val="23"/>
          <w:szCs w:val="23"/>
        </w:rPr>
        <w:t xml:space="preserve">as </w:t>
      </w:r>
      <w:r>
        <w:rPr>
          <w:color w:val="000000" w:themeColor="text1"/>
          <w:sz w:val="23"/>
          <w:szCs w:val="23"/>
        </w:rPr>
        <w:t xml:space="preserve">the </w:t>
      </w:r>
      <w:r w:rsidR="00E24885">
        <w:rPr>
          <w:color w:val="000000" w:themeColor="text1"/>
          <w:sz w:val="23"/>
          <w:szCs w:val="23"/>
        </w:rPr>
        <w:t>'</w:t>
      </w:r>
      <w:r w:rsidR="00E24885" w:rsidRPr="00E24885">
        <w:rPr>
          <w:color w:val="000000" w:themeColor="text1"/>
          <w:sz w:val="23"/>
          <w:szCs w:val="23"/>
        </w:rPr>
        <w:t>Consultant</w:t>
      </w:r>
      <w:r>
        <w:rPr>
          <w:color w:val="000000" w:themeColor="text1"/>
          <w:sz w:val="23"/>
          <w:szCs w:val="23"/>
        </w:rPr>
        <w:t>', within the meaning given in the General Conditions</w:t>
      </w:r>
      <w:r w:rsidR="00B67A21" w:rsidRPr="00C07B8B">
        <w:rPr>
          <w:color w:val="000000" w:themeColor="text1"/>
          <w:sz w:val="23"/>
          <w:szCs w:val="23"/>
        </w:rPr>
        <w:t>.</w:t>
      </w:r>
    </w:p>
    <w:p w14:paraId="2E8E79BD" w14:textId="77777777" w:rsidR="00B76988" w:rsidRPr="00B76988" w:rsidRDefault="00B76988" w:rsidP="00565810">
      <w:pPr>
        <w:pStyle w:val="Heading3"/>
      </w:pPr>
      <w:bookmarkStart w:id="95" w:name="_Toc47018121"/>
      <w:r w:rsidRPr="00B76988">
        <w:t>MONETARY VALUES</w:t>
      </w:r>
      <w:bookmarkEnd w:id="95"/>
    </w:p>
    <w:p w14:paraId="2AE11630" w14:textId="77777777" w:rsidR="00B76988" w:rsidRPr="00D27B60" w:rsidRDefault="00B76988" w:rsidP="00B76988">
      <w:pPr>
        <w:ind w:left="851"/>
        <w:jc w:val="both"/>
        <w:rPr>
          <w:sz w:val="23"/>
          <w:szCs w:val="23"/>
        </w:rPr>
      </w:pPr>
      <w:r w:rsidRPr="00D27B60">
        <w:rPr>
          <w:sz w:val="23"/>
          <w:szCs w:val="23"/>
        </w:rPr>
        <w:t>All references to monetary values</w:t>
      </w:r>
      <w:r w:rsidR="00E24885">
        <w:rPr>
          <w:sz w:val="23"/>
          <w:szCs w:val="23"/>
        </w:rPr>
        <w:t xml:space="preserve"> in the Head Agreement</w:t>
      </w:r>
      <w:r w:rsidRPr="00D27B60">
        <w:rPr>
          <w:sz w:val="23"/>
          <w:szCs w:val="23"/>
        </w:rPr>
        <w:t xml:space="preserve"> are to be taken as being GST inclusive unless otherwise stated.</w:t>
      </w:r>
    </w:p>
    <w:p w14:paraId="181CF0B4" w14:textId="77777777" w:rsidR="00D57691" w:rsidRPr="00A73146" w:rsidRDefault="00D57691" w:rsidP="002E6652">
      <w:pPr>
        <w:pStyle w:val="Heading2"/>
      </w:pPr>
      <w:bookmarkStart w:id="96" w:name="_Toc47018122"/>
      <w:r w:rsidRPr="00A73146">
        <w:t xml:space="preserve">PANEL </w:t>
      </w:r>
      <w:r w:rsidR="009A4864" w:rsidRPr="00A73146">
        <w:t>OPERATION</w:t>
      </w:r>
      <w:bookmarkEnd w:id="96"/>
    </w:p>
    <w:p w14:paraId="294AE4E3" w14:textId="77777777" w:rsidR="005D5588" w:rsidRPr="00465AF6" w:rsidRDefault="005D5588" w:rsidP="00565810">
      <w:pPr>
        <w:pStyle w:val="Heading3"/>
      </w:pPr>
      <w:bookmarkStart w:id="97" w:name="_Ref475968624"/>
      <w:bookmarkStart w:id="98" w:name="_Toc47018123"/>
      <w:r w:rsidRPr="00465AF6">
        <w:t>HEAD AGREEMENT TERM</w:t>
      </w:r>
      <w:bookmarkEnd w:id="97"/>
      <w:bookmarkEnd w:id="98"/>
    </w:p>
    <w:p w14:paraId="393B947C" w14:textId="5D70C207" w:rsidR="005D5588" w:rsidRPr="00465AF6" w:rsidRDefault="005D5588" w:rsidP="005D5588">
      <w:pPr>
        <w:spacing w:after="120"/>
        <w:ind w:left="851"/>
        <w:jc w:val="both"/>
        <w:rPr>
          <w:color w:val="000000" w:themeColor="text1"/>
          <w:sz w:val="23"/>
          <w:szCs w:val="23"/>
        </w:rPr>
      </w:pPr>
      <w:r w:rsidRPr="00E24885">
        <w:rPr>
          <w:color w:val="000000" w:themeColor="text1"/>
          <w:sz w:val="23"/>
          <w:szCs w:val="23"/>
        </w:rPr>
        <w:t xml:space="preserve">The Head Agreement </w:t>
      </w:r>
      <w:r w:rsidR="000A7D66" w:rsidRPr="00E24885">
        <w:rPr>
          <w:sz w:val="23"/>
          <w:szCs w:val="23"/>
        </w:rPr>
        <w:t xml:space="preserve">commences on </w:t>
      </w:r>
      <w:r w:rsidR="00720270">
        <w:rPr>
          <w:sz w:val="23"/>
          <w:szCs w:val="23"/>
        </w:rPr>
        <w:t>1 January 2020</w:t>
      </w:r>
      <w:r w:rsidR="000A7D66" w:rsidRPr="00E24885">
        <w:rPr>
          <w:sz w:val="23"/>
          <w:szCs w:val="23"/>
        </w:rPr>
        <w:t xml:space="preserve"> or such other date as specified in the Panel Letter of Ap</w:t>
      </w:r>
      <w:r w:rsidR="000A7D66">
        <w:rPr>
          <w:sz w:val="23"/>
          <w:szCs w:val="23"/>
        </w:rPr>
        <w:t xml:space="preserve">pointment and, subject to </w:t>
      </w:r>
      <w:r w:rsidR="000A7D66" w:rsidRPr="00F27456">
        <w:rPr>
          <w:sz w:val="23"/>
          <w:szCs w:val="23"/>
        </w:rPr>
        <w:t xml:space="preserve">clause </w:t>
      </w:r>
      <w:r w:rsidR="000A7D66" w:rsidRPr="00F27456">
        <w:rPr>
          <w:sz w:val="23"/>
          <w:szCs w:val="23"/>
        </w:rPr>
        <w:fldChar w:fldCharType="begin"/>
      </w:r>
      <w:r w:rsidR="000A7D66" w:rsidRPr="00F27456">
        <w:rPr>
          <w:sz w:val="23"/>
          <w:szCs w:val="23"/>
        </w:rPr>
        <w:instrText xml:space="preserve"> REF _Ref3382377 \r \h </w:instrText>
      </w:r>
      <w:r w:rsidR="000D6B4B" w:rsidRPr="00F27456">
        <w:rPr>
          <w:sz w:val="23"/>
          <w:szCs w:val="23"/>
        </w:rPr>
        <w:instrText xml:space="preserve"> \* MERGEFORMAT </w:instrText>
      </w:r>
      <w:r w:rsidR="000A7D66" w:rsidRPr="00F27456">
        <w:rPr>
          <w:sz w:val="23"/>
          <w:szCs w:val="23"/>
        </w:rPr>
      </w:r>
      <w:r w:rsidR="000A7D66" w:rsidRPr="00F27456">
        <w:rPr>
          <w:sz w:val="23"/>
          <w:szCs w:val="23"/>
        </w:rPr>
        <w:fldChar w:fldCharType="separate"/>
      </w:r>
      <w:r w:rsidR="00FC1A94">
        <w:rPr>
          <w:sz w:val="23"/>
          <w:szCs w:val="23"/>
        </w:rPr>
        <w:t>C.4</w:t>
      </w:r>
      <w:r w:rsidR="000A7D66" w:rsidRPr="00F27456">
        <w:rPr>
          <w:sz w:val="23"/>
          <w:szCs w:val="23"/>
        </w:rPr>
        <w:fldChar w:fldCharType="end"/>
      </w:r>
      <w:r w:rsidR="000A7D66" w:rsidRPr="00E24885">
        <w:rPr>
          <w:sz w:val="23"/>
          <w:szCs w:val="23"/>
        </w:rPr>
        <w:t xml:space="preserve">, continues for a period of </w:t>
      </w:r>
      <w:r w:rsidR="0092416D">
        <w:rPr>
          <w:bCs/>
          <w:color w:val="000000" w:themeColor="text1"/>
          <w:sz w:val="23"/>
          <w:szCs w:val="23"/>
        </w:rPr>
        <w:t xml:space="preserve">two </w:t>
      </w:r>
      <w:r w:rsidRPr="00E24885">
        <w:rPr>
          <w:bCs/>
          <w:color w:val="000000" w:themeColor="text1"/>
          <w:sz w:val="23"/>
          <w:szCs w:val="23"/>
        </w:rPr>
        <w:t>years</w:t>
      </w:r>
      <w:r w:rsidR="00E24885" w:rsidRPr="00E24885">
        <w:rPr>
          <w:sz w:val="23"/>
          <w:szCs w:val="23"/>
        </w:rPr>
        <w:t xml:space="preserve"> unless extended by the Client under </w:t>
      </w:r>
      <w:r w:rsidR="00E24885" w:rsidRPr="00A5262C">
        <w:rPr>
          <w:sz w:val="23"/>
          <w:szCs w:val="23"/>
        </w:rPr>
        <w:t>clause</w:t>
      </w:r>
      <w:r w:rsidR="000A7D66" w:rsidRPr="00A5262C">
        <w:rPr>
          <w:sz w:val="23"/>
          <w:szCs w:val="23"/>
        </w:rPr>
        <w:t xml:space="preserve"> </w:t>
      </w:r>
      <w:r w:rsidR="000A7D66" w:rsidRPr="00A5262C">
        <w:rPr>
          <w:sz w:val="23"/>
          <w:szCs w:val="23"/>
        </w:rPr>
        <w:fldChar w:fldCharType="begin"/>
      </w:r>
      <w:r w:rsidR="000A7D66" w:rsidRPr="00A5262C">
        <w:rPr>
          <w:sz w:val="23"/>
          <w:szCs w:val="23"/>
        </w:rPr>
        <w:instrText xml:space="preserve"> REF _Ref3382363 \r \h </w:instrText>
      </w:r>
      <w:r w:rsidR="00793917" w:rsidRPr="00A5262C">
        <w:rPr>
          <w:sz w:val="23"/>
          <w:szCs w:val="23"/>
        </w:rPr>
        <w:instrText xml:space="preserve"> \* MERGEFORMAT </w:instrText>
      </w:r>
      <w:r w:rsidR="000A7D66" w:rsidRPr="00A5262C">
        <w:rPr>
          <w:sz w:val="23"/>
          <w:szCs w:val="23"/>
        </w:rPr>
      </w:r>
      <w:r w:rsidR="000A7D66" w:rsidRPr="00A5262C">
        <w:rPr>
          <w:sz w:val="23"/>
          <w:szCs w:val="23"/>
        </w:rPr>
        <w:fldChar w:fldCharType="separate"/>
      </w:r>
      <w:r w:rsidR="00FC1A94">
        <w:rPr>
          <w:sz w:val="23"/>
          <w:szCs w:val="23"/>
        </w:rPr>
        <w:t>C.3.2</w:t>
      </w:r>
      <w:r w:rsidR="000A7D66" w:rsidRPr="00A5262C">
        <w:rPr>
          <w:sz w:val="23"/>
          <w:szCs w:val="23"/>
        </w:rPr>
        <w:fldChar w:fldCharType="end"/>
      </w:r>
      <w:r w:rsidR="00AA70F1">
        <w:rPr>
          <w:sz w:val="23"/>
          <w:szCs w:val="23"/>
        </w:rPr>
        <w:t xml:space="preserve"> (</w:t>
      </w:r>
      <w:r w:rsidR="00AA70F1" w:rsidRPr="00AA70F1">
        <w:rPr>
          <w:b/>
          <w:sz w:val="23"/>
          <w:szCs w:val="23"/>
        </w:rPr>
        <w:t>Panel</w:t>
      </w:r>
      <w:r w:rsidR="00A5262C" w:rsidRPr="00AA70F1">
        <w:rPr>
          <w:b/>
          <w:sz w:val="23"/>
          <w:szCs w:val="23"/>
        </w:rPr>
        <w:t xml:space="preserve"> </w:t>
      </w:r>
      <w:r w:rsidR="00286333" w:rsidRPr="00AA70F1">
        <w:rPr>
          <w:b/>
          <w:sz w:val="23"/>
          <w:szCs w:val="23"/>
        </w:rPr>
        <w:t>T</w:t>
      </w:r>
      <w:r w:rsidR="00A5262C" w:rsidRPr="00AA70F1">
        <w:rPr>
          <w:b/>
          <w:sz w:val="23"/>
          <w:szCs w:val="23"/>
        </w:rPr>
        <w:t>erm</w:t>
      </w:r>
      <w:r w:rsidR="00AA70F1">
        <w:rPr>
          <w:b/>
          <w:sz w:val="23"/>
          <w:szCs w:val="23"/>
        </w:rPr>
        <w:t>)</w:t>
      </w:r>
      <w:r w:rsidR="00E24885">
        <w:rPr>
          <w:sz w:val="23"/>
          <w:szCs w:val="23"/>
        </w:rPr>
        <w:t>.</w:t>
      </w:r>
    </w:p>
    <w:p w14:paraId="3DBC1F7B" w14:textId="77777777" w:rsidR="000A7D66" w:rsidRPr="00465AF6" w:rsidRDefault="000A7D66" w:rsidP="00565810">
      <w:pPr>
        <w:pStyle w:val="Heading3"/>
      </w:pPr>
      <w:bookmarkStart w:id="99" w:name="_Ref3382363"/>
      <w:bookmarkStart w:id="100" w:name="_Toc47018124"/>
      <w:r>
        <w:t>Extension by PRiNCIPAL</w:t>
      </w:r>
      <w:bookmarkEnd w:id="99"/>
      <w:bookmarkEnd w:id="100"/>
    </w:p>
    <w:p w14:paraId="751081A1" w14:textId="77777777" w:rsidR="005D5588" w:rsidRPr="00465AF6" w:rsidRDefault="005D5588" w:rsidP="00C07B8B">
      <w:pPr>
        <w:spacing w:after="120"/>
        <w:ind w:left="851"/>
        <w:jc w:val="both"/>
        <w:rPr>
          <w:color w:val="000000" w:themeColor="text1"/>
          <w:sz w:val="23"/>
          <w:szCs w:val="23"/>
        </w:rPr>
      </w:pPr>
      <w:r w:rsidRPr="00EE66A9">
        <w:rPr>
          <w:color w:val="000000" w:themeColor="text1"/>
          <w:sz w:val="23"/>
          <w:szCs w:val="23"/>
        </w:rPr>
        <w:t xml:space="preserve">The Principal may extend the </w:t>
      </w:r>
      <w:r w:rsidR="000A7D66">
        <w:rPr>
          <w:color w:val="000000" w:themeColor="text1"/>
          <w:sz w:val="23"/>
          <w:szCs w:val="23"/>
        </w:rPr>
        <w:t xml:space="preserve">Panel </w:t>
      </w:r>
      <w:r w:rsidRPr="00EE66A9">
        <w:rPr>
          <w:color w:val="000000" w:themeColor="text1"/>
          <w:sz w:val="23"/>
          <w:szCs w:val="23"/>
        </w:rPr>
        <w:t xml:space="preserve">Term for up to a further </w:t>
      </w:r>
      <w:r w:rsidR="008D5618">
        <w:rPr>
          <w:color w:val="000000" w:themeColor="text1"/>
          <w:sz w:val="23"/>
          <w:szCs w:val="23"/>
        </w:rPr>
        <w:t>three</w:t>
      </w:r>
      <w:r w:rsidR="008D5618" w:rsidRPr="00EE66A9">
        <w:rPr>
          <w:color w:val="000000" w:themeColor="text1"/>
          <w:sz w:val="23"/>
          <w:szCs w:val="23"/>
        </w:rPr>
        <w:t xml:space="preserve"> </w:t>
      </w:r>
      <w:r w:rsidRPr="00EE66A9">
        <w:rPr>
          <w:color w:val="000000" w:themeColor="text1"/>
          <w:sz w:val="23"/>
          <w:szCs w:val="23"/>
        </w:rPr>
        <w:t>years in one or more extensions</w:t>
      </w:r>
      <w:r w:rsidRPr="00465AF6">
        <w:rPr>
          <w:color w:val="000000" w:themeColor="text1"/>
          <w:sz w:val="23"/>
          <w:szCs w:val="23"/>
        </w:rPr>
        <w:t>.</w:t>
      </w:r>
      <w:r>
        <w:rPr>
          <w:color w:val="000000" w:themeColor="text1"/>
          <w:sz w:val="23"/>
          <w:szCs w:val="23"/>
        </w:rPr>
        <w:t xml:space="preserve"> </w:t>
      </w:r>
      <w:r w:rsidRPr="00465AF6">
        <w:rPr>
          <w:color w:val="000000" w:themeColor="text1"/>
          <w:sz w:val="23"/>
          <w:szCs w:val="23"/>
        </w:rPr>
        <w:t xml:space="preserve">If the Principal wishes to exercise </w:t>
      </w:r>
      <w:r w:rsidR="000A7D66">
        <w:rPr>
          <w:color w:val="000000" w:themeColor="text1"/>
          <w:sz w:val="23"/>
          <w:szCs w:val="23"/>
        </w:rPr>
        <w:t>an</w:t>
      </w:r>
      <w:r w:rsidR="000A7D66" w:rsidRPr="00465AF6">
        <w:rPr>
          <w:color w:val="000000" w:themeColor="text1"/>
          <w:sz w:val="23"/>
          <w:szCs w:val="23"/>
        </w:rPr>
        <w:t xml:space="preserve"> </w:t>
      </w:r>
      <w:r w:rsidRPr="00465AF6">
        <w:rPr>
          <w:color w:val="000000" w:themeColor="text1"/>
          <w:sz w:val="23"/>
          <w:szCs w:val="23"/>
        </w:rPr>
        <w:t>extension option under this clause</w:t>
      </w:r>
      <w:r w:rsidR="000A7D66">
        <w:rPr>
          <w:color w:val="000000" w:themeColor="text1"/>
          <w:sz w:val="23"/>
          <w:szCs w:val="23"/>
        </w:rPr>
        <w:t xml:space="preserve"> </w:t>
      </w:r>
      <w:r w:rsidRPr="00465AF6">
        <w:rPr>
          <w:color w:val="000000" w:themeColor="text1"/>
          <w:sz w:val="23"/>
          <w:szCs w:val="23"/>
        </w:rPr>
        <w:t xml:space="preserve">the Principal will </w:t>
      </w:r>
      <w:r>
        <w:rPr>
          <w:color w:val="000000" w:themeColor="text1"/>
          <w:sz w:val="23"/>
          <w:szCs w:val="23"/>
        </w:rPr>
        <w:t xml:space="preserve">notify </w:t>
      </w:r>
      <w:r w:rsidRPr="00465AF6">
        <w:rPr>
          <w:color w:val="000000" w:themeColor="text1"/>
          <w:sz w:val="23"/>
          <w:szCs w:val="23"/>
        </w:rPr>
        <w:t xml:space="preserve">Panel Members at least </w:t>
      </w:r>
      <w:r w:rsidRPr="006E2804">
        <w:rPr>
          <w:color w:val="000000" w:themeColor="text1"/>
          <w:sz w:val="23"/>
          <w:szCs w:val="23"/>
        </w:rPr>
        <w:t>20 Business Days</w:t>
      </w:r>
      <w:r w:rsidRPr="00465AF6">
        <w:rPr>
          <w:color w:val="000000" w:themeColor="text1"/>
          <w:sz w:val="23"/>
          <w:szCs w:val="23"/>
        </w:rPr>
        <w:t xml:space="preserve"> before the expiry of the Term </w:t>
      </w:r>
      <w:r>
        <w:rPr>
          <w:color w:val="000000" w:themeColor="text1"/>
          <w:sz w:val="23"/>
          <w:szCs w:val="23"/>
        </w:rPr>
        <w:t>advising</w:t>
      </w:r>
      <w:r w:rsidRPr="00465AF6">
        <w:rPr>
          <w:color w:val="000000" w:themeColor="text1"/>
          <w:sz w:val="23"/>
          <w:szCs w:val="23"/>
        </w:rPr>
        <w:t xml:space="preserve"> that the Head Agreement is to be </w:t>
      </w:r>
      <w:r>
        <w:rPr>
          <w:color w:val="000000" w:themeColor="text1"/>
          <w:sz w:val="23"/>
          <w:szCs w:val="23"/>
        </w:rPr>
        <w:t>extended</w:t>
      </w:r>
      <w:r w:rsidRPr="00465AF6">
        <w:rPr>
          <w:color w:val="000000" w:themeColor="text1"/>
          <w:sz w:val="23"/>
          <w:szCs w:val="23"/>
        </w:rPr>
        <w:t xml:space="preserve"> and the period of th</w:t>
      </w:r>
      <w:r>
        <w:rPr>
          <w:color w:val="000000" w:themeColor="text1"/>
          <w:sz w:val="23"/>
          <w:szCs w:val="23"/>
        </w:rPr>
        <w:t>at</w:t>
      </w:r>
      <w:r w:rsidRPr="00465AF6">
        <w:rPr>
          <w:color w:val="000000" w:themeColor="text1"/>
          <w:sz w:val="23"/>
          <w:szCs w:val="23"/>
        </w:rPr>
        <w:t xml:space="preserve"> extension.</w:t>
      </w:r>
    </w:p>
    <w:p w14:paraId="1549F66D" w14:textId="77777777" w:rsidR="00267489" w:rsidRPr="00A73146" w:rsidRDefault="000A7D66" w:rsidP="00565810">
      <w:pPr>
        <w:pStyle w:val="Heading3"/>
      </w:pPr>
      <w:bookmarkStart w:id="101" w:name="_Toc47018125"/>
      <w:r>
        <w:t>Standing offer</w:t>
      </w:r>
      <w:bookmarkEnd w:id="101"/>
      <w:r>
        <w:t xml:space="preserve"> </w:t>
      </w:r>
    </w:p>
    <w:p w14:paraId="517F6DAB" w14:textId="77777777" w:rsidR="00630C72" w:rsidRPr="00725B03" w:rsidRDefault="00630C72" w:rsidP="00B77254">
      <w:pPr>
        <w:spacing w:after="120"/>
        <w:ind w:left="851"/>
        <w:jc w:val="both"/>
        <w:rPr>
          <w:color w:val="000000" w:themeColor="text1"/>
          <w:sz w:val="23"/>
          <w:szCs w:val="23"/>
        </w:rPr>
      </w:pPr>
      <w:r w:rsidRPr="006731BE">
        <w:rPr>
          <w:color w:val="000000" w:themeColor="text1"/>
          <w:sz w:val="23"/>
          <w:szCs w:val="23"/>
        </w:rPr>
        <w:t xml:space="preserve">The </w:t>
      </w:r>
      <w:r w:rsidR="000A7D66">
        <w:rPr>
          <w:color w:val="000000" w:themeColor="text1"/>
          <w:sz w:val="23"/>
          <w:szCs w:val="23"/>
        </w:rPr>
        <w:t>Head Agreement</w:t>
      </w:r>
      <w:r w:rsidR="000A7D66" w:rsidRPr="006731BE">
        <w:rPr>
          <w:color w:val="000000" w:themeColor="text1"/>
          <w:sz w:val="23"/>
          <w:szCs w:val="23"/>
        </w:rPr>
        <w:t xml:space="preserve"> </w:t>
      </w:r>
      <w:r w:rsidR="00C72540">
        <w:rPr>
          <w:color w:val="000000" w:themeColor="text1"/>
          <w:sz w:val="23"/>
          <w:szCs w:val="23"/>
        </w:rPr>
        <w:t>is a</w:t>
      </w:r>
      <w:r w:rsidR="006731BE" w:rsidRPr="006731BE">
        <w:rPr>
          <w:color w:val="000000" w:themeColor="text1"/>
          <w:sz w:val="23"/>
          <w:szCs w:val="23"/>
        </w:rPr>
        <w:t xml:space="preserve"> </w:t>
      </w:r>
      <w:r w:rsidRPr="006731BE">
        <w:rPr>
          <w:color w:val="000000" w:themeColor="text1"/>
          <w:sz w:val="23"/>
          <w:szCs w:val="23"/>
        </w:rPr>
        <w:t xml:space="preserve">standing offer </w:t>
      </w:r>
      <w:r w:rsidR="000A7D66">
        <w:rPr>
          <w:color w:val="000000" w:themeColor="text1"/>
          <w:sz w:val="23"/>
          <w:szCs w:val="23"/>
        </w:rPr>
        <w:t>from the Panel Member to</w:t>
      </w:r>
      <w:r w:rsidRPr="006731BE">
        <w:rPr>
          <w:color w:val="000000" w:themeColor="text1"/>
          <w:sz w:val="23"/>
          <w:szCs w:val="23"/>
        </w:rPr>
        <w:t xml:space="preserve"> the Principal </w:t>
      </w:r>
      <w:r w:rsidR="000A7D66">
        <w:rPr>
          <w:color w:val="000000" w:themeColor="text1"/>
          <w:sz w:val="23"/>
          <w:szCs w:val="23"/>
        </w:rPr>
        <w:t>for the Panel Term to provide the Services for the Contract Fee.</w:t>
      </w:r>
    </w:p>
    <w:p w14:paraId="209F0A32" w14:textId="77777777" w:rsidR="001B38BF" w:rsidRPr="00D06B8D" w:rsidRDefault="001B38BF" w:rsidP="00565810">
      <w:pPr>
        <w:pStyle w:val="Heading3"/>
      </w:pPr>
      <w:bookmarkStart w:id="102" w:name="_Ref3380116"/>
      <w:bookmarkStart w:id="103" w:name="_Toc47018126"/>
      <w:r w:rsidRPr="00D06B8D">
        <w:t>ACCESSING THE PANEL</w:t>
      </w:r>
      <w:bookmarkEnd w:id="102"/>
      <w:r w:rsidR="000A7D66">
        <w:t xml:space="preserve"> and contract formation</w:t>
      </w:r>
      <w:bookmarkEnd w:id="103"/>
    </w:p>
    <w:p w14:paraId="1056E82C" w14:textId="77777777" w:rsidR="000A7D66" w:rsidRDefault="00422673" w:rsidP="00B77254">
      <w:pPr>
        <w:pStyle w:val="BodyText"/>
        <w:spacing w:after="120"/>
        <w:ind w:left="851"/>
        <w:jc w:val="both"/>
        <w:rPr>
          <w:b w:val="0"/>
          <w:bCs/>
          <w:color w:val="000000" w:themeColor="text1"/>
          <w:sz w:val="23"/>
          <w:szCs w:val="23"/>
        </w:rPr>
      </w:pPr>
      <w:r w:rsidRPr="00D06B8D">
        <w:rPr>
          <w:b w:val="0"/>
          <w:bCs/>
          <w:color w:val="000000" w:themeColor="text1"/>
          <w:sz w:val="23"/>
          <w:szCs w:val="23"/>
        </w:rPr>
        <w:t xml:space="preserve">The Principal </w:t>
      </w:r>
      <w:r w:rsidR="000A7D66">
        <w:rPr>
          <w:b w:val="0"/>
          <w:bCs/>
          <w:color w:val="000000" w:themeColor="text1"/>
          <w:sz w:val="23"/>
          <w:szCs w:val="23"/>
        </w:rPr>
        <w:t>has absolute discretion in determining if and how it will access the Panel for proposed services. The Principal intends to</w:t>
      </w:r>
      <w:r w:rsidR="000A7D66" w:rsidRPr="00D06B8D">
        <w:rPr>
          <w:b w:val="0"/>
          <w:bCs/>
          <w:color w:val="000000" w:themeColor="text1"/>
          <w:sz w:val="23"/>
          <w:szCs w:val="23"/>
        </w:rPr>
        <w:t xml:space="preserve"> </w:t>
      </w:r>
      <w:r w:rsidR="000A7D66">
        <w:rPr>
          <w:b w:val="0"/>
          <w:bCs/>
          <w:color w:val="000000" w:themeColor="text1"/>
          <w:sz w:val="23"/>
          <w:szCs w:val="23"/>
        </w:rPr>
        <w:t xml:space="preserve">follow the Buying Rules in accessing the Panel, including by: </w:t>
      </w:r>
    </w:p>
    <w:p w14:paraId="7115A8D0" w14:textId="408EE8E7" w:rsidR="00422673" w:rsidRPr="007B3823" w:rsidRDefault="000A7D66" w:rsidP="00880720">
      <w:pPr>
        <w:pStyle w:val="ListParagraph"/>
        <w:numPr>
          <w:ilvl w:val="0"/>
          <w:numId w:val="72"/>
        </w:numPr>
        <w:tabs>
          <w:tab w:val="left" w:pos="1701"/>
        </w:tabs>
        <w:spacing w:after="120"/>
        <w:jc w:val="both"/>
        <w:rPr>
          <w:bCs/>
          <w:color w:val="000000" w:themeColor="text1"/>
          <w:sz w:val="23"/>
          <w:szCs w:val="23"/>
        </w:rPr>
      </w:pPr>
      <w:r w:rsidRPr="007B3823">
        <w:rPr>
          <w:color w:val="000000" w:themeColor="text1"/>
          <w:sz w:val="23"/>
          <w:szCs w:val="23"/>
        </w:rPr>
        <w:t xml:space="preserve">if applicable, notifying one or more Panel Members to request the submission of a Proposal for the </w:t>
      </w:r>
      <w:r w:rsidR="00AF7012">
        <w:rPr>
          <w:color w:val="000000" w:themeColor="text1"/>
          <w:sz w:val="23"/>
          <w:szCs w:val="23"/>
        </w:rPr>
        <w:t>S</w:t>
      </w:r>
      <w:r w:rsidRPr="007B3823">
        <w:rPr>
          <w:color w:val="000000" w:themeColor="text1"/>
          <w:sz w:val="23"/>
          <w:szCs w:val="23"/>
        </w:rPr>
        <w:t>ervices the subject of the proposed Contract; and</w:t>
      </w:r>
    </w:p>
    <w:p w14:paraId="66FA22AE" w14:textId="61607F80" w:rsidR="000A7D66" w:rsidRDefault="000A7D66" w:rsidP="00880720">
      <w:pPr>
        <w:pStyle w:val="ListParagraph"/>
        <w:numPr>
          <w:ilvl w:val="0"/>
          <w:numId w:val="72"/>
        </w:numPr>
        <w:tabs>
          <w:tab w:val="left" w:pos="1701"/>
        </w:tabs>
        <w:spacing w:after="120"/>
        <w:jc w:val="both"/>
        <w:rPr>
          <w:color w:val="000000" w:themeColor="text1"/>
          <w:sz w:val="23"/>
          <w:szCs w:val="23"/>
        </w:rPr>
      </w:pPr>
      <w:r>
        <w:rPr>
          <w:color w:val="000000" w:themeColor="text1"/>
          <w:sz w:val="23"/>
          <w:szCs w:val="23"/>
        </w:rPr>
        <w:t>in t</w:t>
      </w:r>
      <w:r w:rsidR="005D5588" w:rsidRPr="00465AF6">
        <w:rPr>
          <w:color w:val="000000" w:themeColor="text1"/>
          <w:sz w:val="23"/>
          <w:szCs w:val="23"/>
        </w:rPr>
        <w:t>he Principal</w:t>
      </w:r>
      <w:r>
        <w:rPr>
          <w:color w:val="000000" w:themeColor="text1"/>
          <w:sz w:val="23"/>
          <w:szCs w:val="23"/>
        </w:rPr>
        <w:t>'s discretion, accepting a Panel Member's standing offer at any time during the Panel Term by</w:t>
      </w:r>
      <w:r w:rsidR="005D5588" w:rsidRPr="00465AF6">
        <w:rPr>
          <w:color w:val="000000" w:themeColor="text1"/>
          <w:sz w:val="23"/>
          <w:szCs w:val="23"/>
        </w:rPr>
        <w:t xml:space="preserve"> issu</w:t>
      </w:r>
      <w:r>
        <w:rPr>
          <w:color w:val="000000" w:themeColor="text1"/>
          <w:sz w:val="23"/>
          <w:szCs w:val="23"/>
        </w:rPr>
        <w:t>ing</w:t>
      </w:r>
      <w:r w:rsidR="005D5588" w:rsidRPr="00465AF6">
        <w:rPr>
          <w:color w:val="000000" w:themeColor="text1"/>
          <w:sz w:val="23"/>
          <w:szCs w:val="23"/>
        </w:rPr>
        <w:t xml:space="preserve"> a Letter of Acceptance to the Panel Member </w:t>
      </w:r>
      <w:r>
        <w:rPr>
          <w:color w:val="000000" w:themeColor="text1"/>
          <w:sz w:val="23"/>
          <w:szCs w:val="23"/>
        </w:rPr>
        <w:t>in response to the Panel Member's Proposal.</w:t>
      </w:r>
      <w:r w:rsidR="005D5588" w:rsidRPr="00465AF6">
        <w:rPr>
          <w:color w:val="000000" w:themeColor="text1"/>
          <w:sz w:val="23"/>
          <w:szCs w:val="23"/>
        </w:rPr>
        <w:t xml:space="preserve"> </w:t>
      </w:r>
    </w:p>
    <w:p w14:paraId="25115570" w14:textId="5307C8B9" w:rsidR="00D53BC4" w:rsidRDefault="000A7D66" w:rsidP="00D53BC4">
      <w:pPr>
        <w:spacing w:after="120"/>
        <w:ind w:left="851"/>
        <w:jc w:val="both"/>
        <w:rPr>
          <w:color w:val="000000" w:themeColor="text1"/>
          <w:sz w:val="23"/>
          <w:szCs w:val="23"/>
        </w:rPr>
      </w:pPr>
      <w:r>
        <w:rPr>
          <w:color w:val="000000" w:themeColor="text1"/>
          <w:sz w:val="23"/>
          <w:szCs w:val="23"/>
        </w:rPr>
        <w:t>On issuance of a Letter of Acceptance, a</w:t>
      </w:r>
      <w:r w:rsidR="005D5588" w:rsidRPr="000A7D66">
        <w:rPr>
          <w:color w:val="000000" w:themeColor="text1"/>
          <w:sz w:val="23"/>
          <w:szCs w:val="23"/>
        </w:rPr>
        <w:t xml:space="preserve"> Contract is formed </w:t>
      </w:r>
      <w:r>
        <w:rPr>
          <w:color w:val="000000" w:themeColor="text1"/>
          <w:sz w:val="23"/>
          <w:szCs w:val="23"/>
        </w:rPr>
        <w:t>between the Principal and the</w:t>
      </w:r>
      <w:r w:rsidR="005D5588" w:rsidRPr="000A7D66">
        <w:rPr>
          <w:color w:val="000000" w:themeColor="text1"/>
          <w:sz w:val="23"/>
          <w:szCs w:val="23"/>
        </w:rPr>
        <w:t xml:space="preserve"> Panel Member </w:t>
      </w:r>
      <w:r>
        <w:rPr>
          <w:color w:val="000000" w:themeColor="text1"/>
          <w:sz w:val="23"/>
          <w:szCs w:val="23"/>
        </w:rPr>
        <w:t>for</w:t>
      </w:r>
      <w:r w:rsidR="00D53BC4">
        <w:rPr>
          <w:color w:val="000000" w:themeColor="text1"/>
          <w:sz w:val="23"/>
          <w:szCs w:val="23"/>
        </w:rPr>
        <w:t>:</w:t>
      </w:r>
      <w:r w:rsidR="005D5588" w:rsidRPr="00465AF6">
        <w:rPr>
          <w:color w:val="000000" w:themeColor="text1"/>
          <w:sz w:val="23"/>
          <w:szCs w:val="23"/>
        </w:rPr>
        <w:t xml:space="preserve"> </w:t>
      </w:r>
    </w:p>
    <w:p w14:paraId="25077691" w14:textId="4E083933" w:rsidR="00D53BC4" w:rsidRDefault="005D5588" w:rsidP="00880720">
      <w:pPr>
        <w:pStyle w:val="ListParagraph"/>
        <w:numPr>
          <w:ilvl w:val="0"/>
          <w:numId w:val="72"/>
        </w:numPr>
        <w:tabs>
          <w:tab w:val="left" w:pos="1701"/>
        </w:tabs>
        <w:spacing w:after="120"/>
        <w:jc w:val="both"/>
        <w:rPr>
          <w:color w:val="000000" w:themeColor="text1"/>
          <w:sz w:val="23"/>
          <w:szCs w:val="23"/>
        </w:rPr>
      </w:pPr>
      <w:r w:rsidRPr="00465AF6">
        <w:rPr>
          <w:color w:val="000000" w:themeColor="text1"/>
          <w:sz w:val="23"/>
          <w:szCs w:val="23"/>
        </w:rPr>
        <w:t>provi</w:t>
      </w:r>
      <w:r w:rsidR="000A7D66">
        <w:rPr>
          <w:color w:val="000000" w:themeColor="text1"/>
          <w:sz w:val="23"/>
          <w:szCs w:val="23"/>
        </w:rPr>
        <w:t xml:space="preserve">sion of </w:t>
      </w:r>
      <w:r w:rsidRPr="00465AF6">
        <w:rPr>
          <w:color w:val="000000" w:themeColor="text1"/>
          <w:sz w:val="23"/>
          <w:szCs w:val="23"/>
        </w:rPr>
        <w:t>the Services</w:t>
      </w:r>
      <w:r w:rsidR="00D53BC4">
        <w:rPr>
          <w:color w:val="000000" w:themeColor="text1"/>
          <w:sz w:val="23"/>
          <w:szCs w:val="23"/>
        </w:rPr>
        <w:t>;</w:t>
      </w:r>
      <w:r w:rsidRPr="00465AF6">
        <w:rPr>
          <w:color w:val="000000" w:themeColor="text1"/>
          <w:sz w:val="23"/>
          <w:szCs w:val="23"/>
        </w:rPr>
        <w:t xml:space="preserve"> </w:t>
      </w:r>
    </w:p>
    <w:p w14:paraId="2A5C5A17" w14:textId="3807D051" w:rsidR="00D53BC4" w:rsidRDefault="00D53BC4" w:rsidP="00880720">
      <w:pPr>
        <w:pStyle w:val="ListParagraph"/>
        <w:numPr>
          <w:ilvl w:val="0"/>
          <w:numId w:val="72"/>
        </w:numPr>
        <w:tabs>
          <w:tab w:val="left" w:pos="1701"/>
        </w:tabs>
        <w:spacing w:after="120"/>
        <w:jc w:val="both"/>
        <w:rPr>
          <w:color w:val="000000" w:themeColor="text1"/>
          <w:sz w:val="23"/>
          <w:szCs w:val="23"/>
        </w:rPr>
      </w:pPr>
      <w:r>
        <w:rPr>
          <w:color w:val="000000" w:themeColor="text1"/>
          <w:sz w:val="23"/>
          <w:szCs w:val="23"/>
        </w:rPr>
        <w:t>for</w:t>
      </w:r>
      <w:r w:rsidR="00DB6E73">
        <w:rPr>
          <w:color w:val="000000" w:themeColor="text1"/>
          <w:sz w:val="23"/>
          <w:szCs w:val="23"/>
        </w:rPr>
        <w:t xml:space="preserve"> the Contract Fee</w:t>
      </w:r>
      <w:r>
        <w:rPr>
          <w:color w:val="000000" w:themeColor="text1"/>
          <w:sz w:val="23"/>
          <w:szCs w:val="23"/>
        </w:rPr>
        <w:t>;</w:t>
      </w:r>
      <w:r w:rsidR="000A7D66">
        <w:rPr>
          <w:color w:val="000000" w:themeColor="text1"/>
          <w:sz w:val="23"/>
          <w:szCs w:val="23"/>
        </w:rPr>
        <w:t xml:space="preserve"> </w:t>
      </w:r>
    </w:p>
    <w:p w14:paraId="33F8EDC9" w14:textId="624D78E7" w:rsidR="00D53BC4" w:rsidRDefault="00F9533D" w:rsidP="00880720">
      <w:pPr>
        <w:pStyle w:val="ListParagraph"/>
        <w:numPr>
          <w:ilvl w:val="0"/>
          <w:numId w:val="72"/>
        </w:numPr>
        <w:tabs>
          <w:tab w:val="left" w:pos="1701"/>
        </w:tabs>
        <w:spacing w:after="120"/>
        <w:jc w:val="both"/>
        <w:rPr>
          <w:color w:val="000000" w:themeColor="text1"/>
          <w:sz w:val="23"/>
          <w:szCs w:val="23"/>
        </w:rPr>
      </w:pPr>
      <w:r>
        <w:rPr>
          <w:color w:val="000000" w:themeColor="text1"/>
          <w:sz w:val="23"/>
          <w:szCs w:val="23"/>
        </w:rPr>
        <w:t>in accordance with the Brief</w:t>
      </w:r>
      <w:r w:rsidR="00DB6E73">
        <w:rPr>
          <w:color w:val="000000" w:themeColor="text1"/>
          <w:sz w:val="23"/>
          <w:szCs w:val="23"/>
        </w:rPr>
        <w:t>,</w:t>
      </w:r>
      <w:r>
        <w:rPr>
          <w:color w:val="000000" w:themeColor="text1"/>
          <w:sz w:val="23"/>
          <w:szCs w:val="23"/>
        </w:rPr>
        <w:t xml:space="preserve"> </w:t>
      </w:r>
    </w:p>
    <w:p w14:paraId="6FC71228" w14:textId="50BCC58A" w:rsidR="00F9533D" w:rsidRPr="00465AF6" w:rsidRDefault="00D53BC4" w:rsidP="005C607C">
      <w:pPr>
        <w:pStyle w:val="ListParagraph"/>
        <w:tabs>
          <w:tab w:val="left" w:pos="1701"/>
        </w:tabs>
        <w:spacing w:after="120"/>
        <w:ind w:left="851"/>
        <w:jc w:val="both"/>
        <w:rPr>
          <w:color w:val="000000" w:themeColor="text1"/>
          <w:sz w:val="23"/>
          <w:szCs w:val="23"/>
        </w:rPr>
      </w:pPr>
      <w:r>
        <w:rPr>
          <w:color w:val="000000" w:themeColor="text1"/>
          <w:sz w:val="23"/>
          <w:szCs w:val="23"/>
        </w:rPr>
        <w:t>each as specified in, and in accordance with, the Contract including any amendments</w:t>
      </w:r>
      <w:r w:rsidR="00DB6E73">
        <w:rPr>
          <w:color w:val="000000" w:themeColor="text1"/>
          <w:sz w:val="23"/>
          <w:szCs w:val="23"/>
        </w:rPr>
        <w:t xml:space="preserve"> </w:t>
      </w:r>
      <w:r w:rsidR="00F9533D">
        <w:rPr>
          <w:color w:val="000000" w:themeColor="text1"/>
          <w:sz w:val="23"/>
          <w:szCs w:val="23"/>
        </w:rPr>
        <w:t>advised in the Letter of Acceptance</w:t>
      </w:r>
      <w:r w:rsidR="00B447C3">
        <w:rPr>
          <w:color w:val="000000" w:themeColor="text1"/>
          <w:sz w:val="23"/>
          <w:szCs w:val="23"/>
        </w:rPr>
        <w:t xml:space="preserve"> for the Contract</w:t>
      </w:r>
      <w:r w:rsidR="00F9533D">
        <w:rPr>
          <w:color w:val="000000" w:themeColor="text1"/>
          <w:sz w:val="23"/>
          <w:szCs w:val="23"/>
        </w:rPr>
        <w:t>.</w:t>
      </w:r>
    </w:p>
    <w:p w14:paraId="43107614" w14:textId="77777777" w:rsidR="000A7D66" w:rsidRDefault="000A7D66" w:rsidP="00565810">
      <w:pPr>
        <w:pStyle w:val="Heading3"/>
      </w:pPr>
      <w:bookmarkStart w:id="104" w:name="_Toc3304291"/>
      <w:bookmarkStart w:id="105" w:name="_Toc47018127"/>
      <w:r w:rsidRPr="000A7D66">
        <w:rPr>
          <w:rFonts w:cs="Times New Roman"/>
        </w:rPr>
        <w:t>Ineligibility</w:t>
      </w:r>
      <w:r>
        <w:t xml:space="preserve"> for </w:t>
      </w:r>
      <w:r w:rsidRPr="000A7D66">
        <w:t>Contracts</w:t>
      </w:r>
      <w:bookmarkEnd w:id="104"/>
      <w:bookmarkEnd w:id="105"/>
    </w:p>
    <w:p w14:paraId="698EA652" w14:textId="77777777" w:rsidR="000A7D66" w:rsidRDefault="000A7D66" w:rsidP="005654E9">
      <w:pPr>
        <w:keepNext/>
        <w:keepLines/>
        <w:spacing w:after="120"/>
        <w:ind w:left="851"/>
        <w:jc w:val="both"/>
        <w:rPr>
          <w:color w:val="000000" w:themeColor="text1"/>
          <w:sz w:val="23"/>
          <w:szCs w:val="23"/>
        </w:rPr>
      </w:pPr>
      <w:r>
        <w:rPr>
          <w:color w:val="000000" w:themeColor="text1"/>
          <w:sz w:val="23"/>
          <w:szCs w:val="23"/>
        </w:rPr>
        <w:t>A Panel Member will not be eligible to be considered for a proposed Contract if:</w:t>
      </w:r>
    </w:p>
    <w:p w14:paraId="208F7574" w14:textId="1B51AD84" w:rsidR="000A7D66" w:rsidRDefault="000A7D66" w:rsidP="00880720">
      <w:pPr>
        <w:pStyle w:val="ListParagraph"/>
        <w:numPr>
          <w:ilvl w:val="0"/>
          <w:numId w:val="73"/>
        </w:numPr>
        <w:tabs>
          <w:tab w:val="left" w:pos="1701"/>
        </w:tabs>
        <w:spacing w:after="120"/>
        <w:jc w:val="both"/>
        <w:rPr>
          <w:color w:val="000000" w:themeColor="text1"/>
          <w:sz w:val="23"/>
          <w:szCs w:val="23"/>
        </w:rPr>
      </w:pPr>
      <w:r>
        <w:rPr>
          <w:color w:val="000000" w:themeColor="text1"/>
          <w:sz w:val="23"/>
          <w:szCs w:val="23"/>
        </w:rPr>
        <w:t xml:space="preserve">the Panel Member does not, at the time of consideration for the Contract, hold insurance compliant with </w:t>
      </w:r>
      <w:r w:rsidRPr="00DB3D65">
        <w:rPr>
          <w:color w:val="000000" w:themeColor="text1"/>
          <w:sz w:val="23"/>
          <w:szCs w:val="23"/>
        </w:rPr>
        <w:t xml:space="preserve">clause </w:t>
      </w:r>
      <w:r w:rsidR="00970C6D" w:rsidRPr="00DB3D65">
        <w:rPr>
          <w:color w:val="000000" w:themeColor="text1"/>
          <w:sz w:val="23"/>
          <w:szCs w:val="23"/>
        </w:rPr>
        <w:fldChar w:fldCharType="begin"/>
      </w:r>
      <w:r w:rsidR="00970C6D" w:rsidRPr="00DB3D65">
        <w:rPr>
          <w:color w:val="000000" w:themeColor="text1"/>
          <w:sz w:val="23"/>
          <w:szCs w:val="23"/>
        </w:rPr>
        <w:instrText xml:space="preserve"> REF _Ref470026761 \r \h </w:instrText>
      </w:r>
      <w:r w:rsidR="00237F95" w:rsidRPr="00DB3D65">
        <w:rPr>
          <w:color w:val="000000" w:themeColor="text1"/>
          <w:sz w:val="23"/>
          <w:szCs w:val="23"/>
        </w:rPr>
        <w:instrText xml:space="preserve"> \* MERGEFORMAT </w:instrText>
      </w:r>
      <w:r w:rsidR="00970C6D" w:rsidRPr="00DB3D65">
        <w:rPr>
          <w:color w:val="000000" w:themeColor="text1"/>
          <w:sz w:val="23"/>
          <w:szCs w:val="23"/>
        </w:rPr>
      </w:r>
      <w:r w:rsidR="00970C6D" w:rsidRPr="00DB3D65">
        <w:rPr>
          <w:color w:val="000000" w:themeColor="text1"/>
          <w:sz w:val="23"/>
          <w:szCs w:val="23"/>
        </w:rPr>
        <w:fldChar w:fldCharType="separate"/>
      </w:r>
      <w:r w:rsidR="00FC1A94">
        <w:rPr>
          <w:color w:val="000000" w:themeColor="text1"/>
          <w:sz w:val="23"/>
          <w:szCs w:val="23"/>
        </w:rPr>
        <w:t>C.9</w:t>
      </w:r>
      <w:r w:rsidR="00970C6D" w:rsidRPr="00DB3D65">
        <w:rPr>
          <w:color w:val="000000" w:themeColor="text1"/>
          <w:sz w:val="23"/>
          <w:szCs w:val="23"/>
        </w:rPr>
        <w:fldChar w:fldCharType="end"/>
      </w:r>
      <w:r w:rsidR="00B47A30">
        <w:rPr>
          <w:color w:val="000000" w:themeColor="text1"/>
          <w:sz w:val="23"/>
          <w:szCs w:val="23"/>
        </w:rPr>
        <w:t xml:space="preserve"> or is otherwise in breach of clause </w:t>
      </w:r>
      <w:r w:rsidR="00B47A30">
        <w:rPr>
          <w:color w:val="000000" w:themeColor="text1"/>
          <w:sz w:val="23"/>
          <w:szCs w:val="23"/>
        </w:rPr>
        <w:fldChar w:fldCharType="begin"/>
      </w:r>
      <w:r w:rsidR="00B47A30">
        <w:rPr>
          <w:color w:val="000000" w:themeColor="text1"/>
          <w:sz w:val="23"/>
          <w:szCs w:val="23"/>
        </w:rPr>
        <w:instrText xml:space="preserve"> REF _Ref470026761 \r \h </w:instrText>
      </w:r>
      <w:r w:rsidR="00B47A30">
        <w:rPr>
          <w:color w:val="000000" w:themeColor="text1"/>
          <w:sz w:val="23"/>
          <w:szCs w:val="23"/>
        </w:rPr>
      </w:r>
      <w:r w:rsidR="00B47A30">
        <w:rPr>
          <w:color w:val="000000" w:themeColor="text1"/>
          <w:sz w:val="23"/>
          <w:szCs w:val="23"/>
        </w:rPr>
        <w:fldChar w:fldCharType="separate"/>
      </w:r>
      <w:r w:rsidR="00FC1A94">
        <w:rPr>
          <w:color w:val="000000" w:themeColor="text1"/>
          <w:sz w:val="23"/>
          <w:szCs w:val="23"/>
        </w:rPr>
        <w:t>C.9</w:t>
      </w:r>
      <w:r w:rsidR="00B47A30">
        <w:rPr>
          <w:color w:val="000000" w:themeColor="text1"/>
          <w:sz w:val="23"/>
          <w:szCs w:val="23"/>
        </w:rPr>
        <w:fldChar w:fldCharType="end"/>
      </w:r>
      <w:r w:rsidR="00B47A30">
        <w:rPr>
          <w:color w:val="000000" w:themeColor="text1"/>
          <w:sz w:val="23"/>
          <w:szCs w:val="23"/>
        </w:rPr>
        <w:t xml:space="preserve"> including by failing to provide evidence of such insurance; or</w:t>
      </w:r>
    </w:p>
    <w:p w14:paraId="3A999891" w14:textId="77777777" w:rsidR="000A7D66" w:rsidRDefault="000A7D66" w:rsidP="00880720">
      <w:pPr>
        <w:pStyle w:val="ListParagraph"/>
        <w:numPr>
          <w:ilvl w:val="0"/>
          <w:numId w:val="73"/>
        </w:numPr>
        <w:tabs>
          <w:tab w:val="left" w:pos="1701"/>
        </w:tabs>
        <w:spacing w:after="120"/>
        <w:jc w:val="both"/>
        <w:rPr>
          <w:color w:val="000000" w:themeColor="text1"/>
          <w:sz w:val="23"/>
          <w:szCs w:val="23"/>
        </w:rPr>
      </w:pPr>
      <w:r>
        <w:rPr>
          <w:color w:val="000000" w:themeColor="text1"/>
          <w:sz w:val="23"/>
          <w:szCs w:val="23"/>
        </w:rPr>
        <w:t>the Panel Member or its Head Agreement is,</w:t>
      </w:r>
      <w:r w:rsidRPr="002F1BAB">
        <w:rPr>
          <w:color w:val="000000" w:themeColor="text1"/>
          <w:sz w:val="23"/>
          <w:szCs w:val="23"/>
        </w:rPr>
        <w:t xml:space="preserve"> </w:t>
      </w:r>
      <w:r>
        <w:rPr>
          <w:color w:val="000000" w:themeColor="text1"/>
          <w:sz w:val="23"/>
          <w:szCs w:val="23"/>
        </w:rPr>
        <w:t>at the time of consideration for the Contr</w:t>
      </w:r>
      <w:r w:rsidR="00B47A30">
        <w:rPr>
          <w:color w:val="000000" w:themeColor="text1"/>
          <w:sz w:val="23"/>
          <w:szCs w:val="23"/>
        </w:rPr>
        <w:t>act, subject to a suspension</w:t>
      </w:r>
      <w:r w:rsidR="00443136">
        <w:rPr>
          <w:color w:val="000000" w:themeColor="text1"/>
          <w:sz w:val="23"/>
          <w:szCs w:val="23"/>
        </w:rPr>
        <w:t>.</w:t>
      </w:r>
    </w:p>
    <w:p w14:paraId="317EB9B6" w14:textId="77777777" w:rsidR="000A7D66" w:rsidRPr="00257F9F" w:rsidRDefault="000A7D66" w:rsidP="00565810">
      <w:pPr>
        <w:pStyle w:val="Heading3"/>
      </w:pPr>
      <w:bookmarkStart w:id="106" w:name="_Ref11061490"/>
      <w:bookmarkStart w:id="107" w:name="_Toc47018128"/>
      <w:r>
        <w:t>Operation of the Panel</w:t>
      </w:r>
      <w:bookmarkEnd w:id="106"/>
      <w:bookmarkEnd w:id="107"/>
    </w:p>
    <w:p w14:paraId="65A73615" w14:textId="77777777" w:rsidR="000A7D66" w:rsidRPr="00257F9F" w:rsidRDefault="000A7D66" w:rsidP="000A7D66">
      <w:pPr>
        <w:spacing w:after="120"/>
        <w:ind w:left="851"/>
        <w:jc w:val="both"/>
        <w:rPr>
          <w:color w:val="000000" w:themeColor="text1"/>
          <w:sz w:val="23"/>
          <w:szCs w:val="23"/>
        </w:rPr>
      </w:pPr>
      <w:r w:rsidRPr="00257F9F">
        <w:rPr>
          <w:color w:val="000000" w:themeColor="text1"/>
          <w:sz w:val="23"/>
          <w:szCs w:val="23"/>
        </w:rPr>
        <w:t>The Panel Member acknowledges that:</w:t>
      </w:r>
    </w:p>
    <w:p w14:paraId="5AD2C1F5" w14:textId="77777777" w:rsidR="000A7D66" w:rsidRPr="00257F9F" w:rsidRDefault="000A7D66" w:rsidP="00880720">
      <w:pPr>
        <w:pStyle w:val="ListParagraph"/>
        <w:numPr>
          <w:ilvl w:val="0"/>
          <w:numId w:val="45"/>
        </w:numPr>
        <w:tabs>
          <w:tab w:val="left" w:pos="1701"/>
        </w:tabs>
        <w:spacing w:after="120"/>
        <w:jc w:val="both"/>
        <w:rPr>
          <w:color w:val="000000" w:themeColor="text1"/>
          <w:sz w:val="23"/>
          <w:szCs w:val="23"/>
        </w:rPr>
      </w:pPr>
      <w:r>
        <w:rPr>
          <w:color w:val="000000" w:themeColor="text1"/>
          <w:sz w:val="23"/>
          <w:szCs w:val="23"/>
        </w:rPr>
        <w:t>t</w:t>
      </w:r>
      <w:r w:rsidRPr="00257F9F">
        <w:rPr>
          <w:color w:val="000000" w:themeColor="text1"/>
          <w:sz w:val="23"/>
          <w:szCs w:val="23"/>
        </w:rPr>
        <w:t>he Principal may request Services from any Panel Member;</w:t>
      </w:r>
    </w:p>
    <w:p w14:paraId="6267B748" w14:textId="77777777" w:rsidR="000A7D66" w:rsidRPr="00257F9F" w:rsidRDefault="000A7D66" w:rsidP="00880720">
      <w:pPr>
        <w:pStyle w:val="ListParagraph"/>
        <w:numPr>
          <w:ilvl w:val="0"/>
          <w:numId w:val="45"/>
        </w:numPr>
        <w:tabs>
          <w:tab w:val="left" w:pos="1701"/>
        </w:tabs>
        <w:spacing w:after="120"/>
        <w:jc w:val="both"/>
        <w:rPr>
          <w:color w:val="000000" w:themeColor="text1"/>
          <w:sz w:val="23"/>
          <w:szCs w:val="23"/>
        </w:rPr>
      </w:pPr>
      <w:r>
        <w:rPr>
          <w:color w:val="000000" w:themeColor="text1"/>
          <w:sz w:val="23"/>
          <w:szCs w:val="23"/>
        </w:rPr>
        <w:t>t</w:t>
      </w:r>
      <w:r w:rsidRPr="00257F9F">
        <w:rPr>
          <w:color w:val="000000" w:themeColor="text1"/>
          <w:sz w:val="23"/>
          <w:szCs w:val="23"/>
        </w:rPr>
        <w:t xml:space="preserve">he Principal makes </w:t>
      </w:r>
      <w:r>
        <w:rPr>
          <w:color w:val="000000" w:themeColor="text1"/>
          <w:sz w:val="23"/>
          <w:szCs w:val="23"/>
        </w:rPr>
        <w:t>no</w:t>
      </w:r>
      <w:r w:rsidRPr="00257F9F">
        <w:rPr>
          <w:color w:val="000000" w:themeColor="text1"/>
          <w:sz w:val="23"/>
          <w:szCs w:val="23"/>
        </w:rPr>
        <w:t xml:space="preserve"> representation that it will procure or seek to procure Services, or any particular volume of Services, from a Panel Member</w:t>
      </w:r>
      <w:r>
        <w:rPr>
          <w:color w:val="000000" w:themeColor="text1"/>
          <w:sz w:val="23"/>
          <w:szCs w:val="23"/>
        </w:rPr>
        <w:t xml:space="preserve"> or through the Panel</w:t>
      </w:r>
      <w:r w:rsidRPr="00257F9F">
        <w:rPr>
          <w:color w:val="000000" w:themeColor="text1"/>
          <w:sz w:val="23"/>
          <w:szCs w:val="23"/>
        </w:rPr>
        <w:t>;</w:t>
      </w:r>
    </w:p>
    <w:p w14:paraId="3FEF38D9" w14:textId="77777777" w:rsidR="000A7D66" w:rsidRPr="00257F9F" w:rsidRDefault="000A7D66" w:rsidP="00880720">
      <w:pPr>
        <w:pStyle w:val="ListParagraph"/>
        <w:numPr>
          <w:ilvl w:val="0"/>
          <w:numId w:val="45"/>
        </w:numPr>
        <w:tabs>
          <w:tab w:val="left" w:pos="1701"/>
        </w:tabs>
        <w:spacing w:after="120"/>
        <w:jc w:val="both"/>
        <w:rPr>
          <w:color w:val="000000" w:themeColor="text1"/>
          <w:sz w:val="23"/>
          <w:szCs w:val="23"/>
        </w:rPr>
      </w:pPr>
      <w:r>
        <w:rPr>
          <w:color w:val="000000" w:themeColor="text1"/>
          <w:sz w:val="23"/>
          <w:szCs w:val="23"/>
        </w:rPr>
        <w:t>a</w:t>
      </w:r>
      <w:r w:rsidRPr="00257F9F">
        <w:rPr>
          <w:color w:val="000000" w:themeColor="text1"/>
          <w:sz w:val="23"/>
          <w:szCs w:val="23"/>
        </w:rPr>
        <w:t xml:space="preserve"> Panel Member may not receive any Contracts during the </w:t>
      </w:r>
      <w:r>
        <w:rPr>
          <w:color w:val="000000" w:themeColor="text1"/>
          <w:sz w:val="23"/>
          <w:szCs w:val="23"/>
        </w:rPr>
        <w:t>Panel</w:t>
      </w:r>
      <w:r w:rsidR="0069615F">
        <w:rPr>
          <w:color w:val="000000" w:themeColor="text1"/>
          <w:sz w:val="23"/>
          <w:szCs w:val="23"/>
        </w:rPr>
        <w:t xml:space="preserve"> </w:t>
      </w:r>
      <w:r w:rsidRPr="00257F9F">
        <w:rPr>
          <w:color w:val="000000" w:themeColor="text1"/>
          <w:sz w:val="23"/>
          <w:szCs w:val="23"/>
        </w:rPr>
        <w:t>Term;</w:t>
      </w:r>
    </w:p>
    <w:p w14:paraId="5764A1B1" w14:textId="77777777" w:rsidR="000A7D66" w:rsidRPr="00257F9F" w:rsidRDefault="000A7D66" w:rsidP="00880720">
      <w:pPr>
        <w:pStyle w:val="ListParagraph"/>
        <w:numPr>
          <w:ilvl w:val="0"/>
          <w:numId w:val="45"/>
        </w:numPr>
        <w:tabs>
          <w:tab w:val="left" w:pos="1701"/>
        </w:tabs>
        <w:spacing w:after="120"/>
        <w:jc w:val="both"/>
        <w:rPr>
          <w:color w:val="000000" w:themeColor="text1"/>
          <w:sz w:val="23"/>
          <w:szCs w:val="23"/>
        </w:rPr>
      </w:pPr>
      <w:r>
        <w:rPr>
          <w:color w:val="000000" w:themeColor="text1"/>
          <w:sz w:val="23"/>
          <w:szCs w:val="23"/>
        </w:rPr>
        <w:t>a</w:t>
      </w:r>
      <w:r w:rsidRPr="00257F9F">
        <w:rPr>
          <w:color w:val="000000" w:themeColor="text1"/>
          <w:sz w:val="23"/>
          <w:szCs w:val="23"/>
        </w:rPr>
        <w:t>ppointment to the Panel does not give a Panel Member an exclusive right to provide the Services to the Principal;</w:t>
      </w:r>
    </w:p>
    <w:p w14:paraId="4A9BDA5E" w14:textId="1EA927BC" w:rsidR="0069615F" w:rsidRDefault="0069615F" w:rsidP="00880720">
      <w:pPr>
        <w:pStyle w:val="ListParagraph"/>
        <w:numPr>
          <w:ilvl w:val="0"/>
          <w:numId w:val="45"/>
        </w:numPr>
        <w:tabs>
          <w:tab w:val="left" w:pos="1701"/>
        </w:tabs>
        <w:spacing w:after="120"/>
        <w:jc w:val="both"/>
        <w:rPr>
          <w:color w:val="000000" w:themeColor="text1"/>
          <w:sz w:val="23"/>
          <w:szCs w:val="23"/>
        </w:rPr>
      </w:pPr>
      <w:r>
        <w:rPr>
          <w:color w:val="000000" w:themeColor="text1"/>
          <w:sz w:val="23"/>
          <w:szCs w:val="23"/>
        </w:rPr>
        <w:t>t</w:t>
      </w:r>
      <w:r w:rsidRPr="00257F9F">
        <w:rPr>
          <w:color w:val="000000" w:themeColor="text1"/>
          <w:sz w:val="23"/>
          <w:szCs w:val="23"/>
        </w:rPr>
        <w:t>he Principal may</w:t>
      </w:r>
      <w:r w:rsidRPr="0069615F">
        <w:rPr>
          <w:color w:val="000000" w:themeColor="text1"/>
          <w:sz w:val="23"/>
          <w:szCs w:val="23"/>
        </w:rPr>
        <w:t xml:space="preserve"> </w:t>
      </w:r>
      <w:r>
        <w:rPr>
          <w:color w:val="000000" w:themeColor="text1"/>
          <w:sz w:val="23"/>
          <w:szCs w:val="23"/>
        </w:rPr>
        <w:t xml:space="preserve">at any time and from time to time close, cancel or terminate the Panel in accordance with </w:t>
      </w:r>
      <w:r w:rsidRPr="007752E1">
        <w:rPr>
          <w:color w:val="000000" w:themeColor="text1"/>
          <w:sz w:val="23"/>
          <w:szCs w:val="23"/>
        </w:rPr>
        <w:t xml:space="preserve">clause </w:t>
      </w:r>
      <w:r w:rsidRPr="007752E1">
        <w:rPr>
          <w:color w:val="000000" w:themeColor="text1"/>
          <w:sz w:val="23"/>
          <w:szCs w:val="23"/>
        </w:rPr>
        <w:fldChar w:fldCharType="begin"/>
      </w:r>
      <w:r w:rsidRPr="007752E1">
        <w:rPr>
          <w:color w:val="000000" w:themeColor="text1"/>
          <w:sz w:val="23"/>
          <w:szCs w:val="23"/>
        </w:rPr>
        <w:instrText xml:space="preserve"> REF _Ref3382377 \r \h </w:instrText>
      </w:r>
      <w:r w:rsidR="00D349B2" w:rsidRPr="007752E1">
        <w:rPr>
          <w:color w:val="000000" w:themeColor="text1"/>
          <w:sz w:val="23"/>
          <w:szCs w:val="23"/>
        </w:rPr>
        <w:instrText xml:space="preserve"> \* MERGEFORMAT </w:instrText>
      </w:r>
      <w:r w:rsidRPr="007752E1">
        <w:rPr>
          <w:color w:val="000000" w:themeColor="text1"/>
          <w:sz w:val="23"/>
          <w:szCs w:val="23"/>
        </w:rPr>
      </w:r>
      <w:r w:rsidRPr="007752E1">
        <w:rPr>
          <w:color w:val="000000" w:themeColor="text1"/>
          <w:sz w:val="23"/>
          <w:szCs w:val="23"/>
        </w:rPr>
        <w:fldChar w:fldCharType="separate"/>
      </w:r>
      <w:r w:rsidR="00FC1A94">
        <w:rPr>
          <w:color w:val="000000" w:themeColor="text1"/>
          <w:sz w:val="23"/>
          <w:szCs w:val="23"/>
        </w:rPr>
        <w:t>C.4</w:t>
      </w:r>
      <w:r w:rsidRPr="007752E1">
        <w:rPr>
          <w:color w:val="000000" w:themeColor="text1"/>
          <w:sz w:val="23"/>
          <w:szCs w:val="23"/>
        </w:rPr>
        <w:fldChar w:fldCharType="end"/>
      </w:r>
      <w:r>
        <w:rPr>
          <w:color w:val="000000" w:themeColor="text1"/>
          <w:sz w:val="23"/>
          <w:szCs w:val="23"/>
        </w:rPr>
        <w:t xml:space="preserve"> and supersede or replace the Panel;</w:t>
      </w:r>
    </w:p>
    <w:p w14:paraId="58152489" w14:textId="18C65373" w:rsidR="0069615F" w:rsidRDefault="0069615F" w:rsidP="00880720">
      <w:pPr>
        <w:pStyle w:val="ListParagraph"/>
        <w:numPr>
          <w:ilvl w:val="0"/>
          <w:numId w:val="45"/>
        </w:numPr>
        <w:tabs>
          <w:tab w:val="left" w:pos="1701"/>
        </w:tabs>
        <w:spacing w:after="120"/>
        <w:jc w:val="both"/>
        <w:rPr>
          <w:color w:val="000000" w:themeColor="text1"/>
          <w:sz w:val="23"/>
          <w:szCs w:val="23"/>
        </w:rPr>
      </w:pPr>
      <w:r>
        <w:rPr>
          <w:color w:val="000000" w:themeColor="text1"/>
          <w:sz w:val="23"/>
          <w:szCs w:val="23"/>
        </w:rPr>
        <w:t>t</w:t>
      </w:r>
      <w:r w:rsidRPr="00257F9F">
        <w:rPr>
          <w:color w:val="000000" w:themeColor="text1"/>
          <w:sz w:val="23"/>
          <w:szCs w:val="23"/>
        </w:rPr>
        <w:t>he Principal may</w:t>
      </w:r>
      <w:r w:rsidRPr="0069615F">
        <w:rPr>
          <w:color w:val="000000" w:themeColor="text1"/>
          <w:sz w:val="23"/>
          <w:szCs w:val="23"/>
        </w:rPr>
        <w:t xml:space="preserve"> </w:t>
      </w:r>
      <w:r>
        <w:rPr>
          <w:color w:val="000000" w:themeColor="text1"/>
          <w:sz w:val="23"/>
          <w:szCs w:val="23"/>
        </w:rPr>
        <w:t xml:space="preserve">at any time and from time to time terminate a Panel Member's Head Agreement in accordance with clause </w:t>
      </w:r>
      <w:r>
        <w:rPr>
          <w:color w:val="000000" w:themeColor="text1"/>
          <w:sz w:val="23"/>
          <w:szCs w:val="23"/>
        </w:rPr>
        <w:fldChar w:fldCharType="begin"/>
      </w:r>
      <w:r>
        <w:rPr>
          <w:color w:val="000000" w:themeColor="text1"/>
          <w:sz w:val="23"/>
          <w:szCs w:val="23"/>
        </w:rPr>
        <w:instrText xml:space="preserve"> REF _Ref3382377 \r \h </w:instrText>
      </w:r>
      <w:r>
        <w:rPr>
          <w:color w:val="000000" w:themeColor="text1"/>
          <w:sz w:val="23"/>
          <w:szCs w:val="23"/>
        </w:rPr>
      </w:r>
      <w:r>
        <w:rPr>
          <w:color w:val="000000" w:themeColor="text1"/>
          <w:sz w:val="23"/>
          <w:szCs w:val="23"/>
        </w:rPr>
        <w:fldChar w:fldCharType="separate"/>
      </w:r>
      <w:r w:rsidR="00FC1A94">
        <w:rPr>
          <w:color w:val="000000" w:themeColor="text1"/>
          <w:sz w:val="23"/>
          <w:szCs w:val="23"/>
        </w:rPr>
        <w:t>C.4</w:t>
      </w:r>
      <w:r>
        <w:rPr>
          <w:color w:val="000000" w:themeColor="text1"/>
          <w:sz w:val="23"/>
          <w:szCs w:val="23"/>
        </w:rPr>
        <w:fldChar w:fldCharType="end"/>
      </w:r>
      <w:r>
        <w:rPr>
          <w:color w:val="000000" w:themeColor="text1"/>
          <w:sz w:val="23"/>
          <w:szCs w:val="23"/>
        </w:rPr>
        <w:t>;</w:t>
      </w:r>
    </w:p>
    <w:p w14:paraId="3E27742F" w14:textId="31CD9487" w:rsidR="000A7D66" w:rsidRPr="00257F9F" w:rsidRDefault="000A7D66" w:rsidP="00880720">
      <w:pPr>
        <w:pStyle w:val="ListParagraph"/>
        <w:numPr>
          <w:ilvl w:val="0"/>
          <w:numId w:val="45"/>
        </w:numPr>
        <w:tabs>
          <w:tab w:val="left" w:pos="1701"/>
        </w:tabs>
        <w:spacing w:after="120"/>
        <w:jc w:val="both"/>
        <w:rPr>
          <w:color w:val="000000" w:themeColor="text1"/>
          <w:sz w:val="23"/>
          <w:szCs w:val="23"/>
        </w:rPr>
      </w:pPr>
      <w:r>
        <w:rPr>
          <w:color w:val="000000" w:themeColor="text1"/>
          <w:sz w:val="23"/>
          <w:szCs w:val="23"/>
        </w:rPr>
        <w:t>t</w:t>
      </w:r>
      <w:r w:rsidRPr="00257F9F">
        <w:rPr>
          <w:color w:val="000000" w:themeColor="text1"/>
          <w:sz w:val="23"/>
          <w:szCs w:val="23"/>
        </w:rPr>
        <w:t>he Principal may supplement the Panel at any time and from time to time</w:t>
      </w:r>
      <w:r w:rsidR="0069615F">
        <w:rPr>
          <w:color w:val="000000" w:themeColor="text1"/>
          <w:sz w:val="23"/>
          <w:szCs w:val="23"/>
        </w:rPr>
        <w:t xml:space="preserve">, including if the Principal receives an application from a suitably qualified Aboriginal </w:t>
      </w:r>
      <w:r w:rsidR="00A9401A">
        <w:rPr>
          <w:color w:val="000000" w:themeColor="text1"/>
          <w:sz w:val="23"/>
          <w:szCs w:val="23"/>
        </w:rPr>
        <w:t xml:space="preserve">Business </w:t>
      </w:r>
      <w:r w:rsidR="0069615F">
        <w:rPr>
          <w:color w:val="000000" w:themeColor="text1"/>
          <w:sz w:val="23"/>
          <w:szCs w:val="23"/>
        </w:rPr>
        <w:t>seeking to become a member of the Panel</w:t>
      </w:r>
      <w:r w:rsidR="00F11A12">
        <w:rPr>
          <w:color w:val="000000" w:themeColor="text1"/>
          <w:sz w:val="23"/>
          <w:szCs w:val="23"/>
        </w:rPr>
        <w:t xml:space="preserve"> in accordance with Clause </w:t>
      </w:r>
      <w:r w:rsidR="0020467A">
        <w:rPr>
          <w:color w:val="000000" w:themeColor="text1"/>
          <w:sz w:val="23"/>
          <w:szCs w:val="23"/>
        </w:rPr>
        <w:fldChar w:fldCharType="begin"/>
      </w:r>
      <w:r w:rsidR="0020467A">
        <w:rPr>
          <w:color w:val="000000" w:themeColor="text1"/>
          <w:sz w:val="23"/>
          <w:szCs w:val="23"/>
        </w:rPr>
        <w:instrText xml:space="preserve"> REF _Ref11061442 \r \h </w:instrText>
      </w:r>
      <w:r w:rsidR="0020467A">
        <w:rPr>
          <w:color w:val="000000" w:themeColor="text1"/>
          <w:sz w:val="23"/>
          <w:szCs w:val="23"/>
        </w:rPr>
      </w:r>
      <w:r w:rsidR="0020467A">
        <w:rPr>
          <w:color w:val="000000" w:themeColor="text1"/>
          <w:sz w:val="23"/>
          <w:szCs w:val="23"/>
        </w:rPr>
        <w:fldChar w:fldCharType="separate"/>
      </w:r>
      <w:r w:rsidR="00FC1A94">
        <w:rPr>
          <w:color w:val="000000" w:themeColor="text1"/>
          <w:sz w:val="23"/>
          <w:szCs w:val="23"/>
        </w:rPr>
        <w:t>C.3.7</w:t>
      </w:r>
      <w:r w:rsidR="0020467A">
        <w:rPr>
          <w:color w:val="000000" w:themeColor="text1"/>
          <w:sz w:val="23"/>
          <w:szCs w:val="23"/>
        </w:rPr>
        <w:fldChar w:fldCharType="end"/>
      </w:r>
      <w:r w:rsidRPr="00257F9F">
        <w:rPr>
          <w:color w:val="000000" w:themeColor="text1"/>
          <w:sz w:val="23"/>
          <w:szCs w:val="23"/>
        </w:rPr>
        <w:t>; and.</w:t>
      </w:r>
    </w:p>
    <w:p w14:paraId="0AA115CE" w14:textId="2BDDE784" w:rsidR="000A7D66" w:rsidRDefault="000A7D66" w:rsidP="00880720">
      <w:pPr>
        <w:pStyle w:val="ListParagraph"/>
        <w:numPr>
          <w:ilvl w:val="0"/>
          <w:numId w:val="45"/>
        </w:numPr>
        <w:tabs>
          <w:tab w:val="left" w:pos="1701"/>
        </w:tabs>
        <w:spacing w:after="120"/>
        <w:jc w:val="both"/>
        <w:rPr>
          <w:color w:val="000000" w:themeColor="text1"/>
          <w:sz w:val="23"/>
          <w:szCs w:val="23"/>
        </w:rPr>
      </w:pPr>
      <w:r>
        <w:rPr>
          <w:color w:val="000000" w:themeColor="text1"/>
          <w:sz w:val="23"/>
          <w:szCs w:val="23"/>
        </w:rPr>
        <w:t>t</w:t>
      </w:r>
      <w:r w:rsidRPr="00257F9F">
        <w:rPr>
          <w:color w:val="000000" w:themeColor="text1"/>
          <w:sz w:val="23"/>
          <w:szCs w:val="23"/>
        </w:rPr>
        <w:t>he Principal may make unilateral changes to Head Agreements to give effect to changes in Panel arrangements</w:t>
      </w:r>
      <w:r>
        <w:rPr>
          <w:color w:val="000000" w:themeColor="text1"/>
          <w:sz w:val="23"/>
          <w:szCs w:val="23"/>
        </w:rPr>
        <w:t xml:space="preserve"> </w:t>
      </w:r>
      <w:r w:rsidR="00443136">
        <w:rPr>
          <w:color w:val="000000" w:themeColor="text1"/>
          <w:sz w:val="23"/>
          <w:szCs w:val="23"/>
        </w:rPr>
        <w:t xml:space="preserve">in accordance with </w:t>
      </w:r>
      <w:r w:rsidR="00443136" w:rsidRPr="007752E1">
        <w:rPr>
          <w:color w:val="000000" w:themeColor="text1"/>
          <w:sz w:val="23"/>
          <w:szCs w:val="23"/>
        </w:rPr>
        <w:t xml:space="preserve">clause </w:t>
      </w:r>
      <w:r w:rsidR="00443136" w:rsidRPr="007752E1">
        <w:rPr>
          <w:color w:val="000000" w:themeColor="text1"/>
          <w:sz w:val="23"/>
          <w:szCs w:val="23"/>
        </w:rPr>
        <w:fldChar w:fldCharType="begin"/>
      </w:r>
      <w:r w:rsidR="00443136" w:rsidRPr="007752E1">
        <w:rPr>
          <w:color w:val="000000" w:themeColor="text1"/>
          <w:sz w:val="23"/>
          <w:szCs w:val="23"/>
        </w:rPr>
        <w:instrText xml:space="preserve"> REF _Ref3551981 \r \h </w:instrText>
      </w:r>
      <w:r w:rsidR="00D349B2" w:rsidRPr="007752E1">
        <w:rPr>
          <w:color w:val="000000" w:themeColor="text1"/>
          <w:sz w:val="23"/>
          <w:szCs w:val="23"/>
        </w:rPr>
        <w:instrText xml:space="preserve"> \* MERGEFORMAT </w:instrText>
      </w:r>
      <w:r w:rsidR="00443136" w:rsidRPr="007752E1">
        <w:rPr>
          <w:color w:val="000000" w:themeColor="text1"/>
          <w:sz w:val="23"/>
          <w:szCs w:val="23"/>
        </w:rPr>
      </w:r>
      <w:r w:rsidR="00443136" w:rsidRPr="007752E1">
        <w:rPr>
          <w:color w:val="000000" w:themeColor="text1"/>
          <w:sz w:val="23"/>
          <w:szCs w:val="23"/>
        </w:rPr>
        <w:fldChar w:fldCharType="separate"/>
      </w:r>
      <w:r w:rsidR="00FC1A94">
        <w:rPr>
          <w:color w:val="000000" w:themeColor="text1"/>
          <w:sz w:val="23"/>
          <w:szCs w:val="23"/>
        </w:rPr>
        <w:t>C.3.9</w:t>
      </w:r>
      <w:r w:rsidR="00443136" w:rsidRPr="007752E1">
        <w:rPr>
          <w:color w:val="000000" w:themeColor="text1"/>
          <w:sz w:val="23"/>
          <w:szCs w:val="23"/>
        </w:rPr>
        <w:fldChar w:fldCharType="end"/>
      </w:r>
      <w:r w:rsidRPr="00257F9F">
        <w:rPr>
          <w:color w:val="000000" w:themeColor="text1"/>
          <w:sz w:val="23"/>
          <w:szCs w:val="23"/>
        </w:rPr>
        <w:t>.</w:t>
      </w:r>
    </w:p>
    <w:p w14:paraId="60CE346F" w14:textId="60C314E3" w:rsidR="00B447C3" w:rsidRDefault="00B447C3" w:rsidP="00565810">
      <w:pPr>
        <w:pStyle w:val="Heading3"/>
      </w:pPr>
      <w:bookmarkStart w:id="108" w:name="_Ref11061442"/>
      <w:bookmarkStart w:id="109" w:name="_Toc47018129"/>
      <w:r w:rsidRPr="00B447C3">
        <w:t xml:space="preserve">ENGAGEMENT OF ABORIGINAL </w:t>
      </w:r>
      <w:r w:rsidR="009259A0">
        <w:t>Businesses</w:t>
      </w:r>
      <w:bookmarkEnd w:id="108"/>
      <w:bookmarkEnd w:id="109"/>
    </w:p>
    <w:p w14:paraId="61BE73CB" w14:textId="17363AC2" w:rsidR="00B447C3" w:rsidRPr="00AF7012" w:rsidRDefault="00B447C3" w:rsidP="00B447C3">
      <w:pPr>
        <w:tabs>
          <w:tab w:val="left" w:pos="1701"/>
        </w:tabs>
        <w:spacing w:after="120"/>
        <w:ind w:left="851"/>
        <w:jc w:val="both"/>
        <w:rPr>
          <w:color w:val="000000" w:themeColor="text1"/>
          <w:sz w:val="23"/>
          <w:szCs w:val="23"/>
        </w:rPr>
      </w:pPr>
      <w:r w:rsidRPr="00AF7012">
        <w:rPr>
          <w:color w:val="000000" w:themeColor="text1"/>
          <w:sz w:val="23"/>
          <w:szCs w:val="23"/>
        </w:rPr>
        <w:t xml:space="preserve">The Principal reserves the right to consider applications at any time from suitably qualified Aboriginal </w:t>
      </w:r>
      <w:r w:rsidR="009259A0">
        <w:rPr>
          <w:color w:val="000000" w:themeColor="text1"/>
          <w:sz w:val="23"/>
          <w:szCs w:val="23"/>
        </w:rPr>
        <w:t>Businesses</w:t>
      </w:r>
      <w:r w:rsidRPr="00AF7012">
        <w:rPr>
          <w:color w:val="000000" w:themeColor="text1"/>
          <w:sz w:val="23"/>
          <w:szCs w:val="23"/>
        </w:rPr>
        <w:t xml:space="preserve"> seeking to become members of the Panel. Applications made under this clause will be subject to an assessment against the evaluation criteria as outlined in the Request. If successful</w:t>
      </w:r>
      <w:r w:rsidR="005654E9" w:rsidRPr="00AF7012">
        <w:rPr>
          <w:color w:val="000000" w:themeColor="text1"/>
          <w:sz w:val="23"/>
          <w:szCs w:val="23"/>
        </w:rPr>
        <w:t xml:space="preserve">, </w:t>
      </w:r>
      <w:r w:rsidRPr="00AF7012">
        <w:rPr>
          <w:color w:val="000000" w:themeColor="text1"/>
          <w:sz w:val="23"/>
          <w:szCs w:val="23"/>
        </w:rPr>
        <w:t>the applicant will be appointed to the Panel.</w:t>
      </w:r>
    </w:p>
    <w:p w14:paraId="626D1B0B" w14:textId="77777777" w:rsidR="00F4346F" w:rsidRPr="00257F9F" w:rsidRDefault="00D55BDB" w:rsidP="00087FCD">
      <w:pPr>
        <w:pStyle w:val="Heading3"/>
        <w:tabs>
          <w:tab w:val="clear" w:pos="851"/>
          <w:tab w:val="left" w:pos="1134"/>
        </w:tabs>
        <w:ind w:left="1134" w:hanging="850"/>
      </w:pPr>
      <w:bookmarkStart w:id="110" w:name="_Toc47018130"/>
      <w:r>
        <w:t>Panel Manager</w:t>
      </w:r>
      <w:r w:rsidR="00F615B4">
        <w:t>, Project Managers</w:t>
      </w:r>
      <w:r>
        <w:t xml:space="preserve"> and Panel Member's </w:t>
      </w:r>
      <w:r w:rsidR="00F4346F" w:rsidRPr="00257F9F">
        <w:t>REPRESENTATIVE</w:t>
      </w:r>
      <w:bookmarkEnd w:id="110"/>
    </w:p>
    <w:p w14:paraId="0EB36F35" w14:textId="77777777" w:rsidR="00F4346F" w:rsidRPr="00257F9F" w:rsidRDefault="00F4346F" w:rsidP="00F4346F">
      <w:pPr>
        <w:tabs>
          <w:tab w:val="left" w:pos="1701"/>
        </w:tabs>
        <w:spacing w:after="120"/>
        <w:ind w:left="851"/>
        <w:jc w:val="both"/>
        <w:rPr>
          <w:color w:val="000000" w:themeColor="text1"/>
          <w:sz w:val="23"/>
          <w:szCs w:val="23"/>
        </w:rPr>
      </w:pPr>
      <w:r w:rsidRPr="00257F9F">
        <w:rPr>
          <w:color w:val="000000" w:themeColor="text1"/>
          <w:sz w:val="23"/>
          <w:szCs w:val="23"/>
        </w:rPr>
        <w:t>The Panel Member agrees and acknowledges that the Panel Manager may administer the Head Agreement on behalf of the Principal</w:t>
      </w:r>
      <w:r w:rsidR="00F615B4">
        <w:rPr>
          <w:color w:val="000000" w:themeColor="text1"/>
          <w:sz w:val="23"/>
          <w:szCs w:val="23"/>
        </w:rPr>
        <w:t>, and that the nominated Project Manager will administer the applicable Contract on behalf of the Principal</w:t>
      </w:r>
      <w:r w:rsidRPr="00257F9F">
        <w:rPr>
          <w:color w:val="000000" w:themeColor="text1"/>
          <w:sz w:val="23"/>
          <w:szCs w:val="23"/>
        </w:rPr>
        <w:t>.</w:t>
      </w:r>
    </w:p>
    <w:p w14:paraId="14BE018C" w14:textId="77777777" w:rsidR="00F4346F" w:rsidRPr="00257F9F" w:rsidRDefault="00F4346F" w:rsidP="00F4346F">
      <w:pPr>
        <w:tabs>
          <w:tab w:val="left" w:pos="1701"/>
        </w:tabs>
        <w:spacing w:after="120"/>
        <w:ind w:left="851"/>
        <w:jc w:val="both"/>
        <w:rPr>
          <w:color w:val="000000" w:themeColor="text1"/>
          <w:sz w:val="23"/>
          <w:szCs w:val="23"/>
        </w:rPr>
      </w:pPr>
      <w:r w:rsidRPr="00257F9F">
        <w:rPr>
          <w:color w:val="000000" w:themeColor="text1"/>
          <w:sz w:val="23"/>
          <w:szCs w:val="23"/>
        </w:rPr>
        <w:t>The Principal agrees and acknowledges that the Panel Member’s Representative may administer the Head Agreement on behalf of the Panel Member.</w:t>
      </w:r>
    </w:p>
    <w:p w14:paraId="584E21AA" w14:textId="5CB67368" w:rsidR="005D5588" w:rsidRPr="00465AF6" w:rsidRDefault="005D5588" w:rsidP="00565810">
      <w:pPr>
        <w:pStyle w:val="Heading3"/>
      </w:pPr>
      <w:bookmarkStart w:id="111" w:name="_Ref3542283"/>
      <w:bookmarkStart w:id="112" w:name="_Ref3551981"/>
      <w:bookmarkStart w:id="113" w:name="_Toc47018131"/>
      <w:r w:rsidRPr="00465AF6">
        <w:t>VARIATION TO HEAD AGREEMENT</w:t>
      </w:r>
      <w:bookmarkEnd w:id="111"/>
      <w:bookmarkEnd w:id="112"/>
      <w:r w:rsidR="004B1441">
        <w:t xml:space="preserve"> (INCLUDING </w:t>
      </w:r>
      <w:r w:rsidR="00303B3C">
        <w:t xml:space="preserve">the </w:t>
      </w:r>
      <w:r w:rsidR="004B1441">
        <w:t>BRIEF)</w:t>
      </w:r>
      <w:bookmarkEnd w:id="113"/>
    </w:p>
    <w:p w14:paraId="486E4D60" w14:textId="5E76435B" w:rsidR="000C06FA" w:rsidRDefault="00D55BDB" w:rsidP="005D5588">
      <w:pPr>
        <w:spacing w:after="120"/>
        <w:ind w:left="851"/>
        <w:jc w:val="both"/>
        <w:rPr>
          <w:color w:val="000000" w:themeColor="text1"/>
          <w:sz w:val="23"/>
          <w:szCs w:val="23"/>
        </w:rPr>
      </w:pPr>
      <w:r>
        <w:rPr>
          <w:color w:val="000000" w:themeColor="text1"/>
          <w:sz w:val="23"/>
          <w:szCs w:val="23"/>
        </w:rPr>
        <w:t xml:space="preserve">The Principal may at any time </w:t>
      </w:r>
      <w:r w:rsidR="005D5588" w:rsidRPr="00465AF6">
        <w:rPr>
          <w:color w:val="000000" w:themeColor="text1"/>
          <w:sz w:val="23"/>
          <w:szCs w:val="23"/>
        </w:rPr>
        <w:t xml:space="preserve">vary </w:t>
      </w:r>
      <w:r>
        <w:rPr>
          <w:color w:val="000000" w:themeColor="text1"/>
          <w:sz w:val="23"/>
          <w:szCs w:val="23"/>
        </w:rPr>
        <w:t xml:space="preserve">a </w:t>
      </w:r>
      <w:r w:rsidR="004B1441">
        <w:rPr>
          <w:color w:val="000000" w:themeColor="text1"/>
          <w:sz w:val="23"/>
          <w:szCs w:val="23"/>
        </w:rPr>
        <w:t xml:space="preserve">provision </w:t>
      </w:r>
      <w:r>
        <w:rPr>
          <w:color w:val="000000" w:themeColor="text1"/>
          <w:sz w:val="23"/>
          <w:szCs w:val="23"/>
        </w:rPr>
        <w:t xml:space="preserve">of </w:t>
      </w:r>
      <w:r w:rsidR="005D5588" w:rsidRPr="00465AF6">
        <w:rPr>
          <w:color w:val="000000" w:themeColor="text1"/>
          <w:sz w:val="23"/>
          <w:szCs w:val="23"/>
        </w:rPr>
        <w:t>the Head Agreement</w:t>
      </w:r>
      <w:r>
        <w:rPr>
          <w:color w:val="000000" w:themeColor="text1"/>
          <w:sz w:val="23"/>
          <w:szCs w:val="23"/>
        </w:rPr>
        <w:t xml:space="preserve"> (including the Brief) by notice</w:t>
      </w:r>
      <w:r w:rsidR="005D5588" w:rsidRPr="00465AF6">
        <w:rPr>
          <w:color w:val="000000" w:themeColor="text1"/>
          <w:sz w:val="23"/>
          <w:szCs w:val="23"/>
        </w:rPr>
        <w:t xml:space="preserve"> </w:t>
      </w:r>
      <w:r>
        <w:rPr>
          <w:color w:val="000000" w:themeColor="text1"/>
          <w:sz w:val="23"/>
          <w:szCs w:val="23"/>
        </w:rPr>
        <w:t>to all</w:t>
      </w:r>
      <w:r w:rsidR="005D5588" w:rsidRPr="00465AF6">
        <w:rPr>
          <w:color w:val="000000" w:themeColor="text1"/>
          <w:sz w:val="23"/>
          <w:szCs w:val="23"/>
        </w:rPr>
        <w:t xml:space="preserve"> Panel Members </w:t>
      </w:r>
      <w:r>
        <w:rPr>
          <w:color w:val="000000" w:themeColor="text1"/>
          <w:sz w:val="23"/>
          <w:szCs w:val="23"/>
        </w:rPr>
        <w:t>specifying a date for the variation to take effect (which must not be less than</w:t>
      </w:r>
      <w:r w:rsidR="00FA24AE">
        <w:rPr>
          <w:color w:val="000000" w:themeColor="text1"/>
          <w:sz w:val="23"/>
          <w:szCs w:val="23"/>
        </w:rPr>
        <w:t xml:space="preserve"> 5</w:t>
      </w:r>
      <w:r>
        <w:rPr>
          <w:color w:val="000000" w:themeColor="text1"/>
          <w:sz w:val="23"/>
          <w:szCs w:val="23"/>
        </w:rPr>
        <w:t xml:space="preserve"> Business Days after the date of the letter) and, in the Principal's sole discretion, any increase to the </w:t>
      </w:r>
      <w:r w:rsidR="000C06FA" w:rsidRPr="002100A4">
        <w:rPr>
          <w:color w:val="000000" w:themeColor="text1"/>
          <w:sz w:val="23"/>
          <w:szCs w:val="23"/>
        </w:rPr>
        <w:t>Hourly Rates F</w:t>
      </w:r>
      <w:r w:rsidRPr="002100A4">
        <w:rPr>
          <w:color w:val="000000" w:themeColor="text1"/>
          <w:sz w:val="23"/>
          <w:szCs w:val="23"/>
        </w:rPr>
        <w:t xml:space="preserve">ees </w:t>
      </w:r>
      <w:r w:rsidR="000C06FA" w:rsidRPr="002100A4">
        <w:rPr>
          <w:color w:val="000000" w:themeColor="text1"/>
          <w:sz w:val="23"/>
          <w:szCs w:val="23"/>
        </w:rPr>
        <w:t>S</w:t>
      </w:r>
      <w:r w:rsidRPr="002100A4">
        <w:rPr>
          <w:color w:val="000000" w:themeColor="text1"/>
          <w:sz w:val="23"/>
          <w:szCs w:val="23"/>
        </w:rPr>
        <w:t>chedule</w:t>
      </w:r>
      <w:r w:rsidR="000C06FA" w:rsidRPr="002100A4">
        <w:rPr>
          <w:color w:val="000000" w:themeColor="text1"/>
          <w:sz w:val="23"/>
          <w:szCs w:val="23"/>
        </w:rPr>
        <w:t xml:space="preserve"> and/or Percentage Fee Schedule (as applicable)</w:t>
      </w:r>
      <w:r>
        <w:rPr>
          <w:color w:val="000000" w:themeColor="text1"/>
          <w:sz w:val="23"/>
          <w:szCs w:val="23"/>
        </w:rPr>
        <w:t xml:space="preserve"> to reflect the variation. </w:t>
      </w:r>
    </w:p>
    <w:p w14:paraId="4A9B34D1" w14:textId="77777777" w:rsidR="00D55BDB" w:rsidRDefault="00D55BDB" w:rsidP="005D5588">
      <w:pPr>
        <w:spacing w:after="120"/>
        <w:ind w:left="851"/>
        <w:jc w:val="both"/>
        <w:rPr>
          <w:color w:val="000000" w:themeColor="text1"/>
          <w:sz w:val="23"/>
          <w:szCs w:val="23"/>
        </w:rPr>
      </w:pPr>
      <w:r>
        <w:rPr>
          <w:color w:val="000000" w:themeColor="text1"/>
          <w:sz w:val="23"/>
          <w:szCs w:val="23"/>
        </w:rPr>
        <w:t>A Panel Member may</w:t>
      </w:r>
      <w:r w:rsidRPr="00977A57">
        <w:rPr>
          <w:color w:val="000000" w:themeColor="text1"/>
          <w:sz w:val="23"/>
          <w:szCs w:val="23"/>
        </w:rPr>
        <w:t xml:space="preserve"> </w:t>
      </w:r>
      <w:r>
        <w:rPr>
          <w:color w:val="000000" w:themeColor="text1"/>
          <w:sz w:val="23"/>
          <w:szCs w:val="23"/>
        </w:rPr>
        <w:t>by return notice:</w:t>
      </w:r>
    </w:p>
    <w:p w14:paraId="3F4600B4" w14:textId="77777777" w:rsidR="00D55BDB" w:rsidRDefault="005D5588" w:rsidP="00880720">
      <w:pPr>
        <w:pStyle w:val="ListParagraph"/>
        <w:numPr>
          <w:ilvl w:val="1"/>
          <w:numId w:val="42"/>
        </w:numPr>
        <w:tabs>
          <w:tab w:val="left" w:pos="1701"/>
        </w:tabs>
        <w:spacing w:after="120"/>
        <w:jc w:val="both"/>
        <w:rPr>
          <w:rFonts w:cs="Arial"/>
          <w:color w:val="000000"/>
          <w:sz w:val="23"/>
          <w:szCs w:val="23"/>
        </w:rPr>
      </w:pPr>
      <w:r w:rsidRPr="00D55BDB">
        <w:rPr>
          <w:rFonts w:cs="Arial"/>
          <w:color w:val="000000"/>
          <w:sz w:val="23"/>
          <w:szCs w:val="23"/>
        </w:rPr>
        <w:t xml:space="preserve">agree to the </w:t>
      </w:r>
      <w:r w:rsidR="00D55BDB">
        <w:rPr>
          <w:rFonts w:cs="Arial"/>
          <w:color w:val="000000"/>
          <w:sz w:val="23"/>
          <w:szCs w:val="23"/>
        </w:rPr>
        <w:t xml:space="preserve">variation </w:t>
      </w:r>
      <w:r w:rsidR="00D55BDB" w:rsidRPr="00D55BDB">
        <w:rPr>
          <w:rFonts w:cs="Arial"/>
          <w:color w:val="000000"/>
          <w:sz w:val="23"/>
          <w:szCs w:val="23"/>
        </w:rPr>
        <w:t xml:space="preserve">in which case the variation to the Panel Member's Head Agreement takes effect </w:t>
      </w:r>
      <w:r w:rsidR="00D55BDB" w:rsidRPr="00D55BDB">
        <w:rPr>
          <w:color w:val="000000" w:themeColor="text1"/>
          <w:sz w:val="23"/>
          <w:szCs w:val="23"/>
        </w:rPr>
        <w:t>from</w:t>
      </w:r>
      <w:r w:rsidR="00D55BDB" w:rsidRPr="00D55BDB">
        <w:rPr>
          <w:rFonts w:cs="Arial"/>
          <w:color w:val="000000"/>
          <w:sz w:val="23"/>
          <w:szCs w:val="23"/>
        </w:rPr>
        <w:t xml:space="preserve"> the date specifi</w:t>
      </w:r>
      <w:r w:rsidR="00D55BDB">
        <w:rPr>
          <w:rFonts w:cs="Arial"/>
          <w:color w:val="000000"/>
          <w:sz w:val="23"/>
          <w:szCs w:val="23"/>
        </w:rPr>
        <w:t>ed in the Principal's notice;</w:t>
      </w:r>
      <w:r w:rsidRPr="00D55BDB">
        <w:rPr>
          <w:rFonts w:cs="Arial"/>
          <w:color w:val="000000"/>
          <w:sz w:val="23"/>
          <w:szCs w:val="23"/>
        </w:rPr>
        <w:t xml:space="preserve"> or </w:t>
      </w:r>
    </w:p>
    <w:p w14:paraId="7B95DDDE" w14:textId="77777777" w:rsidR="005D5588" w:rsidRPr="00D55BDB" w:rsidRDefault="005D5588" w:rsidP="00880720">
      <w:pPr>
        <w:pStyle w:val="ListParagraph"/>
        <w:numPr>
          <w:ilvl w:val="1"/>
          <w:numId w:val="42"/>
        </w:numPr>
        <w:tabs>
          <w:tab w:val="left" w:pos="1701"/>
        </w:tabs>
        <w:spacing w:after="120"/>
        <w:jc w:val="both"/>
        <w:rPr>
          <w:rFonts w:cs="Arial"/>
          <w:color w:val="000000"/>
          <w:sz w:val="23"/>
          <w:szCs w:val="23"/>
        </w:rPr>
      </w:pPr>
      <w:bookmarkStart w:id="114" w:name="_Ref3542284"/>
      <w:r w:rsidRPr="00D55BDB">
        <w:rPr>
          <w:rFonts w:cs="Arial"/>
          <w:color w:val="000000"/>
          <w:sz w:val="23"/>
          <w:szCs w:val="23"/>
        </w:rPr>
        <w:t>withdraw from the Panel</w:t>
      </w:r>
      <w:r w:rsidR="00D55BDB" w:rsidRPr="00D55BDB">
        <w:rPr>
          <w:color w:val="000000" w:themeColor="text1"/>
          <w:sz w:val="23"/>
          <w:szCs w:val="23"/>
        </w:rPr>
        <w:t xml:space="preserve"> </w:t>
      </w:r>
      <w:r w:rsidR="00D55BDB">
        <w:rPr>
          <w:color w:val="000000" w:themeColor="text1"/>
          <w:sz w:val="23"/>
          <w:szCs w:val="23"/>
        </w:rPr>
        <w:t xml:space="preserve">by issuing a letter of Panel withdrawal to the Principal, with withdrawal and termination of the Panel Member's Head Agreement to take effect on the variation date </w:t>
      </w:r>
      <w:r w:rsidR="00D55BDB" w:rsidRPr="00D55BDB">
        <w:rPr>
          <w:rFonts w:cs="Arial"/>
          <w:color w:val="000000"/>
          <w:sz w:val="23"/>
          <w:szCs w:val="23"/>
        </w:rPr>
        <w:t>specifi</w:t>
      </w:r>
      <w:r w:rsidR="00D55BDB">
        <w:rPr>
          <w:rFonts w:cs="Arial"/>
          <w:color w:val="000000"/>
          <w:sz w:val="23"/>
          <w:szCs w:val="23"/>
        </w:rPr>
        <w:t>ed in the Principal's notice</w:t>
      </w:r>
      <w:r w:rsidRPr="00D55BDB">
        <w:rPr>
          <w:rFonts w:cs="Arial"/>
          <w:color w:val="000000"/>
          <w:sz w:val="23"/>
          <w:szCs w:val="23"/>
        </w:rPr>
        <w:t>.</w:t>
      </w:r>
      <w:bookmarkEnd w:id="114"/>
    </w:p>
    <w:p w14:paraId="3F6D7DBE" w14:textId="4534C035" w:rsidR="00671A79" w:rsidRDefault="00F34A1C" w:rsidP="00565810">
      <w:pPr>
        <w:pStyle w:val="Heading3"/>
      </w:pPr>
      <w:bookmarkStart w:id="115" w:name="_Toc47018132"/>
      <w:r>
        <w:t xml:space="preserve">CPI </w:t>
      </w:r>
      <w:r w:rsidR="00671A79">
        <w:t>VARIATION OF HOURLY RATES</w:t>
      </w:r>
      <w:bookmarkEnd w:id="115"/>
    </w:p>
    <w:p w14:paraId="667DB1AC" w14:textId="5743801F" w:rsidR="00481A67" w:rsidRDefault="000C06FA" w:rsidP="005D5588">
      <w:pPr>
        <w:spacing w:after="120"/>
        <w:ind w:left="851"/>
        <w:jc w:val="both"/>
        <w:rPr>
          <w:color w:val="000000" w:themeColor="text1"/>
          <w:sz w:val="23"/>
          <w:szCs w:val="23"/>
        </w:rPr>
      </w:pPr>
      <w:r>
        <w:rPr>
          <w:color w:val="000000" w:themeColor="text1"/>
          <w:sz w:val="23"/>
          <w:szCs w:val="23"/>
        </w:rPr>
        <w:t xml:space="preserve">The Panel Member's </w:t>
      </w:r>
      <w:r w:rsidR="00671A79" w:rsidRPr="005D5588">
        <w:rPr>
          <w:color w:val="000000" w:themeColor="text1"/>
          <w:sz w:val="23"/>
          <w:szCs w:val="23"/>
        </w:rPr>
        <w:t xml:space="preserve">hourly rates will be fixed for </w:t>
      </w:r>
      <w:r w:rsidR="00F34A1C">
        <w:rPr>
          <w:color w:val="000000" w:themeColor="text1"/>
          <w:sz w:val="23"/>
          <w:szCs w:val="23"/>
        </w:rPr>
        <w:t xml:space="preserve">the </w:t>
      </w:r>
      <w:r w:rsidR="007614A0">
        <w:rPr>
          <w:color w:val="000000" w:themeColor="text1"/>
          <w:sz w:val="23"/>
          <w:szCs w:val="23"/>
        </w:rPr>
        <w:t xml:space="preserve">first </w:t>
      </w:r>
      <w:r w:rsidR="00671A79" w:rsidRPr="005D5588">
        <w:rPr>
          <w:color w:val="000000" w:themeColor="text1"/>
          <w:sz w:val="23"/>
          <w:szCs w:val="23"/>
        </w:rPr>
        <w:t>twelve months</w:t>
      </w:r>
      <w:r w:rsidR="007614A0">
        <w:rPr>
          <w:color w:val="000000" w:themeColor="text1"/>
          <w:sz w:val="23"/>
          <w:szCs w:val="23"/>
        </w:rPr>
        <w:t xml:space="preserve"> </w:t>
      </w:r>
      <w:r w:rsidR="00F34A1C">
        <w:rPr>
          <w:color w:val="000000" w:themeColor="text1"/>
          <w:sz w:val="23"/>
          <w:szCs w:val="23"/>
        </w:rPr>
        <w:t>of the Panel Term</w:t>
      </w:r>
      <w:r w:rsidR="00671A79" w:rsidRPr="005D5588">
        <w:rPr>
          <w:color w:val="000000" w:themeColor="text1"/>
          <w:sz w:val="23"/>
          <w:szCs w:val="23"/>
        </w:rPr>
        <w:t xml:space="preserve">. </w:t>
      </w:r>
    </w:p>
    <w:p w14:paraId="07B9F544" w14:textId="5C7A4C2A" w:rsidR="00671A79" w:rsidRDefault="00671A79" w:rsidP="005D5588">
      <w:pPr>
        <w:spacing w:after="120"/>
        <w:ind w:left="851"/>
        <w:jc w:val="both"/>
        <w:rPr>
          <w:color w:val="000000" w:themeColor="text1"/>
          <w:sz w:val="23"/>
          <w:szCs w:val="23"/>
        </w:rPr>
      </w:pPr>
      <w:r w:rsidRPr="005D5588">
        <w:rPr>
          <w:color w:val="000000" w:themeColor="text1"/>
          <w:sz w:val="23"/>
          <w:szCs w:val="23"/>
        </w:rPr>
        <w:t xml:space="preserve">Panel Members will have the option to apply for </w:t>
      </w:r>
      <w:r w:rsidR="00050310">
        <w:rPr>
          <w:color w:val="000000" w:themeColor="text1"/>
          <w:sz w:val="23"/>
          <w:szCs w:val="23"/>
        </w:rPr>
        <w:t>t</w:t>
      </w:r>
      <w:r w:rsidR="00F34A1C">
        <w:rPr>
          <w:color w:val="000000" w:themeColor="text1"/>
          <w:sz w:val="23"/>
          <w:szCs w:val="23"/>
        </w:rPr>
        <w:t>he</w:t>
      </w:r>
      <w:r w:rsidRPr="005D5588">
        <w:rPr>
          <w:color w:val="000000" w:themeColor="text1"/>
          <w:sz w:val="23"/>
          <w:szCs w:val="23"/>
        </w:rPr>
        <w:t xml:space="preserve"> </w:t>
      </w:r>
      <w:r w:rsidR="00E074A7">
        <w:rPr>
          <w:color w:val="000000" w:themeColor="text1"/>
          <w:sz w:val="23"/>
          <w:szCs w:val="23"/>
        </w:rPr>
        <w:t xml:space="preserve">hourly </w:t>
      </w:r>
      <w:r w:rsidRPr="005D5588">
        <w:rPr>
          <w:color w:val="000000" w:themeColor="text1"/>
          <w:sz w:val="23"/>
          <w:szCs w:val="23"/>
        </w:rPr>
        <w:t xml:space="preserve">rates </w:t>
      </w:r>
      <w:r w:rsidR="00050310">
        <w:rPr>
          <w:color w:val="000000" w:themeColor="text1"/>
          <w:sz w:val="23"/>
          <w:szCs w:val="23"/>
        </w:rPr>
        <w:t>to</w:t>
      </w:r>
      <w:r w:rsidR="00F34A1C" w:rsidRPr="005D5588">
        <w:rPr>
          <w:color w:val="000000" w:themeColor="text1"/>
          <w:sz w:val="23"/>
          <w:szCs w:val="23"/>
        </w:rPr>
        <w:t xml:space="preserve"> </w:t>
      </w:r>
      <w:r w:rsidRPr="005D5588">
        <w:rPr>
          <w:color w:val="000000" w:themeColor="text1"/>
          <w:sz w:val="23"/>
          <w:szCs w:val="23"/>
        </w:rPr>
        <w:t xml:space="preserve">be adjusted in line with the Consumer Price Index, Australia, Cat No 6401.0: 1 All Groups, Index Numbers, Perth on an annual basis, </w:t>
      </w:r>
      <w:r w:rsidR="00E074A7">
        <w:rPr>
          <w:color w:val="000000" w:themeColor="text1"/>
          <w:sz w:val="23"/>
          <w:szCs w:val="23"/>
        </w:rPr>
        <w:t xml:space="preserve">one month prior </w:t>
      </w:r>
      <w:r w:rsidR="005E2AFD">
        <w:rPr>
          <w:color w:val="000000" w:themeColor="text1"/>
          <w:sz w:val="23"/>
          <w:szCs w:val="23"/>
        </w:rPr>
        <w:t>to</w:t>
      </w:r>
      <w:r w:rsidRPr="005D5588">
        <w:rPr>
          <w:color w:val="000000" w:themeColor="text1"/>
          <w:sz w:val="23"/>
          <w:szCs w:val="23"/>
        </w:rPr>
        <w:t xml:space="preserve"> the first anniversary of </w:t>
      </w:r>
      <w:r w:rsidR="00F34A1C">
        <w:rPr>
          <w:color w:val="000000" w:themeColor="text1"/>
          <w:sz w:val="23"/>
          <w:szCs w:val="23"/>
        </w:rPr>
        <w:t>the commencement date of the Panel Member's Head Agreement</w:t>
      </w:r>
      <w:r w:rsidR="00AF71F4">
        <w:rPr>
          <w:color w:val="000000" w:themeColor="text1"/>
          <w:sz w:val="23"/>
          <w:szCs w:val="23"/>
        </w:rPr>
        <w:t>, and each year thereafter.</w:t>
      </w:r>
      <w:r w:rsidR="00F34A1C">
        <w:rPr>
          <w:color w:val="000000" w:themeColor="text1"/>
          <w:sz w:val="23"/>
          <w:szCs w:val="23"/>
        </w:rPr>
        <w:t xml:space="preserve"> </w:t>
      </w:r>
      <w:r w:rsidR="000C06FA">
        <w:rPr>
          <w:color w:val="000000" w:themeColor="text1"/>
          <w:sz w:val="23"/>
          <w:szCs w:val="23"/>
        </w:rPr>
        <w:t xml:space="preserve">If a Panel Member applies for such a CPI variation, the Principal will adjust the hourly rates under the Head Agreement as described above but such adjustment will not </w:t>
      </w:r>
      <w:r w:rsidR="00F34A1C" w:rsidRPr="00264C41">
        <w:rPr>
          <w:color w:val="000000" w:themeColor="text1"/>
          <w:sz w:val="23"/>
          <w:szCs w:val="23"/>
        </w:rPr>
        <w:t>apply to any Contract</w:t>
      </w:r>
      <w:r w:rsidR="000C06FA">
        <w:rPr>
          <w:color w:val="000000" w:themeColor="text1"/>
          <w:sz w:val="23"/>
          <w:szCs w:val="23"/>
        </w:rPr>
        <w:t>, or Contract Fees under any Contract,</w:t>
      </w:r>
      <w:r w:rsidR="00F34A1C" w:rsidRPr="00264C41">
        <w:rPr>
          <w:color w:val="000000" w:themeColor="text1"/>
          <w:sz w:val="23"/>
          <w:szCs w:val="23"/>
        </w:rPr>
        <w:t xml:space="preserve"> existing at or prior to the effective date of the variation.</w:t>
      </w:r>
    </w:p>
    <w:p w14:paraId="00410ED1" w14:textId="77777777" w:rsidR="00F4346F" w:rsidRDefault="00F4346F" w:rsidP="00565810">
      <w:pPr>
        <w:pStyle w:val="Heading3"/>
      </w:pPr>
      <w:bookmarkStart w:id="116" w:name="_Toc47018133"/>
      <w:r>
        <w:t>COLLABORATION AND JOINT VENTURES</w:t>
      </w:r>
      <w:bookmarkEnd w:id="116"/>
    </w:p>
    <w:p w14:paraId="5AE20B37" w14:textId="0B5DDBAE" w:rsidR="00F4346F" w:rsidRPr="0094278F" w:rsidRDefault="00AA2CBD" w:rsidP="00F4346F">
      <w:pPr>
        <w:pStyle w:val="NormalWeb"/>
        <w:spacing w:before="0" w:beforeAutospacing="0" w:after="120" w:afterAutospacing="0"/>
        <w:ind w:left="851"/>
        <w:jc w:val="both"/>
        <w:rPr>
          <w:rFonts w:ascii="Arial" w:hAnsi="Arial" w:cs="Arial"/>
          <w:color w:val="000000"/>
          <w:sz w:val="23"/>
          <w:szCs w:val="23"/>
        </w:rPr>
      </w:pPr>
      <w:r>
        <w:rPr>
          <w:rFonts w:ascii="Arial" w:hAnsi="Arial" w:cs="Arial"/>
          <w:color w:val="000000" w:themeColor="text1"/>
          <w:sz w:val="23"/>
          <w:szCs w:val="23"/>
        </w:rPr>
        <w:t>A</w:t>
      </w:r>
      <w:r w:rsidR="00F4346F" w:rsidRPr="0094278F">
        <w:rPr>
          <w:rFonts w:ascii="Arial" w:hAnsi="Arial" w:cs="Arial"/>
          <w:color w:val="000000" w:themeColor="text1"/>
          <w:sz w:val="23"/>
          <w:szCs w:val="23"/>
        </w:rPr>
        <w:t xml:space="preserve"> Panel Member </w:t>
      </w:r>
      <w:r>
        <w:rPr>
          <w:rFonts w:ascii="Arial" w:hAnsi="Arial" w:cs="Arial"/>
          <w:color w:val="000000" w:themeColor="text1"/>
          <w:sz w:val="23"/>
          <w:szCs w:val="23"/>
        </w:rPr>
        <w:t xml:space="preserve">may, in response to an Invitation to Submit Proposal, request approval </w:t>
      </w:r>
      <w:r w:rsidR="00F4346F" w:rsidRPr="0094278F">
        <w:rPr>
          <w:rFonts w:ascii="Arial" w:hAnsi="Arial" w:cs="Arial"/>
          <w:color w:val="000000"/>
          <w:sz w:val="23"/>
          <w:szCs w:val="23"/>
        </w:rPr>
        <w:t xml:space="preserve">to collaborate with another </w:t>
      </w:r>
      <w:r w:rsidR="007410F4">
        <w:rPr>
          <w:rFonts w:ascii="Arial" w:hAnsi="Arial" w:cs="Arial"/>
          <w:color w:val="000000"/>
          <w:sz w:val="23"/>
          <w:szCs w:val="23"/>
        </w:rPr>
        <w:t>firm</w:t>
      </w:r>
      <w:r>
        <w:rPr>
          <w:rFonts w:ascii="Arial" w:hAnsi="Arial" w:cs="Arial"/>
          <w:color w:val="000000"/>
          <w:sz w:val="23"/>
          <w:szCs w:val="23"/>
        </w:rPr>
        <w:t xml:space="preserve"> in an incorporated </w:t>
      </w:r>
      <w:r w:rsidR="00F4346F" w:rsidRPr="0094278F">
        <w:rPr>
          <w:rFonts w:ascii="Arial" w:hAnsi="Arial" w:cs="Arial"/>
          <w:color w:val="000000"/>
          <w:sz w:val="23"/>
          <w:szCs w:val="23"/>
        </w:rPr>
        <w:t>joint venture</w:t>
      </w:r>
      <w:r>
        <w:rPr>
          <w:rFonts w:ascii="Arial" w:hAnsi="Arial" w:cs="Arial"/>
          <w:color w:val="000000"/>
          <w:sz w:val="23"/>
          <w:szCs w:val="23"/>
        </w:rPr>
        <w:t xml:space="preserve"> for the Contract</w:t>
      </w:r>
      <w:r w:rsidR="00F4346F" w:rsidRPr="0094278F">
        <w:rPr>
          <w:rFonts w:ascii="Arial" w:hAnsi="Arial" w:cs="Arial"/>
          <w:color w:val="000000"/>
          <w:sz w:val="23"/>
          <w:szCs w:val="23"/>
        </w:rPr>
        <w:t xml:space="preserve">. </w:t>
      </w:r>
    </w:p>
    <w:p w14:paraId="2CD52C07" w14:textId="77777777" w:rsidR="00F4346F" w:rsidRDefault="00AA2CBD" w:rsidP="00F4346F">
      <w:pPr>
        <w:pStyle w:val="NormalWeb"/>
        <w:spacing w:before="0" w:beforeAutospacing="0" w:after="120" w:afterAutospacing="0"/>
        <w:ind w:left="851"/>
        <w:jc w:val="both"/>
        <w:rPr>
          <w:rFonts w:ascii="Arial" w:hAnsi="Arial" w:cs="Arial"/>
          <w:color w:val="000000"/>
          <w:sz w:val="23"/>
          <w:szCs w:val="23"/>
        </w:rPr>
      </w:pPr>
      <w:r>
        <w:rPr>
          <w:rFonts w:ascii="Arial" w:hAnsi="Arial" w:cs="Arial"/>
          <w:color w:val="000000"/>
          <w:sz w:val="23"/>
          <w:szCs w:val="23"/>
        </w:rPr>
        <w:t>T</w:t>
      </w:r>
      <w:r w:rsidR="00F4346F">
        <w:rPr>
          <w:rFonts w:ascii="Arial" w:hAnsi="Arial" w:cs="Arial"/>
          <w:color w:val="000000"/>
          <w:sz w:val="23"/>
          <w:szCs w:val="23"/>
        </w:rPr>
        <w:t>he Principal</w:t>
      </w:r>
      <w:r w:rsidR="00F4346F" w:rsidRPr="008E5F82">
        <w:rPr>
          <w:rFonts w:ascii="Arial" w:hAnsi="Arial" w:cs="Arial"/>
          <w:color w:val="000000"/>
          <w:sz w:val="23"/>
          <w:szCs w:val="23"/>
        </w:rPr>
        <w:t xml:space="preserve"> reserves the right to request the joint venture agreement to be made available to </w:t>
      </w:r>
      <w:r w:rsidR="00F4346F">
        <w:rPr>
          <w:rFonts w:ascii="Arial" w:hAnsi="Arial" w:cs="Arial"/>
          <w:color w:val="000000"/>
          <w:sz w:val="23"/>
          <w:szCs w:val="23"/>
        </w:rPr>
        <w:t>the Principal</w:t>
      </w:r>
      <w:r w:rsidR="00F4346F" w:rsidRPr="008E5F82">
        <w:rPr>
          <w:rFonts w:ascii="Arial" w:hAnsi="Arial" w:cs="Arial"/>
          <w:color w:val="000000"/>
          <w:sz w:val="23"/>
          <w:szCs w:val="23"/>
        </w:rPr>
        <w:t xml:space="preserve"> for review prior to </w:t>
      </w:r>
      <w:r w:rsidR="00F4346F">
        <w:rPr>
          <w:rFonts w:ascii="Arial" w:hAnsi="Arial" w:cs="Arial"/>
          <w:color w:val="000000"/>
          <w:sz w:val="23"/>
          <w:szCs w:val="23"/>
        </w:rPr>
        <w:t>the Principal</w:t>
      </w:r>
      <w:r w:rsidR="00F4346F" w:rsidRPr="008E5F82">
        <w:rPr>
          <w:rFonts w:ascii="Arial" w:hAnsi="Arial" w:cs="Arial"/>
          <w:color w:val="000000"/>
          <w:sz w:val="23"/>
          <w:szCs w:val="23"/>
        </w:rPr>
        <w:t xml:space="preserve"> approving the joint venture.</w:t>
      </w:r>
      <w:r w:rsidR="00F4346F">
        <w:rPr>
          <w:rFonts w:ascii="Arial" w:hAnsi="Arial" w:cs="Arial"/>
          <w:color w:val="000000"/>
          <w:sz w:val="23"/>
          <w:szCs w:val="23"/>
        </w:rPr>
        <w:t xml:space="preserve"> The Principal </w:t>
      </w:r>
      <w:r>
        <w:rPr>
          <w:rFonts w:ascii="Arial" w:hAnsi="Arial" w:cs="Arial"/>
          <w:color w:val="000000"/>
          <w:sz w:val="23"/>
          <w:szCs w:val="23"/>
        </w:rPr>
        <w:t>may</w:t>
      </w:r>
      <w:r w:rsidR="00F4346F">
        <w:rPr>
          <w:rFonts w:ascii="Arial" w:hAnsi="Arial" w:cs="Arial"/>
          <w:color w:val="000000"/>
          <w:sz w:val="23"/>
          <w:szCs w:val="23"/>
        </w:rPr>
        <w:t xml:space="preserve"> reject a request to form a joint venture</w:t>
      </w:r>
      <w:r>
        <w:rPr>
          <w:rFonts w:ascii="Arial" w:hAnsi="Arial" w:cs="Arial"/>
          <w:color w:val="000000"/>
          <w:sz w:val="23"/>
          <w:szCs w:val="23"/>
        </w:rPr>
        <w:t>, including</w:t>
      </w:r>
      <w:r w:rsidR="00F4346F">
        <w:rPr>
          <w:rFonts w:ascii="Arial" w:hAnsi="Arial" w:cs="Arial"/>
          <w:color w:val="000000"/>
          <w:sz w:val="23"/>
          <w:szCs w:val="23"/>
        </w:rPr>
        <w:t xml:space="preserve"> where</w:t>
      </w:r>
      <w:r>
        <w:rPr>
          <w:rFonts w:ascii="Arial" w:hAnsi="Arial" w:cs="Arial"/>
          <w:color w:val="000000"/>
          <w:sz w:val="23"/>
          <w:szCs w:val="23"/>
        </w:rPr>
        <w:t>:</w:t>
      </w:r>
      <w:r w:rsidR="00F4346F">
        <w:rPr>
          <w:rFonts w:ascii="Arial" w:hAnsi="Arial" w:cs="Arial"/>
          <w:color w:val="000000"/>
          <w:sz w:val="23"/>
          <w:szCs w:val="23"/>
        </w:rPr>
        <w:t xml:space="preserve"> </w:t>
      </w:r>
    </w:p>
    <w:p w14:paraId="0906D1C0" w14:textId="77777777" w:rsidR="00F4346F" w:rsidRDefault="00AA2CBD" w:rsidP="00880720">
      <w:pPr>
        <w:pStyle w:val="NormalWeb"/>
        <w:numPr>
          <w:ilvl w:val="0"/>
          <w:numId w:val="61"/>
        </w:numPr>
        <w:spacing w:before="0" w:beforeAutospacing="0" w:after="120" w:afterAutospacing="0"/>
        <w:jc w:val="both"/>
        <w:rPr>
          <w:rFonts w:ascii="Arial" w:hAnsi="Arial" w:cs="Arial"/>
          <w:color w:val="000000"/>
          <w:sz w:val="23"/>
          <w:szCs w:val="23"/>
        </w:rPr>
      </w:pPr>
      <w:r>
        <w:rPr>
          <w:rFonts w:ascii="Arial" w:hAnsi="Arial" w:cs="Arial"/>
          <w:color w:val="000000"/>
          <w:sz w:val="23"/>
          <w:szCs w:val="23"/>
        </w:rPr>
        <w:t xml:space="preserve">the joint venture </w:t>
      </w:r>
      <w:r w:rsidR="00F4346F">
        <w:rPr>
          <w:rFonts w:ascii="Arial" w:hAnsi="Arial" w:cs="Arial"/>
          <w:color w:val="000000"/>
          <w:sz w:val="23"/>
          <w:szCs w:val="23"/>
        </w:rPr>
        <w:t>would delay the commencement of the Contract, or</w:t>
      </w:r>
    </w:p>
    <w:p w14:paraId="65A977FB" w14:textId="77777777" w:rsidR="00F4346F" w:rsidRPr="008E5F82" w:rsidRDefault="00F4346F" w:rsidP="00880720">
      <w:pPr>
        <w:pStyle w:val="NormalWeb"/>
        <w:numPr>
          <w:ilvl w:val="0"/>
          <w:numId w:val="61"/>
        </w:numPr>
        <w:spacing w:before="0" w:beforeAutospacing="0" w:after="120" w:afterAutospacing="0"/>
        <w:jc w:val="both"/>
        <w:rPr>
          <w:rFonts w:ascii="Arial" w:hAnsi="Arial" w:cs="Arial"/>
          <w:color w:val="000000"/>
          <w:sz w:val="23"/>
          <w:szCs w:val="23"/>
        </w:rPr>
      </w:pPr>
      <w:r>
        <w:rPr>
          <w:rFonts w:ascii="Arial" w:hAnsi="Arial" w:cs="Arial"/>
          <w:color w:val="000000"/>
          <w:sz w:val="23"/>
          <w:szCs w:val="23"/>
        </w:rPr>
        <w:t xml:space="preserve">the Principal considers that the proposed joint venture </w:t>
      </w:r>
      <w:r w:rsidR="00893502">
        <w:rPr>
          <w:rFonts w:ascii="Arial" w:hAnsi="Arial" w:cs="Arial"/>
          <w:color w:val="000000"/>
          <w:sz w:val="23"/>
          <w:szCs w:val="23"/>
        </w:rPr>
        <w:t xml:space="preserve">would </w:t>
      </w:r>
      <w:r>
        <w:rPr>
          <w:rFonts w:ascii="Arial" w:hAnsi="Arial" w:cs="Arial"/>
          <w:color w:val="000000"/>
          <w:sz w:val="23"/>
          <w:szCs w:val="23"/>
        </w:rPr>
        <w:t>not</w:t>
      </w:r>
      <w:r w:rsidR="00893502">
        <w:rPr>
          <w:rFonts w:ascii="Arial" w:hAnsi="Arial" w:cs="Arial"/>
          <w:color w:val="000000"/>
          <w:sz w:val="23"/>
          <w:szCs w:val="23"/>
        </w:rPr>
        <w:t xml:space="preserve"> be</w:t>
      </w:r>
      <w:r>
        <w:rPr>
          <w:rFonts w:ascii="Arial" w:hAnsi="Arial" w:cs="Arial"/>
          <w:color w:val="000000"/>
          <w:sz w:val="23"/>
          <w:szCs w:val="23"/>
        </w:rPr>
        <w:t xml:space="preserve"> beneficial to the completion of the project.</w:t>
      </w:r>
    </w:p>
    <w:p w14:paraId="316CD218" w14:textId="6A63A86B" w:rsidR="00F4346F" w:rsidRDefault="00F4346F" w:rsidP="00F4346F">
      <w:pPr>
        <w:pStyle w:val="NormalWeb"/>
        <w:spacing w:before="0" w:beforeAutospacing="0" w:after="120" w:afterAutospacing="0"/>
        <w:ind w:left="851"/>
        <w:jc w:val="both"/>
        <w:rPr>
          <w:rFonts w:ascii="Arial" w:hAnsi="Arial" w:cs="Arial"/>
          <w:color w:val="000000"/>
          <w:sz w:val="23"/>
          <w:szCs w:val="23"/>
        </w:rPr>
      </w:pPr>
      <w:r w:rsidRPr="008E5F82">
        <w:rPr>
          <w:rFonts w:ascii="Arial" w:hAnsi="Arial" w:cs="Arial"/>
          <w:color w:val="000000"/>
          <w:sz w:val="23"/>
          <w:szCs w:val="23"/>
        </w:rPr>
        <w:t xml:space="preserve">If a joint venture is approved by </w:t>
      </w:r>
      <w:r>
        <w:rPr>
          <w:rFonts w:ascii="Arial" w:hAnsi="Arial" w:cs="Arial"/>
          <w:color w:val="000000"/>
          <w:sz w:val="23"/>
          <w:szCs w:val="23"/>
        </w:rPr>
        <w:t>the Principal</w:t>
      </w:r>
      <w:r w:rsidR="00893502">
        <w:rPr>
          <w:rFonts w:ascii="Arial" w:hAnsi="Arial" w:cs="Arial"/>
          <w:color w:val="000000"/>
          <w:sz w:val="23"/>
          <w:szCs w:val="23"/>
        </w:rPr>
        <w:t xml:space="preserve"> for a Contract,</w:t>
      </w:r>
      <w:r w:rsidRPr="008E5F82">
        <w:rPr>
          <w:rFonts w:ascii="Arial" w:hAnsi="Arial" w:cs="Arial"/>
          <w:color w:val="000000"/>
          <w:sz w:val="23"/>
          <w:szCs w:val="23"/>
        </w:rPr>
        <w:t xml:space="preserve"> the</w:t>
      </w:r>
      <w:r>
        <w:rPr>
          <w:rFonts w:ascii="Arial" w:hAnsi="Arial" w:cs="Arial"/>
          <w:color w:val="000000"/>
          <w:sz w:val="23"/>
          <w:szCs w:val="23"/>
        </w:rPr>
        <w:t xml:space="preserve"> </w:t>
      </w:r>
      <w:r w:rsidR="00893502">
        <w:rPr>
          <w:rFonts w:ascii="Arial" w:hAnsi="Arial" w:cs="Arial"/>
          <w:color w:val="000000"/>
          <w:sz w:val="23"/>
          <w:szCs w:val="23"/>
        </w:rPr>
        <w:t>incorporated joint venture itself is</w:t>
      </w:r>
      <w:r w:rsidRPr="008E5F82">
        <w:rPr>
          <w:rFonts w:ascii="Arial" w:hAnsi="Arial" w:cs="Arial"/>
          <w:color w:val="000000"/>
          <w:sz w:val="23"/>
          <w:szCs w:val="23"/>
        </w:rPr>
        <w:t xml:space="preserve"> not eligible for Panel membership</w:t>
      </w:r>
      <w:r w:rsidR="001E61A9">
        <w:rPr>
          <w:rFonts w:ascii="Arial" w:hAnsi="Arial" w:cs="Arial"/>
          <w:color w:val="000000"/>
          <w:sz w:val="23"/>
          <w:szCs w:val="23"/>
        </w:rPr>
        <w:t>, unless successful in applying for Panel membership as part of any Panel refresh process</w:t>
      </w:r>
      <w:r w:rsidR="00356FA8">
        <w:rPr>
          <w:rFonts w:ascii="Arial" w:hAnsi="Arial" w:cs="Arial"/>
          <w:color w:val="000000"/>
          <w:sz w:val="23"/>
          <w:szCs w:val="23"/>
        </w:rPr>
        <w:t xml:space="preserve"> to supplement the Panel as described in clause </w:t>
      </w:r>
      <w:r w:rsidR="0020467A">
        <w:rPr>
          <w:rFonts w:ascii="Arial" w:hAnsi="Arial" w:cs="Arial"/>
          <w:color w:val="000000"/>
          <w:sz w:val="23"/>
          <w:szCs w:val="23"/>
        </w:rPr>
        <w:fldChar w:fldCharType="begin"/>
      </w:r>
      <w:r w:rsidR="0020467A">
        <w:rPr>
          <w:rFonts w:ascii="Arial" w:hAnsi="Arial" w:cs="Arial"/>
          <w:color w:val="000000"/>
          <w:sz w:val="23"/>
          <w:szCs w:val="23"/>
        </w:rPr>
        <w:instrText xml:space="preserve"> REF _Ref11061490 \r \h </w:instrText>
      </w:r>
      <w:r w:rsidR="0020467A">
        <w:rPr>
          <w:rFonts w:ascii="Arial" w:hAnsi="Arial" w:cs="Arial"/>
          <w:color w:val="000000"/>
          <w:sz w:val="23"/>
          <w:szCs w:val="23"/>
        </w:rPr>
      </w:r>
      <w:r w:rsidR="0020467A">
        <w:rPr>
          <w:rFonts w:ascii="Arial" w:hAnsi="Arial" w:cs="Arial"/>
          <w:color w:val="000000"/>
          <w:sz w:val="23"/>
          <w:szCs w:val="23"/>
        </w:rPr>
        <w:fldChar w:fldCharType="separate"/>
      </w:r>
      <w:r w:rsidR="00FC1A94">
        <w:rPr>
          <w:rFonts w:ascii="Arial" w:hAnsi="Arial" w:cs="Arial"/>
          <w:color w:val="000000"/>
          <w:sz w:val="23"/>
          <w:szCs w:val="23"/>
        </w:rPr>
        <w:t>C.3.6</w:t>
      </w:r>
      <w:r w:rsidR="0020467A">
        <w:rPr>
          <w:rFonts w:ascii="Arial" w:hAnsi="Arial" w:cs="Arial"/>
          <w:color w:val="000000"/>
          <w:sz w:val="23"/>
          <w:szCs w:val="23"/>
        </w:rPr>
        <w:fldChar w:fldCharType="end"/>
      </w:r>
      <w:r w:rsidR="00356FA8">
        <w:rPr>
          <w:rFonts w:ascii="Arial" w:hAnsi="Arial" w:cs="Arial"/>
          <w:color w:val="000000"/>
          <w:sz w:val="23"/>
          <w:szCs w:val="23"/>
        </w:rPr>
        <w:t>.</w:t>
      </w:r>
      <w:r w:rsidR="00D36D10">
        <w:rPr>
          <w:rFonts w:ascii="Arial" w:hAnsi="Arial" w:cs="Arial"/>
          <w:color w:val="000000"/>
          <w:sz w:val="23"/>
          <w:szCs w:val="23"/>
        </w:rPr>
        <w:t xml:space="preserve"> </w:t>
      </w:r>
    </w:p>
    <w:p w14:paraId="36C4AA80" w14:textId="77777777" w:rsidR="00D57691" w:rsidRPr="0038340A" w:rsidRDefault="00D57691" w:rsidP="002E6652">
      <w:pPr>
        <w:pStyle w:val="Heading2"/>
      </w:pPr>
      <w:bookmarkStart w:id="117" w:name="_Toc47018134"/>
      <w:bookmarkStart w:id="118" w:name="_Ref3382377"/>
      <w:r w:rsidRPr="0038340A">
        <w:t xml:space="preserve">HEAD AGREEMENT </w:t>
      </w:r>
      <w:r w:rsidR="005D5588">
        <w:t>Termination</w:t>
      </w:r>
      <w:r w:rsidR="002460B3">
        <w:t xml:space="preserve"> AND </w:t>
      </w:r>
      <w:r w:rsidR="005D5588">
        <w:t>suspension</w:t>
      </w:r>
      <w:bookmarkEnd w:id="117"/>
      <w:r w:rsidR="005D5588" w:rsidRPr="0038340A">
        <w:t xml:space="preserve"> </w:t>
      </w:r>
      <w:bookmarkEnd w:id="118"/>
    </w:p>
    <w:p w14:paraId="31CDCACA" w14:textId="77777777" w:rsidR="005D5588" w:rsidRPr="00B5315F" w:rsidRDefault="005D5588" w:rsidP="00565810">
      <w:pPr>
        <w:pStyle w:val="Heading3"/>
      </w:pPr>
      <w:bookmarkStart w:id="119" w:name="_Toc47018135"/>
      <w:r w:rsidRPr="00B5315F">
        <w:t>WITHDRAWAL BY PANEL MEMBER</w:t>
      </w:r>
      <w:bookmarkEnd w:id="119"/>
    </w:p>
    <w:p w14:paraId="3EE97C80" w14:textId="43FAB032" w:rsidR="005D5588" w:rsidRPr="00B5315F" w:rsidRDefault="005D5588" w:rsidP="005D5588">
      <w:pPr>
        <w:spacing w:after="120"/>
        <w:ind w:left="851"/>
        <w:jc w:val="both"/>
        <w:rPr>
          <w:color w:val="000000" w:themeColor="text1"/>
          <w:sz w:val="23"/>
          <w:szCs w:val="23"/>
        </w:rPr>
      </w:pPr>
      <w:r w:rsidRPr="00B5315F">
        <w:rPr>
          <w:color w:val="000000" w:themeColor="text1"/>
          <w:sz w:val="23"/>
          <w:szCs w:val="23"/>
        </w:rPr>
        <w:t xml:space="preserve">A Panel Member may withdraw from </w:t>
      </w:r>
      <w:r>
        <w:rPr>
          <w:color w:val="000000" w:themeColor="text1"/>
          <w:sz w:val="23"/>
          <w:szCs w:val="23"/>
        </w:rPr>
        <w:t>the</w:t>
      </w:r>
      <w:r w:rsidRPr="00B5315F">
        <w:rPr>
          <w:color w:val="000000" w:themeColor="text1"/>
          <w:sz w:val="23"/>
          <w:szCs w:val="23"/>
        </w:rPr>
        <w:t xml:space="preserve"> </w:t>
      </w:r>
      <w:r>
        <w:rPr>
          <w:color w:val="000000" w:themeColor="text1"/>
        </w:rPr>
        <w:t>Panel</w:t>
      </w:r>
      <w:r w:rsidRPr="00B5315F">
        <w:rPr>
          <w:color w:val="000000" w:themeColor="text1"/>
          <w:sz w:val="23"/>
          <w:szCs w:val="23"/>
        </w:rPr>
        <w:t xml:space="preserve"> </w:t>
      </w:r>
      <w:r w:rsidR="002460B3">
        <w:rPr>
          <w:color w:val="000000" w:themeColor="text1"/>
          <w:sz w:val="23"/>
          <w:szCs w:val="23"/>
        </w:rPr>
        <w:t xml:space="preserve">and terminate its Head Agreement </w:t>
      </w:r>
      <w:r w:rsidRPr="00B5315F">
        <w:rPr>
          <w:color w:val="000000" w:themeColor="text1"/>
          <w:sz w:val="23"/>
          <w:szCs w:val="23"/>
        </w:rPr>
        <w:t xml:space="preserve">by issuing a </w:t>
      </w:r>
      <w:r w:rsidR="002460B3">
        <w:rPr>
          <w:color w:val="000000" w:themeColor="text1"/>
          <w:sz w:val="23"/>
          <w:szCs w:val="23"/>
        </w:rPr>
        <w:t>l</w:t>
      </w:r>
      <w:r w:rsidRPr="00B5315F">
        <w:rPr>
          <w:color w:val="000000" w:themeColor="text1"/>
          <w:sz w:val="23"/>
          <w:szCs w:val="23"/>
        </w:rPr>
        <w:t xml:space="preserve">etter of Panel </w:t>
      </w:r>
      <w:r w:rsidR="002460B3">
        <w:rPr>
          <w:color w:val="000000" w:themeColor="text1"/>
          <w:sz w:val="23"/>
          <w:szCs w:val="23"/>
        </w:rPr>
        <w:t>w</w:t>
      </w:r>
      <w:r w:rsidRPr="00B5315F">
        <w:rPr>
          <w:color w:val="000000" w:themeColor="text1"/>
          <w:sz w:val="23"/>
          <w:szCs w:val="23"/>
        </w:rPr>
        <w:t xml:space="preserve">ithdrawal </w:t>
      </w:r>
      <w:r w:rsidR="002460B3">
        <w:rPr>
          <w:color w:val="000000" w:themeColor="text1"/>
          <w:sz w:val="23"/>
          <w:szCs w:val="23"/>
        </w:rPr>
        <w:t xml:space="preserve">to the Principal </w:t>
      </w:r>
      <w:r w:rsidRPr="00B5315F">
        <w:rPr>
          <w:color w:val="000000" w:themeColor="text1"/>
          <w:sz w:val="23"/>
          <w:szCs w:val="23"/>
        </w:rPr>
        <w:t>nominating the date for withdrawal</w:t>
      </w:r>
      <w:r w:rsidR="002460B3">
        <w:rPr>
          <w:color w:val="000000" w:themeColor="text1"/>
          <w:sz w:val="23"/>
          <w:szCs w:val="23"/>
        </w:rPr>
        <w:t xml:space="preserve"> whi</w:t>
      </w:r>
      <w:r w:rsidR="00B47A30">
        <w:rPr>
          <w:color w:val="000000" w:themeColor="text1"/>
          <w:sz w:val="23"/>
          <w:szCs w:val="23"/>
        </w:rPr>
        <w:t xml:space="preserve">ch, subject to clause </w:t>
      </w:r>
      <w:r w:rsidR="00B47A30" w:rsidRPr="00796377">
        <w:rPr>
          <w:color w:val="000000" w:themeColor="text1"/>
          <w:sz w:val="23"/>
          <w:szCs w:val="23"/>
        </w:rPr>
        <w:fldChar w:fldCharType="begin"/>
      </w:r>
      <w:r w:rsidR="00B47A30" w:rsidRPr="00796377">
        <w:rPr>
          <w:color w:val="000000" w:themeColor="text1"/>
          <w:sz w:val="23"/>
          <w:szCs w:val="23"/>
        </w:rPr>
        <w:instrText xml:space="preserve"> REF _Ref3542283 \r \h </w:instrText>
      </w:r>
      <w:r w:rsidR="00EF3CFB" w:rsidRPr="00796377">
        <w:rPr>
          <w:color w:val="000000" w:themeColor="text1"/>
          <w:sz w:val="23"/>
          <w:szCs w:val="23"/>
        </w:rPr>
        <w:instrText xml:space="preserve"> \* MERGEFORMAT </w:instrText>
      </w:r>
      <w:r w:rsidR="00B47A30" w:rsidRPr="00796377">
        <w:rPr>
          <w:color w:val="000000" w:themeColor="text1"/>
          <w:sz w:val="23"/>
          <w:szCs w:val="23"/>
        </w:rPr>
      </w:r>
      <w:r w:rsidR="00B47A30" w:rsidRPr="00796377">
        <w:rPr>
          <w:color w:val="000000" w:themeColor="text1"/>
          <w:sz w:val="23"/>
          <w:szCs w:val="23"/>
        </w:rPr>
        <w:fldChar w:fldCharType="separate"/>
      </w:r>
      <w:r w:rsidR="00FC1A94">
        <w:rPr>
          <w:color w:val="000000" w:themeColor="text1"/>
          <w:sz w:val="23"/>
          <w:szCs w:val="23"/>
        </w:rPr>
        <w:t>C.3.9</w:t>
      </w:r>
      <w:r w:rsidR="00B47A30" w:rsidRPr="00796377">
        <w:rPr>
          <w:color w:val="000000" w:themeColor="text1"/>
          <w:sz w:val="23"/>
          <w:szCs w:val="23"/>
        </w:rPr>
        <w:fldChar w:fldCharType="end"/>
      </w:r>
      <w:r w:rsidR="0009773A" w:rsidRPr="00796377">
        <w:rPr>
          <w:color w:val="000000" w:themeColor="text1"/>
          <w:sz w:val="23"/>
          <w:szCs w:val="23"/>
        </w:rPr>
        <w:t>(</w:t>
      </w:r>
      <w:r w:rsidR="00B47A30" w:rsidRPr="00796377">
        <w:rPr>
          <w:color w:val="000000" w:themeColor="text1"/>
          <w:sz w:val="23"/>
          <w:szCs w:val="23"/>
        </w:rPr>
        <w:fldChar w:fldCharType="begin"/>
      </w:r>
      <w:r w:rsidR="00B47A30" w:rsidRPr="00796377">
        <w:rPr>
          <w:color w:val="000000" w:themeColor="text1"/>
          <w:sz w:val="23"/>
          <w:szCs w:val="23"/>
        </w:rPr>
        <w:instrText xml:space="preserve"> REF _Ref3542284 \r \h </w:instrText>
      </w:r>
      <w:r w:rsidR="00EF3CFB" w:rsidRPr="00796377">
        <w:rPr>
          <w:color w:val="000000" w:themeColor="text1"/>
          <w:sz w:val="23"/>
          <w:szCs w:val="23"/>
        </w:rPr>
        <w:instrText xml:space="preserve"> \* MERGEFORMAT </w:instrText>
      </w:r>
      <w:r w:rsidR="00B47A30" w:rsidRPr="00796377">
        <w:rPr>
          <w:color w:val="000000" w:themeColor="text1"/>
          <w:sz w:val="23"/>
          <w:szCs w:val="23"/>
        </w:rPr>
      </w:r>
      <w:r w:rsidR="00B47A30" w:rsidRPr="00796377">
        <w:rPr>
          <w:color w:val="000000" w:themeColor="text1"/>
          <w:sz w:val="23"/>
          <w:szCs w:val="23"/>
        </w:rPr>
        <w:fldChar w:fldCharType="separate"/>
      </w:r>
      <w:r w:rsidR="00FC1A94">
        <w:rPr>
          <w:color w:val="000000" w:themeColor="text1"/>
          <w:sz w:val="23"/>
          <w:szCs w:val="23"/>
        </w:rPr>
        <w:t>b</w:t>
      </w:r>
      <w:r w:rsidR="00B47A30" w:rsidRPr="00796377">
        <w:rPr>
          <w:color w:val="000000" w:themeColor="text1"/>
          <w:sz w:val="23"/>
          <w:szCs w:val="23"/>
        </w:rPr>
        <w:fldChar w:fldCharType="end"/>
      </w:r>
      <w:r w:rsidR="0009773A">
        <w:rPr>
          <w:color w:val="000000" w:themeColor="text1"/>
          <w:sz w:val="23"/>
          <w:szCs w:val="23"/>
        </w:rPr>
        <w:t>)</w:t>
      </w:r>
      <w:r w:rsidR="002460B3">
        <w:rPr>
          <w:color w:val="000000" w:themeColor="text1"/>
          <w:sz w:val="23"/>
          <w:szCs w:val="23"/>
        </w:rPr>
        <w:t>, must</w:t>
      </w:r>
      <w:r w:rsidRPr="00B5315F">
        <w:rPr>
          <w:color w:val="000000" w:themeColor="text1"/>
          <w:sz w:val="23"/>
          <w:szCs w:val="23"/>
        </w:rPr>
        <w:t xml:space="preserve"> not be less than </w:t>
      </w:r>
      <w:r w:rsidR="00023AC7">
        <w:rPr>
          <w:color w:val="000000" w:themeColor="text1"/>
          <w:sz w:val="23"/>
          <w:szCs w:val="23"/>
        </w:rPr>
        <w:t>2</w:t>
      </w:r>
      <w:r w:rsidRPr="00B5315F">
        <w:rPr>
          <w:color w:val="000000" w:themeColor="text1"/>
          <w:sz w:val="23"/>
          <w:szCs w:val="23"/>
        </w:rPr>
        <w:t xml:space="preserve">0 Business Days from the date of the </w:t>
      </w:r>
      <w:r w:rsidR="002460B3">
        <w:rPr>
          <w:color w:val="000000" w:themeColor="text1"/>
          <w:sz w:val="23"/>
          <w:szCs w:val="23"/>
        </w:rPr>
        <w:t>l</w:t>
      </w:r>
      <w:r w:rsidRPr="00B5315F">
        <w:rPr>
          <w:color w:val="000000" w:themeColor="text1"/>
          <w:sz w:val="23"/>
          <w:szCs w:val="23"/>
        </w:rPr>
        <w:t>etter.</w:t>
      </w:r>
      <w:r w:rsidR="002460B3">
        <w:rPr>
          <w:color w:val="000000" w:themeColor="text1"/>
          <w:sz w:val="23"/>
          <w:szCs w:val="23"/>
        </w:rPr>
        <w:t xml:space="preserve"> </w:t>
      </w:r>
      <w:r w:rsidRPr="00B5315F">
        <w:rPr>
          <w:color w:val="000000" w:themeColor="text1"/>
          <w:sz w:val="23"/>
          <w:szCs w:val="23"/>
        </w:rPr>
        <w:t xml:space="preserve">The Panel </w:t>
      </w:r>
      <w:r>
        <w:rPr>
          <w:color w:val="000000" w:themeColor="text1"/>
          <w:sz w:val="23"/>
          <w:szCs w:val="23"/>
        </w:rPr>
        <w:t xml:space="preserve">Member’s </w:t>
      </w:r>
      <w:r w:rsidRPr="00B5315F">
        <w:rPr>
          <w:color w:val="000000" w:themeColor="text1"/>
          <w:sz w:val="23"/>
          <w:szCs w:val="23"/>
        </w:rPr>
        <w:t xml:space="preserve">Head Agreement will terminate on the date specified in the </w:t>
      </w:r>
      <w:r w:rsidR="002460B3">
        <w:rPr>
          <w:color w:val="000000" w:themeColor="text1"/>
          <w:sz w:val="23"/>
          <w:szCs w:val="23"/>
        </w:rPr>
        <w:t>l</w:t>
      </w:r>
      <w:r w:rsidRPr="00B5315F">
        <w:rPr>
          <w:color w:val="000000" w:themeColor="text1"/>
          <w:sz w:val="23"/>
          <w:szCs w:val="23"/>
        </w:rPr>
        <w:t>etter.</w:t>
      </w:r>
    </w:p>
    <w:p w14:paraId="1E5A2187" w14:textId="77777777" w:rsidR="005D5588" w:rsidRPr="0042735B" w:rsidRDefault="002460B3" w:rsidP="00565810">
      <w:pPr>
        <w:pStyle w:val="Heading3"/>
      </w:pPr>
      <w:bookmarkStart w:id="120" w:name="_Toc47018136"/>
      <w:r>
        <w:t>Termination of HEad Agreement by PRINCIPAL</w:t>
      </w:r>
      <w:bookmarkEnd w:id="120"/>
      <w:r>
        <w:t xml:space="preserve"> </w:t>
      </w:r>
    </w:p>
    <w:p w14:paraId="02C50885" w14:textId="77777777" w:rsidR="002460B3" w:rsidRDefault="005D5588" w:rsidP="005D5588">
      <w:pPr>
        <w:spacing w:after="120"/>
        <w:ind w:left="851"/>
        <w:jc w:val="both"/>
        <w:rPr>
          <w:color w:val="000000" w:themeColor="text1"/>
          <w:sz w:val="23"/>
          <w:szCs w:val="23"/>
        </w:rPr>
      </w:pPr>
      <w:r w:rsidRPr="0042735B">
        <w:rPr>
          <w:color w:val="000000" w:themeColor="text1"/>
          <w:sz w:val="23"/>
          <w:szCs w:val="23"/>
        </w:rPr>
        <w:t>The Principal may</w:t>
      </w:r>
      <w:r w:rsidR="002460B3">
        <w:rPr>
          <w:color w:val="000000" w:themeColor="text1"/>
          <w:sz w:val="23"/>
          <w:szCs w:val="23"/>
        </w:rPr>
        <w:t>, by notice to the Panel Member specifying the effective date of the termination,</w:t>
      </w:r>
      <w:r w:rsidRPr="0042735B">
        <w:rPr>
          <w:color w:val="000000" w:themeColor="text1"/>
          <w:sz w:val="23"/>
          <w:szCs w:val="23"/>
        </w:rPr>
        <w:t xml:space="preserve"> </w:t>
      </w:r>
      <w:r w:rsidR="002460B3">
        <w:rPr>
          <w:color w:val="000000" w:themeColor="text1"/>
          <w:sz w:val="23"/>
          <w:szCs w:val="23"/>
        </w:rPr>
        <w:t>terminate the Panel Member's Head Agreement:</w:t>
      </w:r>
    </w:p>
    <w:p w14:paraId="5BE48CF0" w14:textId="77777777" w:rsidR="005D5588" w:rsidRPr="0042735B" w:rsidRDefault="005D5588" w:rsidP="00880720">
      <w:pPr>
        <w:pStyle w:val="Default"/>
        <w:numPr>
          <w:ilvl w:val="0"/>
          <w:numId w:val="37"/>
        </w:numPr>
        <w:spacing w:before="0"/>
        <w:rPr>
          <w:color w:val="000000" w:themeColor="text1"/>
        </w:rPr>
      </w:pPr>
      <w:r w:rsidRPr="0042735B">
        <w:rPr>
          <w:color w:val="000000" w:themeColor="text1"/>
        </w:rPr>
        <w:t>if in the Principal’s</w:t>
      </w:r>
      <w:r>
        <w:rPr>
          <w:color w:val="000000" w:themeColor="text1"/>
        </w:rPr>
        <w:t xml:space="preserve"> sole opinion, the Panel Member</w:t>
      </w:r>
      <w:r w:rsidR="008E5331">
        <w:rPr>
          <w:color w:val="000000" w:themeColor="text1"/>
        </w:rPr>
        <w:t xml:space="preserve"> </w:t>
      </w:r>
      <w:r w:rsidR="00F615B4">
        <w:rPr>
          <w:color w:val="000000" w:themeColor="text1"/>
        </w:rPr>
        <w:t>or the Consultant's Personnel</w:t>
      </w:r>
      <w:r w:rsidR="008E5331" w:rsidRPr="0042735B">
        <w:rPr>
          <w:color w:val="000000" w:themeColor="text1"/>
        </w:rPr>
        <w:t>:</w:t>
      </w:r>
    </w:p>
    <w:p w14:paraId="130212AD" w14:textId="5A70DCB1" w:rsidR="008E5331" w:rsidRPr="000C06FA" w:rsidRDefault="005D5588" w:rsidP="00880720">
      <w:pPr>
        <w:pStyle w:val="Default"/>
        <w:numPr>
          <w:ilvl w:val="0"/>
          <w:numId w:val="74"/>
        </w:numPr>
        <w:spacing w:before="0"/>
        <w:ind w:left="2127" w:hanging="590"/>
        <w:rPr>
          <w:color w:val="000000" w:themeColor="text1"/>
        </w:rPr>
      </w:pPr>
      <w:r w:rsidRPr="000C06FA">
        <w:rPr>
          <w:color w:val="000000" w:themeColor="text1"/>
        </w:rPr>
        <w:t xml:space="preserve">has received one or more </w:t>
      </w:r>
      <w:r w:rsidR="006A4403" w:rsidRPr="000C06FA">
        <w:rPr>
          <w:color w:val="000000" w:themeColor="text1"/>
        </w:rPr>
        <w:t xml:space="preserve">Performance Reports </w:t>
      </w:r>
      <w:r w:rsidRPr="000C06FA">
        <w:rPr>
          <w:color w:val="000000" w:themeColor="text1"/>
        </w:rPr>
        <w:t>that demonstrate unsatisfactory performance</w:t>
      </w:r>
      <w:r w:rsidR="000C06FA" w:rsidRPr="000C06FA">
        <w:rPr>
          <w:color w:val="000000" w:themeColor="text1"/>
        </w:rPr>
        <w:t xml:space="preserve"> or otherwise </w:t>
      </w:r>
      <w:r w:rsidRPr="000C06FA">
        <w:rPr>
          <w:color w:val="000000" w:themeColor="text1"/>
        </w:rPr>
        <w:t>fails to perform satisfactorily</w:t>
      </w:r>
      <w:r w:rsidR="008E5331" w:rsidRPr="000C06FA">
        <w:rPr>
          <w:color w:val="000000" w:themeColor="text1"/>
        </w:rPr>
        <w:t>;</w:t>
      </w:r>
    </w:p>
    <w:p w14:paraId="51932561" w14:textId="77777777" w:rsidR="005D5588" w:rsidRPr="0042735B" w:rsidRDefault="005D5588" w:rsidP="00880720">
      <w:pPr>
        <w:pStyle w:val="Default"/>
        <w:numPr>
          <w:ilvl w:val="0"/>
          <w:numId w:val="74"/>
        </w:numPr>
        <w:spacing w:before="0"/>
        <w:ind w:left="2127" w:hanging="590"/>
        <w:rPr>
          <w:color w:val="000000" w:themeColor="text1"/>
        </w:rPr>
      </w:pPr>
      <w:r w:rsidRPr="0042735B">
        <w:rPr>
          <w:color w:val="000000" w:themeColor="text1"/>
        </w:rPr>
        <w:t>breaches the requirements of the Head Agreement</w:t>
      </w:r>
      <w:r w:rsidR="008E5331">
        <w:rPr>
          <w:color w:val="000000" w:themeColor="text1"/>
        </w:rPr>
        <w:t>;</w:t>
      </w:r>
    </w:p>
    <w:p w14:paraId="150DCC5D" w14:textId="77777777" w:rsidR="005D5588" w:rsidRPr="0042735B" w:rsidRDefault="005D5588" w:rsidP="00880720">
      <w:pPr>
        <w:pStyle w:val="Default"/>
        <w:numPr>
          <w:ilvl w:val="0"/>
          <w:numId w:val="74"/>
        </w:numPr>
        <w:spacing w:before="0"/>
        <w:ind w:left="2127" w:hanging="590"/>
        <w:rPr>
          <w:color w:val="000000" w:themeColor="text1"/>
        </w:rPr>
      </w:pPr>
      <w:r w:rsidRPr="0042735B">
        <w:rPr>
          <w:color w:val="000000" w:themeColor="text1"/>
        </w:rPr>
        <w:t>exposes government to significant financial loss</w:t>
      </w:r>
      <w:r w:rsidR="008E5331">
        <w:rPr>
          <w:color w:val="000000" w:themeColor="text1"/>
        </w:rPr>
        <w:t>;</w:t>
      </w:r>
    </w:p>
    <w:p w14:paraId="4D65C242" w14:textId="77777777" w:rsidR="005D5588" w:rsidRPr="0042735B" w:rsidRDefault="005D5588" w:rsidP="00880720">
      <w:pPr>
        <w:pStyle w:val="Default"/>
        <w:numPr>
          <w:ilvl w:val="0"/>
          <w:numId w:val="74"/>
        </w:numPr>
        <w:spacing w:before="0"/>
        <w:ind w:left="2127" w:hanging="590"/>
        <w:rPr>
          <w:color w:val="000000" w:themeColor="text1"/>
        </w:rPr>
      </w:pPr>
      <w:r w:rsidRPr="0042735B">
        <w:rPr>
          <w:color w:val="000000" w:themeColor="text1"/>
        </w:rPr>
        <w:t>engages in unprofessional conduct or unconscionable dealings</w:t>
      </w:r>
      <w:r w:rsidR="008E5331">
        <w:rPr>
          <w:color w:val="000000" w:themeColor="text1"/>
        </w:rPr>
        <w:t>;</w:t>
      </w:r>
    </w:p>
    <w:p w14:paraId="53DA39D6" w14:textId="77777777" w:rsidR="005D5588" w:rsidRPr="0042735B" w:rsidRDefault="005D5588" w:rsidP="00880720">
      <w:pPr>
        <w:pStyle w:val="Default"/>
        <w:numPr>
          <w:ilvl w:val="0"/>
          <w:numId w:val="74"/>
        </w:numPr>
        <w:spacing w:before="0"/>
        <w:ind w:left="2127" w:hanging="590"/>
        <w:rPr>
          <w:color w:val="000000" w:themeColor="text1"/>
        </w:rPr>
      </w:pPr>
      <w:r w:rsidRPr="0042735B">
        <w:rPr>
          <w:color w:val="000000" w:themeColor="text1"/>
        </w:rPr>
        <w:t>makes negative comments about the Principal or its agents to other parties</w:t>
      </w:r>
      <w:r w:rsidR="008E5331">
        <w:rPr>
          <w:color w:val="000000" w:themeColor="text1"/>
        </w:rPr>
        <w:t>;</w:t>
      </w:r>
    </w:p>
    <w:p w14:paraId="75E9BB1A" w14:textId="77777777" w:rsidR="005D5588" w:rsidRPr="0042735B" w:rsidRDefault="005D5588" w:rsidP="00880720">
      <w:pPr>
        <w:pStyle w:val="Default"/>
        <w:numPr>
          <w:ilvl w:val="0"/>
          <w:numId w:val="74"/>
        </w:numPr>
        <w:spacing w:before="0"/>
        <w:ind w:left="2127" w:hanging="590"/>
        <w:rPr>
          <w:color w:val="000000" w:themeColor="text1"/>
        </w:rPr>
      </w:pPr>
      <w:r w:rsidRPr="0042735B">
        <w:rPr>
          <w:color w:val="000000" w:themeColor="text1"/>
        </w:rPr>
        <w:t xml:space="preserve">fails to </w:t>
      </w:r>
      <w:r w:rsidR="000F3D46">
        <w:rPr>
          <w:color w:val="000000" w:themeColor="text1"/>
        </w:rPr>
        <w:t xml:space="preserve">provide information or reports to the Principal, or otherwise </w:t>
      </w:r>
      <w:r w:rsidRPr="0042735B">
        <w:rPr>
          <w:color w:val="000000" w:themeColor="text1"/>
        </w:rPr>
        <w:t>keep the Principal informed</w:t>
      </w:r>
      <w:r w:rsidR="000F3D46">
        <w:rPr>
          <w:color w:val="000000" w:themeColor="text1"/>
        </w:rPr>
        <w:t>,</w:t>
      </w:r>
      <w:r w:rsidRPr="0042735B">
        <w:rPr>
          <w:color w:val="000000" w:themeColor="text1"/>
        </w:rPr>
        <w:t xml:space="preserve"> </w:t>
      </w:r>
      <w:r w:rsidR="00905AD9">
        <w:rPr>
          <w:color w:val="000000" w:themeColor="text1"/>
        </w:rPr>
        <w:t>as</w:t>
      </w:r>
      <w:r w:rsidR="000F3D46">
        <w:rPr>
          <w:color w:val="000000" w:themeColor="text1"/>
        </w:rPr>
        <w:t xml:space="preserve"> required by</w:t>
      </w:r>
      <w:r w:rsidRPr="0042735B">
        <w:rPr>
          <w:color w:val="000000" w:themeColor="text1"/>
        </w:rPr>
        <w:t xml:space="preserve"> the Head Agreement</w:t>
      </w:r>
      <w:r w:rsidR="008E5331">
        <w:rPr>
          <w:color w:val="000000" w:themeColor="text1"/>
        </w:rPr>
        <w:t>;</w:t>
      </w:r>
    </w:p>
    <w:p w14:paraId="22BBD806" w14:textId="77777777" w:rsidR="005D5588" w:rsidRPr="0042735B" w:rsidRDefault="005D5588" w:rsidP="00880720">
      <w:pPr>
        <w:pStyle w:val="Default"/>
        <w:numPr>
          <w:ilvl w:val="0"/>
          <w:numId w:val="74"/>
        </w:numPr>
        <w:spacing w:before="0"/>
        <w:ind w:left="2127" w:hanging="590"/>
        <w:rPr>
          <w:color w:val="000000" w:themeColor="text1"/>
        </w:rPr>
      </w:pPr>
      <w:r w:rsidRPr="0042735B">
        <w:rPr>
          <w:color w:val="000000" w:themeColor="text1"/>
        </w:rPr>
        <w:t xml:space="preserve">fails to meet the agreed timelines as established for </w:t>
      </w:r>
      <w:r w:rsidR="008E5331">
        <w:rPr>
          <w:color w:val="000000" w:themeColor="text1"/>
        </w:rPr>
        <w:t>any</w:t>
      </w:r>
      <w:r w:rsidR="008E5331" w:rsidRPr="0042735B">
        <w:rPr>
          <w:color w:val="000000" w:themeColor="text1"/>
        </w:rPr>
        <w:t xml:space="preserve"> </w:t>
      </w:r>
      <w:r w:rsidRPr="0042735B">
        <w:rPr>
          <w:color w:val="000000" w:themeColor="text1"/>
        </w:rPr>
        <w:t>Contract</w:t>
      </w:r>
      <w:r w:rsidR="008E5331">
        <w:rPr>
          <w:color w:val="000000" w:themeColor="text1"/>
        </w:rPr>
        <w:t>;</w:t>
      </w:r>
    </w:p>
    <w:p w14:paraId="1B5B1029" w14:textId="421E9A3D" w:rsidR="005D5588" w:rsidRPr="0042735B" w:rsidRDefault="005D5588" w:rsidP="00880720">
      <w:pPr>
        <w:pStyle w:val="Default"/>
        <w:numPr>
          <w:ilvl w:val="0"/>
          <w:numId w:val="74"/>
        </w:numPr>
        <w:spacing w:before="0"/>
        <w:ind w:left="2127" w:hanging="590"/>
        <w:rPr>
          <w:color w:val="000000" w:themeColor="text1"/>
        </w:rPr>
      </w:pPr>
      <w:r w:rsidRPr="0042735B">
        <w:rPr>
          <w:color w:val="000000" w:themeColor="text1"/>
        </w:rPr>
        <w:t>unreasonably declines Contracts</w:t>
      </w:r>
      <w:r w:rsidR="008E5331">
        <w:rPr>
          <w:color w:val="000000" w:themeColor="text1"/>
        </w:rPr>
        <w:t xml:space="preserve"> or </w:t>
      </w:r>
      <w:r w:rsidR="003B53F8">
        <w:rPr>
          <w:color w:val="000000" w:themeColor="text1"/>
        </w:rPr>
        <w:t>Invitations to S</w:t>
      </w:r>
      <w:r w:rsidR="008E5331">
        <w:rPr>
          <w:color w:val="000000" w:themeColor="text1"/>
        </w:rPr>
        <w:t>ubmit Proposals;</w:t>
      </w:r>
    </w:p>
    <w:p w14:paraId="0F87AE4B" w14:textId="77777777" w:rsidR="005D5588" w:rsidRDefault="005D5588" w:rsidP="00880720">
      <w:pPr>
        <w:pStyle w:val="Default"/>
        <w:numPr>
          <w:ilvl w:val="0"/>
          <w:numId w:val="74"/>
        </w:numPr>
        <w:spacing w:before="0"/>
        <w:ind w:left="2127" w:hanging="590"/>
        <w:rPr>
          <w:color w:val="000000" w:themeColor="text1"/>
        </w:rPr>
      </w:pPr>
      <w:r w:rsidRPr="0042735B">
        <w:rPr>
          <w:color w:val="000000" w:themeColor="text1"/>
        </w:rPr>
        <w:t>is the subject of unsatisfactory performance reports issued by other Public Authorities</w:t>
      </w:r>
      <w:r w:rsidR="008E5331">
        <w:rPr>
          <w:color w:val="000000" w:themeColor="text1"/>
        </w:rPr>
        <w:t>; or</w:t>
      </w:r>
    </w:p>
    <w:p w14:paraId="63362BF7" w14:textId="77777777" w:rsidR="00557EA7" w:rsidRDefault="005D5588" w:rsidP="00880720">
      <w:pPr>
        <w:pStyle w:val="Default"/>
        <w:numPr>
          <w:ilvl w:val="0"/>
          <w:numId w:val="74"/>
        </w:numPr>
        <w:spacing w:before="0"/>
        <w:ind w:left="2127" w:hanging="590"/>
        <w:rPr>
          <w:color w:val="000000" w:themeColor="text1"/>
        </w:rPr>
      </w:pPr>
      <w:r>
        <w:rPr>
          <w:color w:val="000000" w:themeColor="text1"/>
        </w:rPr>
        <w:t xml:space="preserve">fails to </w:t>
      </w:r>
      <w:r>
        <w:t>comply with</w:t>
      </w:r>
      <w:r w:rsidRPr="003957CD">
        <w:t xml:space="preserve"> </w:t>
      </w:r>
      <w:r w:rsidR="000F3D46">
        <w:t>any</w:t>
      </w:r>
      <w:r w:rsidR="000F3D46" w:rsidRPr="003957CD">
        <w:t xml:space="preserve"> </w:t>
      </w:r>
      <w:r w:rsidRPr="003957CD">
        <w:t>payment obligations under</w:t>
      </w:r>
      <w:r>
        <w:t xml:space="preserve"> the law </w:t>
      </w:r>
      <w:r w:rsidR="000F3D46">
        <w:t>or</w:t>
      </w:r>
      <w:r w:rsidR="000F3D46" w:rsidRPr="003957CD">
        <w:t xml:space="preserve"> </w:t>
      </w:r>
      <w:r>
        <w:t xml:space="preserve">under </w:t>
      </w:r>
      <w:r w:rsidR="000F3D46">
        <w:t xml:space="preserve">any </w:t>
      </w:r>
      <w:r>
        <w:t>contract</w:t>
      </w:r>
      <w:r w:rsidRPr="003957CD">
        <w:t xml:space="preserve"> between the </w:t>
      </w:r>
      <w:r>
        <w:t>Panel Member</w:t>
      </w:r>
      <w:r w:rsidRPr="003957CD">
        <w:t xml:space="preserve"> and its </w:t>
      </w:r>
      <w:r>
        <w:t>S</w:t>
      </w:r>
      <w:r w:rsidRPr="003957CD">
        <w:t xml:space="preserve">ubconsultants </w:t>
      </w:r>
      <w:r>
        <w:t>or</w:t>
      </w:r>
      <w:r w:rsidRPr="003957CD">
        <w:t xml:space="preserve"> suppliers in respect of the carrying out</w:t>
      </w:r>
      <w:r>
        <w:t xml:space="preserve"> of</w:t>
      </w:r>
      <w:r w:rsidRPr="003957CD">
        <w:t xml:space="preserve"> any</w:t>
      </w:r>
      <w:r>
        <w:t xml:space="preserve"> work awarded under this Panel a</w:t>
      </w:r>
      <w:r w:rsidRPr="003957CD">
        <w:t>rrangement</w:t>
      </w:r>
      <w:r w:rsidR="00557EA7">
        <w:t>;</w:t>
      </w:r>
      <w:r w:rsidR="000F3D46">
        <w:rPr>
          <w:color w:val="000000" w:themeColor="text1"/>
        </w:rPr>
        <w:t xml:space="preserve"> </w:t>
      </w:r>
    </w:p>
    <w:p w14:paraId="30418FD4" w14:textId="77777777" w:rsidR="005D5588" w:rsidRPr="000F3D46" w:rsidRDefault="005D5588" w:rsidP="00880720">
      <w:pPr>
        <w:pStyle w:val="Default"/>
        <w:numPr>
          <w:ilvl w:val="0"/>
          <w:numId w:val="37"/>
        </w:numPr>
        <w:spacing w:before="0"/>
        <w:rPr>
          <w:color w:val="000000" w:themeColor="text1"/>
        </w:rPr>
      </w:pPr>
      <w:r w:rsidRPr="000F3D46">
        <w:rPr>
          <w:color w:val="000000" w:themeColor="text1"/>
        </w:rPr>
        <w:t>in the event that the Panel Member is subject to an Insolvency Event</w:t>
      </w:r>
      <w:r w:rsidR="000F3D46" w:rsidRPr="000F3D46">
        <w:t xml:space="preserve"> </w:t>
      </w:r>
      <w:r w:rsidR="000F3D46" w:rsidRPr="000F3D46">
        <w:rPr>
          <w:color w:val="000000" w:themeColor="text1"/>
        </w:rPr>
        <w:t xml:space="preserve">(except to the extent that the right to terminate is stayed by operation of </w:t>
      </w:r>
      <w:r w:rsidR="000F3D46" w:rsidRPr="00CB0DFD">
        <w:rPr>
          <w:color w:val="000000" w:themeColor="text1"/>
        </w:rPr>
        <w:t xml:space="preserve">section 415D, 434J or 451E of the </w:t>
      </w:r>
      <w:r w:rsidR="000F3D46" w:rsidRPr="007D37AF">
        <w:rPr>
          <w:i/>
          <w:color w:val="000000" w:themeColor="text1"/>
        </w:rPr>
        <w:t>Corporations Act 2001</w:t>
      </w:r>
      <w:r w:rsidR="000F3D46" w:rsidRPr="007D37AF">
        <w:rPr>
          <w:color w:val="000000" w:themeColor="text1"/>
        </w:rPr>
        <w:t xml:space="preserve"> (Cth)</w:t>
      </w:r>
      <w:r w:rsidR="000F3D46" w:rsidRPr="003D76FE">
        <w:rPr>
          <w:color w:val="000000" w:themeColor="text1"/>
        </w:rPr>
        <w:t>)</w:t>
      </w:r>
      <w:r w:rsidR="000F3D46" w:rsidRPr="0084230C">
        <w:rPr>
          <w:color w:val="000000" w:themeColor="text1"/>
        </w:rPr>
        <w:t>;</w:t>
      </w:r>
    </w:p>
    <w:p w14:paraId="5E377D79" w14:textId="3C3389CB" w:rsidR="008E5331" w:rsidRPr="00E761C4" w:rsidRDefault="008E5331" w:rsidP="00880720">
      <w:pPr>
        <w:pStyle w:val="Default"/>
        <w:numPr>
          <w:ilvl w:val="0"/>
          <w:numId w:val="37"/>
        </w:numPr>
        <w:spacing w:before="0"/>
        <w:rPr>
          <w:color w:val="000000" w:themeColor="text1"/>
        </w:rPr>
      </w:pPr>
      <w:r>
        <w:rPr>
          <w:color w:val="000000" w:themeColor="text1"/>
        </w:rPr>
        <w:t xml:space="preserve">if a change in Specified Personnel results </w:t>
      </w:r>
      <w:r w:rsidRPr="00E761C4">
        <w:rPr>
          <w:color w:val="000000" w:themeColor="text1"/>
        </w:rPr>
        <w:t xml:space="preserve">in the Panel Member no longer meeting the pre-qualification requirements specified in </w:t>
      </w:r>
      <w:r w:rsidRPr="00361362">
        <w:rPr>
          <w:color w:val="000000" w:themeColor="text1"/>
        </w:rPr>
        <w:t xml:space="preserve">clause </w:t>
      </w:r>
      <w:r w:rsidR="0020467A">
        <w:rPr>
          <w:color w:val="000000" w:themeColor="text1"/>
        </w:rPr>
        <w:fldChar w:fldCharType="begin"/>
      </w:r>
      <w:r w:rsidR="0020467A">
        <w:rPr>
          <w:color w:val="000000" w:themeColor="text1"/>
        </w:rPr>
        <w:instrText xml:space="preserve"> REF _Ref475092504 \r \h </w:instrText>
      </w:r>
      <w:r w:rsidR="0020467A">
        <w:rPr>
          <w:color w:val="000000" w:themeColor="text1"/>
        </w:rPr>
      </w:r>
      <w:r w:rsidR="0020467A">
        <w:rPr>
          <w:color w:val="000000" w:themeColor="text1"/>
        </w:rPr>
        <w:fldChar w:fldCharType="separate"/>
      </w:r>
      <w:r w:rsidR="00FC1A94">
        <w:rPr>
          <w:color w:val="000000" w:themeColor="text1"/>
        </w:rPr>
        <w:t>C.7.4</w:t>
      </w:r>
      <w:r w:rsidR="0020467A">
        <w:rPr>
          <w:color w:val="000000" w:themeColor="text1"/>
        </w:rPr>
        <w:fldChar w:fldCharType="end"/>
      </w:r>
      <w:r w:rsidRPr="00361362">
        <w:rPr>
          <w:color w:val="000000" w:themeColor="text1"/>
        </w:rPr>
        <w:t>,</w:t>
      </w:r>
      <w:r>
        <w:rPr>
          <w:color w:val="000000" w:themeColor="text1"/>
        </w:rPr>
        <w:t xml:space="preserve"> </w:t>
      </w:r>
    </w:p>
    <w:p w14:paraId="11D57369" w14:textId="77777777" w:rsidR="008E5331" w:rsidRPr="005047EC" w:rsidRDefault="008E5331" w:rsidP="00880720">
      <w:pPr>
        <w:pStyle w:val="Default"/>
        <w:numPr>
          <w:ilvl w:val="0"/>
          <w:numId w:val="37"/>
        </w:numPr>
        <w:spacing w:before="0"/>
        <w:rPr>
          <w:color w:val="000000" w:themeColor="text1"/>
        </w:rPr>
      </w:pPr>
      <w:r>
        <w:rPr>
          <w:color w:val="000000" w:themeColor="text1"/>
        </w:rPr>
        <w:t xml:space="preserve">if a change in Specified Personnel results </w:t>
      </w:r>
      <w:r w:rsidRPr="005047EC">
        <w:rPr>
          <w:snapToGrid w:val="0"/>
          <w:color w:val="000000" w:themeColor="text1"/>
        </w:rPr>
        <w:t xml:space="preserve">in the </w:t>
      </w:r>
      <w:r>
        <w:rPr>
          <w:snapToGrid w:val="0"/>
          <w:color w:val="000000" w:themeColor="text1"/>
        </w:rPr>
        <w:t>Principal</w:t>
      </w:r>
      <w:r w:rsidRPr="005047EC">
        <w:rPr>
          <w:snapToGrid w:val="0"/>
          <w:color w:val="000000" w:themeColor="text1"/>
        </w:rPr>
        <w:t xml:space="preserve"> forming a view, in its sole and absolute discretion, that the Panel Member will not have sufficient capacity to discharge its obligations under the Head Agreement or any Contract;</w:t>
      </w:r>
    </w:p>
    <w:p w14:paraId="44B93E90" w14:textId="6C487563" w:rsidR="00557EA7" w:rsidRPr="000F3D46" w:rsidRDefault="00C94FAD" w:rsidP="00880720">
      <w:pPr>
        <w:pStyle w:val="Default"/>
        <w:numPr>
          <w:ilvl w:val="0"/>
          <w:numId w:val="37"/>
        </w:numPr>
        <w:spacing w:before="0"/>
        <w:rPr>
          <w:color w:val="000000" w:themeColor="text1"/>
        </w:rPr>
      </w:pPr>
      <w:r>
        <w:rPr>
          <w:color w:val="000000" w:themeColor="text1"/>
        </w:rPr>
        <w:t xml:space="preserve">if </w:t>
      </w:r>
      <w:r w:rsidR="00557EA7">
        <w:rPr>
          <w:color w:val="000000" w:themeColor="text1"/>
        </w:rPr>
        <w:t xml:space="preserve">the </w:t>
      </w:r>
      <w:r w:rsidR="00557EA7" w:rsidRPr="00A33A6B">
        <w:rPr>
          <w:snapToGrid w:val="0"/>
          <w:color w:val="000000" w:themeColor="text1"/>
        </w:rPr>
        <w:t>Head</w:t>
      </w:r>
      <w:r w:rsidR="00557EA7" w:rsidRPr="000F3D46">
        <w:rPr>
          <w:color w:val="000000" w:themeColor="text1"/>
        </w:rPr>
        <w:t xml:space="preserve"> Agreement otherwise provides for the Principal to terminate the Head Agreement or cancel the Panel Member's </w:t>
      </w:r>
      <w:r w:rsidR="008E5331">
        <w:rPr>
          <w:color w:val="000000" w:themeColor="text1"/>
        </w:rPr>
        <w:t xml:space="preserve">Panel </w:t>
      </w:r>
      <w:r w:rsidR="00557EA7" w:rsidRPr="000F3D46">
        <w:rPr>
          <w:color w:val="000000" w:themeColor="text1"/>
        </w:rPr>
        <w:t>membership; or</w:t>
      </w:r>
    </w:p>
    <w:p w14:paraId="11A1F5BA" w14:textId="77777777" w:rsidR="00557EA7" w:rsidRPr="00557EA7" w:rsidRDefault="008E5331" w:rsidP="00880720">
      <w:pPr>
        <w:pStyle w:val="Default"/>
        <w:numPr>
          <w:ilvl w:val="0"/>
          <w:numId w:val="37"/>
        </w:numPr>
        <w:spacing w:before="0"/>
        <w:rPr>
          <w:color w:val="000000" w:themeColor="text1"/>
        </w:rPr>
      </w:pPr>
      <w:r>
        <w:rPr>
          <w:color w:val="000000" w:themeColor="text1"/>
        </w:rPr>
        <w:t xml:space="preserve">at any </w:t>
      </w:r>
      <w:r w:rsidRPr="00A33A6B">
        <w:rPr>
          <w:snapToGrid w:val="0"/>
          <w:color w:val="000000" w:themeColor="text1"/>
        </w:rPr>
        <w:t>time</w:t>
      </w:r>
      <w:r>
        <w:rPr>
          <w:color w:val="000000" w:themeColor="text1"/>
        </w:rPr>
        <w:t xml:space="preserve">, </w:t>
      </w:r>
      <w:r w:rsidRPr="00557EA7">
        <w:rPr>
          <w:color w:val="000000" w:themeColor="text1"/>
        </w:rPr>
        <w:t>in the Principal's absolute discretion</w:t>
      </w:r>
      <w:r>
        <w:rPr>
          <w:color w:val="000000" w:themeColor="text1"/>
        </w:rPr>
        <w:t xml:space="preserve">, </w:t>
      </w:r>
      <w:r w:rsidR="00557EA7" w:rsidRPr="00557EA7">
        <w:rPr>
          <w:color w:val="000000" w:themeColor="text1"/>
        </w:rPr>
        <w:t>for the Principal's</w:t>
      </w:r>
      <w:r>
        <w:rPr>
          <w:color w:val="000000" w:themeColor="text1"/>
        </w:rPr>
        <w:t xml:space="preserve"> convenience</w:t>
      </w:r>
      <w:r w:rsidR="00557EA7" w:rsidRPr="00557EA7">
        <w:rPr>
          <w:color w:val="000000" w:themeColor="text1"/>
        </w:rPr>
        <w:t>.</w:t>
      </w:r>
    </w:p>
    <w:p w14:paraId="0D5CAB21" w14:textId="77777777" w:rsidR="00377548" w:rsidRDefault="00377548" w:rsidP="00565810">
      <w:pPr>
        <w:pStyle w:val="Heading3"/>
      </w:pPr>
      <w:bookmarkStart w:id="121" w:name="_Toc47018137"/>
      <w:r>
        <w:t>PANEL MEMBER SUSPENSION BY Principal</w:t>
      </w:r>
      <w:bookmarkEnd w:id="121"/>
    </w:p>
    <w:p w14:paraId="371DBA33" w14:textId="77777777" w:rsidR="00443136" w:rsidRDefault="00377548" w:rsidP="00443136">
      <w:pPr>
        <w:spacing w:after="120"/>
        <w:ind w:left="851"/>
        <w:jc w:val="both"/>
        <w:rPr>
          <w:color w:val="000000" w:themeColor="text1"/>
          <w:sz w:val="23"/>
          <w:szCs w:val="23"/>
        </w:rPr>
      </w:pPr>
      <w:r>
        <w:rPr>
          <w:color w:val="000000" w:themeColor="text1"/>
          <w:sz w:val="23"/>
          <w:szCs w:val="23"/>
        </w:rPr>
        <w:t>If</w:t>
      </w:r>
      <w:r w:rsidR="00443136">
        <w:rPr>
          <w:color w:val="000000" w:themeColor="text1"/>
          <w:sz w:val="23"/>
          <w:szCs w:val="23"/>
        </w:rPr>
        <w:t>:</w:t>
      </w:r>
    </w:p>
    <w:p w14:paraId="0A7D0CA0" w14:textId="6AFD2C12" w:rsidR="00443136" w:rsidRDefault="00377548" w:rsidP="00880720">
      <w:pPr>
        <w:pStyle w:val="ListParagraph"/>
        <w:numPr>
          <w:ilvl w:val="0"/>
          <w:numId w:val="75"/>
        </w:numPr>
        <w:tabs>
          <w:tab w:val="left" w:pos="1701"/>
        </w:tabs>
        <w:spacing w:after="120"/>
        <w:jc w:val="both"/>
        <w:rPr>
          <w:color w:val="000000" w:themeColor="text1"/>
          <w:sz w:val="23"/>
          <w:szCs w:val="23"/>
        </w:rPr>
      </w:pPr>
      <w:r w:rsidRPr="0038340A">
        <w:rPr>
          <w:color w:val="000000" w:themeColor="text1"/>
          <w:sz w:val="23"/>
          <w:szCs w:val="23"/>
        </w:rPr>
        <w:t xml:space="preserve">the </w:t>
      </w:r>
      <w:r>
        <w:rPr>
          <w:color w:val="000000" w:themeColor="text1"/>
          <w:sz w:val="23"/>
          <w:szCs w:val="23"/>
        </w:rPr>
        <w:t>Principal has the right to terminate a</w:t>
      </w:r>
      <w:r w:rsidR="00443136">
        <w:rPr>
          <w:color w:val="000000" w:themeColor="text1"/>
          <w:sz w:val="23"/>
          <w:szCs w:val="23"/>
        </w:rPr>
        <w:t xml:space="preserve"> Panel Member's Head Agreement</w:t>
      </w:r>
      <w:r w:rsidR="009B1759">
        <w:rPr>
          <w:color w:val="000000" w:themeColor="text1"/>
          <w:sz w:val="23"/>
          <w:szCs w:val="23"/>
        </w:rPr>
        <w:t>,</w:t>
      </w:r>
      <w:r w:rsidR="00443136">
        <w:rPr>
          <w:color w:val="000000" w:themeColor="text1"/>
          <w:sz w:val="23"/>
          <w:szCs w:val="23"/>
        </w:rPr>
        <w:t xml:space="preserve"> or</w:t>
      </w:r>
    </w:p>
    <w:p w14:paraId="7A59FE49" w14:textId="7836B098" w:rsidR="00443136" w:rsidRDefault="005E68B7" w:rsidP="00880720">
      <w:pPr>
        <w:pStyle w:val="ListParagraph"/>
        <w:numPr>
          <w:ilvl w:val="0"/>
          <w:numId w:val="75"/>
        </w:numPr>
        <w:tabs>
          <w:tab w:val="left" w:pos="1701"/>
        </w:tabs>
        <w:spacing w:after="120"/>
        <w:jc w:val="both"/>
        <w:rPr>
          <w:color w:val="000000" w:themeColor="text1"/>
          <w:sz w:val="23"/>
          <w:szCs w:val="23"/>
        </w:rPr>
      </w:pPr>
      <w:r>
        <w:rPr>
          <w:color w:val="000000" w:themeColor="text1"/>
          <w:sz w:val="23"/>
          <w:szCs w:val="23"/>
        </w:rPr>
        <w:t xml:space="preserve">a suspension is contemplated by </w:t>
      </w:r>
      <w:r w:rsidR="00CF7DBA">
        <w:rPr>
          <w:color w:val="000000" w:themeColor="text1"/>
          <w:sz w:val="23"/>
          <w:szCs w:val="23"/>
        </w:rPr>
        <w:t>Finance</w:t>
      </w:r>
      <w:r>
        <w:rPr>
          <w:color w:val="000000" w:themeColor="text1"/>
          <w:sz w:val="23"/>
          <w:szCs w:val="23"/>
        </w:rPr>
        <w:t>'s Supplier Demerit Scheme,</w:t>
      </w:r>
    </w:p>
    <w:p w14:paraId="697D1E25" w14:textId="77777777" w:rsidR="00443136" w:rsidRDefault="00377548" w:rsidP="00443136">
      <w:pPr>
        <w:spacing w:after="120"/>
        <w:ind w:left="851"/>
        <w:jc w:val="both"/>
        <w:rPr>
          <w:color w:val="000000" w:themeColor="text1"/>
          <w:sz w:val="23"/>
          <w:szCs w:val="23"/>
        </w:rPr>
      </w:pPr>
      <w:r>
        <w:rPr>
          <w:color w:val="000000" w:themeColor="text1"/>
          <w:sz w:val="23"/>
          <w:szCs w:val="23"/>
        </w:rPr>
        <w:t>the Principal may (in its absolute discretion</w:t>
      </w:r>
      <w:r w:rsidRPr="000F3D46">
        <w:rPr>
          <w:color w:val="000000" w:themeColor="text1"/>
          <w:sz w:val="23"/>
          <w:szCs w:val="23"/>
        </w:rPr>
        <w:t>) suspend the Panel Member's Head Agreement by notice to the Panel Member</w:t>
      </w:r>
      <w:r w:rsidR="00443136" w:rsidRPr="00443136">
        <w:rPr>
          <w:color w:val="000000" w:themeColor="text1"/>
          <w:sz w:val="23"/>
          <w:szCs w:val="23"/>
        </w:rPr>
        <w:t xml:space="preserve"> </w:t>
      </w:r>
      <w:r w:rsidR="00443136">
        <w:rPr>
          <w:color w:val="000000" w:themeColor="text1"/>
          <w:sz w:val="23"/>
          <w:szCs w:val="23"/>
        </w:rPr>
        <w:t xml:space="preserve">(except to the extent </w:t>
      </w:r>
      <w:r w:rsidR="00443136" w:rsidRPr="000F3D46">
        <w:rPr>
          <w:color w:val="000000" w:themeColor="text1"/>
          <w:sz w:val="23"/>
          <w:szCs w:val="23"/>
        </w:rPr>
        <w:t xml:space="preserve">the right </w:t>
      </w:r>
      <w:r w:rsidR="00443136">
        <w:rPr>
          <w:color w:val="000000" w:themeColor="text1"/>
          <w:sz w:val="23"/>
          <w:szCs w:val="23"/>
        </w:rPr>
        <w:t xml:space="preserve">to suspend </w:t>
      </w:r>
      <w:r w:rsidR="00443136" w:rsidRPr="000F3D46">
        <w:rPr>
          <w:color w:val="000000" w:themeColor="text1"/>
          <w:sz w:val="23"/>
          <w:szCs w:val="23"/>
        </w:rPr>
        <w:t xml:space="preserve">is stayed by operation of </w:t>
      </w:r>
      <w:r w:rsidR="00443136" w:rsidRPr="00CB0DFD">
        <w:rPr>
          <w:color w:val="000000" w:themeColor="text1"/>
          <w:sz w:val="23"/>
          <w:szCs w:val="23"/>
        </w:rPr>
        <w:t>section 415D, 434J or 451E</w:t>
      </w:r>
      <w:r w:rsidR="00443136" w:rsidRPr="000F3D46">
        <w:rPr>
          <w:color w:val="000000" w:themeColor="text1"/>
          <w:sz w:val="23"/>
          <w:szCs w:val="23"/>
        </w:rPr>
        <w:t xml:space="preserve"> of the </w:t>
      </w:r>
      <w:r w:rsidR="00443136" w:rsidRPr="000F3D46">
        <w:rPr>
          <w:i/>
          <w:color w:val="000000" w:themeColor="text1"/>
          <w:sz w:val="23"/>
          <w:szCs w:val="23"/>
        </w:rPr>
        <w:t>Corporations Act 2001</w:t>
      </w:r>
      <w:r w:rsidR="00443136" w:rsidRPr="000F3D46">
        <w:rPr>
          <w:color w:val="000000" w:themeColor="text1"/>
          <w:sz w:val="23"/>
          <w:szCs w:val="23"/>
        </w:rPr>
        <w:t xml:space="preserve"> (Cth</w:t>
      </w:r>
      <w:r w:rsidR="00443136">
        <w:rPr>
          <w:color w:val="000000" w:themeColor="text1"/>
          <w:sz w:val="23"/>
          <w:szCs w:val="23"/>
        </w:rPr>
        <w:t>)</w:t>
      </w:r>
      <w:r w:rsidR="00443136" w:rsidRPr="000F3D46">
        <w:rPr>
          <w:color w:val="000000" w:themeColor="text1"/>
          <w:sz w:val="23"/>
          <w:szCs w:val="23"/>
        </w:rPr>
        <w:t>)</w:t>
      </w:r>
      <w:r>
        <w:rPr>
          <w:color w:val="000000" w:themeColor="text1"/>
          <w:sz w:val="23"/>
          <w:szCs w:val="23"/>
        </w:rPr>
        <w:t xml:space="preserve">, without limiting its rights to terminate the Head Agreement. </w:t>
      </w:r>
    </w:p>
    <w:p w14:paraId="7FFA535E" w14:textId="77777777" w:rsidR="00377548" w:rsidRDefault="00377548" w:rsidP="00443136">
      <w:pPr>
        <w:spacing w:after="120"/>
        <w:ind w:left="851"/>
        <w:jc w:val="both"/>
        <w:rPr>
          <w:color w:val="000000" w:themeColor="text1"/>
          <w:sz w:val="23"/>
          <w:szCs w:val="23"/>
        </w:rPr>
      </w:pPr>
      <w:r>
        <w:rPr>
          <w:color w:val="000000" w:themeColor="text1"/>
          <w:sz w:val="23"/>
          <w:szCs w:val="23"/>
        </w:rPr>
        <w:t>The Principal will notify the Panel Member if the suspension no longer applies.</w:t>
      </w:r>
    </w:p>
    <w:p w14:paraId="415D4CDC" w14:textId="77777777" w:rsidR="005D5588" w:rsidRPr="0038340A" w:rsidRDefault="005D5588" w:rsidP="00565810">
      <w:pPr>
        <w:pStyle w:val="Heading3"/>
      </w:pPr>
      <w:bookmarkStart w:id="122" w:name="_Toc47018138"/>
      <w:r w:rsidRPr="0038340A">
        <w:t xml:space="preserve">panel </w:t>
      </w:r>
      <w:r w:rsidR="00377548">
        <w:t xml:space="preserve">CLOSURE OR </w:t>
      </w:r>
      <w:r w:rsidRPr="0038340A">
        <w:t>suspension</w:t>
      </w:r>
      <w:bookmarkEnd w:id="122"/>
      <w:r w:rsidRPr="0038340A">
        <w:t xml:space="preserve"> </w:t>
      </w:r>
    </w:p>
    <w:p w14:paraId="335A7CBF" w14:textId="77777777" w:rsidR="00377548" w:rsidRDefault="00377548" w:rsidP="00377548">
      <w:pPr>
        <w:spacing w:after="120"/>
        <w:ind w:left="851"/>
        <w:jc w:val="both"/>
        <w:rPr>
          <w:color w:val="000000" w:themeColor="text1"/>
          <w:sz w:val="23"/>
          <w:szCs w:val="23"/>
        </w:rPr>
      </w:pPr>
      <w:r>
        <w:rPr>
          <w:color w:val="000000" w:themeColor="text1"/>
          <w:sz w:val="23"/>
          <w:szCs w:val="23"/>
        </w:rPr>
        <w:t>The Principal may, in its absolute discretion at any time:</w:t>
      </w:r>
    </w:p>
    <w:p w14:paraId="317089A6" w14:textId="77777777" w:rsidR="00377548" w:rsidRDefault="00377548" w:rsidP="00880720">
      <w:pPr>
        <w:pStyle w:val="ListParagraph"/>
        <w:numPr>
          <w:ilvl w:val="0"/>
          <w:numId w:val="86"/>
        </w:numPr>
        <w:tabs>
          <w:tab w:val="left" w:pos="1701"/>
        </w:tabs>
        <w:spacing w:after="120"/>
        <w:jc w:val="both"/>
        <w:rPr>
          <w:color w:val="000000" w:themeColor="text1"/>
          <w:sz w:val="23"/>
          <w:szCs w:val="23"/>
        </w:rPr>
      </w:pPr>
      <w:r>
        <w:rPr>
          <w:color w:val="000000" w:themeColor="text1"/>
          <w:sz w:val="23"/>
          <w:szCs w:val="23"/>
        </w:rPr>
        <w:t>close the Panel and terminate all Head Agreements by notice to all Panel Members specifying the date of Panel closure; or</w:t>
      </w:r>
    </w:p>
    <w:p w14:paraId="7CB639D9" w14:textId="3B5C57BF" w:rsidR="007E5D0A" w:rsidRPr="007E5D0A" w:rsidRDefault="00377548" w:rsidP="007E5D0A">
      <w:pPr>
        <w:pStyle w:val="ListParagraph"/>
        <w:numPr>
          <w:ilvl w:val="0"/>
          <w:numId w:val="86"/>
        </w:numPr>
        <w:tabs>
          <w:tab w:val="left" w:pos="1701"/>
        </w:tabs>
        <w:spacing w:after="120"/>
        <w:jc w:val="both"/>
        <w:rPr>
          <w:color w:val="000000" w:themeColor="text1"/>
          <w:sz w:val="23"/>
          <w:szCs w:val="23"/>
        </w:rPr>
      </w:pPr>
      <w:r>
        <w:rPr>
          <w:color w:val="000000" w:themeColor="text1"/>
          <w:sz w:val="23"/>
          <w:szCs w:val="23"/>
        </w:rPr>
        <w:t>suspend the Panel and all Head Agreements by notice to all Panel Members specifying the date of Panel suspension. The Principal will notify all Panel Members if the suspension no longer applies.</w:t>
      </w:r>
    </w:p>
    <w:p w14:paraId="2C0960F7" w14:textId="77777777" w:rsidR="00492392" w:rsidRPr="00EB0684" w:rsidRDefault="00377548" w:rsidP="00565810">
      <w:pPr>
        <w:pStyle w:val="Heading3"/>
      </w:pPr>
      <w:bookmarkStart w:id="123" w:name="_Toc47018139"/>
      <w:bookmarkStart w:id="124" w:name="_Ref485715223"/>
      <w:r>
        <w:t xml:space="preserve">Effect of </w:t>
      </w:r>
      <w:r w:rsidR="00492392" w:rsidRPr="00EB0684">
        <w:t>EXPIRATION OR TERMINATION OF THE HEAD AGREEMENT</w:t>
      </w:r>
      <w:bookmarkEnd w:id="123"/>
      <w:r w:rsidR="00FC110E" w:rsidRPr="00EB0684">
        <w:t xml:space="preserve"> </w:t>
      </w:r>
      <w:bookmarkEnd w:id="124"/>
    </w:p>
    <w:p w14:paraId="7ED9A1B1" w14:textId="77777777" w:rsidR="00377548" w:rsidRPr="00377548" w:rsidRDefault="00377548" w:rsidP="00C07B8B">
      <w:pPr>
        <w:tabs>
          <w:tab w:val="left" w:pos="1701"/>
        </w:tabs>
        <w:spacing w:after="120"/>
        <w:ind w:left="851"/>
        <w:jc w:val="both"/>
        <w:rPr>
          <w:color w:val="000000" w:themeColor="text1"/>
          <w:sz w:val="23"/>
          <w:szCs w:val="23"/>
        </w:rPr>
      </w:pPr>
      <w:r w:rsidRPr="00377548">
        <w:rPr>
          <w:color w:val="000000" w:themeColor="text1"/>
          <w:sz w:val="23"/>
          <w:szCs w:val="23"/>
        </w:rPr>
        <w:t>I</w:t>
      </w:r>
      <w:r w:rsidR="00A227C8" w:rsidRPr="00377548">
        <w:rPr>
          <w:color w:val="000000" w:themeColor="text1"/>
          <w:sz w:val="23"/>
          <w:szCs w:val="23"/>
        </w:rPr>
        <w:t>f the Head Agreement is terminated or expires</w:t>
      </w:r>
      <w:r w:rsidRPr="00377548">
        <w:rPr>
          <w:color w:val="000000" w:themeColor="text1"/>
          <w:sz w:val="23"/>
          <w:szCs w:val="23"/>
        </w:rPr>
        <w:t>:</w:t>
      </w:r>
      <w:r w:rsidR="00A227C8" w:rsidRPr="00377548">
        <w:rPr>
          <w:color w:val="000000" w:themeColor="text1"/>
          <w:sz w:val="23"/>
          <w:szCs w:val="23"/>
        </w:rPr>
        <w:t xml:space="preserve"> </w:t>
      </w:r>
    </w:p>
    <w:p w14:paraId="7E1D0BD1" w14:textId="77777777" w:rsidR="00377548" w:rsidRDefault="00377548" w:rsidP="00880720">
      <w:pPr>
        <w:pStyle w:val="ListParagraph"/>
        <w:numPr>
          <w:ilvl w:val="1"/>
          <w:numId w:val="25"/>
        </w:numPr>
        <w:tabs>
          <w:tab w:val="left" w:pos="1701"/>
        </w:tabs>
        <w:spacing w:after="120"/>
        <w:ind w:left="1570" w:hanging="357"/>
        <w:jc w:val="both"/>
        <w:rPr>
          <w:color w:val="000000" w:themeColor="text1"/>
          <w:sz w:val="23"/>
          <w:szCs w:val="23"/>
        </w:rPr>
      </w:pPr>
      <w:r>
        <w:rPr>
          <w:color w:val="000000" w:themeColor="text1"/>
          <w:sz w:val="23"/>
          <w:szCs w:val="23"/>
        </w:rPr>
        <w:t>unless the Head Agreement otherwise provides, the expiration or termination does not affect any rights, liabilities or obligations of the Principal or Panel Member which may have accrued before the date of termination;</w:t>
      </w:r>
    </w:p>
    <w:p w14:paraId="3B5B4F55" w14:textId="77777777" w:rsidR="00492392" w:rsidRPr="00EB0684" w:rsidRDefault="00377548" w:rsidP="00880720">
      <w:pPr>
        <w:pStyle w:val="ListParagraph"/>
        <w:numPr>
          <w:ilvl w:val="1"/>
          <w:numId w:val="25"/>
        </w:numPr>
        <w:tabs>
          <w:tab w:val="left" w:pos="1701"/>
        </w:tabs>
        <w:spacing w:after="120"/>
        <w:ind w:left="1570" w:hanging="357"/>
        <w:jc w:val="both"/>
        <w:rPr>
          <w:color w:val="000000" w:themeColor="text1"/>
          <w:sz w:val="23"/>
          <w:szCs w:val="23"/>
        </w:rPr>
      </w:pPr>
      <w:r>
        <w:rPr>
          <w:color w:val="000000" w:themeColor="text1"/>
          <w:sz w:val="23"/>
          <w:szCs w:val="23"/>
        </w:rPr>
        <w:t xml:space="preserve">the expiration or termination will not affect any </w:t>
      </w:r>
      <w:r w:rsidR="00A227C8" w:rsidRPr="00EB0684">
        <w:rPr>
          <w:color w:val="000000" w:themeColor="text1"/>
          <w:sz w:val="23"/>
          <w:szCs w:val="23"/>
        </w:rPr>
        <w:t>existing Contracts</w:t>
      </w:r>
      <w:r>
        <w:rPr>
          <w:color w:val="000000" w:themeColor="text1"/>
          <w:sz w:val="23"/>
          <w:szCs w:val="23"/>
        </w:rPr>
        <w:t>,</w:t>
      </w:r>
      <w:r w:rsidR="00A227C8" w:rsidRPr="00EB0684">
        <w:rPr>
          <w:color w:val="000000" w:themeColor="text1"/>
          <w:sz w:val="23"/>
          <w:szCs w:val="23"/>
        </w:rPr>
        <w:t xml:space="preserve"> </w:t>
      </w:r>
      <w:r>
        <w:rPr>
          <w:color w:val="000000" w:themeColor="text1"/>
          <w:sz w:val="23"/>
          <w:szCs w:val="23"/>
        </w:rPr>
        <w:t>which will continue between the Principal and Panel Member on its terms;</w:t>
      </w:r>
    </w:p>
    <w:p w14:paraId="38FF33D7" w14:textId="77777777" w:rsidR="00492392" w:rsidRPr="00EB0684" w:rsidRDefault="00377548" w:rsidP="00880720">
      <w:pPr>
        <w:pStyle w:val="ListParagraph"/>
        <w:numPr>
          <w:ilvl w:val="1"/>
          <w:numId w:val="25"/>
        </w:numPr>
        <w:tabs>
          <w:tab w:val="left" w:pos="1701"/>
        </w:tabs>
        <w:spacing w:after="120"/>
        <w:ind w:left="1570" w:hanging="357"/>
        <w:jc w:val="both"/>
        <w:rPr>
          <w:color w:val="000000" w:themeColor="text1"/>
          <w:sz w:val="23"/>
          <w:szCs w:val="23"/>
        </w:rPr>
      </w:pPr>
      <w:r w:rsidRPr="00EB0684">
        <w:rPr>
          <w:color w:val="000000" w:themeColor="text1"/>
          <w:sz w:val="23"/>
          <w:szCs w:val="23"/>
        </w:rPr>
        <w:t xml:space="preserve">the Panel Member </w:t>
      </w:r>
      <w:r w:rsidR="00492392" w:rsidRPr="00EB0684">
        <w:rPr>
          <w:color w:val="000000" w:themeColor="text1"/>
          <w:sz w:val="23"/>
          <w:szCs w:val="23"/>
        </w:rPr>
        <w:t xml:space="preserve">may not enter into any new </w:t>
      </w:r>
      <w:r w:rsidR="005325BB" w:rsidRPr="00EB0684">
        <w:rPr>
          <w:color w:val="000000" w:themeColor="text1"/>
          <w:sz w:val="23"/>
          <w:szCs w:val="23"/>
        </w:rPr>
        <w:t>Contract</w:t>
      </w:r>
      <w:r w:rsidR="00492392" w:rsidRPr="00EB0684">
        <w:rPr>
          <w:color w:val="000000" w:themeColor="text1"/>
          <w:sz w:val="23"/>
          <w:szCs w:val="23"/>
        </w:rPr>
        <w:t>s after the date o</w:t>
      </w:r>
      <w:r w:rsidR="00017F9E" w:rsidRPr="00EB0684">
        <w:rPr>
          <w:color w:val="000000" w:themeColor="text1"/>
          <w:sz w:val="23"/>
          <w:szCs w:val="23"/>
        </w:rPr>
        <w:t>f expiration or termination;</w:t>
      </w:r>
      <w:r w:rsidR="00CF08DF" w:rsidRPr="00EB0684">
        <w:rPr>
          <w:color w:val="000000" w:themeColor="text1"/>
          <w:sz w:val="23"/>
          <w:szCs w:val="23"/>
        </w:rPr>
        <w:t xml:space="preserve"> </w:t>
      </w:r>
    </w:p>
    <w:p w14:paraId="31748F48" w14:textId="77777777" w:rsidR="00CF08DF" w:rsidRPr="00EB0684" w:rsidRDefault="00377548" w:rsidP="00880720">
      <w:pPr>
        <w:pStyle w:val="ListParagraph"/>
        <w:numPr>
          <w:ilvl w:val="1"/>
          <w:numId w:val="25"/>
        </w:numPr>
        <w:tabs>
          <w:tab w:val="left" w:pos="1701"/>
        </w:tabs>
        <w:spacing w:after="120"/>
        <w:ind w:left="1570" w:hanging="357"/>
        <w:jc w:val="both"/>
        <w:rPr>
          <w:color w:val="000000" w:themeColor="text1"/>
          <w:sz w:val="23"/>
          <w:szCs w:val="23"/>
        </w:rPr>
      </w:pPr>
      <w:r w:rsidRPr="00EB0684">
        <w:rPr>
          <w:color w:val="000000" w:themeColor="text1"/>
          <w:sz w:val="23"/>
          <w:szCs w:val="23"/>
        </w:rPr>
        <w:t xml:space="preserve">the Panel Member </w:t>
      </w:r>
      <w:r w:rsidR="00CF08DF" w:rsidRPr="00EB0684">
        <w:rPr>
          <w:color w:val="000000" w:themeColor="text1"/>
          <w:sz w:val="23"/>
          <w:szCs w:val="23"/>
        </w:rPr>
        <w:t xml:space="preserve">will return any </w:t>
      </w:r>
      <w:r w:rsidR="000E08B8" w:rsidRPr="00EB0684">
        <w:rPr>
          <w:color w:val="000000" w:themeColor="text1"/>
          <w:sz w:val="23"/>
          <w:szCs w:val="23"/>
        </w:rPr>
        <w:t xml:space="preserve">Records and </w:t>
      </w:r>
      <w:r>
        <w:rPr>
          <w:color w:val="000000" w:themeColor="text1"/>
          <w:sz w:val="23"/>
          <w:szCs w:val="23"/>
        </w:rPr>
        <w:t>i</w:t>
      </w:r>
      <w:r w:rsidR="00CF08DF" w:rsidRPr="00EB0684">
        <w:rPr>
          <w:color w:val="000000" w:themeColor="text1"/>
          <w:sz w:val="23"/>
          <w:szCs w:val="23"/>
        </w:rPr>
        <w:t xml:space="preserve">nformation </w:t>
      </w:r>
      <w:r>
        <w:rPr>
          <w:color w:val="000000" w:themeColor="text1"/>
          <w:sz w:val="23"/>
          <w:szCs w:val="23"/>
        </w:rPr>
        <w:t>as required by the Principal; and</w:t>
      </w:r>
    </w:p>
    <w:p w14:paraId="5FA97E44" w14:textId="77777777" w:rsidR="0087505C" w:rsidRPr="00EB0684" w:rsidRDefault="00492392" w:rsidP="00880720">
      <w:pPr>
        <w:pStyle w:val="ListParagraph"/>
        <w:numPr>
          <w:ilvl w:val="0"/>
          <w:numId w:val="34"/>
        </w:numPr>
        <w:tabs>
          <w:tab w:val="left" w:pos="1701"/>
        </w:tabs>
        <w:spacing w:after="120"/>
        <w:ind w:left="1570" w:hanging="357"/>
        <w:jc w:val="both"/>
        <w:rPr>
          <w:color w:val="000000" w:themeColor="text1"/>
          <w:sz w:val="23"/>
          <w:szCs w:val="23"/>
        </w:rPr>
      </w:pPr>
      <w:r w:rsidRPr="00EB0684">
        <w:rPr>
          <w:color w:val="000000" w:themeColor="text1"/>
          <w:sz w:val="23"/>
          <w:szCs w:val="23"/>
        </w:rPr>
        <w:t>the Panel Member will not be entitled to any compensation for loss or damages for future profits or loss of income as a result of, or in connection with, the expiration or te</w:t>
      </w:r>
      <w:r w:rsidR="00017F9E" w:rsidRPr="00EB0684">
        <w:rPr>
          <w:color w:val="000000" w:themeColor="text1"/>
          <w:sz w:val="23"/>
          <w:szCs w:val="23"/>
        </w:rPr>
        <w:t>rmination of the Head Agreement</w:t>
      </w:r>
      <w:r w:rsidR="00377548">
        <w:rPr>
          <w:color w:val="000000" w:themeColor="text1"/>
          <w:sz w:val="23"/>
          <w:szCs w:val="23"/>
        </w:rPr>
        <w:t>.</w:t>
      </w:r>
    </w:p>
    <w:p w14:paraId="045DF0FD" w14:textId="77777777" w:rsidR="00FC110E" w:rsidRPr="00C07B8B" w:rsidRDefault="00377548" w:rsidP="00C07B8B">
      <w:pPr>
        <w:tabs>
          <w:tab w:val="left" w:pos="1701"/>
        </w:tabs>
        <w:spacing w:after="120"/>
        <w:ind w:left="851"/>
        <w:jc w:val="both"/>
        <w:rPr>
          <w:color w:val="000000" w:themeColor="text1"/>
          <w:sz w:val="23"/>
          <w:szCs w:val="23"/>
        </w:rPr>
      </w:pPr>
      <w:r w:rsidRPr="00C07B8B">
        <w:rPr>
          <w:color w:val="000000" w:themeColor="text1"/>
          <w:sz w:val="23"/>
          <w:szCs w:val="23"/>
        </w:rPr>
        <w:t xml:space="preserve">The </w:t>
      </w:r>
      <w:r w:rsidR="00FC110E" w:rsidRPr="00C07B8B">
        <w:rPr>
          <w:color w:val="000000" w:themeColor="text1"/>
          <w:sz w:val="23"/>
          <w:szCs w:val="23"/>
        </w:rPr>
        <w:t xml:space="preserve">expiration or termination of a Contract </w:t>
      </w:r>
      <w:r w:rsidRPr="00C07B8B">
        <w:rPr>
          <w:color w:val="000000" w:themeColor="text1"/>
          <w:sz w:val="23"/>
          <w:szCs w:val="23"/>
        </w:rPr>
        <w:t xml:space="preserve">does </w:t>
      </w:r>
      <w:r w:rsidR="00FC110E" w:rsidRPr="00C07B8B">
        <w:rPr>
          <w:color w:val="000000" w:themeColor="text1"/>
          <w:sz w:val="23"/>
          <w:szCs w:val="23"/>
        </w:rPr>
        <w:t xml:space="preserve">not affect the </w:t>
      </w:r>
      <w:r w:rsidRPr="00C07B8B">
        <w:rPr>
          <w:color w:val="000000" w:themeColor="text1"/>
          <w:sz w:val="23"/>
          <w:szCs w:val="23"/>
        </w:rPr>
        <w:t xml:space="preserve">Panel Member's </w:t>
      </w:r>
      <w:r w:rsidR="00FC110E" w:rsidRPr="00C07B8B">
        <w:rPr>
          <w:color w:val="000000" w:themeColor="text1"/>
          <w:sz w:val="23"/>
          <w:szCs w:val="23"/>
        </w:rPr>
        <w:t>Head Agreement.</w:t>
      </w:r>
    </w:p>
    <w:p w14:paraId="22F2DE2C" w14:textId="77777777" w:rsidR="00CA01CD" w:rsidRPr="00EB0684" w:rsidRDefault="005D5588" w:rsidP="002E6652">
      <w:pPr>
        <w:pStyle w:val="Heading2"/>
      </w:pPr>
      <w:bookmarkStart w:id="125" w:name="_Ref3386906"/>
      <w:bookmarkStart w:id="126" w:name="_Toc47018140"/>
      <w:r>
        <w:t xml:space="preserve">Change in Control, </w:t>
      </w:r>
      <w:r w:rsidR="00CA01CD" w:rsidRPr="00EB0684">
        <w:t>ASSIGNMENT AND NOVATION</w:t>
      </w:r>
      <w:bookmarkEnd w:id="125"/>
      <w:bookmarkEnd w:id="126"/>
    </w:p>
    <w:p w14:paraId="5A4203AB" w14:textId="77777777" w:rsidR="00A10CF1" w:rsidRDefault="00A10CF1" w:rsidP="00880720">
      <w:pPr>
        <w:pStyle w:val="ListParagraph"/>
        <w:numPr>
          <w:ilvl w:val="0"/>
          <w:numId w:val="76"/>
        </w:numPr>
        <w:tabs>
          <w:tab w:val="left" w:pos="1560"/>
        </w:tabs>
        <w:spacing w:after="120"/>
        <w:ind w:left="1560"/>
        <w:jc w:val="both"/>
        <w:rPr>
          <w:color w:val="000000" w:themeColor="text1"/>
          <w:sz w:val="23"/>
          <w:szCs w:val="23"/>
        </w:rPr>
      </w:pPr>
      <w:r w:rsidRPr="00A176B8">
        <w:rPr>
          <w:color w:val="000000" w:themeColor="text1"/>
          <w:sz w:val="23"/>
          <w:szCs w:val="23"/>
        </w:rPr>
        <w:t xml:space="preserve">A Change in Control must not occur without the prior approval of the </w:t>
      </w:r>
      <w:r>
        <w:rPr>
          <w:color w:val="000000" w:themeColor="text1"/>
          <w:sz w:val="23"/>
          <w:szCs w:val="23"/>
        </w:rPr>
        <w:t>Principal</w:t>
      </w:r>
      <w:r w:rsidRPr="00A176B8">
        <w:rPr>
          <w:color w:val="000000" w:themeColor="text1"/>
          <w:sz w:val="23"/>
          <w:szCs w:val="23"/>
        </w:rPr>
        <w:t>, and</w:t>
      </w:r>
      <w:r>
        <w:rPr>
          <w:color w:val="000000" w:themeColor="text1"/>
          <w:sz w:val="23"/>
          <w:szCs w:val="23"/>
        </w:rPr>
        <w:t xml:space="preserve"> </w:t>
      </w:r>
      <w:r w:rsidRPr="00A176B8">
        <w:rPr>
          <w:color w:val="000000" w:themeColor="text1"/>
          <w:sz w:val="23"/>
          <w:szCs w:val="23"/>
        </w:rPr>
        <w:t xml:space="preserve">must, if approved by the </w:t>
      </w:r>
      <w:r>
        <w:rPr>
          <w:color w:val="000000" w:themeColor="text1"/>
          <w:sz w:val="23"/>
          <w:szCs w:val="23"/>
        </w:rPr>
        <w:t>Principal</w:t>
      </w:r>
      <w:r w:rsidRPr="00A176B8">
        <w:rPr>
          <w:color w:val="000000" w:themeColor="text1"/>
          <w:sz w:val="23"/>
          <w:szCs w:val="23"/>
        </w:rPr>
        <w:t>, be on such terms and conditions as determined by</w:t>
      </w:r>
      <w:r>
        <w:rPr>
          <w:color w:val="000000" w:themeColor="text1"/>
          <w:sz w:val="23"/>
          <w:szCs w:val="23"/>
        </w:rPr>
        <w:t xml:space="preserve"> </w:t>
      </w:r>
      <w:r w:rsidRPr="00A176B8">
        <w:rPr>
          <w:color w:val="000000" w:themeColor="text1"/>
          <w:sz w:val="23"/>
          <w:szCs w:val="23"/>
        </w:rPr>
        <w:t xml:space="preserve">the </w:t>
      </w:r>
      <w:r>
        <w:rPr>
          <w:color w:val="000000" w:themeColor="text1"/>
          <w:sz w:val="23"/>
          <w:szCs w:val="23"/>
        </w:rPr>
        <w:t>Principal</w:t>
      </w:r>
      <w:r w:rsidRPr="00A176B8">
        <w:rPr>
          <w:color w:val="000000" w:themeColor="text1"/>
          <w:sz w:val="23"/>
          <w:szCs w:val="23"/>
        </w:rPr>
        <w:t>.</w:t>
      </w:r>
    </w:p>
    <w:p w14:paraId="31938E1D" w14:textId="77777777" w:rsidR="00CA01CD" w:rsidRDefault="00A10CF1" w:rsidP="00880720">
      <w:pPr>
        <w:pStyle w:val="ListParagraph"/>
        <w:numPr>
          <w:ilvl w:val="0"/>
          <w:numId w:val="76"/>
        </w:numPr>
        <w:tabs>
          <w:tab w:val="left" w:pos="1560"/>
        </w:tabs>
        <w:spacing w:after="120"/>
        <w:ind w:left="1560"/>
        <w:jc w:val="both"/>
        <w:rPr>
          <w:color w:val="000000" w:themeColor="text1"/>
          <w:sz w:val="23"/>
          <w:szCs w:val="23"/>
        </w:rPr>
      </w:pPr>
      <w:r>
        <w:rPr>
          <w:color w:val="000000" w:themeColor="text1"/>
          <w:sz w:val="23"/>
          <w:szCs w:val="23"/>
        </w:rPr>
        <w:t>T</w:t>
      </w:r>
      <w:r w:rsidR="00CA01CD" w:rsidRPr="00EB0684">
        <w:rPr>
          <w:color w:val="000000" w:themeColor="text1"/>
          <w:sz w:val="23"/>
          <w:szCs w:val="23"/>
        </w:rPr>
        <w:t xml:space="preserve">he Panel Member </w:t>
      </w:r>
      <w:r>
        <w:rPr>
          <w:color w:val="000000" w:themeColor="text1"/>
          <w:sz w:val="23"/>
          <w:szCs w:val="23"/>
        </w:rPr>
        <w:t xml:space="preserve">must not, without </w:t>
      </w:r>
      <w:r w:rsidR="00CA01CD" w:rsidRPr="00EB0684">
        <w:rPr>
          <w:color w:val="000000" w:themeColor="text1"/>
          <w:sz w:val="23"/>
          <w:szCs w:val="23"/>
        </w:rPr>
        <w:t xml:space="preserve">the Principal’s prior written consent, </w:t>
      </w:r>
      <w:r>
        <w:rPr>
          <w:color w:val="000000" w:themeColor="text1"/>
          <w:sz w:val="23"/>
          <w:szCs w:val="23"/>
        </w:rPr>
        <w:t>and except on such terms and conditions as are determined by the Principal (including as to treatment of existing Contracts),</w:t>
      </w:r>
      <w:r w:rsidRPr="00EB0684">
        <w:rPr>
          <w:color w:val="000000" w:themeColor="text1"/>
          <w:sz w:val="23"/>
          <w:szCs w:val="23"/>
        </w:rPr>
        <w:t xml:space="preserve"> </w:t>
      </w:r>
      <w:r w:rsidR="00CA01CD" w:rsidRPr="00EB0684">
        <w:rPr>
          <w:color w:val="000000" w:themeColor="text1"/>
          <w:sz w:val="23"/>
          <w:szCs w:val="23"/>
        </w:rPr>
        <w:t>sell, transfer, assign, novate, mortgage, charge or otherwise dispose of</w:t>
      </w:r>
      <w:r>
        <w:rPr>
          <w:color w:val="000000" w:themeColor="text1"/>
          <w:sz w:val="23"/>
          <w:szCs w:val="23"/>
        </w:rPr>
        <w:t>, encumber</w:t>
      </w:r>
      <w:r w:rsidR="00CA01CD" w:rsidRPr="00EB0684">
        <w:rPr>
          <w:color w:val="000000" w:themeColor="text1"/>
          <w:sz w:val="23"/>
          <w:szCs w:val="23"/>
        </w:rPr>
        <w:t xml:space="preserve"> or deal with </w:t>
      </w:r>
      <w:r>
        <w:rPr>
          <w:color w:val="000000" w:themeColor="text1"/>
          <w:sz w:val="23"/>
          <w:szCs w:val="23"/>
        </w:rPr>
        <w:t xml:space="preserve">the Head Agreement or </w:t>
      </w:r>
      <w:r w:rsidR="00CA01CD" w:rsidRPr="00EB0684">
        <w:rPr>
          <w:color w:val="000000" w:themeColor="text1"/>
          <w:sz w:val="23"/>
          <w:szCs w:val="23"/>
        </w:rPr>
        <w:t>any of its rights or obligati</w:t>
      </w:r>
      <w:r w:rsidR="000E665A" w:rsidRPr="00EB0684">
        <w:rPr>
          <w:color w:val="000000" w:themeColor="text1"/>
          <w:sz w:val="23"/>
          <w:szCs w:val="23"/>
        </w:rPr>
        <w:t>ons under the Head Agreement.</w:t>
      </w:r>
    </w:p>
    <w:p w14:paraId="04BFC3F5" w14:textId="77777777" w:rsidR="000F3D46" w:rsidRPr="00EB0684" w:rsidRDefault="000F3D46" w:rsidP="00880720">
      <w:pPr>
        <w:pStyle w:val="ListParagraph"/>
        <w:numPr>
          <w:ilvl w:val="0"/>
          <w:numId w:val="76"/>
        </w:numPr>
        <w:tabs>
          <w:tab w:val="left" w:pos="1560"/>
        </w:tabs>
        <w:spacing w:after="120"/>
        <w:ind w:left="1560"/>
        <w:jc w:val="both"/>
        <w:rPr>
          <w:color w:val="000000" w:themeColor="text1"/>
          <w:sz w:val="23"/>
          <w:szCs w:val="23"/>
        </w:rPr>
      </w:pPr>
      <w:r>
        <w:rPr>
          <w:color w:val="000000" w:themeColor="text1"/>
          <w:sz w:val="23"/>
          <w:szCs w:val="23"/>
        </w:rPr>
        <w:t xml:space="preserve">The Panel Member must give the Principal at least </w:t>
      </w:r>
      <w:r w:rsidRPr="00C44E6B">
        <w:rPr>
          <w:color w:val="000000" w:themeColor="text1"/>
          <w:sz w:val="23"/>
          <w:szCs w:val="23"/>
        </w:rPr>
        <w:t>two months'</w:t>
      </w:r>
      <w:r>
        <w:rPr>
          <w:color w:val="000000" w:themeColor="text1"/>
          <w:sz w:val="23"/>
          <w:szCs w:val="23"/>
        </w:rPr>
        <w:t xml:space="preserve"> prior notice of any proposed Change in Control, sale, transfer, assignment, novation, mortgage, charge, encumbrance or dealing contemplated by this clause.</w:t>
      </w:r>
    </w:p>
    <w:p w14:paraId="4BCD442D" w14:textId="6AE6657F" w:rsidR="00381ADA" w:rsidRDefault="00381ADA" w:rsidP="00381ADA">
      <w:pPr>
        <w:spacing w:after="120"/>
        <w:ind w:left="1134"/>
        <w:jc w:val="both"/>
        <w:rPr>
          <w:color w:val="000000" w:themeColor="text1"/>
          <w:sz w:val="23"/>
          <w:szCs w:val="23"/>
        </w:rPr>
      </w:pPr>
      <w:r>
        <w:rPr>
          <w:color w:val="000000" w:themeColor="text1"/>
          <w:sz w:val="23"/>
          <w:szCs w:val="23"/>
        </w:rPr>
        <w:t xml:space="preserve">In this clause </w:t>
      </w:r>
      <w:r>
        <w:rPr>
          <w:color w:val="000000" w:themeColor="text1"/>
          <w:sz w:val="23"/>
          <w:szCs w:val="23"/>
        </w:rPr>
        <w:fldChar w:fldCharType="begin"/>
      </w:r>
      <w:r>
        <w:rPr>
          <w:color w:val="000000" w:themeColor="text1"/>
          <w:sz w:val="23"/>
          <w:szCs w:val="23"/>
        </w:rPr>
        <w:instrText xml:space="preserve"> REF _Ref3386906 \r \h </w:instrText>
      </w:r>
      <w:r>
        <w:rPr>
          <w:color w:val="000000" w:themeColor="text1"/>
          <w:sz w:val="23"/>
          <w:szCs w:val="23"/>
        </w:rPr>
      </w:r>
      <w:r>
        <w:rPr>
          <w:color w:val="000000" w:themeColor="text1"/>
          <w:sz w:val="23"/>
          <w:szCs w:val="23"/>
        </w:rPr>
        <w:fldChar w:fldCharType="separate"/>
      </w:r>
      <w:r w:rsidR="00FC1A94">
        <w:rPr>
          <w:color w:val="000000" w:themeColor="text1"/>
          <w:sz w:val="23"/>
          <w:szCs w:val="23"/>
        </w:rPr>
        <w:t>C.5</w:t>
      </w:r>
      <w:r>
        <w:rPr>
          <w:color w:val="000000" w:themeColor="text1"/>
          <w:sz w:val="23"/>
          <w:szCs w:val="23"/>
        </w:rPr>
        <w:fldChar w:fldCharType="end"/>
      </w:r>
      <w:r>
        <w:rPr>
          <w:color w:val="000000" w:themeColor="text1"/>
          <w:sz w:val="23"/>
          <w:szCs w:val="23"/>
        </w:rPr>
        <w:t xml:space="preserve">, </w:t>
      </w:r>
      <w:r w:rsidRPr="00381ADA">
        <w:rPr>
          <w:b/>
          <w:i/>
          <w:color w:val="000000" w:themeColor="text1"/>
          <w:sz w:val="23"/>
          <w:szCs w:val="23"/>
        </w:rPr>
        <w:t>Change in Control</w:t>
      </w:r>
      <w:r>
        <w:rPr>
          <w:color w:val="000000" w:themeColor="text1"/>
          <w:sz w:val="23"/>
          <w:szCs w:val="23"/>
        </w:rPr>
        <w:t xml:space="preserve"> means, in respect of the Panel Member: </w:t>
      </w:r>
    </w:p>
    <w:p w14:paraId="1CBD58B4" w14:textId="77777777" w:rsidR="00381ADA" w:rsidRDefault="00381ADA" w:rsidP="00880720">
      <w:pPr>
        <w:pStyle w:val="ListParagraph"/>
        <w:numPr>
          <w:ilvl w:val="0"/>
          <w:numId w:val="76"/>
        </w:numPr>
        <w:tabs>
          <w:tab w:val="left" w:pos="1560"/>
        </w:tabs>
        <w:spacing w:after="120"/>
        <w:ind w:left="1560"/>
        <w:jc w:val="both"/>
        <w:rPr>
          <w:color w:val="000000" w:themeColor="text1"/>
          <w:sz w:val="23"/>
          <w:szCs w:val="23"/>
        </w:rPr>
      </w:pPr>
      <w:r>
        <w:rPr>
          <w:color w:val="000000" w:themeColor="text1"/>
          <w:sz w:val="23"/>
          <w:szCs w:val="23"/>
        </w:rPr>
        <w:t xml:space="preserve">a change in the person or persons who, directly or indirectly, ultimately </w:t>
      </w:r>
      <w:r w:rsidRPr="00E94093">
        <w:rPr>
          <w:color w:val="000000" w:themeColor="text1"/>
          <w:sz w:val="23"/>
          <w:szCs w:val="23"/>
        </w:rPr>
        <w:t>control</w:t>
      </w:r>
      <w:r>
        <w:rPr>
          <w:color w:val="000000" w:themeColor="text1"/>
          <w:sz w:val="23"/>
          <w:szCs w:val="23"/>
        </w:rPr>
        <w:t xml:space="preserve"> (within the meaning of "control" given in the </w:t>
      </w:r>
      <w:r w:rsidRPr="00E94093">
        <w:rPr>
          <w:i/>
          <w:color w:val="000000" w:themeColor="text1"/>
          <w:sz w:val="23"/>
          <w:szCs w:val="23"/>
        </w:rPr>
        <w:t>Corporations Act 2001</w:t>
      </w:r>
      <w:r>
        <w:rPr>
          <w:color w:val="000000" w:themeColor="text1"/>
          <w:sz w:val="23"/>
          <w:szCs w:val="23"/>
        </w:rPr>
        <w:t xml:space="preserve"> (Cth)) the Panel Member (other than as a result of any dealing in securities listed on a recognised stock exchange); or</w:t>
      </w:r>
    </w:p>
    <w:p w14:paraId="2700A984" w14:textId="77777777" w:rsidR="000B4071" w:rsidRPr="00EB0684" w:rsidRDefault="00381ADA" w:rsidP="00880720">
      <w:pPr>
        <w:pStyle w:val="ListParagraph"/>
        <w:numPr>
          <w:ilvl w:val="0"/>
          <w:numId w:val="76"/>
        </w:numPr>
        <w:tabs>
          <w:tab w:val="left" w:pos="1560"/>
        </w:tabs>
        <w:spacing w:after="120"/>
        <w:ind w:left="1560"/>
        <w:jc w:val="both"/>
        <w:rPr>
          <w:color w:val="000000" w:themeColor="text1"/>
          <w:sz w:val="23"/>
          <w:szCs w:val="23"/>
        </w:rPr>
      </w:pPr>
      <w:r w:rsidRPr="00C07B8B">
        <w:rPr>
          <w:color w:val="000000" w:themeColor="text1"/>
          <w:sz w:val="23"/>
          <w:szCs w:val="23"/>
        </w:rPr>
        <w:t xml:space="preserve">a </w:t>
      </w:r>
      <w:r w:rsidR="000B4071" w:rsidRPr="00C07B8B">
        <w:rPr>
          <w:color w:val="000000" w:themeColor="text1"/>
          <w:sz w:val="23"/>
          <w:szCs w:val="23"/>
        </w:rPr>
        <w:t>material change to the Panel Member</w:t>
      </w:r>
      <w:r w:rsidRPr="00C07B8B">
        <w:rPr>
          <w:color w:val="000000" w:themeColor="text1"/>
          <w:sz w:val="23"/>
          <w:szCs w:val="23"/>
        </w:rPr>
        <w:t>'s</w:t>
      </w:r>
      <w:r w:rsidR="000B4071" w:rsidRPr="00C07B8B">
        <w:rPr>
          <w:color w:val="000000" w:themeColor="text1"/>
          <w:sz w:val="23"/>
          <w:szCs w:val="23"/>
        </w:rPr>
        <w:t xml:space="preserve"> structure, shareholding, membership</w:t>
      </w:r>
      <w:r w:rsidRPr="00C07B8B">
        <w:rPr>
          <w:color w:val="000000" w:themeColor="text1"/>
          <w:sz w:val="23"/>
          <w:szCs w:val="23"/>
        </w:rPr>
        <w:t>, governance</w:t>
      </w:r>
      <w:r w:rsidR="000B4071" w:rsidRPr="00EB0684">
        <w:rPr>
          <w:rFonts w:cs="Arial"/>
          <w:color w:val="000000" w:themeColor="text1"/>
          <w:sz w:val="23"/>
          <w:szCs w:val="23"/>
          <w:lang w:val="en-US"/>
        </w:rPr>
        <w:t xml:space="preserve"> or control </w:t>
      </w:r>
      <w:r>
        <w:rPr>
          <w:rFonts w:cs="Arial"/>
          <w:color w:val="000000" w:themeColor="text1"/>
          <w:sz w:val="23"/>
          <w:szCs w:val="23"/>
          <w:lang w:val="en-US"/>
        </w:rPr>
        <w:t xml:space="preserve">(including any changes to trustees or trust arrangements) </w:t>
      </w:r>
      <w:r w:rsidR="000B4071" w:rsidRPr="00EB0684">
        <w:rPr>
          <w:rFonts w:cs="Arial"/>
          <w:color w:val="000000" w:themeColor="text1"/>
          <w:sz w:val="23"/>
          <w:szCs w:val="23"/>
          <w:lang w:val="en-US"/>
        </w:rPr>
        <w:t>which in the opinion of the Principal will affect the manner in which</w:t>
      </w:r>
      <w:r>
        <w:rPr>
          <w:rFonts w:cs="Arial"/>
          <w:color w:val="000000" w:themeColor="text1"/>
          <w:sz w:val="23"/>
          <w:szCs w:val="23"/>
          <w:lang w:val="en-US"/>
        </w:rPr>
        <w:t xml:space="preserve"> the Panel Member</w:t>
      </w:r>
      <w:r w:rsidR="000B4071" w:rsidRPr="00EB0684">
        <w:rPr>
          <w:rFonts w:cs="Arial"/>
          <w:color w:val="000000" w:themeColor="text1"/>
          <w:sz w:val="23"/>
          <w:szCs w:val="23"/>
          <w:lang w:val="en-US"/>
        </w:rPr>
        <w:t xml:space="preserve"> </w:t>
      </w:r>
      <w:r>
        <w:rPr>
          <w:rFonts w:cs="Arial"/>
          <w:color w:val="000000" w:themeColor="text1"/>
          <w:sz w:val="23"/>
          <w:szCs w:val="23"/>
          <w:lang w:val="en-US"/>
        </w:rPr>
        <w:t>(</w:t>
      </w:r>
      <w:r w:rsidR="000B4071" w:rsidRPr="00EB0684">
        <w:rPr>
          <w:rFonts w:cs="Arial"/>
          <w:color w:val="000000" w:themeColor="text1"/>
          <w:sz w:val="23"/>
          <w:szCs w:val="23"/>
          <w:lang w:val="en-US"/>
        </w:rPr>
        <w:t>or the ability of the Panel Member to</w:t>
      </w:r>
      <w:r>
        <w:rPr>
          <w:rFonts w:cs="Arial"/>
          <w:color w:val="000000" w:themeColor="text1"/>
          <w:sz w:val="23"/>
          <w:szCs w:val="23"/>
          <w:lang w:val="en-US"/>
        </w:rPr>
        <w:t>)</w:t>
      </w:r>
      <w:r w:rsidR="000B4071" w:rsidRPr="00EB0684">
        <w:rPr>
          <w:rFonts w:cs="Arial"/>
          <w:color w:val="000000" w:themeColor="text1"/>
          <w:sz w:val="23"/>
          <w:szCs w:val="23"/>
          <w:lang w:val="en-US"/>
        </w:rPr>
        <w:t xml:space="preserve"> perform the Head Agreement or any Contract.</w:t>
      </w:r>
    </w:p>
    <w:p w14:paraId="5F73E24D" w14:textId="77777777" w:rsidR="00870F94" w:rsidRPr="002F28C4" w:rsidRDefault="003F5538" w:rsidP="002E6652">
      <w:pPr>
        <w:pStyle w:val="Heading2"/>
      </w:pPr>
      <w:bookmarkStart w:id="127" w:name="_Toc509918317"/>
      <w:bookmarkStart w:id="128" w:name="_Toc509936889"/>
      <w:bookmarkStart w:id="129" w:name="_Toc510020867"/>
      <w:bookmarkStart w:id="130" w:name="_Toc510080510"/>
      <w:bookmarkStart w:id="131" w:name="_Toc510081997"/>
      <w:bookmarkStart w:id="132" w:name="_Toc510082188"/>
      <w:bookmarkStart w:id="133" w:name="_Toc510082379"/>
      <w:bookmarkStart w:id="134" w:name="_Toc510104303"/>
      <w:bookmarkStart w:id="135" w:name="_Toc510514186"/>
      <w:bookmarkStart w:id="136" w:name="_Toc510514531"/>
      <w:bookmarkStart w:id="137" w:name="_Toc510514819"/>
      <w:bookmarkStart w:id="138" w:name="_Ref508977092"/>
      <w:bookmarkStart w:id="139" w:name="_Toc47018141"/>
      <w:bookmarkEnd w:id="127"/>
      <w:bookmarkEnd w:id="128"/>
      <w:bookmarkEnd w:id="129"/>
      <w:bookmarkEnd w:id="130"/>
      <w:bookmarkEnd w:id="131"/>
      <w:bookmarkEnd w:id="132"/>
      <w:bookmarkEnd w:id="133"/>
      <w:bookmarkEnd w:id="134"/>
      <w:bookmarkEnd w:id="135"/>
      <w:bookmarkEnd w:id="136"/>
      <w:bookmarkEnd w:id="137"/>
      <w:r>
        <w:t xml:space="preserve">CONTRACT </w:t>
      </w:r>
      <w:r w:rsidR="00870F94" w:rsidRPr="002F28C4">
        <w:t>FEES</w:t>
      </w:r>
      <w:bookmarkEnd w:id="138"/>
      <w:bookmarkEnd w:id="139"/>
    </w:p>
    <w:p w14:paraId="7BBD8A65" w14:textId="77777777" w:rsidR="00690D2F" w:rsidRDefault="00690D2F" w:rsidP="00690D2F">
      <w:pPr>
        <w:pStyle w:val="Heading3"/>
      </w:pPr>
      <w:bookmarkStart w:id="140" w:name="_Toc47018142"/>
      <w:r>
        <w:t>Overview</w:t>
      </w:r>
      <w:bookmarkEnd w:id="140"/>
    </w:p>
    <w:p w14:paraId="31735082" w14:textId="77777777" w:rsidR="00381ADA" w:rsidRDefault="00381ADA" w:rsidP="00381ADA">
      <w:pPr>
        <w:pStyle w:val="BodyText"/>
        <w:spacing w:after="120"/>
        <w:ind w:left="851"/>
        <w:jc w:val="both"/>
        <w:rPr>
          <w:rStyle w:val="Optional"/>
          <w:b w:val="0"/>
          <w:color w:val="000000" w:themeColor="text1"/>
        </w:rPr>
      </w:pPr>
      <w:r>
        <w:rPr>
          <w:rStyle w:val="Optional"/>
          <w:b w:val="0"/>
          <w:color w:val="000000" w:themeColor="text1"/>
        </w:rPr>
        <w:t>No fees or disbursements are payable to a Panel Member under or in connection with the Head Agreement.</w:t>
      </w:r>
    </w:p>
    <w:p w14:paraId="2FE462F8" w14:textId="36CF62D8" w:rsidR="003E3D04" w:rsidRDefault="003E3D04" w:rsidP="003E3D04">
      <w:pPr>
        <w:pStyle w:val="BodyText"/>
        <w:spacing w:after="120"/>
        <w:ind w:left="851"/>
        <w:jc w:val="both"/>
        <w:rPr>
          <w:rStyle w:val="Optional"/>
          <w:b w:val="0"/>
          <w:color w:val="000000" w:themeColor="text1"/>
        </w:rPr>
      </w:pPr>
      <w:r>
        <w:rPr>
          <w:rStyle w:val="Optional"/>
          <w:b w:val="0"/>
          <w:color w:val="000000" w:themeColor="text1"/>
        </w:rPr>
        <w:t>The Panel Member agrees to provide the Services at the hourly rates and other rates and fees as specified in the</w:t>
      </w:r>
      <w:r w:rsidR="00236C19">
        <w:rPr>
          <w:rStyle w:val="Optional"/>
          <w:b w:val="0"/>
          <w:color w:val="000000" w:themeColor="text1"/>
        </w:rPr>
        <w:t xml:space="preserve"> Invitation to Submit Proposal and confirmed in the Letter of Acceptance</w:t>
      </w:r>
      <w:r>
        <w:rPr>
          <w:rStyle w:val="Optional"/>
          <w:b w:val="0"/>
          <w:color w:val="000000" w:themeColor="text1"/>
        </w:rPr>
        <w:t>.</w:t>
      </w:r>
    </w:p>
    <w:p w14:paraId="67B59277" w14:textId="51B42787" w:rsidR="00870F94" w:rsidRPr="00366151" w:rsidRDefault="00870F94" w:rsidP="00870F94">
      <w:pPr>
        <w:pStyle w:val="BodyText"/>
        <w:spacing w:after="120"/>
        <w:ind w:left="851"/>
        <w:jc w:val="both"/>
        <w:rPr>
          <w:rStyle w:val="Optional"/>
          <w:b w:val="0"/>
          <w:color w:val="000000" w:themeColor="text1"/>
        </w:rPr>
      </w:pPr>
      <w:r w:rsidRPr="00366151">
        <w:rPr>
          <w:rStyle w:val="Optional"/>
          <w:b w:val="0"/>
          <w:color w:val="000000" w:themeColor="text1"/>
        </w:rPr>
        <w:t xml:space="preserve">The Contract Fee </w:t>
      </w:r>
      <w:r w:rsidR="00A3396A">
        <w:rPr>
          <w:rStyle w:val="Optional"/>
          <w:b w:val="0"/>
          <w:color w:val="000000" w:themeColor="text1"/>
        </w:rPr>
        <w:t>for a Contract</w:t>
      </w:r>
      <w:r>
        <w:rPr>
          <w:rStyle w:val="Optional"/>
          <w:b w:val="0"/>
          <w:color w:val="000000" w:themeColor="text1"/>
        </w:rPr>
        <w:t xml:space="preserve"> </w:t>
      </w:r>
      <w:r w:rsidRPr="00366151">
        <w:rPr>
          <w:rStyle w:val="Optional"/>
          <w:b w:val="0"/>
          <w:color w:val="000000" w:themeColor="text1"/>
        </w:rPr>
        <w:t xml:space="preserve">will </w:t>
      </w:r>
      <w:r w:rsidR="009F41B2">
        <w:rPr>
          <w:rStyle w:val="Optional"/>
          <w:b w:val="0"/>
          <w:color w:val="000000" w:themeColor="text1"/>
        </w:rPr>
        <w:t xml:space="preserve">generally </w:t>
      </w:r>
      <w:r>
        <w:rPr>
          <w:rStyle w:val="Optional"/>
          <w:b w:val="0"/>
          <w:color w:val="000000" w:themeColor="text1"/>
        </w:rPr>
        <w:t>be</w:t>
      </w:r>
      <w:r w:rsidR="009F41B2">
        <w:rPr>
          <w:rStyle w:val="Optional"/>
          <w:b w:val="0"/>
          <w:color w:val="000000" w:themeColor="text1"/>
        </w:rPr>
        <w:t xml:space="preserve"> calculated as</w:t>
      </w:r>
      <w:r w:rsidR="00A0746B">
        <w:rPr>
          <w:rStyle w:val="Optional"/>
          <w:b w:val="0"/>
          <w:color w:val="000000" w:themeColor="text1"/>
        </w:rPr>
        <w:t xml:space="preserve"> described below</w:t>
      </w:r>
      <w:r w:rsidRPr="00366151">
        <w:rPr>
          <w:rStyle w:val="Optional"/>
          <w:b w:val="0"/>
          <w:color w:val="000000" w:themeColor="text1"/>
        </w:rPr>
        <w:t>:</w:t>
      </w:r>
    </w:p>
    <w:p w14:paraId="215F4BD4" w14:textId="4550DC24" w:rsidR="00A0746B" w:rsidRDefault="00D42338" w:rsidP="00EE5E8E">
      <w:pPr>
        <w:pStyle w:val="Default"/>
        <w:numPr>
          <w:ilvl w:val="0"/>
          <w:numId w:val="22"/>
        </w:numPr>
        <w:spacing w:before="0"/>
        <w:ind w:left="1570" w:hanging="357"/>
        <w:rPr>
          <w:color w:val="000000" w:themeColor="text1"/>
        </w:rPr>
      </w:pPr>
      <w:r>
        <w:rPr>
          <w:color w:val="000000" w:themeColor="text1"/>
        </w:rPr>
        <w:t xml:space="preserve">where the Contract Fee is </w:t>
      </w:r>
      <w:r w:rsidR="00A0746B">
        <w:rPr>
          <w:color w:val="000000" w:themeColor="text1"/>
        </w:rPr>
        <w:t>valued at less than $250,000 and</w:t>
      </w:r>
      <w:r w:rsidR="00BF4D6F">
        <w:rPr>
          <w:color w:val="000000" w:themeColor="text1"/>
        </w:rPr>
        <w:t xml:space="preserve"> is to</w:t>
      </w:r>
      <w:r>
        <w:rPr>
          <w:color w:val="000000" w:themeColor="text1"/>
        </w:rPr>
        <w:t xml:space="preserve"> be based on hourly rates</w:t>
      </w:r>
      <w:r w:rsidR="00A0746B">
        <w:rPr>
          <w:color w:val="000000" w:themeColor="text1"/>
        </w:rPr>
        <w:t>:</w:t>
      </w:r>
    </w:p>
    <w:p w14:paraId="478E13ED" w14:textId="1C224326" w:rsidR="00D42338" w:rsidRDefault="00FD3044" w:rsidP="00A0746B">
      <w:pPr>
        <w:pStyle w:val="Default"/>
        <w:numPr>
          <w:ilvl w:val="1"/>
          <w:numId w:val="22"/>
        </w:numPr>
        <w:spacing w:before="0"/>
        <w:rPr>
          <w:color w:val="000000" w:themeColor="text1"/>
        </w:rPr>
      </w:pPr>
      <w:r>
        <w:rPr>
          <w:color w:val="000000" w:themeColor="text1"/>
        </w:rPr>
        <w:t xml:space="preserve">a </w:t>
      </w:r>
      <w:r w:rsidRPr="00366151">
        <w:rPr>
          <w:color w:val="000000" w:themeColor="text1"/>
        </w:rPr>
        <w:t xml:space="preserve">‘not to exceed’ figure </w:t>
      </w:r>
      <w:r w:rsidR="00BF4D6F">
        <w:rPr>
          <w:color w:val="000000" w:themeColor="text1"/>
        </w:rPr>
        <w:t>will be calculated and</w:t>
      </w:r>
      <w:r>
        <w:rPr>
          <w:color w:val="000000" w:themeColor="text1"/>
        </w:rPr>
        <w:t xml:space="preserve"> </w:t>
      </w:r>
      <w:r w:rsidRPr="00366151">
        <w:rPr>
          <w:color w:val="000000" w:themeColor="text1"/>
        </w:rPr>
        <w:t>applied to an agreed estimate of the hours that are required to complete the Service</w:t>
      </w:r>
      <w:r>
        <w:rPr>
          <w:color w:val="000000" w:themeColor="text1"/>
        </w:rPr>
        <w:t>s</w:t>
      </w:r>
      <w:r w:rsidRPr="00366151">
        <w:rPr>
          <w:color w:val="000000" w:themeColor="text1"/>
        </w:rPr>
        <w:t>.</w:t>
      </w:r>
    </w:p>
    <w:p w14:paraId="7142B741" w14:textId="7A73D9C6" w:rsidR="00F2267E" w:rsidRDefault="00A01C01" w:rsidP="00EE5E8E">
      <w:pPr>
        <w:pStyle w:val="Default"/>
        <w:numPr>
          <w:ilvl w:val="0"/>
          <w:numId w:val="22"/>
        </w:numPr>
        <w:spacing w:before="0"/>
        <w:ind w:left="1570" w:hanging="357"/>
        <w:rPr>
          <w:color w:val="000000" w:themeColor="text1"/>
        </w:rPr>
      </w:pPr>
      <w:r>
        <w:rPr>
          <w:color w:val="000000" w:themeColor="text1"/>
        </w:rPr>
        <w:t>where the Contract Fee is to be fixed and</w:t>
      </w:r>
      <w:r w:rsidR="00870F94">
        <w:rPr>
          <w:color w:val="000000" w:themeColor="text1"/>
        </w:rPr>
        <w:t xml:space="preserve"> is </w:t>
      </w:r>
      <w:r w:rsidR="00870F94" w:rsidRPr="00D26F51">
        <w:rPr>
          <w:color w:val="000000" w:themeColor="text1"/>
        </w:rPr>
        <w:t>expected to be valued</w:t>
      </w:r>
      <w:r w:rsidR="00F2267E">
        <w:rPr>
          <w:color w:val="000000" w:themeColor="text1"/>
        </w:rPr>
        <w:t>:</w:t>
      </w:r>
      <w:r w:rsidR="00870F94" w:rsidRPr="00D26F51">
        <w:rPr>
          <w:color w:val="000000" w:themeColor="text1"/>
        </w:rPr>
        <w:t xml:space="preserve"> </w:t>
      </w:r>
    </w:p>
    <w:p w14:paraId="277D1A3F" w14:textId="15E43591" w:rsidR="00870F94" w:rsidRDefault="00870F94" w:rsidP="00EE5E8E">
      <w:pPr>
        <w:pStyle w:val="Default"/>
        <w:numPr>
          <w:ilvl w:val="1"/>
          <w:numId w:val="22"/>
        </w:numPr>
        <w:spacing w:before="0"/>
        <w:rPr>
          <w:color w:val="000000" w:themeColor="text1"/>
        </w:rPr>
      </w:pPr>
      <w:r w:rsidRPr="00D26F51">
        <w:rPr>
          <w:color w:val="000000" w:themeColor="text1"/>
        </w:rPr>
        <w:t xml:space="preserve">at </w:t>
      </w:r>
      <w:r>
        <w:rPr>
          <w:color w:val="000000" w:themeColor="text1"/>
        </w:rPr>
        <w:t>less than $250,000</w:t>
      </w:r>
      <w:r w:rsidR="00F2267E">
        <w:rPr>
          <w:color w:val="000000" w:themeColor="text1"/>
        </w:rPr>
        <w:t xml:space="preserve">, </w:t>
      </w:r>
      <w:r w:rsidR="00BF4D6F">
        <w:rPr>
          <w:color w:val="000000" w:themeColor="text1"/>
        </w:rPr>
        <w:t>the Contract Fee</w:t>
      </w:r>
      <w:r w:rsidR="002F5333">
        <w:rPr>
          <w:color w:val="000000" w:themeColor="text1"/>
        </w:rPr>
        <w:t xml:space="preserve"> is</w:t>
      </w:r>
      <w:r w:rsidR="00F2267E">
        <w:rPr>
          <w:color w:val="000000" w:themeColor="text1"/>
        </w:rPr>
        <w:t xml:space="preserve"> to be</w:t>
      </w:r>
      <w:r>
        <w:rPr>
          <w:color w:val="000000" w:themeColor="text1"/>
        </w:rPr>
        <w:t xml:space="preserve"> based on the </w:t>
      </w:r>
      <w:r w:rsidR="004030A2">
        <w:rPr>
          <w:color w:val="000000" w:themeColor="text1"/>
        </w:rPr>
        <w:t xml:space="preserve">submitted </w:t>
      </w:r>
      <w:r w:rsidR="004B4EEF">
        <w:rPr>
          <w:color w:val="000000" w:themeColor="text1"/>
        </w:rPr>
        <w:t>P</w:t>
      </w:r>
      <w:r w:rsidR="004030A2">
        <w:rPr>
          <w:color w:val="000000" w:themeColor="text1"/>
        </w:rPr>
        <w:t xml:space="preserve">ercentage </w:t>
      </w:r>
      <w:r w:rsidR="004B4EEF">
        <w:rPr>
          <w:color w:val="000000" w:themeColor="text1"/>
        </w:rPr>
        <w:t>F</w:t>
      </w:r>
      <w:r w:rsidR="004030A2">
        <w:rPr>
          <w:color w:val="000000" w:themeColor="text1"/>
        </w:rPr>
        <w:t xml:space="preserve">ee </w:t>
      </w:r>
      <w:r w:rsidR="004B4EEF">
        <w:rPr>
          <w:color w:val="000000" w:themeColor="text1"/>
        </w:rPr>
        <w:t>Schedule</w:t>
      </w:r>
      <w:r w:rsidR="006F515F">
        <w:rPr>
          <w:color w:val="000000" w:themeColor="text1"/>
        </w:rPr>
        <w:t xml:space="preserve">. </w:t>
      </w:r>
      <w:r w:rsidR="004030A2">
        <w:rPr>
          <w:color w:val="000000" w:themeColor="text1"/>
        </w:rPr>
        <w:t xml:space="preserve"> </w:t>
      </w:r>
    </w:p>
    <w:p w14:paraId="0564B071" w14:textId="0BAB9632" w:rsidR="00870F94" w:rsidRDefault="00870F94" w:rsidP="00EE5E8E">
      <w:pPr>
        <w:pStyle w:val="Default"/>
        <w:numPr>
          <w:ilvl w:val="1"/>
          <w:numId w:val="22"/>
        </w:numPr>
        <w:spacing w:before="0"/>
        <w:rPr>
          <w:color w:val="000000" w:themeColor="text1"/>
        </w:rPr>
      </w:pPr>
      <w:r w:rsidRPr="00D26F51">
        <w:rPr>
          <w:color w:val="000000" w:themeColor="text1"/>
        </w:rPr>
        <w:t xml:space="preserve">at </w:t>
      </w:r>
      <w:r>
        <w:rPr>
          <w:color w:val="000000" w:themeColor="text1"/>
        </w:rPr>
        <w:t xml:space="preserve">between $250,000 and </w:t>
      </w:r>
      <w:r w:rsidRPr="00D26F51">
        <w:rPr>
          <w:color w:val="000000" w:themeColor="text1"/>
        </w:rPr>
        <w:t>$</w:t>
      </w:r>
      <w:r>
        <w:rPr>
          <w:color w:val="000000" w:themeColor="text1"/>
        </w:rPr>
        <w:t>1,000,000</w:t>
      </w:r>
      <w:r w:rsidR="00F2267E">
        <w:rPr>
          <w:color w:val="000000" w:themeColor="text1"/>
        </w:rPr>
        <w:t xml:space="preserve">, </w:t>
      </w:r>
      <w:r w:rsidR="00BF4D6F">
        <w:rPr>
          <w:color w:val="000000" w:themeColor="text1"/>
        </w:rPr>
        <w:t>the Contract Fee</w:t>
      </w:r>
      <w:r w:rsidR="00F2267E">
        <w:rPr>
          <w:color w:val="000000" w:themeColor="text1"/>
        </w:rPr>
        <w:t xml:space="preserve"> </w:t>
      </w:r>
      <w:r w:rsidR="002F5333">
        <w:rPr>
          <w:color w:val="000000" w:themeColor="text1"/>
        </w:rPr>
        <w:t xml:space="preserve">is </w:t>
      </w:r>
      <w:r w:rsidR="00F2267E">
        <w:rPr>
          <w:color w:val="000000" w:themeColor="text1"/>
        </w:rPr>
        <w:t>to</w:t>
      </w:r>
      <w:r w:rsidR="001F2A0F">
        <w:rPr>
          <w:color w:val="000000" w:themeColor="text1"/>
        </w:rPr>
        <w:t xml:space="preserve"> </w:t>
      </w:r>
      <w:r w:rsidR="00811615">
        <w:rPr>
          <w:color w:val="000000" w:themeColor="text1"/>
        </w:rPr>
        <w:t xml:space="preserve">be </w:t>
      </w:r>
      <w:r>
        <w:rPr>
          <w:color w:val="000000" w:themeColor="text1"/>
        </w:rPr>
        <w:t>based on</w:t>
      </w:r>
      <w:r w:rsidRPr="00D26F51">
        <w:rPr>
          <w:color w:val="000000" w:themeColor="text1"/>
        </w:rPr>
        <w:t xml:space="preserve"> </w:t>
      </w:r>
      <w:r w:rsidR="00F2267E">
        <w:rPr>
          <w:color w:val="000000" w:themeColor="text1"/>
        </w:rPr>
        <w:t>the</w:t>
      </w:r>
      <w:r w:rsidR="00F2267E" w:rsidRPr="00D26F51">
        <w:rPr>
          <w:color w:val="000000" w:themeColor="text1"/>
        </w:rPr>
        <w:t xml:space="preserve"> </w:t>
      </w:r>
      <w:r w:rsidRPr="00D26F51">
        <w:rPr>
          <w:color w:val="000000" w:themeColor="text1"/>
        </w:rPr>
        <w:t xml:space="preserve">Panel Member’s </w:t>
      </w:r>
      <w:r w:rsidR="003F197F">
        <w:rPr>
          <w:color w:val="000000" w:themeColor="text1"/>
        </w:rPr>
        <w:t>Proposal</w:t>
      </w:r>
      <w:r w:rsidR="003F197F" w:rsidRPr="00D26F51">
        <w:rPr>
          <w:color w:val="000000" w:themeColor="text1"/>
        </w:rPr>
        <w:t xml:space="preserve"> </w:t>
      </w:r>
      <w:r w:rsidRPr="00D26F51">
        <w:rPr>
          <w:color w:val="000000" w:themeColor="text1"/>
        </w:rPr>
        <w:t>submitted in response to a compe</w:t>
      </w:r>
      <w:r>
        <w:rPr>
          <w:color w:val="000000" w:themeColor="text1"/>
        </w:rPr>
        <w:t>ti</w:t>
      </w:r>
      <w:r w:rsidRPr="00D26F51">
        <w:rPr>
          <w:color w:val="000000" w:themeColor="text1"/>
        </w:rPr>
        <w:t>tive process.</w:t>
      </w:r>
    </w:p>
    <w:p w14:paraId="02D19275" w14:textId="7E8944EF" w:rsidR="00537134" w:rsidRDefault="00537134" w:rsidP="00870F94">
      <w:pPr>
        <w:spacing w:after="120"/>
        <w:ind w:left="851"/>
        <w:jc w:val="both"/>
        <w:rPr>
          <w:color w:val="000000" w:themeColor="text1"/>
          <w:sz w:val="23"/>
          <w:szCs w:val="23"/>
        </w:rPr>
      </w:pPr>
      <w:r>
        <w:rPr>
          <w:color w:val="000000" w:themeColor="text1"/>
          <w:sz w:val="23"/>
          <w:szCs w:val="23"/>
        </w:rPr>
        <w:t xml:space="preserve">The Contract Fee </w:t>
      </w:r>
      <w:r w:rsidR="00B86D68">
        <w:rPr>
          <w:color w:val="000000" w:themeColor="text1"/>
          <w:sz w:val="23"/>
          <w:szCs w:val="23"/>
        </w:rPr>
        <w:t xml:space="preserve">shall cover all the Services to be provided by the </w:t>
      </w:r>
      <w:r w:rsidR="00A3396A">
        <w:rPr>
          <w:color w:val="000000" w:themeColor="text1"/>
          <w:sz w:val="23"/>
          <w:szCs w:val="23"/>
        </w:rPr>
        <w:t>Panel Member</w:t>
      </w:r>
      <w:r w:rsidR="00B86D68">
        <w:rPr>
          <w:color w:val="000000" w:themeColor="text1"/>
          <w:sz w:val="23"/>
          <w:szCs w:val="23"/>
        </w:rPr>
        <w:t xml:space="preserve">, including all site visits and preparation of deliverables identified in </w:t>
      </w:r>
      <w:r w:rsidR="00820B55">
        <w:rPr>
          <w:color w:val="000000" w:themeColor="text1"/>
          <w:sz w:val="23"/>
          <w:szCs w:val="23"/>
        </w:rPr>
        <w:t>the</w:t>
      </w:r>
      <w:r w:rsidR="002E5B9D">
        <w:rPr>
          <w:color w:val="000000" w:themeColor="text1"/>
          <w:sz w:val="23"/>
          <w:szCs w:val="23"/>
        </w:rPr>
        <w:t xml:space="preserve"> </w:t>
      </w:r>
      <w:r w:rsidR="00820B55">
        <w:rPr>
          <w:color w:val="000000" w:themeColor="text1"/>
          <w:sz w:val="23"/>
          <w:szCs w:val="23"/>
        </w:rPr>
        <w:t xml:space="preserve">Brief and </w:t>
      </w:r>
      <w:r w:rsidR="00B86D68">
        <w:rPr>
          <w:color w:val="000000" w:themeColor="text1"/>
          <w:sz w:val="23"/>
          <w:szCs w:val="23"/>
        </w:rPr>
        <w:t>the Letter of Acceptance.</w:t>
      </w:r>
    </w:p>
    <w:p w14:paraId="3CEC36D8" w14:textId="6FB882A1" w:rsidR="00870F94" w:rsidRDefault="005151E0" w:rsidP="00565810">
      <w:pPr>
        <w:pStyle w:val="Heading3"/>
      </w:pPr>
      <w:bookmarkStart w:id="141" w:name="_Ref502818813"/>
      <w:bookmarkStart w:id="142" w:name="_Toc506803795"/>
      <w:bookmarkStart w:id="143" w:name="_Toc508705506"/>
      <w:bookmarkStart w:id="144" w:name="_Toc47018143"/>
      <w:r>
        <w:t xml:space="preserve">Calculation of </w:t>
      </w:r>
      <w:r w:rsidR="002E5B9D">
        <w:t xml:space="preserve">PERCENTAGE </w:t>
      </w:r>
      <w:r w:rsidR="00870F94">
        <w:t>FEE SCALES</w:t>
      </w:r>
      <w:bookmarkEnd w:id="141"/>
      <w:bookmarkEnd w:id="142"/>
      <w:bookmarkEnd w:id="143"/>
      <w:bookmarkEnd w:id="144"/>
    </w:p>
    <w:p w14:paraId="574B73DB" w14:textId="22B4C245" w:rsidR="000A4F6C" w:rsidRDefault="00DF259D" w:rsidP="00870F94">
      <w:pPr>
        <w:spacing w:after="120"/>
        <w:ind w:left="851"/>
        <w:jc w:val="both"/>
        <w:rPr>
          <w:sz w:val="23"/>
          <w:szCs w:val="23"/>
        </w:rPr>
      </w:pPr>
      <w:r>
        <w:rPr>
          <w:sz w:val="23"/>
          <w:szCs w:val="23"/>
        </w:rPr>
        <w:t>T</w:t>
      </w:r>
      <w:r w:rsidR="00870F94" w:rsidRPr="00514A13">
        <w:rPr>
          <w:sz w:val="23"/>
          <w:szCs w:val="23"/>
        </w:rPr>
        <w:t xml:space="preserve">he </w:t>
      </w:r>
      <w:r w:rsidR="002E5B9D">
        <w:rPr>
          <w:sz w:val="23"/>
          <w:szCs w:val="23"/>
        </w:rPr>
        <w:t>Percentage</w:t>
      </w:r>
      <w:r w:rsidR="002E5B9D">
        <w:rPr>
          <w:bCs/>
          <w:color w:val="000000" w:themeColor="text1"/>
          <w:sz w:val="23"/>
          <w:szCs w:val="23"/>
        </w:rPr>
        <w:t xml:space="preserve"> </w:t>
      </w:r>
      <w:r w:rsidR="006B5837" w:rsidRPr="00191ABF">
        <w:rPr>
          <w:bCs/>
          <w:color w:val="000000" w:themeColor="text1"/>
          <w:sz w:val="23"/>
          <w:szCs w:val="23"/>
        </w:rPr>
        <w:t xml:space="preserve">Fee </w:t>
      </w:r>
      <w:r w:rsidR="002E5B9D">
        <w:rPr>
          <w:bCs/>
          <w:color w:val="000000" w:themeColor="text1"/>
          <w:sz w:val="23"/>
          <w:szCs w:val="23"/>
        </w:rPr>
        <w:t>S</w:t>
      </w:r>
      <w:r w:rsidR="004B4EEF">
        <w:rPr>
          <w:bCs/>
          <w:color w:val="000000" w:themeColor="text1"/>
          <w:sz w:val="23"/>
          <w:szCs w:val="23"/>
        </w:rPr>
        <w:t xml:space="preserve">chedule submitted by the Respondent </w:t>
      </w:r>
      <w:r w:rsidR="00870F94" w:rsidRPr="00514A13">
        <w:rPr>
          <w:sz w:val="23"/>
          <w:szCs w:val="23"/>
        </w:rPr>
        <w:t>will allow a fee to be calculated for conventional and complex projects</w:t>
      </w:r>
      <w:r w:rsidR="00A70DAF">
        <w:rPr>
          <w:sz w:val="23"/>
          <w:szCs w:val="23"/>
        </w:rPr>
        <w:t>.</w:t>
      </w:r>
      <w:r w:rsidR="00870F94">
        <w:rPr>
          <w:sz w:val="23"/>
          <w:szCs w:val="23"/>
        </w:rPr>
        <w:t xml:space="preserve"> </w:t>
      </w:r>
    </w:p>
    <w:p w14:paraId="34B7570A" w14:textId="021413E2" w:rsidR="00870F94" w:rsidRDefault="00870F94" w:rsidP="00870F94">
      <w:pPr>
        <w:spacing w:after="120"/>
        <w:ind w:left="851"/>
        <w:jc w:val="both"/>
        <w:rPr>
          <w:sz w:val="23"/>
          <w:szCs w:val="23"/>
        </w:rPr>
      </w:pPr>
      <w:r>
        <w:rPr>
          <w:sz w:val="23"/>
          <w:szCs w:val="23"/>
        </w:rPr>
        <w:t>T</w:t>
      </w:r>
      <w:r w:rsidRPr="00514A13">
        <w:rPr>
          <w:sz w:val="23"/>
          <w:szCs w:val="23"/>
        </w:rPr>
        <w:t>he fee will be allocated to specific project phases as shown in the following table.</w:t>
      </w:r>
    </w:p>
    <w:tbl>
      <w:tblPr>
        <w:tblW w:w="876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gridCol w:w="2977"/>
      </w:tblGrid>
      <w:tr w:rsidR="004B4EEF" w:rsidRPr="00AB308F" w14:paraId="66EA7586" w14:textId="77777777" w:rsidTr="000A4F6C">
        <w:tc>
          <w:tcPr>
            <w:tcW w:w="5783" w:type="dxa"/>
            <w:vAlign w:val="center"/>
          </w:tcPr>
          <w:p w14:paraId="7892E0D6" w14:textId="77777777" w:rsidR="004B4EEF" w:rsidRPr="00AB308F" w:rsidRDefault="004B4EEF" w:rsidP="00F22FAF">
            <w:pPr>
              <w:tabs>
                <w:tab w:val="left" w:pos="1728"/>
                <w:tab w:val="left" w:leader="dot" w:pos="8928"/>
              </w:tabs>
              <w:rPr>
                <w:b/>
                <w:bCs/>
              </w:rPr>
            </w:pPr>
            <w:r w:rsidRPr="00AB308F">
              <w:rPr>
                <w:b/>
              </w:rPr>
              <w:t>SERVICE STAGE</w:t>
            </w:r>
          </w:p>
        </w:tc>
        <w:tc>
          <w:tcPr>
            <w:tcW w:w="2977" w:type="dxa"/>
            <w:vAlign w:val="center"/>
          </w:tcPr>
          <w:p w14:paraId="35C87983" w14:textId="77777777" w:rsidR="004B4EEF" w:rsidRPr="00AB308F" w:rsidRDefault="004B4EEF" w:rsidP="00F22FAF">
            <w:pPr>
              <w:tabs>
                <w:tab w:val="left" w:pos="1728"/>
                <w:tab w:val="left" w:leader="dot" w:pos="8928"/>
              </w:tabs>
              <w:jc w:val="center"/>
              <w:rPr>
                <w:b/>
              </w:rPr>
            </w:pPr>
            <w:r w:rsidRPr="00AB308F">
              <w:rPr>
                <w:b/>
              </w:rPr>
              <w:t xml:space="preserve">COMPONENT OF </w:t>
            </w:r>
            <w:r>
              <w:rPr>
                <w:b/>
              </w:rPr>
              <w:t xml:space="preserve">CONTRACT </w:t>
            </w:r>
            <w:r w:rsidRPr="00AB308F">
              <w:rPr>
                <w:b/>
              </w:rPr>
              <w:t>FEE (%)</w:t>
            </w:r>
          </w:p>
        </w:tc>
      </w:tr>
      <w:tr w:rsidR="004B4EEF" w:rsidRPr="00AB308F" w14:paraId="3386AB8A" w14:textId="77777777" w:rsidTr="000A4F6C">
        <w:tc>
          <w:tcPr>
            <w:tcW w:w="5783" w:type="dxa"/>
            <w:vAlign w:val="center"/>
          </w:tcPr>
          <w:p w14:paraId="4BAB74D7" w14:textId="77777777" w:rsidR="004B4EEF" w:rsidRPr="00AB308F" w:rsidRDefault="004B4EEF" w:rsidP="00F22FAF">
            <w:r w:rsidRPr="00AB308F">
              <w:t>Brief signoff (including site investigation) and Schematic Design</w:t>
            </w:r>
          </w:p>
        </w:tc>
        <w:tc>
          <w:tcPr>
            <w:tcW w:w="2977" w:type="dxa"/>
            <w:vAlign w:val="center"/>
          </w:tcPr>
          <w:p w14:paraId="0BAE29CF" w14:textId="77777777" w:rsidR="004B4EEF" w:rsidRPr="00AB308F" w:rsidRDefault="004B4EEF" w:rsidP="00F22FAF">
            <w:pPr>
              <w:jc w:val="center"/>
              <w:rPr>
                <w:b/>
              </w:rPr>
            </w:pPr>
            <w:r>
              <w:rPr>
                <w:b/>
              </w:rPr>
              <w:t>20</w:t>
            </w:r>
            <w:r w:rsidRPr="00AB308F">
              <w:rPr>
                <w:b/>
              </w:rPr>
              <w:t>%</w:t>
            </w:r>
          </w:p>
        </w:tc>
      </w:tr>
      <w:tr w:rsidR="004B4EEF" w:rsidRPr="00AB308F" w14:paraId="76BA6D7D" w14:textId="77777777" w:rsidTr="000A4F6C">
        <w:tc>
          <w:tcPr>
            <w:tcW w:w="5783" w:type="dxa"/>
            <w:vAlign w:val="center"/>
          </w:tcPr>
          <w:p w14:paraId="506F8F98" w14:textId="77777777" w:rsidR="004B4EEF" w:rsidRPr="00AB308F" w:rsidRDefault="004B4EEF" w:rsidP="00F22FAF">
            <w:r w:rsidRPr="00AB308F">
              <w:t xml:space="preserve">Design Development </w:t>
            </w:r>
          </w:p>
        </w:tc>
        <w:tc>
          <w:tcPr>
            <w:tcW w:w="2977" w:type="dxa"/>
            <w:vAlign w:val="center"/>
          </w:tcPr>
          <w:p w14:paraId="62E4987A" w14:textId="77777777" w:rsidR="004B4EEF" w:rsidRPr="00AB308F" w:rsidRDefault="004B4EEF" w:rsidP="00F22FAF">
            <w:pPr>
              <w:jc w:val="center"/>
              <w:rPr>
                <w:b/>
              </w:rPr>
            </w:pPr>
            <w:r>
              <w:rPr>
                <w:b/>
              </w:rPr>
              <w:t>15</w:t>
            </w:r>
            <w:r w:rsidRPr="00AB308F">
              <w:rPr>
                <w:b/>
              </w:rPr>
              <w:t>%</w:t>
            </w:r>
          </w:p>
        </w:tc>
      </w:tr>
      <w:tr w:rsidR="004B4EEF" w:rsidRPr="00AB308F" w14:paraId="4CF4DAB7" w14:textId="77777777" w:rsidTr="000A4F6C">
        <w:tc>
          <w:tcPr>
            <w:tcW w:w="5783" w:type="dxa"/>
            <w:vAlign w:val="center"/>
          </w:tcPr>
          <w:p w14:paraId="69074733" w14:textId="77777777" w:rsidR="004B4EEF" w:rsidRPr="00AB308F" w:rsidRDefault="004B4EEF" w:rsidP="00F22FAF">
            <w:r w:rsidRPr="00AB308F">
              <w:t xml:space="preserve">Contract Documentation up to and including </w:t>
            </w:r>
            <w:r>
              <w:t>tender</w:t>
            </w:r>
            <w:r w:rsidRPr="00AB308F">
              <w:t xml:space="preserve"> award</w:t>
            </w:r>
          </w:p>
        </w:tc>
        <w:tc>
          <w:tcPr>
            <w:tcW w:w="2977" w:type="dxa"/>
            <w:vAlign w:val="center"/>
          </w:tcPr>
          <w:p w14:paraId="574353DB" w14:textId="77777777" w:rsidR="004B4EEF" w:rsidRPr="00AB308F" w:rsidRDefault="004B4EEF" w:rsidP="00F22FAF">
            <w:pPr>
              <w:jc w:val="center"/>
              <w:rPr>
                <w:b/>
              </w:rPr>
            </w:pPr>
            <w:r>
              <w:rPr>
                <w:b/>
              </w:rPr>
              <w:t>35</w:t>
            </w:r>
            <w:r w:rsidRPr="00AB308F">
              <w:rPr>
                <w:b/>
              </w:rPr>
              <w:t>%</w:t>
            </w:r>
          </w:p>
        </w:tc>
      </w:tr>
      <w:tr w:rsidR="004B4EEF" w:rsidRPr="00AB308F" w14:paraId="3B7DCE1A" w14:textId="77777777" w:rsidTr="000A4F6C">
        <w:trPr>
          <w:trHeight w:val="320"/>
        </w:trPr>
        <w:tc>
          <w:tcPr>
            <w:tcW w:w="5783" w:type="dxa"/>
            <w:vAlign w:val="center"/>
          </w:tcPr>
          <w:p w14:paraId="6877765F" w14:textId="77777777" w:rsidR="004B4EEF" w:rsidRPr="00AB308F" w:rsidRDefault="004B4EEF" w:rsidP="00F22FAF">
            <w:r w:rsidRPr="00AB308F">
              <w:t>Contract Administration up to and including Practical Completion</w:t>
            </w:r>
          </w:p>
        </w:tc>
        <w:tc>
          <w:tcPr>
            <w:tcW w:w="2977" w:type="dxa"/>
            <w:vAlign w:val="center"/>
          </w:tcPr>
          <w:p w14:paraId="4A04F6D3" w14:textId="77777777" w:rsidR="004B4EEF" w:rsidRPr="00AB308F" w:rsidRDefault="004B4EEF" w:rsidP="00F22FAF">
            <w:pPr>
              <w:jc w:val="center"/>
              <w:rPr>
                <w:b/>
              </w:rPr>
            </w:pPr>
            <w:r>
              <w:rPr>
                <w:b/>
              </w:rPr>
              <w:t>20</w:t>
            </w:r>
            <w:r w:rsidRPr="00AB308F">
              <w:rPr>
                <w:b/>
              </w:rPr>
              <w:t>%</w:t>
            </w:r>
          </w:p>
        </w:tc>
      </w:tr>
      <w:tr w:rsidR="004B4EEF" w:rsidRPr="00AB308F" w14:paraId="0FABC55B" w14:textId="77777777" w:rsidTr="000A4F6C">
        <w:trPr>
          <w:trHeight w:val="228"/>
        </w:trPr>
        <w:tc>
          <w:tcPr>
            <w:tcW w:w="5783" w:type="dxa"/>
            <w:vAlign w:val="center"/>
          </w:tcPr>
          <w:p w14:paraId="64587FEE" w14:textId="77777777" w:rsidR="004B4EEF" w:rsidRPr="00AB308F" w:rsidRDefault="004B4EEF" w:rsidP="00F22FAF">
            <w:pPr>
              <w:rPr>
                <w:rFonts w:cs="Arial"/>
              </w:rPr>
            </w:pPr>
            <w:r w:rsidRPr="00A70DAF">
              <w:rPr>
                <w:rFonts w:cs="Arial"/>
              </w:rPr>
              <w:t>Provision of As Constructed Drawings and Operational Manuals</w:t>
            </w:r>
          </w:p>
        </w:tc>
        <w:tc>
          <w:tcPr>
            <w:tcW w:w="2977" w:type="dxa"/>
            <w:vAlign w:val="center"/>
          </w:tcPr>
          <w:p w14:paraId="3230A80D" w14:textId="77777777" w:rsidR="004B4EEF" w:rsidRPr="00AB308F" w:rsidRDefault="004B4EEF" w:rsidP="00F22FAF">
            <w:pPr>
              <w:jc w:val="center"/>
              <w:rPr>
                <w:b/>
              </w:rPr>
            </w:pPr>
            <w:r>
              <w:rPr>
                <w:b/>
              </w:rPr>
              <w:t>5%</w:t>
            </w:r>
          </w:p>
        </w:tc>
      </w:tr>
      <w:tr w:rsidR="004B4EEF" w:rsidRPr="00AB308F" w14:paraId="37C54940" w14:textId="77777777" w:rsidTr="000A4F6C">
        <w:trPr>
          <w:trHeight w:val="228"/>
        </w:trPr>
        <w:tc>
          <w:tcPr>
            <w:tcW w:w="5783" w:type="dxa"/>
            <w:vAlign w:val="center"/>
          </w:tcPr>
          <w:p w14:paraId="4BBEE43D" w14:textId="77777777" w:rsidR="004B4EEF" w:rsidRPr="00AB308F" w:rsidRDefault="004B4EEF" w:rsidP="00F22FAF">
            <w:pPr>
              <w:rPr>
                <w:rFonts w:cs="Arial"/>
              </w:rPr>
            </w:pPr>
            <w:r w:rsidRPr="00AB308F">
              <w:rPr>
                <w:rFonts w:cs="Arial"/>
              </w:rPr>
              <w:t>Contract Administration from Practical Completion up to and including Final Completion</w:t>
            </w:r>
          </w:p>
        </w:tc>
        <w:tc>
          <w:tcPr>
            <w:tcW w:w="2977" w:type="dxa"/>
            <w:vAlign w:val="center"/>
          </w:tcPr>
          <w:p w14:paraId="7546CA21" w14:textId="77777777" w:rsidR="004B4EEF" w:rsidRPr="00AB308F" w:rsidRDefault="004B4EEF" w:rsidP="00F22FAF">
            <w:pPr>
              <w:jc w:val="center"/>
              <w:rPr>
                <w:b/>
              </w:rPr>
            </w:pPr>
            <w:r w:rsidRPr="00AB308F">
              <w:rPr>
                <w:b/>
              </w:rPr>
              <w:t>5%</w:t>
            </w:r>
          </w:p>
        </w:tc>
      </w:tr>
      <w:tr w:rsidR="004B4EEF" w:rsidRPr="00AB308F" w14:paraId="53F1D4D8" w14:textId="77777777" w:rsidTr="000A4F6C">
        <w:tc>
          <w:tcPr>
            <w:tcW w:w="5783" w:type="dxa"/>
          </w:tcPr>
          <w:p w14:paraId="2698006E" w14:textId="77777777" w:rsidR="004B4EEF" w:rsidRPr="00AB308F" w:rsidRDefault="004B4EEF" w:rsidP="00F22FAF">
            <w:pPr>
              <w:tabs>
                <w:tab w:val="left" w:pos="1728"/>
                <w:tab w:val="left" w:leader="dot" w:pos="8928"/>
              </w:tabs>
              <w:rPr>
                <w:b/>
                <w:bCs/>
              </w:rPr>
            </w:pPr>
            <w:r w:rsidRPr="00AB308F">
              <w:rPr>
                <w:b/>
              </w:rPr>
              <w:t>SUBTOTALS</w:t>
            </w:r>
          </w:p>
        </w:tc>
        <w:tc>
          <w:tcPr>
            <w:tcW w:w="2977" w:type="dxa"/>
            <w:vAlign w:val="center"/>
          </w:tcPr>
          <w:p w14:paraId="3055502E" w14:textId="77777777" w:rsidR="004B4EEF" w:rsidRPr="00AB308F" w:rsidRDefault="004B4EEF" w:rsidP="00F22FAF">
            <w:pPr>
              <w:jc w:val="center"/>
              <w:rPr>
                <w:b/>
              </w:rPr>
            </w:pPr>
            <w:r w:rsidRPr="00AB308F">
              <w:rPr>
                <w:b/>
              </w:rPr>
              <w:t>100%</w:t>
            </w:r>
          </w:p>
        </w:tc>
      </w:tr>
    </w:tbl>
    <w:p w14:paraId="4F7B9165" w14:textId="50448E6A" w:rsidR="00870F94" w:rsidRDefault="00870F94" w:rsidP="00846536">
      <w:pPr>
        <w:spacing w:before="120" w:after="120"/>
        <w:ind w:left="851"/>
        <w:jc w:val="both"/>
        <w:rPr>
          <w:sz w:val="23"/>
          <w:szCs w:val="23"/>
        </w:rPr>
      </w:pPr>
      <w:r w:rsidRPr="001F49AC">
        <w:rPr>
          <w:sz w:val="23"/>
          <w:szCs w:val="23"/>
        </w:rPr>
        <w:t xml:space="preserve">Where a </w:t>
      </w:r>
      <w:r w:rsidR="00F22FAF">
        <w:rPr>
          <w:sz w:val="23"/>
          <w:szCs w:val="23"/>
        </w:rPr>
        <w:t>Contract</w:t>
      </w:r>
      <w:r w:rsidRPr="001F49AC">
        <w:rPr>
          <w:sz w:val="23"/>
          <w:szCs w:val="23"/>
        </w:rPr>
        <w:t xml:space="preserve"> does not involve a particular service stage, the </w:t>
      </w:r>
      <w:r w:rsidR="003F5538">
        <w:rPr>
          <w:sz w:val="23"/>
          <w:szCs w:val="23"/>
        </w:rPr>
        <w:t>Contract Fee</w:t>
      </w:r>
      <w:r w:rsidR="003F5538" w:rsidRPr="001F49AC">
        <w:rPr>
          <w:sz w:val="23"/>
          <w:szCs w:val="23"/>
        </w:rPr>
        <w:t xml:space="preserve"> </w:t>
      </w:r>
      <w:r w:rsidRPr="001F49AC">
        <w:rPr>
          <w:sz w:val="23"/>
          <w:szCs w:val="23"/>
        </w:rPr>
        <w:t xml:space="preserve">is </w:t>
      </w:r>
      <w:r w:rsidR="001C3264">
        <w:rPr>
          <w:sz w:val="23"/>
          <w:szCs w:val="23"/>
        </w:rPr>
        <w:t xml:space="preserve">adjusted </w:t>
      </w:r>
      <w:r>
        <w:rPr>
          <w:sz w:val="23"/>
          <w:szCs w:val="23"/>
        </w:rPr>
        <w:t xml:space="preserve">by the corresponding amount </w:t>
      </w:r>
      <w:r w:rsidRPr="001F49AC">
        <w:rPr>
          <w:sz w:val="23"/>
          <w:szCs w:val="23"/>
        </w:rPr>
        <w:t>and</w:t>
      </w:r>
      <w:r w:rsidR="004B4EEF">
        <w:rPr>
          <w:sz w:val="23"/>
          <w:szCs w:val="23"/>
        </w:rPr>
        <w:t xml:space="preserve"> </w:t>
      </w:r>
      <w:r w:rsidRPr="001F49AC">
        <w:rPr>
          <w:sz w:val="23"/>
          <w:szCs w:val="23"/>
        </w:rPr>
        <w:t>the payment per service stage recalculated proportionally</w:t>
      </w:r>
      <w:r w:rsidR="004E5B9D">
        <w:rPr>
          <w:sz w:val="23"/>
          <w:szCs w:val="23"/>
        </w:rPr>
        <w:t>, i</w:t>
      </w:r>
      <w:r w:rsidR="00504BB7">
        <w:rPr>
          <w:sz w:val="23"/>
          <w:szCs w:val="23"/>
        </w:rPr>
        <w:t>.</w:t>
      </w:r>
      <w:r w:rsidR="004E5B9D">
        <w:rPr>
          <w:sz w:val="23"/>
          <w:szCs w:val="23"/>
        </w:rPr>
        <w:t>e</w:t>
      </w:r>
      <w:r w:rsidR="00504BB7">
        <w:rPr>
          <w:sz w:val="23"/>
          <w:szCs w:val="23"/>
        </w:rPr>
        <w:t>.</w:t>
      </w:r>
      <w:r w:rsidR="004E5B9D">
        <w:rPr>
          <w:sz w:val="23"/>
          <w:szCs w:val="23"/>
        </w:rPr>
        <w:t xml:space="preserve"> the Contract Fee is </w:t>
      </w:r>
      <w:r w:rsidR="00F96F17">
        <w:rPr>
          <w:sz w:val="23"/>
          <w:szCs w:val="23"/>
        </w:rPr>
        <w:t>reduced,</w:t>
      </w:r>
      <w:r w:rsidR="004E5B9D">
        <w:rPr>
          <w:sz w:val="23"/>
          <w:szCs w:val="23"/>
        </w:rPr>
        <w:t xml:space="preserve"> and the relevant percentage is redistributed across the stages.</w:t>
      </w:r>
    </w:p>
    <w:p w14:paraId="5285BD76" w14:textId="02B6A84F" w:rsidR="00992A8D" w:rsidRPr="001F49AC" w:rsidRDefault="00992A8D" w:rsidP="00870F94">
      <w:pPr>
        <w:spacing w:after="120"/>
        <w:ind w:left="851"/>
        <w:jc w:val="both"/>
        <w:rPr>
          <w:sz w:val="23"/>
          <w:szCs w:val="23"/>
        </w:rPr>
      </w:pPr>
      <w:r>
        <w:rPr>
          <w:sz w:val="23"/>
          <w:szCs w:val="23"/>
        </w:rPr>
        <w:t xml:space="preserve">Where the </w:t>
      </w:r>
      <w:r w:rsidR="00490015">
        <w:rPr>
          <w:sz w:val="23"/>
          <w:szCs w:val="23"/>
        </w:rPr>
        <w:t>P</w:t>
      </w:r>
      <w:r>
        <w:rPr>
          <w:sz w:val="23"/>
          <w:szCs w:val="23"/>
        </w:rPr>
        <w:t xml:space="preserve">anel </w:t>
      </w:r>
      <w:r w:rsidR="00490015">
        <w:rPr>
          <w:sz w:val="23"/>
          <w:szCs w:val="23"/>
        </w:rPr>
        <w:t>M</w:t>
      </w:r>
      <w:r>
        <w:rPr>
          <w:sz w:val="23"/>
          <w:szCs w:val="23"/>
        </w:rPr>
        <w:t>ember does not undertake the role of Super</w:t>
      </w:r>
      <w:r w:rsidR="00377558">
        <w:rPr>
          <w:sz w:val="23"/>
          <w:szCs w:val="23"/>
        </w:rPr>
        <w:t>intendent’s Representative</w:t>
      </w:r>
      <w:r w:rsidR="001C3264">
        <w:rPr>
          <w:sz w:val="23"/>
          <w:szCs w:val="23"/>
        </w:rPr>
        <w:t xml:space="preserve">, </w:t>
      </w:r>
      <w:r w:rsidR="001C3264" w:rsidRPr="001C3264">
        <w:rPr>
          <w:sz w:val="23"/>
          <w:szCs w:val="23"/>
        </w:rPr>
        <w:t xml:space="preserve">the contract administration element of the </w:t>
      </w:r>
      <w:r w:rsidR="00490015">
        <w:rPr>
          <w:sz w:val="23"/>
          <w:szCs w:val="23"/>
        </w:rPr>
        <w:t>Contract F</w:t>
      </w:r>
      <w:r w:rsidR="001C3264" w:rsidRPr="001C3264">
        <w:rPr>
          <w:sz w:val="23"/>
          <w:szCs w:val="23"/>
        </w:rPr>
        <w:t xml:space="preserve">ee is </w:t>
      </w:r>
      <w:r w:rsidR="00490015">
        <w:rPr>
          <w:sz w:val="23"/>
          <w:szCs w:val="23"/>
        </w:rPr>
        <w:t>reduced</w:t>
      </w:r>
      <w:r w:rsidR="00490015" w:rsidRPr="001C3264">
        <w:rPr>
          <w:sz w:val="23"/>
          <w:szCs w:val="23"/>
        </w:rPr>
        <w:t xml:space="preserve"> </w:t>
      </w:r>
      <w:r w:rsidR="001C3264" w:rsidRPr="001C3264">
        <w:rPr>
          <w:sz w:val="23"/>
          <w:szCs w:val="23"/>
        </w:rPr>
        <w:t>by 25%.</w:t>
      </w:r>
    </w:p>
    <w:p w14:paraId="6FC235AD" w14:textId="77777777" w:rsidR="00870F94" w:rsidRPr="00F438B4" w:rsidRDefault="00870F94" w:rsidP="00565810">
      <w:pPr>
        <w:pStyle w:val="Heading3"/>
      </w:pPr>
      <w:bookmarkStart w:id="145" w:name="_Toc5971482"/>
      <w:bookmarkStart w:id="146" w:name="_Toc5971635"/>
      <w:bookmarkStart w:id="147" w:name="_Toc5971789"/>
      <w:bookmarkStart w:id="148" w:name="_Toc47018144"/>
      <w:bookmarkStart w:id="149" w:name="_Hlk5029550"/>
      <w:r>
        <w:t>determining project complexity</w:t>
      </w:r>
      <w:bookmarkEnd w:id="145"/>
      <w:bookmarkEnd w:id="146"/>
      <w:bookmarkEnd w:id="147"/>
      <w:bookmarkEnd w:id="148"/>
    </w:p>
    <w:p w14:paraId="08921793" w14:textId="11B60BAB" w:rsidR="00641CC2" w:rsidRDefault="00870F94" w:rsidP="009519DA">
      <w:pPr>
        <w:tabs>
          <w:tab w:val="left" w:pos="1701"/>
        </w:tabs>
        <w:spacing w:after="120"/>
        <w:ind w:left="851"/>
        <w:rPr>
          <w:sz w:val="23"/>
          <w:szCs w:val="23"/>
        </w:rPr>
      </w:pPr>
      <w:r w:rsidRPr="00641CC2">
        <w:rPr>
          <w:sz w:val="23"/>
          <w:szCs w:val="23"/>
        </w:rPr>
        <w:t xml:space="preserve">The </w:t>
      </w:r>
      <w:r w:rsidR="00882336">
        <w:rPr>
          <w:sz w:val="23"/>
          <w:szCs w:val="23"/>
        </w:rPr>
        <w:t xml:space="preserve">Percentage </w:t>
      </w:r>
      <w:r w:rsidRPr="00641CC2">
        <w:rPr>
          <w:sz w:val="23"/>
          <w:szCs w:val="23"/>
        </w:rPr>
        <w:t>Fee</w:t>
      </w:r>
      <w:r w:rsidR="002E5B9D">
        <w:rPr>
          <w:sz w:val="23"/>
          <w:szCs w:val="23"/>
        </w:rPr>
        <w:t xml:space="preserve"> </w:t>
      </w:r>
      <w:r w:rsidR="004B4EEF">
        <w:rPr>
          <w:sz w:val="23"/>
          <w:szCs w:val="23"/>
        </w:rPr>
        <w:t>Schedule submitted</w:t>
      </w:r>
      <w:r w:rsidR="004B4EEF" w:rsidRPr="00641CC2">
        <w:rPr>
          <w:sz w:val="23"/>
          <w:szCs w:val="23"/>
        </w:rPr>
        <w:t xml:space="preserve"> </w:t>
      </w:r>
      <w:r w:rsidR="00D76BC4">
        <w:rPr>
          <w:sz w:val="23"/>
          <w:szCs w:val="23"/>
        </w:rPr>
        <w:t>must</w:t>
      </w:r>
      <w:r w:rsidR="005159E1">
        <w:rPr>
          <w:sz w:val="23"/>
          <w:szCs w:val="23"/>
        </w:rPr>
        <w:t xml:space="preserve"> </w:t>
      </w:r>
      <w:r w:rsidRPr="006F2EE5">
        <w:rPr>
          <w:sz w:val="23"/>
          <w:szCs w:val="23"/>
        </w:rPr>
        <w:t xml:space="preserve">provide for </w:t>
      </w:r>
      <w:r w:rsidR="00764965">
        <w:rPr>
          <w:sz w:val="23"/>
          <w:szCs w:val="23"/>
        </w:rPr>
        <w:t>conventional and complex projects as described in the Department’s</w:t>
      </w:r>
      <w:r w:rsidRPr="006F2EE5">
        <w:rPr>
          <w:sz w:val="23"/>
          <w:szCs w:val="23"/>
        </w:rPr>
        <w:t xml:space="preserve"> </w:t>
      </w:r>
      <w:r w:rsidR="00641CC2" w:rsidRPr="00641CC2">
        <w:rPr>
          <w:sz w:val="23"/>
          <w:szCs w:val="23"/>
        </w:rPr>
        <w:t>‘Project Complexity Classification Guide’ available at</w:t>
      </w:r>
      <w:r w:rsidR="00DC486A">
        <w:rPr>
          <w:sz w:val="23"/>
          <w:szCs w:val="23"/>
        </w:rPr>
        <w:t xml:space="preserve"> </w:t>
      </w:r>
      <w:r w:rsidR="00DC486A" w:rsidRPr="00DC486A">
        <w:rPr>
          <w:sz w:val="23"/>
          <w:szCs w:val="23"/>
        </w:rPr>
        <w:t>https://www.wa.gov.au/government/publications/project-complexity-and-classification-guide-department-of-finance</w:t>
      </w:r>
    </w:p>
    <w:p w14:paraId="679F2144" w14:textId="77777777" w:rsidR="003D7EE5" w:rsidRDefault="003D7EE5" w:rsidP="00565810">
      <w:pPr>
        <w:pStyle w:val="Heading3"/>
      </w:pPr>
      <w:bookmarkStart w:id="150" w:name="_Toc47018145"/>
      <w:bookmarkStart w:id="151" w:name="_Ref509921512"/>
      <w:bookmarkEnd w:id="149"/>
      <w:r>
        <w:t>DISBURSEMENTS</w:t>
      </w:r>
      <w:bookmarkEnd w:id="150"/>
    </w:p>
    <w:p w14:paraId="5ECC16C0" w14:textId="77777777" w:rsidR="003D7EE5" w:rsidRPr="00191ABF" w:rsidRDefault="00DC2090" w:rsidP="00F7708E">
      <w:pPr>
        <w:ind w:left="851"/>
        <w:jc w:val="both"/>
        <w:rPr>
          <w:sz w:val="23"/>
          <w:szCs w:val="23"/>
        </w:rPr>
      </w:pPr>
      <w:r w:rsidRPr="00191ABF">
        <w:rPr>
          <w:sz w:val="23"/>
          <w:szCs w:val="23"/>
        </w:rPr>
        <w:t xml:space="preserve">The Contract will identify </w:t>
      </w:r>
      <w:r w:rsidR="00C47F1A" w:rsidRPr="00191ABF">
        <w:rPr>
          <w:sz w:val="23"/>
          <w:szCs w:val="23"/>
        </w:rPr>
        <w:t xml:space="preserve">the </w:t>
      </w:r>
      <w:r w:rsidRPr="00191ABF">
        <w:rPr>
          <w:sz w:val="23"/>
          <w:szCs w:val="23"/>
        </w:rPr>
        <w:t xml:space="preserve">disbursements the Consultant is entitled to under the Contract, and disbursements will be managed in accordance with the General Conditions. </w:t>
      </w:r>
    </w:p>
    <w:p w14:paraId="5691B6EA" w14:textId="1A996845" w:rsidR="001106EE" w:rsidRPr="00191ABF" w:rsidRDefault="001106EE" w:rsidP="003D7EE5">
      <w:pPr>
        <w:ind w:left="851"/>
        <w:rPr>
          <w:sz w:val="23"/>
          <w:szCs w:val="23"/>
        </w:rPr>
      </w:pPr>
      <w:r w:rsidRPr="00191ABF">
        <w:rPr>
          <w:sz w:val="23"/>
          <w:szCs w:val="23"/>
        </w:rPr>
        <w:t xml:space="preserve">Unless </w:t>
      </w:r>
      <w:r w:rsidR="0023104C" w:rsidRPr="00191ABF">
        <w:rPr>
          <w:sz w:val="23"/>
          <w:szCs w:val="23"/>
        </w:rPr>
        <w:t xml:space="preserve">otherwise </w:t>
      </w:r>
      <w:r w:rsidRPr="00191ABF">
        <w:rPr>
          <w:sz w:val="23"/>
          <w:szCs w:val="23"/>
        </w:rPr>
        <w:t xml:space="preserve">specified </w:t>
      </w:r>
      <w:r w:rsidR="00A83DAA" w:rsidRPr="00191ABF">
        <w:rPr>
          <w:sz w:val="23"/>
          <w:szCs w:val="23"/>
        </w:rPr>
        <w:t>in the Contract</w:t>
      </w:r>
      <w:r w:rsidRPr="00191ABF">
        <w:rPr>
          <w:sz w:val="23"/>
          <w:szCs w:val="23"/>
        </w:rPr>
        <w:t xml:space="preserve">, </w:t>
      </w:r>
      <w:r w:rsidR="008A46F1" w:rsidRPr="00191ABF">
        <w:rPr>
          <w:sz w:val="23"/>
          <w:szCs w:val="23"/>
        </w:rPr>
        <w:t xml:space="preserve">no disbursements will be payable for Contracts involving a </w:t>
      </w:r>
      <w:r w:rsidR="00641925" w:rsidRPr="00191ABF">
        <w:rPr>
          <w:sz w:val="23"/>
          <w:szCs w:val="23"/>
        </w:rPr>
        <w:t>Contract</w:t>
      </w:r>
      <w:r w:rsidR="008A46F1" w:rsidRPr="00191ABF">
        <w:rPr>
          <w:sz w:val="23"/>
          <w:szCs w:val="23"/>
        </w:rPr>
        <w:t xml:space="preserve"> delivery </w:t>
      </w:r>
      <w:r w:rsidR="00641925" w:rsidRPr="00191ABF">
        <w:rPr>
          <w:sz w:val="23"/>
          <w:szCs w:val="23"/>
        </w:rPr>
        <w:t>point</w:t>
      </w:r>
      <w:r w:rsidR="008A46F1" w:rsidRPr="00191ABF">
        <w:rPr>
          <w:sz w:val="23"/>
          <w:szCs w:val="23"/>
        </w:rPr>
        <w:t xml:space="preserve"> within the Perth metropolitan area.</w:t>
      </w:r>
      <w:r w:rsidR="00C47F1A" w:rsidRPr="00191ABF">
        <w:rPr>
          <w:sz w:val="23"/>
          <w:szCs w:val="23"/>
        </w:rPr>
        <w:t xml:space="preserve">  </w:t>
      </w:r>
    </w:p>
    <w:p w14:paraId="2F230FD1" w14:textId="77777777" w:rsidR="00185CE6" w:rsidRPr="00F438B4" w:rsidRDefault="00185CE6" w:rsidP="00565810">
      <w:pPr>
        <w:pStyle w:val="Heading3"/>
      </w:pPr>
      <w:bookmarkStart w:id="152" w:name="_Ref511038796"/>
      <w:bookmarkStart w:id="153" w:name="_Toc47018146"/>
      <w:r>
        <w:t>PRICE PREFERENCES</w:t>
      </w:r>
      <w:bookmarkEnd w:id="151"/>
      <w:bookmarkEnd w:id="152"/>
      <w:bookmarkEnd w:id="153"/>
    </w:p>
    <w:p w14:paraId="6F229279" w14:textId="77777777" w:rsidR="006C7CFF" w:rsidRPr="006C7CFF" w:rsidRDefault="006C7CFF" w:rsidP="00185CE6">
      <w:pPr>
        <w:spacing w:after="120"/>
        <w:ind w:left="851"/>
        <w:jc w:val="both"/>
        <w:rPr>
          <w:b/>
          <w:sz w:val="23"/>
          <w:szCs w:val="23"/>
          <w:u w:val="single"/>
        </w:rPr>
      </w:pPr>
      <w:r w:rsidRPr="006C7CFF">
        <w:rPr>
          <w:b/>
          <w:sz w:val="23"/>
          <w:szCs w:val="23"/>
          <w:u w:val="single"/>
        </w:rPr>
        <w:t>Regional Price Preferences</w:t>
      </w:r>
    </w:p>
    <w:p w14:paraId="1C5A2C16" w14:textId="77777777" w:rsidR="001F2A0F" w:rsidRDefault="00F117D3" w:rsidP="00185CE6">
      <w:pPr>
        <w:spacing w:after="120"/>
        <w:ind w:left="851"/>
        <w:jc w:val="both"/>
        <w:rPr>
          <w:sz w:val="23"/>
          <w:szCs w:val="23"/>
        </w:rPr>
      </w:pPr>
      <w:r>
        <w:rPr>
          <w:sz w:val="23"/>
          <w:szCs w:val="23"/>
        </w:rPr>
        <w:t>Regional pr</w:t>
      </w:r>
      <w:r w:rsidR="000C0DC1">
        <w:rPr>
          <w:sz w:val="23"/>
          <w:szCs w:val="23"/>
        </w:rPr>
        <w:t>i</w:t>
      </w:r>
      <w:r>
        <w:rPr>
          <w:sz w:val="23"/>
          <w:szCs w:val="23"/>
        </w:rPr>
        <w:t>ce preference</w:t>
      </w:r>
      <w:r w:rsidR="001F2A0F">
        <w:rPr>
          <w:sz w:val="23"/>
          <w:szCs w:val="23"/>
        </w:rPr>
        <w:t>s</w:t>
      </w:r>
      <w:r>
        <w:rPr>
          <w:sz w:val="23"/>
          <w:szCs w:val="23"/>
        </w:rPr>
        <w:t xml:space="preserve"> are not applicable </w:t>
      </w:r>
      <w:r w:rsidR="000C06FA">
        <w:rPr>
          <w:sz w:val="23"/>
          <w:szCs w:val="23"/>
        </w:rPr>
        <w:t xml:space="preserve">to Proposals </w:t>
      </w:r>
      <w:r>
        <w:rPr>
          <w:sz w:val="23"/>
          <w:szCs w:val="23"/>
        </w:rPr>
        <w:t>as the Panel only applies to metropolitan projects.</w:t>
      </w:r>
      <w:r w:rsidR="001F2A0F">
        <w:rPr>
          <w:sz w:val="23"/>
          <w:szCs w:val="23"/>
        </w:rPr>
        <w:t xml:space="preserve"> </w:t>
      </w:r>
    </w:p>
    <w:p w14:paraId="4A5A12D8" w14:textId="37626524" w:rsidR="00267506" w:rsidRPr="006C7CFF" w:rsidRDefault="00267506" w:rsidP="00AF3ECD">
      <w:pPr>
        <w:pStyle w:val="Heading5"/>
        <w:numPr>
          <w:ilvl w:val="0"/>
          <w:numId w:val="0"/>
        </w:numPr>
        <w:ind w:left="851"/>
        <w:rPr>
          <w:b/>
        </w:rPr>
      </w:pPr>
      <w:bookmarkStart w:id="154" w:name="_Ref509918237"/>
      <w:r w:rsidRPr="006C7CFF">
        <w:rPr>
          <w:b/>
        </w:rPr>
        <w:t xml:space="preserve">Aboriginal </w:t>
      </w:r>
      <w:r w:rsidR="00B1598A">
        <w:rPr>
          <w:b/>
        </w:rPr>
        <w:t>Business</w:t>
      </w:r>
      <w:r w:rsidRPr="006C7CFF">
        <w:rPr>
          <w:b/>
        </w:rPr>
        <w:t xml:space="preserve"> and Employment Tendering Preference</w:t>
      </w:r>
      <w:bookmarkEnd w:id="154"/>
      <w:r w:rsidR="006C7CFF" w:rsidRPr="006C7CFF">
        <w:rPr>
          <w:b/>
        </w:rPr>
        <w:t xml:space="preserve"> </w:t>
      </w:r>
    </w:p>
    <w:p w14:paraId="7C91D3EA" w14:textId="37E6A3F2" w:rsidR="006C7CFF" w:rsidRDefault="006C7CFF" w:rsidP="00F117D3">
      <w:pPr>
        <w:spacing w:after="120"/>
        <w:ind w:left="851"/>
        <w:jc w:val="both"/>
        <w:rPr>
          <w:color w:val="000000" w:themeColor="text1"/>
          <w:sz w:val="23"/>
          <w:szCs w:val="23"/>
        </w:rPr>
      </w:pPr>
      <w:r>
        <w:rPr>
          <w:sz w:val="23"/>
          <w:szCs w:val="23"/>
        </w:rPr>
        <w:t>In respect of Invitations to Submit Proposals</w:t>
      </w:r>
      <w:r w:rsidR="008D5410">
        <w:rPr>
          <w:sz w:val="23"/>
          <w:szCs w:val="23"/>
        </w:rPr>
        <w:t xml:space="preserve"> that are subject to a competitive process</w:t>
      </w:r>
      <w:r>
        <w:rPr>
          <w:sz w:val="23"/>
          <w:szCs w:val="23"/>
        </w:rPr>
        <w:t xml:space="preserve">, the Principal may ask Panel Members </w:t>
      </w:r>
      <w:r w:rsidR="00F117D3" w:rsidRPr="00F117D3">
        <w:rPr>
          <w:color w:val="000000" w:themeColor="text1"/>
          <w:sz w:val="23"/>
          <w:szCs w:val="23"/>
        </w:rPr>
        <w:t xml:space="preserve">to provide information on their status </w:t>
      </w:r>
      <w:r>
        <w:rPr>
          <w:sz w:val="23"/>
          <w:szCs w:val="23"/>
        </w:rPr>
        <w:t xml:space="preserve">as </w:t>
      </w:r>
      <w:r w:rsidRPr="004A1670">
        <w:rPr>
          <w:color w:val="000000" w:themeColor="text1"/>
          <w:sz w:val="23"/>
          <w:szCs w:val="23"/>
        </w:rPr>
        <w:t xml:space="preserve">an Aboriginal </w:t>
      </w:r>
      <w:r w:rsidR="00B1598A">
        <w:rPr>
          <w:color w:val="000000" w:themeColor="text1"/>
          <w:sz w:val="23"/>
          <w:szCs w:val="23"/>
        </w:rPr>
        <w:t>Business</w:t>
      </w:r>
      <w:r w:rsidRPr="004A1670">
        <w:rPr>
          <w:color w:val="000000" w:themeColor="text1"/>
          <w:sz w:val="23"/>
          <w:szCs w:val="23"/>
        </w:rPr>
        <w:t xml:space="preserve">, </w:t>
      </w:r>
      <w:r>
        <w:rPr>
          <w:color w:val="000000" w:themeColor="text1"/>
          <w:sz w:val="23"/>
          <w:szCs w:val="23"/>
        </w:rPr>
        <w:t>an Aboriginal Employer,</w:t>
      </w:r>
      <w:r w:rsidRPr="004A1670">
        <w:rPr>
          <w:color w:val="000000" w:themeColor="text1"/>
          <w:sz w:val="23"/>
          <w:szCs w:val="23"/>
        </w:rPr>
        <w:t xml:space="preserve"> a Joint Venture with Aboriginal Participat</w:t>
      </w:r>
      <w:r>
        <w:rPr>
          <w:color w:val="000000" w:themeColor="text1"/>
          <w:sz w:val="23"/>
          <w:szCs w:val="23"/>
        </w:rPr>
        <w:t>ion or an Aboriginal Person.</w:t>
      </w:r>
    </w:p>
    <w:p w14:paraId="017BA3FC" w14:textId="09D46E7F" w:rsidR="006C7CFF" w:rsidRDefault="006C7CFF" w:rsidP="006C7CFF">
      <w:pPr>
        <w:spacing w:after="120"/>
        <w:ind w:left="851"/>
        <w:jc w:val="both"/>
        <w:rPr>
          <w:color w:val="000000" w:themeColor="text1"/>
          <w:sz w:val="23"/>
          <w:szCs w:val="23"/>
        </w:rPr>
      </w:pPr>
      <w:r>
        <w:rPr>
          <w:color w:val="000000" w:themeColor="text1"/>
          <w:sz w:val="23"/>
          <w:szCs w:val="23"/>
        </w:rPr>
        <w:t xml:space="preserve">This information will be used to allocate an </w:t>
      </w:r>
      <w:r w:rsidRPr="004A1670">
        <w:rPr>
          <w:color w:val="000000" w:themeColor="text1"/>
          <w:sz w:val="23"/>
          <w:szCs w:val="23"/>
        </w:rPr>
        <w:t xml:space="preserve">Aboriginal </w:t>
      </w:r>
      <w:r w:rsidR="00B1598A">
        <w:rPr>
          <w:color w:val="000000" w:themeColor="text1"/>
          <w:sz w:val="23"/>
          <w:szCs w:val="23"/>
        </w:rPr>
        <w:t>Business</w:t>
      </w:r>
      <w:r w:rsidRPr="004A1670">
        <w:rPr>
          <w:color w:val="000000" w:themeColor="text1"/>
          <w:sz w:val="23"/>
          <w:szCs w:val="23"/>
        </w:rPr>
        <w:t xml:space="preserve"> and Employment Tendering Preference</w:t>
      </w:r>
      <w:r w:rsidR="00E76F31">
        <w:rPr>
          <w:color w:val="000000" w:themeColor="text1"/>
          <w:sz w:val="23"/>
          <w:szCs w:val="23"/>
        </w:rPr>
        <w:t>,</w:t>
      </w:r>
      <w:r>
        <w:rPr>
          <w:color w:val="000000" w:themeColor="text1"/>
          <w:sz w:val="23"/>
          <w:szCs w:val="23"/>
        </w:rPr>
        <w:t xml:space="preserve"> </w:t>
      </w:r>
      <w:r w:rsidR="00E76F31">
        <w:rPr>
          <w:color w:val="000000" w:themeColor="text1"/>
          <w:sz w:val="23"/>
          <w:szCs w:val="23"/>
        </w:rPr>
        <w:t>which will reduce,</w:t>
      </w:r>
      <w:r>
        <w:rPr>
          <w:color w:val="000000" w:themeColor="text1"/>
          <w:sz w:val="23"/>
          <w:szCs w:val="23"/>
        </w:rPr>
        <w:t xml:space="preserve"> for</w:t>
      </w:r>
      <w:r w:rsidR="00012276">
        <w:rPr>
          <w:color w:val="000000" w:themeColor="text1"/>
          <w:sz w:val="23"/>
          <w:szCs w:val="23"/>
        </w:rPr>
        <w:t xml:space="preserve"> evaluation purposes, the proposed Contract Fee by 10% of the preference amount up to</w:t>
      </w:r>
      <w:r w:rsidR="00DF4907">
        <w:rPr>
          <w:color w:val="000000" w:themeColor="text1"/>
          <w:sz w:val="23"/>
          <w:szCs w:val="23"/>
        </w:rPr>
        <w:t xml:space="preserve"> </w:t>
      </w:r>
      <w:r w:rsidR="00012276">
        <w:rPr>
          <w:color w:val="000000" w:themeColor="text1"/>
          <w:sz w:val="23"/>
          <w:szCs w:val="23"/>
        </w:rPr>
        <w:t xml:space="preserve">a maximum of $250,000. </w:t>
      </w:r>
      <w:r w:rsidR="004C6ED4">
        <w:rPr>
          <w:color w:val="000000" w:themeColor="text1"/>
          <w:sz w:val="23"/>
          <w:szCs w:val="23"/>
        </w:rPr>
        <w:t xml:space="preserve"> </w:t>
      </w:r>
    </w:p>
    <w:p w14:paraId="359FC0AD" w14:textId="367B34DE" w:rsidR="00057FB8" w:rsidRDefault="00057FB8" w:rsidP="006C7CFF">
      <w:pPr>
        <w:spacing w:after="120"/>
        <w:ind w:left="851"/>
        <w:jc w:val="both"/>
        <w:rPr>
          <w:sz w:val="23"/>
          <w:szCs w:val="23"/>
        </w:rPr>
      </w:pPr>
      <w:r w:rsidRPr="00B6361B">
        <w:rPr>
          <w:sz w:val="23"/>
          <w:szCs w:val="23"/>
        </w:rPr>
        <w:t>The Aboriginal Business and Employment Tendering Preference will not apply in instances where Proposals are sought from Panel Members that are located interstate or in New Zealand.</w:t>
      </w:r>
    </w:p>
    <w:p w14:paraId="035F3A69" w14:textId="77777777" w:rsidR="00FD3DF6" w:rsidRPr="00490015" w:rsidRDefault="00FD3DF6" w:rsidP="004E5821">
      <w:pPr>
        <w:pStyle w:val="Heading5"/>
        <w:numPr>
          <w:ilvl w:val="0"/>
          <w:numId w:val="0"/>
        </w:numPr>
        <w:ind w:left="851"/>
        <w:rPr>
          <w:b/>
        </w:rPr>
      </w:pPr>
      <w:r w:rsidRPr="00490015">
        <w:rPr>
          <w:b/>
        </w:rPr>
        <w:t>Verification of Claims for Preferences and Sanctions</w:t>
      </w:r>
    </w:p>
    <w:p w14:paraId="77508B22" w14:textId="77777777" w:rsidR="00FD3DF6" w:rsidRPr="004A1670" w:rsidRDefault="00FD3DF6" w:rsidP="004A1670">
      <w:pPr>
        <w:spacing w:after="120"/>
        <w:ind w:left="851"/>
        <w:jc w:val="both"/>
        <w:rPr>
          <w:color w:val="000000" w:themeColor="text1"/>
          <w:sz w:val="23"/>
          <w:szCs w:val="23"/>
        </w:rPr>
      </w:pPr>
      <w:r w:rsidRPr="004A1670">
        <w:rPr>
          <w:color w:val="000000" w:themeColor="text1"/>
          <w:sz w:val="23"/>
          <w:szCs w:val="23"/>
        </w:rPr>
        <w:t xml:space="preserve">The </w:t>
      </w:r>
      <w:r>
        <w:rPr>
          <w:color w:val="000000" w:themeColor="text1"/>
          <w:sz w:val="23"/>
          <w:szCs w:val="23"/>
        </w:rPr>
        <w:t>Principal</w:t>
      </w:r>
      <w:r w:rsidRPr="004A1670">
        <w:rPr>
          <w:color w:val="000000" w:themeColor="text1"/>
          <w:sz w:val="23"/>
          <w:szCs w:val="23"/>
        </w:rPr>
        <w:t xml:space="preserve"> reserves the right to request from the </w:t>
      </w:r>
      <w:r>
        <w:rPr>
          <w:color w:val="000000" w:themeColor="text1"/>
          <w:sz w:val="23"/>
          <w:szCs w:val="23"/>
        </w:rPr>
        <w:t>Panel Member</w:t>
      </w:r>
      <w:r w:rsidRPr="004A1670">
        <w:rPr>
          <w:color w:val="000000" w:themeColor="text1"/>
          <w:sz w:val="23"/>
          <w:szCs w:val="23"/>
        </w:rPr>
        <w:t xml:space="preserve"> evidence to the satisfaction of the </w:t>
      </w:r>
      <w:r>
        <w:rPr>
          <w:color w:val="000000" w:themeColor="text1"/>
          <w:sz w:val="23"/>
          <w:szCs w:val="23"/>
        </w:rPr>
        <w:t>Principal</w:t>
      </w:r>
      <w:r w:rsidRPr="004A1670">
        <w:rPr>
          <w:color w:val="000000" w:themeColor="text1"/>
          <w:sz w:val="23"/>
          <w:szCs w:val="23"/>
        </w:rPr>
        <w:t xml:space="preserve"> to verify the validity of the </w:t>
      </w:r>
      <w:r>
        <w:rPr>
          <w:color w:val="000000" w:themeColor="text1"/>
          <w:sz w:val="23"/>
          <w:szCs w:val="23"/>
        </w:rPr>
        <w:t>Panel Member’s claim</w:t>
      </w:r>
      <w:r w:rsidRPr="004A1670">
        <w:rPr>
          <w:color w:val="000000" w:themeColor="text1"/>
          <w:sz w:val="23"/>
          <w:szCs w:val="23"/>
        </w:rPr>
        <w:t xml:space="preserve"> for any financial preference.  When a </w:t>
      </w:r>
      <w:r>
        <w:rPr>
          <w:color w:val="000000" w:themeColor="text1"/>
          <w:sz w:val="23"/>
          <w:szCs w:val="23"/>
        </w:rPr>
        <w:t>Panel Member</w:t>
      </w:r>
      <w:r w:rsidRPr="004A1670">
        <w:rPr>
          <w:color w:val="000000" w:themeColor="text1"/>
          <w:sz w:val="23"/>
          <w:szCs w:val="23"/>
        </w:rPr>
        <w:t xml:space="preserve"> is unable to provide evidence to the satisfaction of the </w:t>
      </w:r>
      <w:r>
        <w:rPr>
          <w:color w:val="000000" w:themeColor="text1"/>
          <w:sz w:val="23"/>
          <w:szCs w:val="23"/>
        </w:rPr>
        <w:t>Principal</w:t>
      </w:r>
      <w:r w:rsidRPr="004A1670">
        <w:rPr>
          <w:color w:val="000000" w:themeColor="text1"/>
          <w:sz w:val="23"/>
          <w:szCs w:val="23"/>
        </w:rPr>
        <w:t xml:space="preserve"> that verifies the validity of the </w:t>
      </w:r>
      <w:r>
        <w:rPr>
          <w:color w:val="000000" w:themeColor="text1"/>
          <w:sz w:val="23"/>
          <w:szCs w:val="23"/>
        </w:rPr>
        <w:t>Panel Member’s</w:t>
      </w:r>
      <w:r w:rsidRPr="004A1670">
        <w:rPr>
          <w:color w:val="000000" w:themeColor="text1"/>
          <w:sz w:val="23"/>
          <w:szCs w:val="23"/>
        </w:rPr>
        <w:t xml:space="preserve"> claim for a preference, then the </w:t>
      </w:r>
      <w:r>
        <w:rPr>
          <w:color w:val="000000" w:themeColor="text1"/>
          <w:sz w:val="23"/>
          <w:szCs w:val="23"/>
        </w:rPr>
        <w:t>Panel Member’s</w:t>
      </w:r>
      <w:r w:rsidRPr="004A1670">
        <w:rPr>
          <w:color w:val="000000" w:themeColor="text1"/>
          <w:sz w:val="23"/>
          <w:szCs w:val="23"/>
        </w:rPr>
        <w:t xml:space="preserve"> claim for that preference may be considered invalid and the preference may not be applied to the </w:t>
      </w:r>
      <w:r w:rsidR="003F197F">
        <w:rPr>
          <w:color w:val="000000" w:themeColor="text1"/>
          <w:sz w:val="23"/>
          <w:szCs w:val="23"/>
        </w:rPr>
        <w:t>Proposal</w:t>
      </w:r>
      <w:r w:rsidRPr="004A1670">
        <w:rPr>
          <w:color w:val="000000" w:themeColor="text1"/>
          <w:sz w:val="23"/>
          <w:szCs w:val="23"/>
        </w:rPr>
        <w:t>.</w:t>
      </w:r>
    </w:p>
    <w:p w14:paraId="67F69202" w14:textId="77777777" w:rsidR="00FD3DF6" w:rsidRPr="004A1670" w:rsidRDefault="00FD3DF6" w:rsidP="004A1670">
      <w:pPr>
        <w:spacing w:after="120"/>
        <w:ind w:left="851"/>
        <w:jc w:val="both"/>
        <w:rPr>
          <w:color w:val="000000" w:themeColor="text1"/>
          <w:sz w:val="23"/>
          <w:szCs w:val="23"/>
        </w:rPr>
      </w:pPr>
      <w:r w:rsidRPr="004A1670">
        <w:rPr>
          <w:color w:val="000000" w:themeColor="text1"/>
          <w:sz w:val="23"/>
          <w:szCs w:val="23"/>
        </w:rPr>
        <w:t xml:space="preserve">If, in carrying out the Contract, the </w:t>
      </w:r>
      <w:r>
        <w:rPr>
          <w:color w:val="000000" w:themeColor="text1"/>
          <w:sz w:val="23"/>
          <w:szCs w:val="23"/>
        </w:rPr>
        <w:t>Panel Member</w:t>
      </w:r>
      <w:r w:rsidRPr="004A1670">
        <w:rPr>
          <w:color w:val="000000" w:themeColor="text1"/>
          <w:sz w:val="23"/>
          <w:szCs w:val="23"/>
        </w:rPr>
        <w:t xml:space="preserve"> fails to deliver on any of the undertakings made in order to gain the financial preference, the Principal may, at its discretion: </w:t>
      </w:r>
    </w:p>
    <w:p w14:paraId="794C3DE6" w14:textId="24540CE2" w:rsidR="00FD3DF6" w:rsidRPr="004A1670" w:rsidRDefault="006C7CFF" w:rsidP="00880720">
      <w:pPr>
        <w:pStyle w:val="Default"/>
        <w:numPr>
          <w:ilvl w:val="0"/>
          <w:numId w:val="68"/>
        </w:numPr>
        <w:spacing w:before="0"/>
        <w:rPr>
          <w:color w:val="000000" w:themeColor="text1"/>
        </w:rPr>
      </w:pPr>
      <w:r>
        <w:rPr>
          <w:snapToGrid w:val="0"/>
          <w:color w:val="000000" w:themeColor="text1"/>
        </w:rPr>
        <w:t>r</w:t>
      </w:r>
      <w:r w:rsidR="00FD3DF6" w:rsidRPr="004A1670">
        <w:rPr>
          <w:snapToGrid w:val="0"/>
          <w:color w:val="000000" w:themeColor="text1"/>
        </w:rPr>
        <w:t xml:space="preserve">ecover from the </w:t>
      </w:r>
      <w:r w:rsidR="00FD3DF6">
        <w:rPr>
          <w:snapToGrid w:val="0"/>
          <w:color w:val="000000" w:themeColor="text1"/>
        </w:rPr>
        <w:t>Panel Member</w:t>
      </w:r>
      <w:r w:rsidR="00FD3DF6" w:rsidRPr="004A1670">
        <w:rPr>
          <w:snapToGrid w:val="0"/>
          <w:color w:val="000000" w:themeColor="text1"/>
        </w:rPr>
        <w:t xml:space="preserve"> the whole or any part of the difference between the Panel Member</w:t>
      </w:r>
      <w:r w:rsidR="00FD3DF6">
        <w:rPr>
          <w:snapToGrid w:val="0"/>
          <w:color w:val="000000" w:themeColor="text1"/>
        </w:rPr>
        <w:t>’s</w:t>
      </w:r>
      <w:r w:rsidR="00FD3DF6" w:rsidRPr="004A1670">
        <w:rPr>
          <w:snapToGrid w:val="0"/>
          <w:color w:val="000000" w:themeColor="text1"/>
        </w:rPr>
        <w:t xml:space="preserve"> </w:t>
      </w:r>
      <w:r w:rsidR="003F197F">
        <w:rPr>
          <w:snapToGrid w:val="0"/>
          <w:color w:val="000000" w:themeColor="text1"/>
        </w:rPr>
        <w:t>Proposal</w:t>
      </w:r>
      <w:r w:rsidR="00FD3DF6" w:rsidRPr="004A1670">
        <w:rPr>
          <w:snapToGrid w:val="0"/>
          <w:color w:val="000000" w:themeColor="text1"/>
        </w:rPr>
        <w:t xml:space="preserve"> and the amount of the lowest conforming </w:t>
      </w:r>
      <w:r w:rsidR="003F197F">
        <w:rPr>
          <w:snapToGrid w:val="0"/>
          <w:color w:val="000000" w:themeColor="text1"/>
        </w:rPr>
        <w:t>Proposal</w:t>
      </w:r>
      <w:r w:rsidR="00FD3DF6">
        <w:rPr>
          <w:snapToGrid w:val="0"/>
          <w:color w:val="000000" w:themeColor="text1"/>
        </w:rPr>
        <w:t xml:space="preserve"> (if applicable)</w:t>
      </w:r>
      <w:r w:rsidR="00FD3DF6" w:rsidRPr="004A1670">
        <w:rPr>
          <w:snapToGrid w:val="0"/>
          <w:color w:val="000000" w:themeColor="text1"/>
        </w:rPr>
        <w:t xml:space="preserve">; </w:t>
      </w:r>
    </w:p>
    <w:p w14:paraId="7CEFA553" w14:textId="477F0DB9" w:rsidR="00FD3DF6" w:rsidRPr="004A1670" w:rsidRDefault="006C7CFF" w:rsidP="00880720">
      <w:pPr>
        <w:pStyle w:val="Default"/>
        <w:numPr>
          <w:ilvl w:val="0"/>
          <w:numId w:val="68"/>
        </w:numPr>
        <w:spacing w:before="0"/>
        <w:rPr>
          <w:color w:val="000000" w:themeColor="text1"/>
        </w:rPr>
      </w:pPr>
      <w:r>
        <w:rPr>
          <w:snapToGrid w:val="0"/>
          <w:color w:val="000000" w:themeColor="text1"/>
        </w:rPr>
        <w:t>t</w:t>
      </w:r>
      <w:r w:rsidR="00FD3DF6" w:rsidRPr="004A1670">
        <w:rPr>
          <w:snapToGrid w:val="0"/>
          <w:color w:val="000000" w:themeColor="text1"/>
        </w:rPr>
        <w:t>erminate the Contrac</w:t>
      </w:r>
      <w:r w:rsidR="00FD3DF6">
        <w:rPr>
          <w:snapToGrid w:val="0"/>
          <w:color w:val="000000" w:themeColor="text1"/>
        </w:rPr>
        <w:t>t</w:t>
      </w:r>
      <w:r w:rsidR="00FD3DF6" w:rsidRPr="004A1670">
        <w:rPr>
          <w:snapToGrid w:val="0"/>
          <w:color w:val="000000" w:themeColor="text1"/>
        </w:rPr>
        <w:t>;</w:t>
      </w:r>
    </w:p>
    <w:p w14:paraId="10A65C43" w14:textId="703E40F4" w:rsidR="00FD3DF6" w:rsidRDefault="006C7CFF" w:rsidP="00880720">
      <w:pPr>
        <w:pStyle w:val="Default"/>
        <w:numPr>
          <w:ilvl w:val="0"/>
          <w:numId w:val="68"/>
        </w:numPr>
        <w:spacing w:before="0"/>
        <w:rPr>
          <w:color w:val="000000" w:themeColor="text1"/>
        </w:rPr>
      </w:pPr>
      <w:r>
        <w:rPr>
          <w:snapToGrid w:val="0"/>
          <w:color w:val="000000" w:themeColor="text1"/>
        </w:rPr>
        <w:t>s</w:t>
      </w:r>
      <w:r w:rsidR="00FD3DF6">
        <w:rPr>
          <w:snapToGrid w:val="0"/>
          <w:color w:val="000000" w:themeColor="text1"/>
        </w:rPr>
        <w:t>uspend or cancel the Panel Member’s membership of the Panel; or</w:t>
      </w:r>
    </w:p>
    <w:p w14:paraId="592E3A99" w14:textId="6521B146" w:rsidR="00FD3DF6" w:rsidRPr="00367FCB" w:rsidRDefault="006C7CFF" w:rsidP="00880720">
      <w:pPr>
        <w:pStyle w:val="Default"/>
        <w:numPr>
          <w:ilvl w:val="0"/>
          <w:numId w:val="68"/>
        </w:numPr>
        <w:spacing w:before="0"/>
        <w:rPr>
          <w:color w:val="000000" w:themeColor="text1"/>
        </w:rPr>
      </w:pPr>
      <w:r>
        <w:rPr>
          <w:snapToGrid w:val="0"/>
          <w:color w:val="000000" w:themeColor="text1"/>
        </w:rPr>
        <w:t>t</w:t>
      </w:r>
      <w:r w:rsidR="00FD3DF6">
        <w:rPr>
          <w:snapToGrid w:val="0"/>
          <w:color w:val="000000" w:themeColor="text1"/>
        </w:rPr>
        <w:t xml:space="preserve">ake action under </w:t>
      </w:r>
      <w:r w:rsidR="00CF7DBA">
        <w:rPr>
          <w:snapToGrid w:val="0"/>
          <w:color w:val="000000" w:themeColor="text1"/>
        </w:rPr>
        <w:t>Finance</w:t>
      </w:r>
      <w:r w:rsidR="00FD3DF6">
        <w:rPr>
          <w:snapToGrid w:val="0"/>
          <w:color w:val="000000" w:themeColor="text1"/>
        </w:rPr>
        <w:t>’s Supplier Demerit Scheme.</w:t>
      </w:r>
    </w:p>
    <w:p w14:paraId="5D8AEBA1" w14:textId="77777777" w:rsidR="005D5588" w:rsidRDefault="005D5588" w:rsidP="002E6652">
      <w:pPr>
        <w:pStyle w:val="Heading2"/>
      </w:pPr>
      <w:bookmarkStart w:id="155" w:name="_Toc509936896"/>
      <w:bookmarkStart w:id="156" w:name="_Toc510020874"/>
      <w:bookmarkStart w:id="157" w:name="_Toc510080518"/>
      <w:bookmarkStart w:id="158" w:name="_Toc510082005"/>
      <w:bookmarkStart w:id="159" w:name="_Toc510082196"/>
      <w:bookmarkStart w:id="160" w:name="_Toc510082387"/>
      <w:bookmarkStart w:id="161" w:name="_Toc510104311"/>
      <w:bookmarkStart w:id="162" w:name="_Toc510514194"/>
      <w:bookmarkStart w:id="163" w:name="_Toc510514539"/>
      <w:bookmarkStart w:id="164" w:name="_Toc510514827"/>
      <w:bookmarkStart w:id="165" w:name="_Toc509918323"/>
      <w:bookmarkStart w:id="166" w:name="_Toc509936897"/>
      <w:bookmarkStart w:id="167" w:name="_Toc510020875"/>
      <w:bookmarkStart w:id="168" w:name="_Toc510080519"/>
      <w:bookmarkStart w:id="169" w:name="_Toc510082006"/>
      <w:bookmarkStart w:id="170" w:name="_Toc510082197"/>
      <w:bookmarkStart w:id="171" w:name="_Toc510082388"/>
      <w:bookmarkStart w:id="172" w:name="_Toc510104312"/>
      <w:bookmarkStart w:id="173" w:name="_Toc510514195"/>
      <w:bookmarkStart w:id="174" w:name="_Toc510514540"/>
      <w:bookmarkStart w:id="175" w:name="_Toc510514828"/>
      <w:bookmarkStart w:id="176" w:name="_Toc47018147"/>
      <w:bookmarkStart w:id="177" w:name="_Ref509917339"/>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t>Panel Member Obligations</w:t>
      </w:r>
      <w:bookmarkEnd w:id="176"/>
    </w:p>
    <w:p w14:paraId="357E567B" w14:textId="77777777" w:rsidR="00534482" w:rsidRPr="00AD0C30" w:rsidRDefault="00534482" w:rsidP="00565810">
      <w:pPr>
        <w:pStyle w:val="Heading3"/>
      </w:pPr>
      <w:bookmarkStart w:id="178" w:name="_Ref3463752"/>
      <w:bookmarkStart w:id="179" w:name="_Toc47018148"/>
      <w:r w:rsidRPr="00AD0C30">
        <w:t>Permanent Operational Office</w:t>
      </w:r>
      <w:bookmarkEnd w:id="178"/>
      <w:bookmarkEnd w:id="179"/>
      <w:r>
        <w:t xml:space="preserve"> </w:t>
      </w:r>
      <w:bookmarkEnd w:id="177"/>
    </w:p>
    <w:p w14:paraId="4AC8821A" w14:textId="77777777" w:rsidR="00C41C56" w:rsidRDefault="00C41C56" w:rsidP="00534482">
      <w:pPr>
        <w:spacing w:after="120"/>
        <w:ind w:left="851"/>
        <w:jc w:val="both"/>
        <w:rPr>
          <w:rFonts w:cs="Arial"/>
          <w:color w:val="000000" w:themeColor="text1"/>
          <w:sz w:val="23"/>
          <w:szCs w:val="23"/>
        </w:rPr>
      </w:pPr>
      <w:r>
        <w:rPr>
          <w:rFonts w:cs="Arial"/>
          <w:color w:val="000000" w:themeColor="text1"/>
          <w:sz w:val="23"/>
          <w:szCs w:val="23"/>
        </w:rPr>
        <w:t xml:space="preserve">The Panel Member must: </w:t>
      </w:r>
    </w:p>
    <w:p w14:paraId="0933FBFC" w14:textId="77777777" w:rsidR="00C41C56" w:rsidRPr="00C41C56" w:rsidRDefault="00C41C56" w:rsidP="00880720">
      <w:pPr>
        <w:pStyle w:val="Default"/>
        <w:numPr>
          <w:ilvl w:val="0"/>
          <w:numId w:val="77"/>
        </w:numPr>
        <w:spacing w:before="0"/>
        <w:rPr>
          <w:snapToGrid w:val="0"/>
          <w:color w:val="000000" w:themeColor="text1"/>
        </w:rPr>
      </w:pPr>
      <w:bookmarkStart w:id="180" w:name="_Ref3463754"/>
      <w:r>
        <w:rPr>
          <w:color w:val="000000" w:themeColor="text1"/>
        </w:rPr>
        <w:t>maintain a</w:t>
      </w:r>
      <w:r w:rsidRPr="00C41C56">
        <w:rPr>
          <w:color w:val="000000" w:themeColor="text1"/>
        </w:rPr>
        <w:t xml:space="preserve"> </w:t>
      </w:r>
      <w:r w:rsidRPr="00C41C56">
        <w:rPr>
          <w:snapToGrid w:val="0"/>
          <w:color w:val="000000" w:themeColor="text1"/>
        </w:rPr>
        <w:t>Permanent Operational Office for the Panel Term;</w:t>
      </w:r>
      <w:bookmarkEnd w:id="180"/>
      <w:r w:rsidRPr="00C41C56">
        <w:rPr>
          <w:snapToGrid w:val="0"/>
          <w:color w:val="000000" w:themeColor="text1"/>
        </w:rPr>
        <w:t xml:space="preserve"> </w:t>
      </w:r>
    </w:p>
    <w:p w14:paraId="2A56B28A" w14:textId="77777777" w:rsidR="00534482" w:rsidRPr="00970C6D" w:rsidRDefault="00C41C56" w:rsidP="00880720">
      <w:pPr>
        <w:pStyle w:val="Default"/>
        <w:numPr>
          <w:ilvl w:val="0"/>
          <w:numId w:val="77"/>
        </w:numPr>
        <w:spacing w:before="0"/>
        <w:rPr>
          <w:color w:val="000000" w:themeColor="text1"/>
        </w:rPr>
      </w:pPr>
      <w:r w:rsidRPr="00C41C56">
        <w:rPr>
          <w:snapToGrid w:val="0"/>
          <w:color w:val="000000" w:themeColor="text1"/>
        </w:rPr>
        <w:t xml:space="preserve">immediately notify the Principal of any change to the details of its Permanent </w:t>
      </w:r>
      <w:r w:rsidRPr="00E257C5">
        <w:rPr>
          <w:snapToGrid w:val="0"/>
          <w:color w:val="000000" w:themeColor="text1"/>
        </w:rPr>
        <w:t>Operational Office as last notified to the Principal; and</w:t>
      </w:r>
    </w:p>
    <w:p w14:paraId="5B0C1041" w14:textId="3663AD53" w:rsidR="00FD6F03" w:rsidRPr="00D755DE" w:rsidRDefault="00C41C56" w:rsidP="00880720">
      <w:pPr>
        <w:pStyle w:val="Default"/>
        <w:numPr>
          <w:ilvl w:val="0"/>
          <w:numId w:val="77"/>
        </w:numPr>
        <w:spacing w:before="0"/>
        <w:rPr>
          <w:color w:val="000000" w:themeColor="text1"/>
        </w:rPr>
      </w:pPr>
      <w:r>
        <w:rPr>
          <w:color w:val="000000" w:themeColor="text1"/>
        </w:rPr>
        <w:t>on</w:t>
      </w:r>
      <w:r w:rsidR="00FD6F03" w:rsidRPr="00D755DE">
        <w:rPr>
          <w:color w:val="000000" w:themeColor="text1"/>
        </w:rPr>
        <w:t xml:space="preserve"> </w:t>
      </w:r>
      <w:r w:rsidR="00FD6F03" w:rsidRPr="00C07B8B">
        <w:rPr>
          <w:snapToGrid w:val="0"/>
          <w:color w:val="000000" w:themeColor="text1"/>
        </w:rPr>
        <w:t>request</w:t>
      </w:r>
      <w:r w:rsidR="00FD6F03" w:rsidRPr="00D755DE">
        <w:rPr>
          <w:color w:val="000000" w:themeColor="text1"/>
        </w:rPr>
        <w:t xml:space="preserve"> </w:t>
      </w:r>
      <w:r>
        <w:rPr>
          <w:color w:val="000000" w:themeColor="text1"/>
        </w:rPr>
        <w:t xml:space="preserve">from the Principal, </w:t>
      </w:r>
      <w:r w:rsidR="00FD6F03" w:rsidRPr="00D755DE">
        <w:rPr>
          <w:color w:val="000000" w:themeColor="text1"/>
        </w:rPr>
        <w:t xml:space="preserve">demonstrate the bona fides of </w:t>
      </w:r>
      <w:r>
        <w:rPr>
          <w:color w:val="000000" w:themeColor="text1"/>
        </w:rPr>
        <w:t>the Panel Member's</w:t>
      </w:r>
      <w:r w:rsidRPr="00D755DE">
        <w:rPr>
          <w:color w:val="000000" w:themeColor="text1"/>
        </w:rPr>
        <w:t xml:space="preserve"> </w:t>
      </w:r>
      <w:r w:rsidR="00FD6F03">
        <w:rPr>
          <w:color w:val="000000" w:themeColor="text1"/>
        </w:rPr>
        <w:t>Permanent Operational O</w:t>
      </w:r>
      <w:r w:rsidR="00FD6F03" w:rsidRPr="00D755DE">
        <w:rPr>
          <w:color w:val="000000" w:themeColor="text1"/>
        </w:rPr>
        <w:t xml:space="preserve">ffice.  </w:t>
      </w:r>
      <w:r w:rsidR="00E257C5">
        <w:rPr>
          <w:color w:val="000000" w:themeColor="text1"/>
        </w:rPr>
        <w:t>T</w:t>
      </w:r>
      <w:r w:rsidR="00FD6F03" w:rsidRPr="00D755DE">
        <w:rPr>
          <w:color w:val="000000" w:themeColor="text1"/>
        </w:rPr>
        <w:t>he Principal</w:t>
      </w:r>
      <w:r w:rsidR="00E257C5">
        <w:rPr>
          <w:color w:val="000000" w:themeColor="text1"/>
        </w:rPr>
        <w:t xml:space="preserve"> will determine whether the office meets the requirements of </w:t>
      </w:r>
      <w:r w:rsidR="00AB1BDE">
        <w:rPr>
          <w:color w:val="000000" w:themeColor="text1"/>
        </w:rPr>
        <w:t xml:space="preserve">clause </w:t>
      </w:r>
      <w:r w:rsidR="00AB1BDE">
        <w:rPr>
          <w:color w:val="000000" w:themeColor="text1"/>
        </w:rPr>
        <w:fldChar w:fldCharType="begin"/>
      </w:r>
      <w:r w:rsidR="00AB1BDE">
        <w:rPr>
          <w:color w:val="000000" w:themeColor="text1"/>
        </w:rPr>
        <w:instrText xml:space="preserve"> REF _Ref3463752 \r \h </w:instrText>
      </w:r>
      <w:r w:rsidR="00AB1BDE">
        <w:rPr>
          <w:color w:val="000000" w:themeColor="text1"/>
        </w:rPr>
      </w:r>
      <w:r w:rsidR="00AB1BDE">
        <w:rPr>
          <w:color w:val="000000" w:themeColor="text1"/>
        </w:rPr>
        <w:fldChar w:fldCharType="separate"/>
      </w:r>
      <w:r w:rsidR="00FC1A94">
        <w:rPr>
          <w:color w:val="000000" w:themeColor="text1"/>
        </w:rPr>
        <w:t>C.7.1</w:t>
      </w:r>
      <w:r w:rsidR="00AB1BDE">
        <w:rPr>
          <w:color w:val="000000" w:themeColor="text1"/>
        </w:rPr>
        <w:fldChar w:fldCharType="end"/>
      </w:r>
      <w:r w:rsidR="00AB1BDE">
        <w:rPr>
          <w:color w:val="000000" w:themeColor="text1"/>
        </w:rPr>
        <w:fldChar w:fldCharType="begin"/>
      </w:r>
      <w:r w:rsidR="00AB1BDE">
        <w:rPr>
          <w:color w:val="000000" w:themeColor="text1"/>
        </w:rPr>
        <w:instrText xml:space="preserve"> REF _Ref3463754 \r \h </w:instrText>
      </w:r>
      <w:r w:rsidR="00AB1BDE">
        <w:rPr>
          <w:color w:val="000000" w:themeColor="text1"/>
        </w:rPr>
      </w:r>
      <w:r w:rsidR="00AB1BDE">
        <w:rPr>
          <w:color w:val="000000" w:themeColor="text1"/>
        </w:rPr>
        <w:fldChar w:fldCharType="separate"/>
      </w:r>
      <w:r w:rsidR="00FC1A94">
        <w:rPr>
          <w:color w:val="000000" w:themeColor="text1"/>
        </w:rPr>
        <w:t>a</w:t>
      </w:r>
      <w:r w:rsidR="00AB1BDE">
        <w:rPr>
          <w:color w:val="000000" w:themeColor="text1"/>
        </w:rPr>
        <w:fldChar w:fldCharType="end"/>
      </w:r>
      <w:r w:rsidR="00E257C5">
        <w:rPr>
          <w:color w:val="000000" w:themeColor="text1"/>
        </w:rPr>
        <w:t xml:space="preserve"> and</w:t>
      </w:r>
      <w:r w:rsidR="00FD6F03" w:rsidRPr="00D755DE">
        <w:rPr>
          <w:color w:val="000000" w:themeColor="text1"/>
        </w:rPr>
        <w:t xml:space="preserve"> may take into consideration </w:t>
      </w:r>
      <w:r w:rsidR="00E257C5">
        <w:rPr>
          <w:color w:val="000000" w:themeColor="text1"/>
        </w:rPr>
        <w:t xml:space="preserve">matters including </w:t>
      </w:r>
      <w:r w:rsidR="00FD6F03" w:rsidRPr="00D755DE">
        <w:rPr>
          <w:color w:val="000000" w:themeColor="text1"/>
        </w:rPr>
        <w:t>whether the office:</w:t>
      </w:r>
    </w:p>
    <w:p w14:paraId="78D86953" w14:textId="77777777" w:rsidR="00FD6F03" w:rsidRPr="00D755DE" w:rsidRDefault="00FD6F03" w:rsidP="00880720">
      <w:pPr>
        <w:pStyle w:val="Default"/>
        <w:numPr>
          <w:ilvl w:val="0"/>
          <w:numId w:val="78"/>
        </w:numPr>
        <w:spacing w:before="0"/>
        <w:ind w:left="1985"/>
        <w:rPr>
          <w:snapToGrid w:val="0"/>
          <w:color w:val="000000" w:themeColor="text1"/>
        </w:rPr>
      </w:pPr>
      <w:r w:rsidRPr="00D755DE">
        <w:rPr>
          <w:snapToGrid w:val="0"/>
          <w:color w:val="000000" w:themeColor="text1"/>
        </w:rPr>
        <w:t>is a permanent fixed establishment (not a post office box or temporary facility such as a site office or caravan);</w:t>
      </w:r>
    </w:p>
    <w:p w14:paraId="214D7B95" w14:textId="4487CD96" w:rsidR="00FD6F03" w:rsidRPr="00D755DE" w:rsidRDefault="00FD6F03" w:rsidP="00880720">
      <w:pPr>
        <w:pStyle w:val="Default"/>
        <w:numPr>
          <w:ilvl w:val="0"/>
          <w:numId w:val="78"/>
        </w:numPr>
        <w:spacing w:before="0"/>
        <w:ind w:left="1985"/>
        <w:rPr>
          <w:snapToGrid w:val="0"/>
          <w:color w:val="000000" w:themeColor="text1"/>
        </w:rPr>
      </w:pPr>
      <w:r w:rsidRPr="00D755DE">
        <w:rPr>
          <w:snapToGrid w:val="0"/>
          <w:color w:val="000000" w:themeColor="text1"/>
        </w:rPr>
        <w:t>has been operational and active in the local building and construction industry for a period of not less than six</w:t>
      </w:r>
      <w:r w:rsidR="00DC38EB">
        <w:rPr>
          <w:snapToGrid w:val="0"/>
          <w:color w:val="000000" w:themeColor="text1"/>
        </w:rPr>
        <w:t xml:space="preserve"> (6)</w:t>
      </w:r>
      <w:r w:rsidRPr="00D755DE">
        <w:rPr>
          <w:snapToGrid w:val="0"/>
          <w:color w:val="000000" w:themeColor="text1"/>
        </w:rPr>
        <w:t xml:space="preserve"> months;</w:t>
      </w:r>
    </w:p>
    <w:p w14:paraId="348AC24B" w14:textId="77777777" w:rsidR="00FD6F03" w:rsidRPr="00D755DE" w:rsidRDefault="00FD6F03" w:rsidP="00880720">
      <w:pPr>
        <w:pStyle w:val="Default"/>
        <w:numPr>
          <w:ilvl w:val="0"/>
          <w:numId w:val="78"/>
        </w:numPr>
        <w:spacing w:before="0"/>
        <w:ind w:left="1985"/>
        <w:rPr>
          <w:snapToGrid w:val="0"/>
          <w:color w:val="000000" w:themeColor="text1"/>
        </w:rPr>
      </w:pPr>
      <w:r w:rsidRPr="00D755DE">
        <w:rPr>
          <w:snapToGrid w:val="0"/>
          <w:color w:val="000000" w:themeColor="text1"/>
        </w:rPr>
        <w:t>will remain operational and active in the local building and construction industry after the expiration of Panel;</w:t>
      </w:r>
    </w:p>
    <w:p w14:paraId="4A4C95CE" w14:textId="5D5D7458" w:rsidR="00FD6F03" w:rsidRPr="00D755DE" w:rsidRDefault="00FD6F03" w:rsidP="00880720">
      <w:pPr>
        <w:pStyle w:val="Default"/>
        <w:numPr>
          <w:ilvl w:val="0"/>
          <w:numId w:val="78"/>
        </w:numPr>
        <w:spacing w:before="0"/>
        <w:ind w:left="1985"/>
        <w:rPr>
          <w:snapToGrid w:val="0"/>
          <w:color w:val="000000" w:themeColor="text1"/>
        </w:rPr>
      </w:pPr>
      <w:r w:rsidRPr="00D755DE">
        <w:rPr>
          <w:snapToGrid w:val="0"/>
          <w:color w:val="000000" w:themeColor="text1"/>
        </w:rPr>
        <w:t xml:space="preserve">has established communication facilities </w:t>
      </w:r>
      <w:r w:rsidR="0041646D">
        <w:rPr>
          <w:snapToGrid w:val="0"/>
          <w:color w:val="000000" w:themeColor="text1"/>
        </w:rPr>
        <w:t xml:space="preserve">and </w:t>
      </w:r>
      <w:r w:rsidRPr="00D755DE">
        <w:rPr>
          <w:snapToGrid w:val="0"/>
          <w:color w:val="000000" w:themeColor="text1"/>
        </w:rPr>
        <w:t>not only mobile phones;</w:t>
      </w:r>
    </w:p>
    <w:p w14:paraId="771BE283" w14:textId="478FB1CC" w:rsidR="00FD6F03" w:rsidRPr="00D755DE" w:rsidRDefault="00FD6F03" w:rsidP="00880720">
      <w:pPr>
        <w:pStyle w:val="Default"/>
        <w:numPr>
          <w:ilvl w:val="0"/>
          <w:numId w:val="78"/>
        </w:numPr>
        <w:spacing w:before="0"/>
        <w:ind w:left="1985"/>
        <w:rPr>
          <w:snapToGrid w:val="0"/>
          <w:color w:val="000000" w:themeColor="text1"/>
        </w:rPr>
      </w:pPr>
      <w:r w:rsidRPr="00D755DE">
        <w:rPr>
          <w:snapToGrid w:val="0"/>
          <w:color w:val="000000" w:themeColor="text1"/>
        </w:rPr>
        <w:t>is resourced by a person or persons who are a permanent employee(s) of the Panel Member (not contract staff) and who have relevant qualifications and experience; and</w:t>
      </w:r>
    </w:p>
    <w:p w14:paraId="03CDC443" w14:textId="77777777" w:rsidR="00FD6F03" w:rsidRPr="00367FCB" w:rsidRDefault="00FD6F03" w:rsidP="00880720">
      <w:pPr>
        <w:pStyle w:val="Default"/>
        <w:numPr>
          <w:ilvl w:val="0"/>
          <w:numId w:val="78"/>
        </w:numPr>
        <w:spacing w:before="0"/>
        <w:ind w:left="1985"/>
        <w:rPr>
          <w:snapToGrid w:val="0"/>
          <w:color w:val="000000" w:themeColor="text1"/>
        </w:rPr>
      </w:pPr>
      <w:r w:rsidRPr="00D755DE">
        <w:rPr>
          <w:snapToGrid w:val="0"/>
          <w:color w:val="000000" w:themeColor="text1"/>
        </w:rPr>
        <w:t xml:space="preserve">is marketed by the Panel Member by way of corporate publications (letterheads), </w:t>
      </w:r>
      <w:r w:rsidR="005E5F6B">
        <w:rPr>
          <w:snapToGrid w:val="0"/>
          <w:color w:val="000000" w:themeColor="text1"/>
        </w:rPr>
        <w:t>website</w:t>
      </w:r>
      <w:r w:rsidRPr="00D755DE">
        <w:rPr>
          <w:snapToGrid w:val="0"/>
          <w:color w:val="000000" w:themeColor="text1"/>
        </w:rPr>
        <w:t xml:space="preserve"> etc.</w:t>
      </w:r>
    </w:p>
    <w:p w14:paraId="07EEFDCF" w14:textId="77777777" w:rsidR="0092447E" w:rsidRPr="004B5405" w:rsidRDefault="0092447E" w:rsidP="00565810">
      <w:pPr>
        <w:pStyle w:val="Heading3"/>
      </w:pPr>
      <w:bookmarkStart w:id="181" w:name="_Toc47018149"/>
      <w:r w:rsidRPr="004B5405">
        <w:t xml:space="preserve">ENGAGEMENT OF </w:t>
      </w:r>
      <w:r w:rsidR="004340CC" w:rsidRPr="004B5405">
        <w:t>SUBCONSULTANT</w:t>
      </w:r>
      <w:r w:rsidR="00F5721A" w:rsidRPr="004B5405">
        <w:t>S</w:t>
      </w:r>
      <w:bookmarkEnd w:id="181"/>
    </w:p>
    <w:p w14:paraId="768B9BE7" w14:textId="77777777" w:rsidR="004D41CB" w:rsidRDefault="004D41CB" w:rsidP="00673EC1">
      <w:pPr>
        <w:spacing w:after="120"/>
        <w:ind w:left="851"/>
        <w:jc w:val="both"/>
        <w:rPr>
          <w:color w:val="000000" w:themeColor="text1"/>
          <w:sz w:val="23"/>
          <w:szCs w:val="23"/>
        </w:rPr>
      </w:pPr>
      <w:r>
        <w:rPr>
          <w:color w:val="000000" w:themeColor="text1"/>
          <w:sz w:val="23"/>
          <w:szCs w:val="23"/>
        </w:rPr>
        <w:t xml:space="preserve">If the </w:t>
      </w:r>
      <w:r w:rsidR="0092447E" w:rsidRPr="004B5405">
        <w:rPr>
          <w:color w:val="000000" w:themeColor="text1"/>
          <w:sz w:val="23"/>
          <w:szCs w:val="23"/>
        </w:rPr>
        <w:t xml:space="preserve">Panel Member </w:t>
      </w:r>
      <w:r>
        <w:rPr>
          <w:color w:val="000000" w:themeColor="text1"/>
          <w:sz w:val="23"/>
          <w:szCs w:val="23"/>
        </w:rPr>
        <w:t xml:space="preserve">receives an Invitation to Submit Proposal and </w:t>
      </w:r>
      <w:r w:rsidR="00C41D25">
        <w:rPr>
          <w:color w:val="000000" w:themeColor="text1"/>
          <w:sz w:val="23"/>
          <w:szCs w:val="23"/>
        </w:rPr>
        <w:t>propose</w:t>
      </w:r>
      <w:r>
        <w:rPr>
          <w:color w:val="000000" w:themeColor="text1"/>
          <w:sz w:val="23"/>
          <w:szCs w:val="23"/>
        </w:rPr>
        <w:t>s</w:t>
      </w:r>
      <w:r w:rsidR="00C41D25">
        <w:rPr>
          <w:color w:val="000000" w:themeColor="text1"/>
          <w:sz w:val="23"/>
          <w:szCs w:val="23"/>
        </w:rPr>
        <w:t xml:space="preserve"> </w:t>
      </w:r>
      <w:r w:rsidR="0092447E" w:rsidRPr="004B5405">
        <w:rPr>
          <w:color w:val="000000" w:themeColor="text1"/>
          <w:sz w:val="23"/>
          <w:szCs w:val="23"/>
        </w:rPr>
        <w:t xml:space="preserve">to subcontract any element of the proposed </w:t>
      </w:r>
      <w:r w:rsidR="00402D9A">
        <w:rPr>
          <w:color w:val="000000" w:themeColor="text1"/>
          <w:sz w:val="23"/>
          <w:szCs w:val="23"/>
        </w:rPr>
        <w:t>C</w:t>
      </w:r>
      <w:r w:rsidR="00402D9A" w:rsidRPr="004B5405">
        <w:rPr>
          <w:color w:val="000000" w:themeColor="text1"/>
          <w:sz w:val="23"/>
          <w:szCs w:val="23"/>
        </w:rPr>
        <w:t xml:space="preserve">ontract </w:t>
      </w:r>
      <w:r w:rsidR="0092447E" w:rsidRPr="004B5405">
        <w:rPr>
          <w:color w:val="000000" w:themeColor="text1"/>
          <w:sz w:val="23"/>
          <w:szCs w:val="23"/>
        </w:rPr>
        <w:t xml:space="preserve">to a </w:t>
      </w:r>
      <w:r w:rsidR="00C07EF1" w:rsidRPr="004B5405">
        <w:rPr>
          <w:color w:val="000000" w:themeColor="text1"/>
          <w:sz w:val="23"/>
          <w:szCs w:val="23"/>
        </w:rPr>
        <w:t>Subc</w:t>
      </w:r>
      <w:r w:rsidR="004340CC" w:rsidRPr="004B5405">
        <w:rPr>
          <w:color w:val="000000" w:themeColor="text1"/>
          <w:sz w:val="23"/>
          <w:szCs w:val="23"/>
        </w:rPr>
        <w:t>onsultant</w:t>
      </w:r>
      <w:r w:rsidR="0092447E" w:rsidRPr="004B5405">
        <w:rPr>
          <w:color w:val="000000" w:themeColor="text1"/>
          <w:sz w:val="23"/>
          <w:szCs w:val="23"/>
        </w:rPr>
        <w:t xml:space="preserve">, </w:t>
      </w:r>
      <w:r w:rsidR="00C10699">
        <w:rPr>
          <w:color w:val="000000" w:themeColor="text1"/>
          <w:sz w:val="23"/>
          <w:szCs w:val="23"/>
        </w:rPr>
        <w:t>the Panel Member</w:t>
      </w:r>
      <w:r>
        <w:rPr>
          <w:color w:val="000000" w:themeColor="text1"/>
          <w:sz w:val="23"/>
          <w:szCs w:val="23"/>
        </w:rPr>
        <w:t xml:space="preserve"> must:</w:t>
      </w:r>
      <w:r w:rsidR="00C10699" w:rsidRPr="004B5405">
        <w:rPr>
          <w:color w:val="000000" w:themeColor="text1"/>
          <w:sz w:val="23"/>
          <w:szCs w:val="23"/>
        </w:rPr>
        <w:t xml:space="preserve"> </w:t>
      </w:r>
    </w:p>
    <w:p w14:paraId="64E8E57A" w14:textId="77777777" w:rsidR="00C41D25" w:rsidRDefault="00166271" w:rsidP="00880720">
      <w:pPr>
        <w:pStyle w:val="Default"/>
        <w:numPr>
          <w:ilvl w:val="0"/>
          <w:numId w:val="81"/>
        </w:numPr>
        <w:spacing w:before="0"/>
        <w:rPr>
          <w:color w:val="000000" w:themeColor="text1"/>
        </w:rPr>
      </w:pPr>
      <w:r>
        <w:rPr>
          <w:color w:val="000000" w:themeColor="text1"/>
        </w:rPr>
        <w:t xml:space="preserve">include that information in the </w:t>
      </w:r>
      <w:r w:rsidR="00673EC1">
        <w:rPr>
          <w:color w:val="000000" w:themeColor="text1"/>
        </w:rPr>
        <w:t>Panel Member</w:t>
      </w:r>
      <w:r>
        <w:rPr>
          <w:color w:val="000000" w:themeColor="text1"/>
        </w:rPr>
        <w:t xml:space="preserve">’s Proposal to </w:t>
      </w:r>
      <w:r w:rsidR="0092447E" w:rsidRPr="004B5405">
        <w:rPr>
          <w:color w:val="000000" w:themeColor="text1"/>
        </w:rPr>
        <w:t xml:space="preserve">inform the Project Manager </w:t>
      </w:r>
      <w:r>
        <w:rPr>
          <w:color w:val="000000" w:themeColor="text1"/>
        </w:rPr>
        <w:t>of that intention</w:t>
      </w:r>
      <w:r w:rsidR="004D41CB">
        <w:rPr>
          <w:color w:val="000000" w:themeColor="text1"/>
        </w:rPr>
        <w:t>;</w:t>
      </w:r>
    </w:p>
    <w:p w14:paraId="55B85D33" w14:textId="77777777" w:rsidR="004D41CB" w:rsidRDefault="00673EC1" w:rsidP="00880720">
      <w:pPr>
        <w:pStyle w:val="Default"/>
        <w:numPr>
          <w:ilvl w:val="0"/>
          <w:numId w:val="81"/>
        </w:numPr>
        <w:spacing w:before="0"/>
      </w:pPr>
      <w:r w:rsidRPr="00673EC1">
        <w:t xml:space="preserve">demonstrate that the selection process used to select the </w:t>
      </w:r>
      <w:r>
        <w:t>S</w:t>
      </w:r>
      <w:r w:rsidRPr="00673EC1">
        <w:t>ubconsultant has delive</w:t>
      </w:r>
      <w:r>
        <w:t>red a value for money outcome</w:t>
      </w:r>
      <w:r w:rsidR="004D41CB">
        <w:t>, including by:</w:t>
      </w:r>
      <w:r>
        <w:t xml:space="preserve"> </w:t>
      </w:r>
    </w:p>
    <w:p w14:paraId="1CDC4C3D" w14:textId="7A3129C3" w:rsidR="00673EC1" w:rsidRPr="00673EC1" w:rsidRDefault="00673EC1" w:rsidP="00880720">
      <w:pPr>
        <w:pStyle w:val="Default"/>
        <w:numPr>
          <w:ilvl w:val="0"/>
          <w:numId w:val="82"/>
        </w:numPr>
        <w:tabs>
          <w:tab w:val="left" w:pos="1985"/>
        </w:tabs>
        <w:spacing w:before="0"/>
        <w:ind w:left="1985" w:hanging="425"/>
      </w:pPr>
      <w:r w:rsidRPr="00673EC1">
        <w:t>consult</w:t>
      </w:r>
      <w:r w:rsidR="004D41CB">
        <w:t>ing</w:t>
      </w:r>
      <w:r w:rsidRPr="00673EC1">
        <w:t xml:space="preserve"> with </w:t>
      </w:r>
      <w:r w:rsidR="00C41D25">
        <w:t>the Project Manager</w:t>
      </w:r>
      <w:r w:rsidRPr="00673EC1">
        <w:t xml:space="preserve"> </w:t>
      </w:r>
      <w:r w:rsidR="00C41D25">
        <w:t>and seek</w:t>
      </w:r>
      <w:r w:rsidR="004D41CB">
        <w:t>ing</w:t>
      </w:r>
      <w:r w:rsidRPr="00673EC1">
        <w:t xml:space="preserve"> advice on the selection process to ensure </w:t>
      </w:r>
      <w:r w:rsidRPr="004D41CB">
        <w:rPr>
          <w:snapToGrid w:val="0"/>
          <w:color w:val="000000" w:themeColor="text1"/>
        </w:rPr>
        <w:t>that</w:t>
      </w:r>
      <w:r w:rsidRPr="00673EC1">
        <w:t xml:space="preserve"> the selection process complies with Government policies</w:t>
      </w:r>
      <w:r w:rsidR="00B242BC">
        <w:t>.</w:t>
      </w:r>
    </w:p>
    <w:p w14:paraId="4A658A6A" w14:textId="589AC696" w:rsidR="00787B73" w:rsidRDefault="00FB2E30" w:rsidP="00880720">
      <w:pPr>
        <w:pStyle w:val="Default"/>
        <w:numPr>
          <w:ilvl w:val="0"/>
          <w:numId w:val="82"/>
        </w:numPr>
        <w:tabs>
          <w:tab w:val="left" w:pos="1985"/>
        </w:tabs>
        <w:spacing w:before="0"/>
        <w:ind w:left="1985" w:hanging="425"/>
        <w:rPr>
          <w:color w:val="000000" w:themeColor="text1"/>
        </w:rPr>
      </w:pPr>
      <w:r>
        <w:rPr>
          <w:color w:val="000000" w:themeColor="text1"/>
        </w:rPr>
        <w:t>t</w:t>
      </w:r>
      <w:r w:rsidR="00246040">
        <w:rPr>
          <w:color w:val="000000" w:themeColor="text1"/>
        </w:rPr>
        <w:t xml:space="preserve">he proposed Subconsultant may or may not be another Panel Member. </w:t>
      </w:r>
      <w:r>
        <w:rPr>
          <w:color w:val="000000" w:themeColor="text1"/>
        </w:rPr>
        <w:t>W</w:t>
      </w:r>
      <w:r w:rsidR="00673EC1" w:rsidRPr="00673EC1">
        <w:t>here an existing professional consultancy panel arrangement is in place (</w:t>
      </w:r>
      <w:r w:rsidR="00BB2BDC" w:rsidRPr="00673EC1">
        <w:t>e.g.</w:t>
      </w:r>
      <w:r w:rsidR="00673EC1" w:rsidRPr="00673EC1">
        <w:t xml:space="preserve"> engineers, building surveyors </w:t>
      </w:r>
      <w:r w:rsidR="00BB2BDC" w:rsidRPr="00673EC1">
        <w:t>etc.</w:t>
      </w:r>
      <w:r w:rsidR="00673EC1" w:rsidRPr="00673EC1">
        <w:t xml:space="preserve">), the </w:t>
      </w:r>
      <w:r w:rsidR="005709A0">
        <w:t>Panel Member</w:t>
      </w:r>
      <w:r w:rsidR="005709A0" w:rsidRPr="00673EC1">
        <w:t xml:space="preserve"> </w:t>
      </w:r>
      <w:r w:rsidR="00673EC1" w:rsidRPr="00673EC1">
        <w:t xml:space="preserve">is strongly encouraged to utilise the panel arrangements to directly engage </w:t>
      </w:r>
      <w:r w:rsidR="00402D9A">
        <w:t>Subconsultants</w:t>
      </w:r>
      <w:r w:rsidR="00673EC1" w:rsidRPr="00673EC1">
        <w:t>.</w:t>
      </w:r>
      <w:r w:rsidR="00787B73" w:rsidRPr="00787B73">
        <w:rPr>
          <w:color w:val="000000" w:themeColor="text1"/>
        </w:rPr>
        <w:t xml:space="preserve"> </w:t>
      </w:r>
    </w:p>
    <w:p w14:paraId="347BDE93" w14:textId="68EED5D0" w:rsidR="00673EC1" w:rsidRPr="00673EC1" w:rsidRDefault="005709A0" w:rsidP="00880720">
      <w:pPr>
        <w:pStyle w:val="Default"/>
        <w:numPr>
          <w:ilvl w:val="0"/>
          <w:numId w:val="82"/>
        </w:numPr>
        <w:tabs>
          <w:tab w:val="left" w:pos="1985"/>
        </w:tabs>
        <w:spacing w:before="0"/>
        <w:ind w:left="1985" w:hanging="425"/>
      </w:pPr>
      <w:r>
        <w:t>i</w:t>
      </w:r>
      <w:r w:rsidR="00673EC1" w:rsidRPr="00673EC1">
        <w:t xml:space="preserve">f </w:t>
      </w:r>
      <w:r>
        <w:t xml:space="preserve">the </w:t>
      </w:r>
      <w:r w:rsidR="00787B73">
        <w:t xml:space="preserve">Panel </w:t>
      </w:r>
      <w:r w:rsidR="00402D9A">
        <w:t>M</w:t>
      </w:r>
      <w:r w:rsidR="00787B73">
        <w:t xml:space="preserve">ember </w:t>
      </w:r>
      <w:r w:rsidR="00673EC1" w:rsidRPr="00673EC1">
        <w:t>engage</w:t>
      </w:r>
      <w:r>
        <w:t>s a</w:t>
      </w:r>
      <w:r w:rsidR="00673EC1" w:rsidRPr="00673EC1">
        <w:t xml:space="preserve"> </w:t>
      </w:r>
      <w:r w:rsidR="00402D9A">
        <w:t>S</w:t>
      </w:r>
      <w:r w:rsidR="00673EC1" w:rsidRPr="00673EC1">
        <w:t>ubconsultant outside the panel arrangements, sufficient quotes must be obtained to demonstrate that a value-for-money outcome has been achieved, with at least one quote obtained directly from the relevant panel arrangement.</w:t>
      </w:r>
    </w:p>
    <w:p w14:paraId="0F166D9F" w14:textId="69C97B93" w:rsidR="0092447E" w:rsidRPr="002718A2" w:rsidRDefault="0092447E" w:rsidP="002718A2">
      <w:pPr>
        <w:spacing w:after="120"/>
        <w:ind w:left="851"/>
        <w:jc w:val="both"/>
        <w:rPr>
          <w:color w:val="000000" w:themeColor="text1"/>
          <w:sz w:val="23"/>
          <w:szCs w:val="23"/>
        </w:rPr>
      </w:pPr>
      <w:r w:rsidRPr="004B5405">
        <w:rPr>
          <w:color w:val="000000" w:themeColor="text1"/>
          <w:sz w:val="23"/>
          <w:szCs w:val="23"/>
        </w:rPr>
        <w:t xml:space="preserve">The Project Manager will assess any </w:t>
      </w:r>
      <w:r w:rsidR="00402D9A">
        <w:rPr>
          <w:color w:val="000000" w:themeColor="text1"/>
          <w:sz w:val="23"/>
          <w:szCs w:val="23"/>
        </w:rPr>
        <w:t>proposal to subcontract</w:t>
      </w:r>
      <w:r w:rsidR="00402D9A" w:rsidRPr="004B5405">
        <w:rPr>
          <w:color w:val="000000" w:themeColor="text1"/>
          <w:sz w:val="23"/>
          <w:szCs w:val="23"/>
        </w:rPr>
        <w:t xml:space="preserve"> </w:t>
      </w:r>
      <w:r w:rsidRPr="004B5405">
        <w:rPr>
          <w:color w:val="000000" w:themeColor="text1"/>
          <w:sz w:val="23"/>
          <w:szCs w:val="23"/>
        </w:rPr>
        <w:t xml:space="preserve">on its merits and may request </w:t>
      </w:r>
      <w:r w:rsidRPr="002718A2">
        <w:rPr>
          <w:color w:val="000000" w:themeColor="text1"/>
          <w:sz w:val="23"/>
          <w:szCs w:val="23"/>
        </w:rPr>
        <w:t>additional information from the Panel Member as part of the assessment</w:t>
      </w:r>
      <w:r w:rsidR="005709A0">
        <w:rPr>
          <w:color w:val="000000" w:themeColor="text1"/>
          <w:sz w:val="23"/>
          <w:szCs w:val="23"/>
        </w:rPr>
        <w:t xml:space="preserve"> or impose conditions on the engagement of the Subconsultant</w:t>
      </w:r>
      <w:r w:rsidRPr="002718A2">
        <w:rPr>
          <w:color w:val="000000" w:themeColor="text1"/>
          <w:sz w:val="23"/>
          <w:szCs w:val="23"/>
        </w:rPr>
        <w:t>.</w:t>
      </w:r>
    </w:p>
    <w:p w14:paraId="6A78136C" w14:textId="77777777" w:rsidR="005709A0" w:rsidRDefault="0092447E" w:rsidP="002718A2">
      <w:pPr>
        <w:spacing w:after="120"/>
        <w:ind w:left="851"/>
        <w:jc w:val="both"/>
        <w:rPr>
          <w:color w:val="000000" w:themeColor="text1"/>
          <w:sz w:val="23"/>
          <w:szCs w:val="23"/>
        </w:rPr>
      </w:pPr>
      <w:r w:rsidRPr="002718A2">
        <w:rPr>
          <w:color w:val="000000" w:themeColor="text1"/>
          <w:sz w:val="23"/>
          <w:szCs w:val="23"/>
        </w:rPr>
        <w:t xml:space="preserve">If the Project Manager does not object to the engagement of a </w:t>
      </w:r>
      <w:r w:rsidR="004340CC" w:rsidRPr="002718A2">
        <w:rPr>
          <w:color w:val="000000" w:themeColor="text1"/>
          <w:sz w:val="23"/>
          <w:szCs w:val="23"/>
        </w:rPr>
        <w:t>Subconsultant</w:t>
      </w:r>
      <w:r w:rsidRPr="002718A2">
        <w:rPr>
          <w:color w:val="000000" w:themeColor="text1"/>
          <w:sz w:val="23"/>
          <w:szCs w:val="23"/>
        </w:rPr>
        <w:t xml:space="preserve">, </w:t>
      </w:r>
      <w:r w:rsidR="00C10699" w:rsidRPr="002718A2">
        <w:rPr>
          <w:color w:val="000000" w:themeColor="text1"/>
          <w:sz w:val="23"/>
          <w:szCs w:val="23"/>
        </w:rPr>
        <w:t>the</w:t>
      </w:r>
      <w:r w:rsidR="005709A0">
        <w:rPr>
          <w:color w:val="000000" w:themeColor="text1"/>
          <w:sz w:val="23"/>
          <w:szCs w:val="23"/>
        </w:rPr>
        <w:t xml:space="preserve"> Panel Member must:</w:t>
      </w:r>
    </w:p>
    <w:p w14:paraId="1B8E0BF3" w14:textId="77777777" w:rsidR="002718A2" w:rsidRPr="00C07B8B" w:rsidRDefault="0092447E" w:rsidP="00880720">
      <w:pPr>
        <w:pStyle w:val="Default"/>
        <w:numPr>
          <w:ilvl w:val="0"/>
          <w:numId w:val="83"/>
        </w:numPr>
        <w:spacing w:before="0"/>
      </w:pPr>
      <w:r w:rsidRPr="002718A2">
        <w:rPr>
          <w:color w:val="000000" w:themeColor="text1"/>
        </w:rPr>
        <w:t>engage</w:t>
      </w:r>
      <w:r w:rsidR="005709A0">
        <w:rPr>
          <w:color w:val="000000" w:themeColor="text1"/>
        </w:rPr>
        <w:t xml:space="preserve"> the Subconsultant</w:t>
      </w:r>
      <w:r w:rsidRPr="002718A2">
        <w:rPr>
          <w:color w:val="000000" w:themeColor="text1"/>
        </w:rPr>
        <w:t xml:space="preserve"> under terms and conditions consistent with, and </w:t>
      </w:r>
      <w:r w:rsidRPr="00C07B8B">
        <w:t xml:space="preserve">complementary to, </w:t>
      </w:r>
      <w:r w:rsidR="00D24EB3" w:rsidRPr="00C07B8B">
        <w:t>the Contract</w:t>
      </w:r>
      <w:r w:rsidRPr="00C07B8B">
        <w:t xml:space="preserve"> under which </w:t>
      </w:r>
      <w:r w:rsidR="00D24EB3" w:rsidRPr="00C07B8B">
        <w:t>the</w:t>
      </w:r>
      <w:r w:rsidRPr="00C07B8B">
        <w:t xml:space="preserve"> Panel Member is engaged, and </w:t>
      </w:r>
      <w:r w:rsidR="00C10699" w:rsidRPr="00C07B8B">
        <w:t xml:space="preserve">any conditions </w:t>
      </w:r>
      <w:r w:rsidR="005709A0">
        <w:t>imposed by</w:t>
      </w:r>
      <w:r w:rsidR="005709A0" w:rsidRPr="00C07B8B">
        <w:t xml:space="preserve"> </w:t>
      </w:r>
      <w:r w:rsidRPr="00C07B8B">
        <w:t>the Principal</w:t>
      </w:r>
      <w:r w:rsidR="005709A0">
        <w:t>; and</w:t>
      </w:r>
    </w:p>
    <w:p w14:paraId="336D2A77" w14:textId="77777777" w:rsidR="002718A2" w:rsidRPr="002718A2" w:rsidRDefault="002718A2" w:rsidP="00880720">
      <w:pPr>
        <w:pStyle w:val="Default"/>
        <w:numPr>
          <w:ilvl w:val="0"/>
          <w:numId w:val="83"/>
        </w:numPr>
        <w:spacing w:before="0"/>
        <w:rPr>
          <w:color w:val="000000" w:themeColor="text1"/>
        </w:rPr>
      </w:pPr>
      <w:r w:rsidRPr="002718A2">
        <w:t xml:space="preserve">not </w:t>
      </w:r>
      <w:r>
        <w:t xml:space="preserve">change or </w:t>
      </w:r>
      <w:r w:rsidRPr="002718A2">
        <w:t xml:space="preserve">allow </w:t>
      </w:r>
      <w:r>
        <w:t>any</w:t>
      </w:r>
      <w:r w:rsidRPr="002718A2">
        <w:t xml:space="preserve"> </w:t>
      </w:r>
      <w:r>
        <w:t xml:space="preserve">Subconsultant to </w:t>
      </w:r>
      <w:r w:rsidRPr="002718A2">
        <w:t xml:space="preserve">change any member of its project team that formed part of the firm’s </w:t>
      </w:r>
      <w:r w:rsidR="006C43BF">
        <w:t>Proposal</w:t>
      </w:r>
      <w:r w:rsidR="006C43BF" w:rsidRPr="002718A2">
        <w:t xml:space="preserve"> </w:t>
      </w:r>
      <w:r w:rsidRPr="002718A2">
        <w:t>without prior written approval of the Principal.</w:t>
      </w:r>
    </w:p>
    <w:p w14:paraId="7E02F21D" w14:textId="77777777" w:rsidR="002718A2" w:rsidRDefault="0092447E" w:rsidP="002718A2">
      <w:pPr>
        <w:spacing w:after="120"/>
        <w:ind w:left="851"/>
        <w:jc w:val="both"/>
        <w:rPr>
          <w:sz w:val="23"/>
          <w:szCs w:val="23"/>
        </w:rPr>
      </w:pPr>
      <w:r w:rsidRPr="004B5405">
        <w:rPr>
          <w:color w:val="000000" w:themeColor="text1"/>
          <w:sz w:val="23"/>
          <w:szCs w:val="23"/>
        </w:rPr>
        <w:t xml:space="preserve">Engagement of a </w:t>
      </w:r>
      <w:r w:rsidR="004340CC" w:rsidRPr="004B5405">
        <w:rPr>
          <w:color w:val="000000" w:themeColor="text1"/>
          <w:sz w:val="23"/>
          <w:szCs w:val="23"/>
        </w:rPr>
        <w:t>Subconsultant</w:t>
      </w:r>
      <w:r w:rsidRPr="004B5405">
        <w:rPr>
          <w:color w:val="000000" w:themeColor="text1"/>
          <w:sz w:val="23"/>
          <w:szCs w:val="23"/>
        </w:rPr>
        <w:t xml:space="preserve"> does not affect the </w:t>
      </w:r>
      <w:r w:rsidR="00D24EB3" w:rsidRPr="004B5405">
        <w:rPr>
          <w:color w:val="000000" w:themeColor="text1"/>
          <w:sz w:val="23"/>
          <w:szCs w:val="23"/>
        </w:rPr>
        <w:t>Panel Member’s</w:t>
      </w:r>
      <w:r w:rsidRPr="004B5405">
        <w:rPr>
          <w:color w:val="000000" w:themeColor="text1"/>
          <w:sz w:val="23"/>
          <w:szCs w:val="23"/>
        </w:rPr>
        <w:t xml:space="preserve"> obligations to the Principal under </w:t>
      </w:r>
      <w:r w:rsidR="00D24EB3" w:rsidRPr="004B5405">
        <w:rPr>
          <w:color w:val="000000" w:themeColor="text1"/>
          <w:sz w:val="23"/>
          <w:szCs w:val="23"/>
        </w:rPr>
        <w:t>the</w:t>
      </w:r>
      <w:r w:rsidRPr="004B5405">
        <w:rPr>
          <w:color w:val="000000" w:themeColor="text1"/>
          <w:sz w:val="23"/>
          <w:szCs w:val="23"/>
        </w:rPr>
        <w:t xml:space="preserve"> Panel</w:t>
      </w:r>
      <w:r w:rsidR="00D24EB3" w:rsidRPr="004B5405">
        <w:rPr>
          <w:color w:val="000000" w:themeColor="text1"/>
          <w:sz w:val="23"/>
          <w:szCs w:val="23"/>
        </w:rPr>
        <w:t xml:space="preserve"> or any Contract</w:t>
      </w:r>
      <w:r w:rsidRPr="004B5405">
        <w:rPr>
          <w:color w:val="000000" w:themeColor="text1"/>
          <w:sz w:val="23"/>
          <w:szCs w:val="23"/>
        </w:rPr>
        <w:t>.</w:t>
      </w:r>
      <w:r w:rsidR="002718A2" w:rsidRPr="002718A2">
        <w:rPr>
          <w:sz w:val="24"/>
        </w:rPr>
        <w:t xml:space="preserve"> </w:t>
      </w:r>
      <w:r w:rsidR="002718A2" w:rsidRPr="002718A2">
        <w:rPr>
          <w:sz w:val="23"/>
          <w:szCs w:val="23"/>
        </w:rPr>
        <w:t xml:space="preserve">The Consultant </w:t>
      </w:r>
      <w:r w:rsidR="002718A2">
        <w:rPr>
          <w:sz w:val="23"/>
          <w:szCs w:val="23"/>
        </w:rPr>
        <w:t xml:space="preserve">is required to </w:t>
      </w:r>
      <w:r w:rsidR="002718A2" w:rsidRPr="002718A2">
        <w:rPr>
          <w:sz w:val="23"/>
          <w:szCs w:val="23"/>
        </w:rPr>
        <w:t xml:space="preserve">inform all </w:t>
      </w:r>
      <w:r w:rsidR="00D54E94">
        <w:rPr>
          <w:sz w:val="23"/>
          <w:szCs w:val="23"/>
        </w:rPr>
        <w:t>S</w:t>
      </w:r>
      <w:r w:rsidR="002718A2" w:rsidRPr="002718A2">
        <w:rPr>
          <w:sz w:val="23"/>
          <w:szCs w:val="23"/>
        </w:rPr>
        <w:t xml:space="preserve">ubconsultants that the relationship between the Consultant and the </w:t>
      </w:r>
      <w:r w:rsidR="002718A2">
        <w:rPr>
          <w:sz w:val="23"/>
          <w:szCs w:val="23"/>
        </w:rPr>
        <w:t>S</w:t>
      </w:r>
      <w:r w:rsidR="002718A2" w:rsidRPr="002718A2">
        <w:rPr>
          <w:sz w:val="23"/>
          <w:szCs w:val="23"/>
        </w:rPr>
        <w:t>ubconsultant, as evidenced by a contract or otherwise, does not impose on the Principal any express or i</w:t>
      </w:r>
      <w:r w:rsidR="002718A2">
        <w:rPr>
          <w:sz w:val="23"/>
          <w:szCs w:val="23"/>
        </w:rPr>
        <w:t>mplied legal obligation to the S</w:t>
      </w:r>
      <w:r w:rsidR="002718A2" w:rsidRPr="002718A2">
        <w:rPr>
          <w:sz w:val="23"/>
          <w:szCs w:val="23"/>
        </w:rPr>
        <w:t>ubconsultant of any nature whatsoever in contract or by any other means.</w:t>
      </w:r>
    </w:p>
    <w:p w14:paraId="520F4F66" w14:textId="77777777" w:rsidR="00FB2E23" w:rsidRPr="00FB2E23" w:rsidRDefault="00FB2E23" w:rsidP="00FB2E23">
      <w:pPr>
        <w:pStyle w:val="Clausetext"/>
        <w:spacing w:after="120"/>
        <w:ind w:left="851"/>
        <w:jc w:val="both"/>
        <w:rPr>
          <w:sz w:val="23"/>
          <w:szCs w:val="23"/>
        </w:rPr>
      </w:pPr>
      <w:r w:rsidRPr="00FB2E23">
        <w:rPr>
          <w:sz w:val="23"/>
          <w:szCs w:val="23"/>
        </w:rPr>
        <w:t>Panel Members must comply with all payment obligations under the law and under contract between the Panel Member and its Subconsultants and suppliers in respect of the carrying out of any work awarded under this Panel.</w:t>
      </w:r>
    </w:p>
    <w:p w14:paraId="3065E87A" w14:textId="77777777" w:rsidR="005D5588" w:rsidRPr="005047EC" w:rsidRDefault="005D5588" w:rsidP="00565810">
      <w:pPr>
        <w:pStyle w:val="Heading3"/>
      </w:pPr>
      <w:bookmarkStart w:id="182" w:name="_Toc47018150"/>
      <w:bookmarkStart w:id="183" w:name="_Toc445298601"/>
      <w:bookmarkStart w:id="184" w:name="_Toc360611238"/>
      <w:r w:rsidRPr="005047EC">
        <w:t xml:space="preserve">INFORMATION </w:t>
      </w:r>
      <w:r w:rsidR="00AB1BDE">
        <w:t>TO PANEL MANAGER</w:t>
      </w:r>
      <w:bookmarkEnd w:id="182"/>
    </w:p>
    <w:p w14:paraId="509463CA" w14:textId="77777777" w:rsidR="00AB1BDE" w:rsidRDefault="00AB1BDE" w:rsidP="005D5588">
      <w:pPr>
        <w:pStyle w:val="Default"/>
        <w:spacing w:before="0"/>
        <w:ind w:left="851"/>
        <w:rPr>
          <w:snapToGrid w:val="0"/>
          <w:color w:val="000000" w:themeColor="text1"/>
        </w:rPr>
      </w:pPr>
      <w:r>
        <w:rPr>
          <w:snapToGrid w:val="0"/>
          <w:color w:val="000000" w:themeColor="text1"/>
        </w:rPr>
        <w:t>The Panel Member:</w:t>
      </w:r>
    </w:p>
    <w:p w14:paraId="67C5238F" w14:textId="74A08C32" w:rsidR="005D5588" w:rsidRDefault="00AB1BDE" w:rsidP="00880720">
      <w:pPr>
        <w:pStyle w:val="Default"/>
        <w:numPr>
          <w:ilvl w:val="1"/>
          <w:numId w:val="38"/>
        </w:numPr>
        <w:spacing w:before="0"/>
        <w:rPr>
          <w:snapToGrid w:val="0"/>
          <w:color w:val="000000" w:themeColor="text1"/>
        </w:rPr>
      </w:pPr>
      <w:r>
        <w:rPr>
          <w:snapToGrid w:val="0"/>
          <w:color w:val="000000" w:themeColor="text1"/>
        </w:rPr>
        <w:t>should</w:t>
      </w:r>
      <w:r w:rsidR="005D5588" w:rsidRPr="005047EC">
        <w:rPr>
          <w:snapToGrid w:val="0"/>
          <w:color w:val="000000" w:themeColor="text1"/>
        </w:rPr>
        <w:t xml:space="preserve"> ensure</w:t>
      </w:r>
      <w:r w:rsidR="00524BB8">
        <w:rPr>
          <w:snapToGrid w:val="0"/>
          <w:color w:val="000000" w:themeColor="text1"/>
        </w:rPr>
        <w:t xml:space="preserve"> that</w:t>
      </w:r>
      <w:r w:rsidR="005D5588" w:rsidRPr="005047EC">
        <w:rPr>
          <w:snapToGrid w:val="0"/>
          <w:color w:val="000000" w:themeColor="text1"/>
        </w:rPr>
        <w:t xml:space="preserve"> the information held by the Principal on the Panel Member</w:t>
      </w:r>
      <w:r w:rsidR="005D5588">
        <w:rPr>
          <w:snapToGrid w:val="0"/>
          <w:color w:val="000000" w:themeColor="text1"/>
        </w:rPr>
        <w:t xml:space="preserve"> </w:t>
      </w:r>
      <w:r>
        <w:rPr>
          <w:snapToGrid w:val="0"/>
          <w:color w:val="000000" w:themeColor="text1"/>
        </w:rPr>
        <w:t xml:space="preserve">(including capabilities, </w:t>
      </w:r>
      <w:r w:rsidR="00FE3DE5">
        <w:rPr>
          <w:snapToGrid w:val="0"/>
          <w:color w:val="000000" w:themeColor="text1"/>
        </w:rPr>
        <w:t xml:space="preserve">specified </w:t>
      </w:r>
      <w:r>
        <w:rPr>
          <w:snapToGrid w:val="0"/>
          <w:color w:val="000000" w:themeColor="text1"/>
        </w:rPr>
        <w:t>personnel</w:t>
      </w:r>
      <w:r w:rsidR="00FE3DE5">
        <w:rPr>
          <w:snapToGrid w:val="0"/>
          <w:color w:val="000000" w:themeColor="text1"/>
        </w:rPr>
        <w:t>,</w:t>
      </w:r>
      <w:r>
        <w:rPr>
          <w:snapToGrid w:val="0"/>
          <w:color w:val="000000" w:themeColor="text1"/>
        </w:rPr>
        <w:t xml:space="preserve"> </w:t>
      </w:r>
      <w:r w:rsidR="00855B1E">
        <w:rPr>
          <w:snapToGrid w:val="0"/>
          <w:color w:val="000000" w:themeColor="text1"/>
        </w:rPr>
        <w:t>insurances</w:t>
      </w:r>
      <w:r>
        <w:rPr>
          <w:snapToGrid w:val="0"/>
          <w:color w:val="000000" w:themeColor="text1"/>
        </w:rPr>
        <w:t xml:space="preserve"> and Permanent Operational Office location) </w:t>
      </w:r>
      <w:r w:rsidR="005D5588">
        <w:rPr>
          <w:snapToGrid w:val="0"/>
          <w:color w:val="000000" w:themeColor="text1"/>
        </w:rPr>
        <w:t>is accurate and up to date</w:t>
      </w:r>
      <w:r w:rsidR="00855B1E">
        <w:rPr>
          <w:snapToGrid w:val="0"/>
          <w:color w:val="000000" w:themeColor="text1"/>
        </w:rPr>
        <w:t>; and</w:t>
      </w:r>
    </w:p>
    <w:p w14:paraId="10F2035D" w14:textId="68F197D0" w:rsidR="00F4346F" w:rsidRPr="00855B1E" w:rsidRDefault="00855B1E" w:rsidP="00880720">
      <w:pPr>
        <w:pStyle w:val="Default"/>
        <w:numPr>
          <w:ilvl w:val="1"/>
          <w:numId w:val="38"/>
        </w:numPr>
        <w:spacing w:before="0"/>
        <w:rPr>
          <w:color w:val="000000" w:themeColor="text1"/>
        </w:rPr>
      </w:pPr>
      <w:r>
        <w:rPr>
          <w:color w:val="000000" w:themeColor="text1"/>
        </w:rPr>
        <w:t>must, on request from t</w:t>
      </w:r>
      <w:r w:rsidR="00F4346F" w:rsidRPr="00257F9F">
        <w:rPr>
          <w:color w:val="000000" w:themeColor="text1"/>
        </w:rPr>
        <w:t xml:space="preserve">he Principal </w:t>
      </w:r>
      <w:r>
        <w:rPr>
          <w:color w:val="000000" w:themeColor="text1"/>
        </w:rPr>
        <w:t>(acting reasonably)</w:t>
      </w:r>
      <w:r w:rsidR="001E3368">
        <w:rPr>
          <w:color w:val="000000" w:themeColor="text1"/>
        </w:rPr>
        <w:t xml:space="preserve"> </w:t>
      </w:r>
      <w:r w:rsidR="00F4346F" w:rsidRPr="00257F9F">
        <w:rPr>
          <w:color w:val="000000" w:themeColor="text1"/>
        </w:rPr>
        <w:t xml:space="preserve">provide reports on Contracts awarded, </w:t>
      </w:r>
      <w:r w:rsidR="00F4346F" w:rsidRPr="00855B1E">
        <w:rPr>
          <w:snapToGrid w:val="0"/>
          <w:color w:val="000000" w:themeColor="text1"/>
        </w:rPr>
        <w:t>underway or complete, or attend meetings, information sessions or workshops to address matters related to the Panel and the Services.</w:t>
      </w:r>
    </w:p>
    <w:p w14:paraId="2F77B52B" w14:textId="77777777" w:rsidR="005D5588" w:rsidRPr="00641925" w:rsidRDefault="005D5588" w:rsidP="00565810">
      <w:pPr>
        <w:pStyle w:val="Heading3"/>
      </w:pPr>
      <w:bookmarkStart w:id="185" w:name="_Ref475092504"/>
      <w:bookmarkStart w:id="186" w:name="_Toc47018151"/>
      <w:r w:rsidRPr="00641925">
        <w:t>SPECIFIED PERSONNEL</w:t>
      </w:r>
      <w:bookmarkEnd w:id="185"/>
      <w:bookmarkEnd w:id="186"/>
    </w:p>
    <w:p w14:paraId="1E6DF6CF" w14:textId="77777777" w:rsidR="00855B1E" w:rsidRDefault="005D5588" w:rsidP="005D5588">
      <w:pPr>
        <w:spacing w:after="120"/>
        <w:ind w:left="851"/>
        <w:jc w:val="both"/>
        <w:rPr>
          <w:color w:val="000000" w:themeColor="text1"/>
          <w:sz w:val="23"/>
          <w:szCs w:val="23"/>
        </w:rPr>
      </w:pPr>
      <w:r w:rsidRPr="005047EC">
        <w:rPr>
          <w:color w:val="000000" w:themeColor="text1"/>
          <w:sz w:val="23"/>
          <w:szCs w:val="23"/>
        </w:rPr>
        <w:t>The Panel Member must</w:t>
      </w:r>
      <w:r w:rsidR="00855B1E">
        <w:rPr>
          <w:color w:val="000000" w:themeColor="text1"/>
          <w:sz w:val="23"/>
          <w:szCs w:val="23"/>
        </w:rPr>
        <w:t>:</w:t>
      </w:r>
      <w:r w:rsidRPr="005047EC">
        <w:rPr>
          <w:color w:val="000000" w:themeColor="text1"/>
          <w:sz w:val="23"/>
          <w:szCs w:val="23"/>
        </w:rPr>
        <w:t xml:space="preserve"> </w:t>
      </w:r>
    </w:p>
    <w:p w14:paraId="7BA221E9" w14:textId="77777777" w:rsidR="005D5588" w:rsidRPr="005047EC" w:rsidRDefault="005D5588" w:rsidP="00880720">
      <w:pPr>
        <w:pStyle w:val="Default"/>
        <w:numPr>
          <w:ilvl w:val="0"/>
          <w:numId w:val="80"/>
        </w:numPr>
        <w:spacing w:before="0"/>
        <w:rPr>
          <w:color w:val="000000" w:themeColor="text1"/>
        </w:rPr>
      </w:pPr>
      <w:r w:rsidRPr="005047EC">
        <w:rPr>
          <w:color w:val="000000" w:themeColor="text1"/>
        </w:rPr>
        <w:t>ensure that all Specified Personnel are available to be nominated as Key Personnel to undertake individual Contracts</w:t>
      </w:r>
      <w:r w:rsidR="00855B1E">
        <w:rPr>
          <w:color w:val="000000" w:themeColor="text1"/>
        </w:rPr>
        <w:t>;</w:t>
      </w:r>
    </w:p>
    <w:bookmarkEnd w:id="183"/>
    <w:bookmarkEnd w:id="184"/>
    <w:p w14:paraId="15FBE920" w14:textId="77777777" w:rsidR="008E5331" w:rsidRDefault="008E5331" w:rsidP="00880720">
      <w:pPr>
        <w:pStyle w:val="Default"/>
        <w:numPr>
          <w:ilvl w:val="0"/>
          <w:numId w:val="80"/>
        </w:numPr>
        <w:spacing w:before="0"/>
        <w:rPr>
          <w:color w:val="000000" w:themeColor="text1"/>
        </w:rPr>
      </w:pPr>
      <w:r>
        <w:rPr>
          <w:color w:val="000000" w:themeColor="text1"/>
        </w:rPr>
        <w:t>for each Contract, propose Key Personnel who are Specified Personnel and offer Specified Personnel as part of the team proposed for each Contract;</w:t>
      </w:r>
    </w:p>
    <w:p w14:paraId="7C2B1F4D" w14:textId="77777777" w:rsidR="005D5588" w:rsidRPr="005047EC" w:rsidRDefault="005D5588" w:rsidP="00880720">
      <w:pPr>
        <w:pStyle w:val="Default"/>
        <w:numPr>
          <w:ilvl w:val="0"/>
          <w:numId w:val="80"/>
        </w:numPr>
        <w:spacing w:before="0"/>
        <w:rPr>
          <w:color w:val="000000" w:themeColor="text1"/>
        </w:rPr>
      </w:pPr>
      <w:r w:rsidRPr="005047EC">
        <w:rPr>
          <w:color w:val="000000" w:themeColor="text1"/>
        </w:rPr>
        <w:t>notify the Panel Manager within 10 Business Days of a change in status of its Specified Personnel</w:t>
      </w:r>
      <w:r w:rsidR="00855B1E">
        <w:rPr>
          <w:color w:val="000000" w:themeColor="text1"/>
        </w:rPr>
        <w:t>; and</w:t>
      </w:r>
    </w:p>
    <w:p w14:paraId="1D5CD365" w14:textId="77777777" w:rsidR="005D5588" w:rsidRDefault="00855B1E" w:rsidP="00880720">
      <w:pPr>
        <w:pStyle w:val="Default"/>
        <w:numPr>
          <w:ilvl w:val="0"/>
          <w:numId w:val="80"/>
        </w:numPr>
        <w:spacing w:before="0"/>
        <w:rPr>
          <w:color w:val="000000" w:themeColor="text1"/>
        </w:rPr>
      </w:pPr>
      <w:r>
        <w:rPr>
          <w:color w:val="000000" w:themeColor="text1"/>
        </w:rPr>
        <w:t>if the</w:t>
      </w:r>
      <w:r w:rsidRPr="005047EC">
        <w:rPr>
          <w:color w:val="000000" w:themeColor="text1"/>
        </w:rPr>
        <w:t xml:space="preserve"> </w:t>
      </w:r>
      <w:r w:rsidR="005D5588" w:rsidRPr="005047EC">
        <w:rPr>
          <w:color w:val="000000" w:themeColor="text1"/>
        </w:rPr>
        <w:t>Panel Member propose</w:t>
      </w:r>
      <w:r>
        <w:rPr>
          <w:color w:val="000000" w:themeColor="text1"/>
        </w:rPr>
        <w:t>s a</w:t>
      </w:r>
      <w:r w:rsidR="005D5588" w:rsidRPr="005047EC">
        <w:rPr>
          <w:color w:val="000000" w:themeColor="text1"/>
        </w:rPr>
        <w:t xml:space="preserve"> new individual as Specified Personnel, provide the same level of information </w:t>
      </w:r>
      <w:r>
        <w:rPr>
          <w:color w:val="000000" w:themeColor="text1"/>
        </w:rPr>
        <w:t xml:space="preserve">in respect of that individual </w:t>
      </w:r>
      <w:r w:rsidR="005D5588" w:rsidRPr="005047EC">
        <w:rPr>
          <w:color w:val="000000" w:themeColor="text1"/>
        </w:rPr>
        <w:t>as required in the Request.</w:t>
      </w:r>
    </w:p>
    <w:p w14:paraId="0D269E70" w14:textId="77777777" w:rsidR="00443136" w:rsidRPr="00443136" w:rsidRDefault="00443136" w:rsidP="00443136">
      <w:pPr>
        <w:spacing w:after="120"/>
        <w:ind w:left="851"/>
        <w:jc w:val="both"/>
        <w:rPr>
          <w:color w:val="000000" w:themeColor="text1"/>
          <w:sz w:val="23"/>
          <w:szCs w:val="23"/>
        </w:rPr>
      </w:pPr>
      <w:r>
        <w:rPr>
          <w:color w:val="000000" w:themeColor="text1"/>
          <w:sz w:val="23"/>
          <w:szCs w:val="23"/>
        </w:rPr>
        <w:t>A new person nominated to become Specified Personnel will only be Specified Personnel on acceptance of that person by the Principal.</w:t>
      </w:r>
    </w:p>
    <w:p w14:paraId="5D7F7445" w14:textId="4D13FA17" w:rsidR="005D5588" w:rsidRPr="005047EC" w:rsidRDefault="005D5588" w:rsidP="00565810">
      <w:pPr>
        <w:pStyle w:val="Heading3"/>
      </w:pPr>
      <w:bookmarkStart w:id="187" w:name="_Toc445298603"/>
      <w:bookmarkStart w:id="188" w:name="_Toc360611239"/>
      <w:bookmarkStart w:id="189" w:name="_Toc47018152"/>
      <w:r w:rsidRPr="005047EC">
        <w:t>QUALITY OF SERVICES AND COMPETENCY OF SPECIFIED PERSONNEL</w:t>
      </w:r>
      <w:bookmarkEnd w:id="187"/>
      <w:bookmarkEnd w:id="188"/>
      <w:bookmarkEnd w:id="189"/>
    </w:p>
    <w:p w14:paraId="7D9C7605" w14:textId="77777777" w:rsidR="005D5588" w:rsidRPr="005047EC" w:rsidRDefault="008341FD" w:rsidP="005D5588">
      <w:pPr>
        <w:pStyle w:val="Clausetext"/>
        <w:spacing w:after="120"/>
        <w:ind w:left="851"/>
        <w:jc w:val="both"/>
        <w:rPr>
          <w:color w:val="000000" w:themeColor="text1"/>
          <w:sz w:val="23"/>
          <w:szCs w:val="23"/>
        </w:rPr>
      </w:pPr>
      <w:r>
        <w:rPr>
          <w:color w:val="000000" w:themeColor="text1"/>
          <w:sz w:val="23"/>
          <w:szCs w:val="23"/>
        </w:rPr>
        <w:t xml:space="preserve">The </w:t>
      </w:r>
      <w:r w:rsidR="005D5588" w:rsidRPr="005047EC">
        <w:rPr>
          <w:color w:val="000000" w:themeColor="text1"/>
          <w:sz w:val="23"/>
          <w:szCs w:val="23"/>
        </w:rPr>
        <w:t xml:space="preserve">Panel Member </w:t>
      </w:r>
      <w:r>
        <w:rPr>
          <w:color w:val="000000" w:themeColor="text1"/>
          <w:sz w:val="23"/>
          <w:szCs w:val="23"/>
        </w:rPr>
        <w:t>must</w:t>
      </w:r>
      <w:r w:rsidR="005D5588" w:rsidRPr="005047EC">
        <w:rPr>
          <w:color w:val="000000" w:themeColor="text1"/>
          <w:sz w:val="23"/>
          <w:szCs w:val="23"/>
        </w:rPr>
        <w:t>:</w:t>
      </w:r>
    </w:p>
    <w:p w14:paraId="7668A0CA" w14:textId="77777777" w:rsidR="005D5588" w:rsidRPr="005047EC" w:rsidRDefault="005D5588" w:rsidP="00880720">
      <w:pPr>
        <w:pStyle w:val="Default"/>
        <w:numPr>
          <w:ilvl w:val="0"/>
          <w:numId w:val="39"/>
        </w:numPr>
        <w:spacing w:before="0"/>
        <w:rPr>
          <w:color w:val="000000" w:themeColor="text1"/>
        </w:rPr>
      </w:pPr>
      <w:r w:rsidRPr="005047EC">
        <w:rPr>
          <w:color w:val="000000" w:themeColor="text1"/>
        </w:rPr>
        <w:t>ensure that its systems, processes and procedures used to source, screen, test and hire personnel that will undertake work for the Principal are robust and of a high standard;</w:t>
      </w:r>
    </w:p>
    <w:p w14:paraId="26ED52B4" w14:textId="0B24773A" w:rsidR="005D5588" w:rsidRPr="005047EC" w:rsidRDefault="005D5588" w:rsidP="00880720">
      <w:pPr>
        <w:pStyle w:val="Default"/>
        <w:numPr>
          <w:ilvl w:val="0"/>
          <w:numId w:val="39"/>
        </w:numPr>
        <w:spacing w:before="0"/>
        <w:rPr>
          <w:color w:val="000000" w:themeColor="text1"/>
        </w:rPr>
      </w:pPr>
      <w:r w:rsidRPr="005047EC">
        <w:rPr>
          <w:color w:val="000000" w:themeColor="text1"/>
        </w:rPr>
        <w:t xml:space="preserve">ensure that </w:t>
      </w:r>
      <w:r w:rsidR="006C7CFF">
        <w:rPr>
          <w:color w:val="000000" w:themeColor="text1"/>
        </w:rPr>
        <w:t>all Consultant's Personnel</w:t>
      </w:r>
      <w:r w:rsidRPr="005047EC">
        <w:rPr>
          <w:color w:val="000000" w:themeColor="text1"/>
        </w:rPr>
        <w:t xml:space="preserve"> undertaking work for the Principal are appropriately qualified, skilled and experienced for the work and the relevant Service; and</w:t>
      </w:r>
    </w:p>
    <w:p w14:paraId="798A9DD3" w14:textId="72EB1307" w:rsidR="005D5588" w:rsidRPr="005047EC" w:rsidRDefault="005D5588" w:rsidP="00880720">
      <w:pPr>
        <w:pStyle w:val="Default"/>
        <w:numPr>
          <w:ilvl w:val="0"/>
          <w:numId w:val="39"/>
        </w:numPr>
        <w:spacing w:before="0"/>
        <w:rPr>
          <w:color w:val="000000" w:themeColor="text1"/>
        </w:rPr>
      </w:pPr>
      <w:r w:rsidRPr="005047EC">
        <w:rPr>
          <w:color w:val="000000" w:themeColor="text1"/>
        </w:rPr>
        <w:t xml:space="preserve">manage the performance of </w:t>
      </w:r>
      <w:r w:rsidR="006C7CFF">
        <w:rPr>
          <w:color w:val="000000" w:themeColor="text1"/>
        </w:rPr>
        <w:t>all Consultant's P</w:t>
      </w:r>
      <w:r w:rsidRPr="005047EC">
        <w:rPr>
          <w:color w:val="000000" w:themeColor="text1"/>
        </w:rPr>
        <w:t xml:space="preserve">ersonnel </w:t>
      </w:r>
      <w:r w:rsidR="008341FD">
        <w:rPr>
          <w:color w:val="000000" w:themeColor="text1"/>
        </w:rPr>
        <w:t>providing services to</w:t>
      </w:r>
      <w:r w:rsidRPr="005047EC">
        <w:rPr>
          <w:color w:val="000000" w:themeColor="text1"/>
        </w:rPr>
        <w:t xml:space="preserve"> the Principal.</w:t>
      </w:r>
    </w:p>
    <w:p w14:paraId="55D5B112" w14:textId="77777777" w:rsidR="005D5588" w:rsidRPr="00A11F60" w:rsidRDefault="005D5588" w:rsidP="00565810">
      <w:pPr>
        <w:pStyle w:val="Heading3"/>
      </w:pPr>
      <w:bookmarkStart w:id="190" w:name="_Toc445298628"/>
      <w:bookmarkStart w:id="191" w:name="_Ref5962494"/>
      <w:bookmarkStart w:id="192" w:name="_Toc47018153"/>
      <w:r w:rsidRPr="00A11F60">
        <w:t>POLICE and other CLEARANCES</w:t>
      </w:r>
      <w:bookmarkEnd w:id="190"/>
      <w:r w:rsidRPr="00A11F60">
        <w:t xml:space="preserve"> FOR PANEL MEMBERS</w:t>
      </w:r>
      <w:bookmarkEnd w:id="191"/>
      <w:bookmarkEnd w:id="192"/>
    </w:p>
    <w:p w14:paraId="01F6DE7A" w14:textId="57E84582" w:rsidR="005D5588" w:rsidRPr="00A11F60" w:rsidRDefault="008A2DE3" w:rsidP="008A2DE3">
      <w:pPr>
        <w:pStyle w:val="ListNumber"/>
        <w:numPr>
          <w:ilvl w:val="0"/>
          <w:numId w:val="0"/>
        </w:numPr>
        <w:ind w:left="851"/>
        <w:jc w:val="both"/>
        <w:rPr>
          <w:color w:val="000000" w:themeColor="text1"/>
          <w:sz w:val="23"/>
          <w:szCs w:val="23"/>
        </w:rPr>
      </w:pPr>
      <w:r>
        <w:rPr>
          <w:color w:val="000000" w:themeColor="text1"/>
          <w:sz w:val="23"/>
          <w:szCs w:val="23"/>
        </w:rPr>
        <w:t xml:space="preserve">Special Condition of Contract </w:t>
      </w:r>
      <w:r w:rsidRPr="00565FA0">
        <w:rPr>
          <w:color w:val="000000" w:themeColor="text1"/>
          <w:sz w:val="23"/>
          <w:szCs w:val="23"/>
        </w:rPr>
        <w:fldChar w:fldCharType="begin"/>
      </w:r>
      <w:r w:rsidRPr="00565FA0">
        <w:rPr>
          <w:color w:val="000000" w:themeColor="text1"/>
          <w:sz w:val="23"/>
          <w:szCs w:val="23"/>
        </w:rPr>
        <w:instrText xml:space="preserve"> REF _Ref5962474 \r \h  \* MERGEFORMAT </w:instrText>
      </w:r>
      <w:r w:rsidRPr="00565FA0">
        <w:rPr>
          <w:color w:val="000000" w:themeColor="text1"/>
          <w:sz w:val="23"/>
          <w:szCs w:val="23"/>
        </w:rPr>
      </w:r>
      <w:r w:rsidRPr="00565FA0">
        <w:rPr>
          <w:color w:val="000000" w:themeColor="text1"/>
          <w:sz w:val="23"/>
          <w:szCs w:val="23"/>
        </w:rPr>
        <w:fldChar w:fldCharType="separate"/>
      </w:r>
      <w:r w:rsidR="00FC1A94">
        <w:rPr>
          <w:color w:val="000000" w:themeColor="text1"/>
          <w:sz w:val="23"/>
          <w:szCs w:val="23"/>
        </w:rPr>
        <w:t>D.2.10</w:t>
      </w:r>
      <w:r w:rsidRPr="00565FA0">
        <w:rPr>
          <w:color w:val="000000" w:themeColor="text1"/>
          <w:sz w:val="23"/>
          <w:szCs w:val="23"/>
        </w:rPr>
        <w:fldChar w:fldCharType="end"/>
      </w:r>
      <w:r>
        <w:rPr>
          <w:color w:val="000000" w:themeColor="text1"/>
          <w:sz w:val="23"/>
          <w:szCs w:val="23"/>
        </w:rPr>
        <w:t xml:space="preserve"> has effect as if set out in full, with references to "the Client" read as references to the "Panel Member" and with other necessary changes, in this clause </w:t>
      </w:r>
      <w:r w:rsidRPr="00565FA0">
        <w:rPr>
          <w:color w:val="000000" w:themeColor="text1"/>
          <w:sz w:val="23"/>
          <w:szCs w:val="23"/>
        </w:rPr>
        <w:fldChar w:fldCharType="begin"/>
      </w:r>
      <w:r w:rsidRPr="00565FA0">
        <w:rPr>
          <w:color w:val="000000" w:themeColor="text1"/>
          <w:sz w:val="23"/>
          <w:szCs w:val="23"/>
        </w:rPr>
        <w:instrText xml:space="preserve"> REF _Ref5962494 \r \h  \* MERGEFORMAT </w:instrText>
      </w:r>
      <w:r w:rsidRPr="00565FA0">
        <w:rPr>
          <w:color w:val="000000" w:themeColor="text1"/>
          <w:sz w:val="23"/>
          <w:szCs w:val="23"/>
        </w:rPr>
      </w:r>
      <w:r w:rsidRPr="00565FA0">
        <w:rPr>
          <w:color w:val="000000" w:themeColor="text1"/>
          <w:sz w:val="23"/>
          <w:szCs w:val="23"/>
        </w:rPr>
        <w:fldChar w:fldCharType="separate"/>
      </w:r>
      <w:r w:rsidR="00FC1A94">
        <w:rPr>
          <w:color w:val="000000" w:themeColor="text1"/>
          <w:sz w:val="23"/>
          <w:szCs w:val="23"/>
        </w:rPr>
        <w:t>C.7.6</w:t>
      </w:r>
      <w:r w:rsidRPr="00565FA0">
        <w:rPr>
          <w:color w:val="000000" w:themeColor="text1"/>
          <w:sz w:val="23"/>
          <w:szCs w:val="23"/>
        </w:rPr>
        <w:fldChar w:fldCharType="end"/>
      </w:r>
      <w:r w:rsidRPr="00565FA0">
        <w:rPr>
          <w:color w:val="000000" w:themeColor="text1"/>
          <w:sz w:val="23"/>
          <w:szCs w:val="23"/>
        </w:rPr>
        <w:t>.</w:t>
      </w:r>
      <w:r>
        <w:rPr>
          <w:color w:val="000000" w:themeColor="text1"/>
          <w:sz w:val="23"/>
          <w:szCs w:val="23"/>
        </w:rPr>
        <w:t xml:space="preserve"> </w:t>
      </w:r>
    </w:p>
    <w:p w14:paraId="501D769E" w14:textId="4A8F9F43" w:rsidR="0092447E" w:rsidRPr="004B5405" w:rsidRDefault="0092447E" w:rsidP="002E6652">
      <w:pPr>
        <w:pStyle w:val="Heading2"/>
      </w:pPr>
      <w:bookmarkStart w:id="193" w:name="_Ref475620513"/>
      <w:bookmarkStart w:id="194" w:name="_Toc47018154"/>
      <w:r w:rsidRPr="004B5405">
        <w:t>PERFORMANCE MANAGEMENT</w:t>
      </w:r>
      <w:bookmarkEnd w:id="193"/>
      <w:bookmarkEnd w:id="194"/>
    </w:p>
    <w:p w14:paraId="155C7054" w14:textId="77777777" w:rsidR="00945D05" w:rsidRPr="004B5405" w:rsidRDefault="00945D05" w:rsidP="00565810">
      <w:pPr>
        <w:pStyle w:val="Heading3"/>
      </w:pPr>
      <w:bookmarkStart w:id="195" w:name="_Toc47018155"/>
      <w:bookmarkStart w:id="196" w:name="_Ref470004789"/>
      <w:r w:rsidRPr="004B5405">
        <w:t>COMPLETION OF PERFORMANCE REPORTS</w:t>
      </w:r>
      <w:bookmarkEnd w:id="195"/>
    </w:p>
    <w:p w14:paraId="164E13B2" w14:textId="77777777" w:rsidR="00945D05" w:rsidRPr="004B5405" w:rsidRDefault="006A4403" w:rsidP="00B77254">
      <w:pPr>
        <w:pStyle w:val="PlainText"/>
        <w:spacing w:after="120"/>
        <w:ind w:left="851" w:right="-1"/>
        <w:jc w:val="both"/>
        <w:rPr>
          <w:rFonts w:ascii="Arial" w:hAnsi="Arial" w:cs="Arial"/>
          <w:color w:val="000000" w:themeColor="text1"/>
          <w:sz w:val="23"/>
          <w:szCs w:val="23"/>
        </w:rPr>
      </w:pPr>
      <w:r>
        <w:rPr>
          <w:rFonts w:ascii="Arial" w:hAnsi="Arial" w:cs="Arial"/>
          <w:color w:val="000000" w:themeColor="text1"/>
          <w:sz w:val="23"/>
          <w:szCs w:val="23"/>
        </w:rPr>
        <w:t xml:space="preserve">A Performance Report </w:t>
      </w:r>
      <w:r w:rsidR="005247DD">
        <w:rPr>
          <w:rFonts w:ascii="Arial" w:hAnsi="Arial" w:cs="Arial"/>
          <w:color w:val="000000" w:themeColor="text1"/>
          <w:sz w:val="23"/>
          <w:szCs w:val="23"/>
        </w:rPr>
        <w:t xml:space="preserve">will </w:t>
      </w:r>
      <w:r w:rsidR="00571C89">
        <w:rPr>
          <w:rFonts w:ascii="Arial" w:hAnsi="Arial" w:cs="Arial"/>
          <w:color w:val="000000" w:themeColor="text1"/>
          <w:sz w:val="23"/>
          <w:szCs w:val="23"/>
        </w:rPr>
        <w:t xml:space="preserve">generally </w:t>
      </w:r>
      <w:r w:rsidR="00945D05" w:rsidRPr="004B5405">
        <w:rPr>
          <w:rFonts w:ascii="Arial" w:hAnsi="Arial" w:cs="Arial"/>
          <w:color w:val="000000" w:themeColor="text1"/>
          <w:sz w:val="23"/>
          <w:szCs w:val="23"/>
        </w:rPr>
        <w:t>be completed by the Project Manager</w:t>
      </w:r>
      <w:r w:rsidR="00B461E4">
        <w:rPr>
          <w:rFonts w:ascii="Arial" w:hAnsi="Arial" w:cs="Arial"/>
          <w:color w:val="000000" w:themeColor="text1"/>
          <w:sz w:val="23"/>
          <w:szCs w:val="23"/>
        </w:rPr>
        <w:t xml:space="preserve"> at</w:t>
      </w:r>
      <w:r w:rsidR="00571C89">
        <w:rPr>
          <w:rFonts w:ascii="Arial" w:hAnsi="Arial" w:cs="Arial"/>
          <w:color w:val="000000" w:themeColor="text1"/>
          <w:sz w:val="23"/>
          <w:szCs w:val="23"/>
        </w:rPr>
        <w:t>:</w:t>
      </w:r>
      <w:r w:rsidR="00945D05" w:rsidRPr="004B5405">
        <w:rPr>
          <w:rFonts w:ascii="Arial" w:hAnsi="Arial" w:cs="Arial"/>
          <w:color w:val="000000" w:themeColor="text1"/>
          <w:sz w:val="23"/>
          <w:szCs w:val="23"/>
        </w:rPr>
        <w:t xml:space="preserve"> </w:t>
      </w:r>
    </w:p>
    <w:p w14:paraId="4C564A96" w14:textId="77777777" w:rsidR="005247DD" w:rsidRDefault="005247DD" w:rsidP="00880720">
      <w:pPr>
        <w:pStyle w:val="Default"/>
        <w:numPr>
          <w:ilvl w:val="0"/>
          <w:numId w:val="36"/>
        </w:numPr>
        <w:spacing w:before="0"/>
        <w:rPr>
          <w:color w:val="000000" w:themeColor="text1"/>
        </w:rPr>
      </w:pPr>
      <w:r>
        <w:rPr>
          <w:color w:val="000000" w:themeColor="text1"/>
        </w:rPr>
        <w:t>Contract completion; and</w:t>
      </w:r>
    </w:p>
    <w:p w14:paraId="25783BCE" w14:textId="507B69DE" w:rsidR="005D48E5" w:rsidRPr="00571C89" w:rsidRDefault="006A4403" w:rsidP="00880720">
      <w:pPr>
        <w:pStyle w:val="Default"/>
        <w:numPr>
          <w:ilvl w:val="0"/>
          <w:numId w:val="36"/>
        </w:numPr>
        <w:spacing w:before="0"/>
        <w:rPr>
          <w:color w:val="000000" w:themeColor="text1"/>
        </w:rPr>
      </w:pPr>
      <w:r>
        <w:rPr>
          <w:color w:val="000000" w:themeColor="text1"/>
        </w:rPr>
        <w:t xml:space="preserve">where </w:t>
      </w:r>
      <w:r w:rsidR="005D48E5">
        <w:rPr>
          <w:color w:val="000000" w:themeColor="text1"/>
        </w:rPr>
        <w:t xml:space="preserve">applicable, at the time of contract award of the </w:t>
      </w:r>
      <w:r w:rsidR="0096092E">
        <w:rPr>
          <w:color w:val="000000" w:themeColor="text1"/>
        </w:rPr>
        <w:t xml:space="preserve">construction </w:t>
      </w:r>
      <w:r w:rsidR="005D48E5">
        <w:rPr>
          <w:color w:val="000000" w:themeColor="text1"/>
        </w:rPr>
        <w:t>c</w:t>
      </w:r>
      <w:r w:rsidR="005D48E5" w:rsidRPr="00571C89">
        <w:rPr>
          <w:color w:val="000000" w:themeColor="text1"/>
        </w:rPr>
        <w:t xml:space="preserve">ontract </w:t>
      </w:r>
      <w:r w:rsidR="005D48E5">
        <w:rPr>
          <w:color w:val="000000" w:themeColor="text1"/>
        </w:rPr>
        <w:t>to which the Services relate</w:t>
      </w:r>
      <w:r w:rsidR="00AB6024">
        <w:rPr>
          <w:color w:val="000000" w:themeColor="text1"/>
        </w:rPr>
        <w:t xml:space="preserve"> (where this occurs the </w:t>
      </w:r>
      <w:r>
        <w:rPr>
          <w:color w:val="000000" w:themeColor="text1"/>
        </w:rPr>
        <w:t xml:space="preserve">Performance Report </w:t>
      </w:r>
      <w:r w:rsidR="00AB6024">
        <w:rPr>
          <w:color w:val="000000" w:themeColor="text1"/>
        </w:rPr>
        <w:t>will be reviewed at Contract completion and may be amended)</w:t>
      </w:r>
      <w:r>
        <w:rPr>
          <w:color w:val="000000" w:themeColor="text1"/>
        </w:rPr>
        <w:t>,</w:t>
      </w:r>
    </w:p>
    <w:p w14:paraId="109B031D" w14:textId="77777777" w:rsidR="00571C89" w:rsidRPr="00571C89" w:rsidRDefault="006A4403" w:rsidP="00571C89">
      <w:pPr>
        <w:pStyle w:val="PlainText"/>
        <w:spacing w:after="120"/>
        <w:ind w:left="851"/>
        <w:jc w:val="both"/>
        <w:rPr>
          <w:rFonts w:ascii="Arial" w:hAnsi="Arial" w:cs="Arial"/>
          <w:color w:val="000000" w:themeColor="text1"/>
          <w:sz w:val="23"/>
          <w:szCs w:val="23"/>
        </w:rPr>
      </w:pPr>
      <w:r>
        <w:rPr>
          <w:rFonts w:ascii="Arial" w:hAnsi="Arial" w:cs="Arial"/>
          <w:color w:val="000000" w:themeColor="text1"/>
          <w:sz w:val="23"/>
          <w:szCs w:val="23"/>
        </w:rPr>
        <w:t>and may be</w:t>
      </w:r>
      <w:r w:rsidRPr="00571C89">
        <w:rPr>
          <w:rFonts w:ascii="Arial" w:hAnsi="Arial" w:cs="Arial"/>
          <w:color w:val="000000" w:themeColor="text1"/>
          <w:sz w:val="23"/>
          <w:szCs w:val="23"/>
        </w:rPr>
        <w:t xml:space="preserve"> </w:t>
      </w:r>
      <w:r w:rsidR="00571C89" w:rsidRPr="00571C89">
        <w:rPr>
          <w:rFonts w:ascii="Arial" w:hAnsi="Arial" w:cs="Arial"/>
          <w:color w:val="000000" w:themeColor="text1"/>
          <w:sz w:val="23"/>
          <w:szCs w:val="23"/>
        </w:rPr>
        <w:t>complete</w:t>
      </w:r>
      <w:r>
        <w:rPr>
          <w:rFonts w:ascii="Arial" w:hAnsi="Arial" w:cs="Arial"/>
          <w:color w:val="000000" w:themeColor="text1"/>
          <w:sz w:val="23"/>
          <w:szCs w:val="23"/>
        </w:rPr>
        <w:t>d</w:t>
      </w:r>
      <w:r w:rsidR="005247DD">
        <w:rPr>
          <w:rFonts w:ascii="Arial" w:hAnsi="Arial" w:cs="Arial"/>
          <w:color w:val="000000" w:themeColor="text1"/>
          <w:sz w:val="23"/>
          <w:szCs w:val="23"/>
        </w:rPr>
        <w:t xml:space="preserve"> or update</w:t>
      </w:r>
      <w:r>
        <w:rPr>
          <w:rFonts w:ascii="Arial" w:hAnsi="Arial" w:cs="Arial"/>
          <w:color w:val="000000" w:themeColor="text1"/>
          <w:sz w:val="23"/>
          <w:szCs w:val="23"/>
        </w:rPr>
        <w:t>d</w:t>
      </w:r>
      <w:r w:rsidR="00571C89" w:rsidRPr="00571C89">
        <w:rPr>
          <w:rFonts w:ascii="Arial" w:hAnsi="Arial" w:cs="Arial"/>
          <w:color w:val="000000" w:themeColor="text1"/>
          <w:sz w:val="23"/>
          <w:szCs w:val="23"/>
        </w:rPr>
        <w:t xml:space="preserve"> at any time during a Contract</w:t>
      </w:r>
      <w:r>
        <w:rPr>
          <w:rFonts w:ascii="Arial" w:hAnsi="Arial" w:cs="Arial"/>
          <w:color w:val="000000" w:themeColor="text1"/>
          <w:sz w:val="23"/>
          <w:szCs w:val="23"/>
        </w:rPr>
        <w:t xml:space="preserve"> </w:t>
      </w:r>
      <w:r w:rsidR="00051997">
        <w:rPr>
          <w:rFonts w:ascii="Arial" w:hAnsi="Arial" w:cs="Arial"/>
          <w:color w:val="000000" w:themeColor="text1"/>
          <w:sz w:val="23"/>
          <w:szCs w:val="23"/>
        </w:rPr>
        <w:t>at</w:t>
      </w:r>
      <w:r>
        <w:rPr>
          <w:rFonts w:ascii="Arial" w:hAnsi="Arial" w:cs="Arial"/>
          <w:color w:val="000000" w:themeColor="text1"/>
          <w:sz w:val="23"/>
          <w:szCs w:val="23"/>
        </w:rPr>
        <w:t xml:space="preserve"> the Principal's discretion</w:t>
      </w:r>
      <w:r w:rsidR="00305917">
        <w:rPr>
          <w:rFonts w:ascii="Arial" w:hAnsi="Arial" w:cs="Arial"/>
          <w:color w:val="000000" w:themeColor="text1"/>
          <w:sz w:val="23"/>
          <w:szCs w:val="23"/>
        </w:rPr>
        <w:t>.</w:t>
      </w:r>
    </w:p>
    <w:p w14:paraId="25D328A2" w14:textId="669A0CAC" w:rsidR="00945D05" w:rsidRPr="004B5405" w:rsidRDefault="00945D05" w:rsidP="00B77254">
      <w:pPr>
        <w:pStyle w:val="PlainText"/>
        <w:spacing w:after="120"/>
        <w:ind w:left="851" w:right="-1"/>
        <w:jc w:val="both"/>
        <w:rPr>
          <w:rFonts w:ascii="Arial" w:hAnsi="Arial" w:cs="Arial"/>
          <w:color w:val="000000" w:themeColor="text1"/>
          <w:sz w:val="23"/>
          <w:szCs w:val="23"/>
        </w:rPr>
      </w:pPr>
      <w:r w:rsidRPr="004B5405">
        <w:rPr>
          <w:rFonts w:ascii="Arial" w:hAnsi="Arial" w:cs="Arial"/>
          <w:color w:val="000000" w:themeColor="text1"/>
          <w:sz w:val="23"/>
          <w:szCs w:val="23"/>
        </w:rPr>
        <w:t xml:space="preserve">In completing the </w:t>
      </w:r>
      <w:r w:rsidR="006A4403">
        <w:rPr>
          <w:rFonts w:ascii="Arial" w:hAnsi="Arial" w:cs="Arial"/>
          <w:color w:val="000000" w:themeColor="text1"/>
          <w:sz w:val="23"/>
          <w:szCs w:val="23"/>
        </w:rPr>
        <w:t>Performance Report</w:t>
      </w:r>
      <w:r w:rsidR="006A4403" w:rsidRPr="004B5405">
        <w:rPr>
          <w:rFonts w:ascii="Arial" w:hAnsi="Arial" w:cs="Arial"/>
          <w:color w:val="000000" w:themeColor="text1"/>
          <w:sz w:val="23"/>
          <w:szCs w:val="23"/>
        </w:rPr>
        <w:t xml:space="preserve"> </w:t>
      </w:r>
      <w:r w:rsidRPr="004B5405">
        <w:rPr>
          <w:rFonts w:ascii="Arial" w:hAnsi="Arial" w:cs="Arial"/>
          <w:color w:val="000000" w:themeColor="text1"/>
          <w:sz w:val="23"/>
          <w:szCs w:val="23"/>
        </w:rPr>
        <w:t xml:space="preserve">the Project Manager </w:t>
      </w:r>
      <w:r w:rsidR="0096092E">
        <w:rPr>
          <w:rFonts w:ascii="Arial" w:hAnsi="Arial" w:cs="Arial"/>
          <w:color w:val="000000" w:themeColor="text1"/>
          <w:sz w:val="23"/>
          <w:szCs w:val="23"/>
        </w:rPr>
        <w:t>may</w:t>
      </w:r>
      <w:r w:rsidRPr="004B5405">
        <w:rPr>
          <w:rFonts w:ascii="Arial" w:hAnsi="Arial" w:cs="Arial"/>
          <w:color w:val="000000" w:themeColor="text1"/>
          <w:sz w:val="23"/>
          <w:szCs w:val="23"/>
        </w:rPr>
        <w:t xml:space="preserve"> obtain input from other stakeholders impacted by the Contract, including the Client Agency and the </w:t>
      </w:r>
      <w:r w:rsidR="003F42AE">
        <w:rPr>
          <w:rFonts w:ascii="Arial" w:hAnsi="Arial" w:cs="Arial"/>
          <w:color w:val="000000" w:themeColor="text1"/>
          <w:sz w:val="23"/>
          <w:szCs w:val="23"/>
        </w:rPr>
        <w:t>Superintendent’s Representative</w:t>
      </w:r>
      <w:r w:rsidR="007044B5">
        <w:rPr>
          <w:rFonts w:ascii="Arial" w:hAnsi="Arial" w:cs="Arial"/>
          <w:color w:val="000000" w:themeColor="text1"/>
          <w:sz w:val="23"/>
          <w:szCs w:val="23"/>
        </w:rPr>
        <w:t xml:space="preserve"> </w:t>
      </w:r>
      <w:r w:rsidR="006A4403">
        <w:rPr>
          <w:rFonts w:ascii="Arial" w:hAnsi="Arial" w:cs="Arial"/>
          <w:color w:val="000000" w:themeColor="text1"/>
          <w:sz w:val="23"/>
          <w:szCs w:val="23"/>
        </w:rPr>
        <w:t>(</w:t>
      </w:r>
      <w:r w:rsidR="007044B5">
        <w:rPr>
          <w:rFonts w:ascii="Arial" w:hAnsi="Arial" w:cs="Arial"/>
          <w:color w:val="000000" w:themeColor="text1"/>
          <w:sz w:val="23"/>
          <w:szCs w:val="23"/>
        </w:rPr>
        <w:t xml:space="preserve">where the Panel </w:t>
      </w:r>
      <w:r w:rsidR="0050733D">
        <w:rPr>
          <w:rFonts w:ascii="Arial" w:hAnsi="Arial" w:cs="Arial"/>
          <w:color w:val="000000" w:themeColor="text1"/>
          <w:sz w:val="23"/>
          <w:szCs w:val="23"/>
        </w:rPr>
        <w:t>M</w:t>
      </w:r>
      <w:r w:rsidR="007044B5">
        <w:rPr>
          <w:rFonts w:ascii="Arial" w:hAnsi="Arial" w:cs="Arial"/>
          <w:color w:val="000000" w:themeColor="text1"/>
          <w:sz w:val="23"/>
          <w:szCs w:val="23"/>
        </w:rPr>
        <w:t>ember has not undertaken that role</w:t>
      </w:r>
      <w:r w:rsidR="006A4403">
        <w:rPr>
          <w:rFonts w:ascii="Arial" w:hAnsi="Arial" w:cs="Arial"/>
          <w:color w:val="000000" w:themeColor="text1"/>
          <w:sz w:val="23"/>
          <w:szCs w:val="23"/>
        </w:rPr>
        <w:t>)</w:t>
      </w:r>
      <w:r w:rsidR="007044B5">
        <w:rPr>
          <w:rFonts w:ascii="Arial" w:hAnsi="Arial" w:cs="Arial"/>
          <w:color w:val="000000" w:themeColor="text1"/>
          <w:sz w:val="23"/>
          <w:szCs w:val="23"/>
        </w:rPr>
        <w:t>.</w:t>
      </w:r>
    </w:p>
    <w:p w14:paraId="30CA9210" w14:textId="2A538CC5" w:rsidR="00945D05" w:rsidRPr="0042735B" w:rsidRDefault="006A4403" w:rsidP="00B77254">
      <w:pPr>
        <w:pStyle w:val="PlainText"/>
        <w:spacing w:after="120"/>
        <w:ind w:left="851" w:right="-1"/>
        <w:jc w:val="both"/>
        <w:rPr>
          <w:rFonts w:ascii="Arial" w:hAnsi="Arial" w:cs="Arial"/>
          <w:color w:val="000000" w:themeColor="text1"/>
          <w:sz w:val="23"/>
          <w:szCs w:val="23"/>
        </w:rPr>
      </w:pPr>
      <w:r>
        <w:rPr>
          <w:rFonts w:ascii="Arial" w:hAnsi="Arial" w:cs="Arial"/>
          <w:color w:val="000000" w:themeColor="text1"/>
          <w:sz w:val="23"/>
          <w:szCs w:val="23"/>
        </w:rPr>
        <w:t xml:space="preserve">The Panel Member </w:t>
      </w:r>
      <w:r w:rsidR="00945D05" w:rsidRPr="004B5405">
        <w:rPr>
          <w:rFonts w:ascii="Arial" w:hAnsi="Arial" w:cs="Arial"/>
          <w:color w:val="000000" w:themeColor="text1"/>
          <w:sz w:val="23"/>
          <w:szCs w:val="23"/>
        </w:rPr>
        <w:t xml:space="preserve">will have </w:t>
      </w:r>
      <w:r>
        <w:rPr>
          <w:rFonts w:ascii="Arial" w:hAnsi="Arial" w:cs="Arial"/>
          <w:color w:val="000000" w:themeColor="text1"/>
          <w:sz w:val="23"/>
          <w:szCs w:val="23"/>
        </w:rPr>
        <w:t>10</w:t>
      </w:r>
      <w:r w:rsidRPr="004B5405">
        <w:rPr>
          <w:rFonts w:ascii="Arial" w:hAnsi="Arial" w:cs="Arial"/>
          <w:color w:val="000000" w:themeColor="text1"/>
          <w:sz w:val="23"/>
          <w:szCs w:val="23"/>
        </w:rPr>
        <w:t xml:space="preserve"> </w:t>
      </w:r>
      <w:r w:rsidR="00810EF5" w:rsidRPr="004B5405">
        <w:rPr>
          <w:rFonts w:ascii="Arial" w:hAnsi="Arial" w:cs="Arial"/>
          <w:color w:val="000000" w:themeColor="text1"/>
          <w:sz w:val="23"/>
          <w:szCs w:val="23"/>
        </w:rPr>
        <w:t>Business Days</w:t>
      </w:r>
      <w:r w:rsidR="002F091F">
        <w:rPr>
          <w:rFonts w:ascii="Arial" w:hAnsi="Arial" w:cs="Arial"/>
          <w:color w:val="000000" w:themeColor="text1"/>
          <w:sz w:val="23"/>
          <w:szCs w:val="23"/>
        </w:rPr>
        <w:t xml:space="preserve"> </w:t>
      </w:r>
      <w:r w:rsidR="00945D05" w:rsidRPr="004B5405">
        <w:rPr>
          <w:rFonts w:ascii="Arial" w:hAnsi="Arial" w:cs="Arial"/>
          <w:color w:val="000000" w:themeColor="text1"/>
          <w:sz w:val="23"/>
          <w:szCs w:val="23"/>
        </w:rPr>
        <w:t xml:space="preserve">from </w:t>
      </w:r>
      <w:r>
        <w:rPr>
          <w:rFonts w:ascii="Arial" w:hAnsi="Arial" w:cs="Arial"/>
          <w:color w:val="000000" w:themeColor="text1"/>
          <w:sz w:val="23"/>
          <w:szCs w:val="23"/>
        </w:rPr>
        <w:t>receipt of the Performance Report</w:t>
      </w:r>
      <w:r w:rsidR="00945D05" w:rsidRPr="004B5405">
        <w:rPr>
          <w:rFonts w:ascii="Arial" w:hAnsi="Arial" w:cs="Arial"/>
          <w:color w:val="000000" w:themeColor="text1"/>
          <w:sz w:val="23"/>
          <w:szCs w:val="23"/>
        </w:rPr>
        <w:t xml:space="preserve"> to</w:t>
      </w:r>
      <w:r>
        <w:rPr>
          <w:rFonts w:ascii="Arial" w:hAnsi="Arial" w:cs="Arial"/>
          <w:color w:val="000000" w:themeColor="text1"/>
          <w:sz w:val="23"/>
          <w:szCs w:val="23"/>
        </w:rPr>
        <w:t xml:space="preserve"> provide</w:t>
      </w:r>
      <w:r w:rsidR="00945D05" w:rsidRPr="004B5405">
        <w:rPr>
          <w:rFonts w:ascii="Arial" w:hAnsi="Arial" w:cs="Arial"/>
          <w:color w:val="000000" w:themeColor="text1"/>
          <w:sz w:val="23"/>
          <w:szCs w:val="23"/>
        </w:rPr>
        <w:t xml:space="preserve"> comment</w:t>
      </w:r>
      <w:r>
        <w:rPr>
          <w:rFonts w:ascii="Arial" w:hAnsi="Arial" w:cs="Arial"/>
          <w:color w:val="000000" w:themeColor="text1"/>
          <w:sz w:val="23"/>
          <w:szCs w:val="23"/>
        </w:rPr>
        <w:t>s</w:t>
      </w:r>
      <w:r w:rsidR="00945D05" w:rsidRPr="004B5405">
        <w:rPr>
          <w:rFonts w:ascii="Arial" w:hAnsi="Arial" w:cs="Arial"/>
          <w:color w:val="000000" w:themeColor="text1"/>
          <w:sz w:val="23"/>
          <w:szCs w:val="23"/>
        </w:rPr>
        <w:t xml:space="preserve"> </w:t>
      </w:r>
      <w:r>
        <w:rPr>
          <w:rFonts w:ascii="Arial" w:hAnsi="Arial" w:cs="Arial"/>
          <w:color w:val="000000" w:themeColor="text1"/>
          <w:sz w:val="23"/>
          <w:szCs w:val="23"/>
        </w:rPr>
        <w:t xml:space="preserve">to the Principal </w:t>
      </w:r>
      <w:r w:rsidR="00945D05" w:rsidRPr="004B5405">
        <w:rPr>
          <w:rFonts w:ascii="Arial" w:hAnsi="Arial" w:cs="Arial"/>
          <w:color w:val="000000" w:themeColor="text1"/>
          <w:sz w:val="23"/>
          <w:szCs w:val="23"/>
        </w:rPr>
        <w:t>prior to its finalisation</w:t>
      </w:r>
      <w:r>
        <w:rPr>
          <w:rFonts w:ascii="Arial" w:hAnsi="Arial" w:cs="Arial"/>
          <w:color w:val="000000" w:themeColor="text1"/>
          <w:sz w:val="23"/>
          <w:szCs w:val="23"/>
        </w:rPr>
        <w:t xml:space="preserve"> and</w:t>
      </w:r>
      <w:r w:rsidR="00945D05" w:rsidRPr="004B5405">
        <w:rPr>
          <w:rFonts w:ascii="Arial" w:hAnsi="Arial" w:cs="Arial"/>
          <w:color w:val="000000" w:themeColor="text1"/>
          <w:sz w:val="23"/>
          <w:szCs w:val="23"/>
        </w:rPr>
        <w:t xml:space="preserve"> </w:t>
      </w:r>
      <w:r>
        <w:rPr>
          <w:rFonts w:ascii="Arial" w:hAnsi="Arial" w:cs="Arial"/>
          <w:color w:val="000000" w:themeColor="text1"/>
          <w:sz w:val="23"/>
          <w:szCs w:val="23"/>
        </w:rPr>
        <w:t>t</w:t>
      </w:r>
      <w:r w:rsidR="00945D05" w:rsidRPr="004B5405">
        <w:rPr>
          <w:rFonts w:ascii="Arial" w:hAnsi="Arial" w:cs="Arial"/>
          <w:color w:val="000000" w:themeColor="text1"/>
          <w:sz w:val="23"/>
          <w:szCs w:val="23"/>
        </w:rPr>
        <w:t>he Princip</w:t>
      </w:r>
      <w:r w:rsidR="00945D05" w:rsidRPr="0042735B">
        <w:rPr>
          <w:rFonts w:ascii="Arial" w:hAnsi="Arial" w:cs="Arial"/>
          <w:color w:val="000000" w:themeColor="text1"/>
          <w:sz w:val="23"/>
          <w:szCs w:val="23"/>
        </w:rPr>
        <w:t xml:space="preserve">al </w:t>
      </w:r>
      <w:r>
        <w:rPr>
          <w:rFonts w:ascii="Arial" w:hAnsi="Arial" w:cs="Arial"/>
          <w:color w:val="000000" w:themeColor="text1"/>
          <w:sz w:val="23"/>
          <w:szCs w:val="23"/>
        </w:rPr>
        <w:t>will</w:t>
      </w:r>
      <w:r w:rsidR="00945D05" w:rsidRPr="0042735B">
        <w:rPr>
          <w:rFonts w:ascii="Arial" w:hAnsi="Arial" w:cs="Arial"/>
          <w:color w:val="000000" w:themeColor="text1"/>
          <w:sz w:val="23"/>
          <w:szCs w:val="23"/>
        </w:rPr>
        <w:t xml:space="preserve"> finalise the </w:t>
      </w:r>
      <w:r>
        <w:rPr>
          <w:rFonts w:ascii="Arial" w:hAnsi="Arial" w:cs="Arial"/>
          <w:color w:val="000000" w:themeColor="text1"/>
          <w:sz w:val="23"/>
          <w:szCs w:val="23"/>
        </w:rPr>
        <w:t>Performance Report</w:t>
      </w:r>
      <w:r w:rsidRPr="0042735B">
        <w:rPr>
          <w:rFonts w:ascii="Arial" w:hAnsi="Arial" w:cs="Arial"/>
          <w:color w:val="000000" w:themeColor="text1"/>
          <w:sz w:val="23"/>
          <w:szCs w:val="23"/>
        </w:rPr>
        <w:t xml:space="preserve"> </w:t>
      </w:r>
      <w:r w:rsidR="00945D05" w:rsidRPr="0042735B">
        <w:rPr>
          <w:rFonts w:ascii="Arial" w:hAnsi="Arial" w:cs="Arial"/>
          <w:color w:val="000000" w:themeColor="text1"/>
          <w:sz w:val="23"/>
          <w:szCs w:val="23"/>
        </w:rPr>
        <w:t xml:space="preserve">following consideration of </w:t>
      </w:r>
      <w:r>
        <w:rPr>
          <w:rFonts w:ascii="Arial" w:hAnsi="Arial" w:cs="Arial"/>
          <w:color w:val="000000" w:themeColor="text1"/>
          <w:sz w:val="23"/>
          <w:szCs w:val="23"/>
        </w:rPr>
        <w:t>any Panel Member comments received within the above timeframe</w:t>
      </w:r>
      <w:r w:rsidR="00945D05" w:rsidRPr="0042735B">
        <w:rPr>
          <w:rFonts w:ascii="Arial" w:hAnsi="Arial" w:cs="Arial"/>
          <w:color w:val="000000" w:themeColor="text1"/>
          <w:sz w:val="23"/>
          <w:szCs w:val="23"/>
        </w:rPr>
        <w:t>.</w:t>
      </w:r>
    </w:p>
    <w:p w14:paraId="66524707" w14:textId="2D8D7D08" w:rsidR="00945D05" w:rsidRDefault="002A71D1" w:rsidP="00B77254">
      <w:pPr>
        <w:pStyle w:val="PlainText"/>
        <w:spacing w:after="120"/>
        <w:ind w:left="851" w:right="-1"/>
        <w:jc w:val="both"/>
        <w:rPr>
          <w:rFonts w:ascii="Arial" w:hAnsi="Arial" w:cs="Arial"/>
          <w:color w:val="000000" w:themeColor="text1"/>
          <w:sz w:val="23"/>
          <w:szCs w:val="23"/>
        </w:rPr>
      </w:pPr>
      <w:r w:rsidRPr="0042735B">
        <w:rPr>
          <w:rFonts w:ascii="Arial" w:hAnsi="Arial" w:cs="Arial"/>
          <w:color w:val="000000" w:themeColor="text1"/>
          <w:sz w:val="23"/>
          <w:szCs w:val="23"/>
        </w:rPr>
        <w:t xml:space="preserve">Finalised </w:t>
      </w:r>
      <w:r w:rsidR="006A4403">
        <w:rPr>
          <w:rFonts w:ascii="Arial" w:hAnsi="Arial" w:cs="Arial"/>
          <w:color w:val="000000" w:themeColor="text1"/>
          <w:sz w:val="23"/>
          <w:szCs w:val="23"/>
        </w:rPr>
        <w:t>Performance Reports</w:t>
      </w:r>
      <w:r w:rsidR="006A4403" w:rsidRPr="0042735B">
        <w:rPr>
          <w:rFonts w:ascii="Arial" w:hAnsi="Arial" w:cs="Arial"/>
          <w:color w:val="000000" w:themeColor="text1"/>
          <w:sz w:val="23"/>
          <w:szCs w:val="23"/>
        </w:rPr>
        <w:t xml:space="preserve"> </w:t>
      </w:r>
      <w:r w:rsidRPr="0042735B">
        <w:rPr>
          <w:rFonts w:ascii="Arial" w:hAnsi="Arial" w:cs="Arial"/>
          <w:color w:val="000000" w:themeColor="text1"/>
          <w:sz w:val="23"/>
          <w:szCs w:val="23"/>
        </w:rPr>
        <w:t xml:space="preserve">will be </w:t>
      </w:r>
      <w:r w:rsidR="00945D05" w:rsidRPr="0042735B">
        <w:rPr>
          <w:rFonts w:ascii="Arial" w:hAnsi="Arial" w:cs="Arial"/>
          <w:color w:val="000000" w:themeColor="text1"/>
          <w:sz w:val="23"/>
          <w:szCs w:val="23"/>
        </w:rPr>
        <w:t xml:space="preserve">made available to all </w:t>
      </w:r>
      <w:r w:rsidR="00CF7DBA">
        <w:rPr>
          <w:rFonts w:ascii="Arial" w:hAnsi="Arial" w:cs="Arial"/>
          <w:color w:val="000000" w:themeColor="text1"/>
          <w:sz w:val="23"/>
          <w:szCs w:val="23"/>
        </w:rPr>
        <w:t>Finance</w:t>
      </w:r>
      <w:r w:rsidR="00945D05" w:rsidRPr="0042735B">
        <w:rPr>
          <w:rFonts w:ascii="Arial" w:hAnsi="Arial" w:cs="Arial"/>
          <w:color w:val="000000" w:themeColor="text1"/>
          <w:sz w:val="23"/>
          <w:szCs w:val="23"/>
        </w:rPr>
        <w:t xml:space="preserve"> staff and may be distributed to Client Agencies and other Government agencies.</w:t>
      </w:r>
    </w:p>
    <w:p w14:paraId="7D7BC1DD" w14:textId="77777777" w:rsidR="008A09F3" w:rsidRPr="004B5405" w:rsidRDefault="008A09F3" w:rsidP="00565810">
      <w:pPr>
        <w:pStyle w:val="Heading3"/>
      </w:pPr>
      <w:bookmarkStart w:id="197" w:name="_Toc47018156"/>
      <w:r w:rsidRPr="004B5405">
        <w:t>USE OF PERFORMANCE REPORTS</w:t>
      </w:r>
      <w:bookmarkEnd w:id="197"/>
    </w:p>
    <w:p w14:paraId="0FC931D3" w14:textId="77777777" w:rsidR="008A09F3" w:rsidRPr="004B5405" w:rsidRDefault="008A09F3" w:rsidP="008A09F3">
      <w:pPr>
        <w:spacing w:after="120"/>
        <w:ind w:left="851"/>
        <w:jc w:val="both"/>
        <w:rPr>
          <w:rFonts w:cs="Arial"/>
          <w:color w:val="000000" w:themeColor="text1"/>
          <w:sz w:val="23"/>
          <w:szCs w:val="23"/>
        </w:rPr>
      </w:pPr>
      <w:r w:rsidRPr="004B5405">
        <w:rPr>
          <w:rFonts w:cs="Arial"/>
          <w:color w:val="000000" w:themeColor="text1"/>
          <w:sz w:val="23"/>
          <w:szCs w:val="23"/>
        </w:rPr>
        <w:t>Performance Reports may be used</w:t>
      </w:r>
      <w:r w:rsidR="004420D1">
        <w:rPr>
          <w:rFonts w:cs="Arial"/>
          <w:color w:val="000000" w:themeColor="text1"/>
          <w:sz w:val="23"/>
          <w:szCs w:val="23"/>
        </w:rPr>
        <w:t xml:space="preserve"> by the Principal</w:t>
      </w:r>
      <w:r w:rsidRPr="004B5405">
        <w:rPr>
          <w:rFonts w:cs="Arial"/>
          <w:color w:val="000000" w:themeColor="text1"/>
          <w:sz w:val="23"/>
          <w:szCs w:val="23"/>
        </w:rPr>
        <w:t>:</w:t>
      </w:r>
    </w:p>
    <w:p w14:paraId="34892CEA" w14:textId="419DFF1A" w:rsidR="008A09F3" w:rsidRPr="004B5405" w:rsidRDefault="008A09F3" w:rsidP="00880720">
      <w:pPr>
        <w:pStyle w:val="Default"/>
        <w:numPr>
          <w:ilvl w:val="0"/>
          <w:numId w:val="35"/>
        </w:numPr>
        <w:spacing w:before="0"/>
        <w:rPr>
          <w:snapToGrid w:val="0"/>
          <w:color w:val="000000" w:themeColor="text1"/>
        </w:rPr>
      </w:pPr>
      <w:r w:rsidRPr="004B5405">
        <w:rPr>
          <w:snapToGrid w:val="0"/>
          <w:color w:val="000000" w:themeColor="text1"/>
        </w:rPr>
        <w:t xml:space="preserve">as part of the Principal’s on-going performance management of Panel Members, including the purpose described in </w:t>
      </w:r>
      <w:r w:rsidRPr="00E761C4">
        <w:rPr>
          <w:snapToGrid w:val="0"/>
          <w:color w:val="000000" w:themeColor="text1"/>
        </w:rPr>
        <w:t xml:space="preserve">clause </w:t>
      </w:r>
      <w:r w:rsidRPr="00E761C4">
        <w:rPr>
          <w:snapToGrid w:val="0"/>
          <w:color w:val="000000" w:themeColor="text1"/>
        </w:rPr>
        <w:fldChar w:fldCharType="begin"/>
      </w:r>
      <w:r w:rsidRPr="00E761C4">
        <w:rPr>
          <w:snapToGrid w:val="0"/>
          <w:color w:val="000000" w:themeColor="text1"/>
        </w:rPr>
        <w:instrText xml:space="preserve"> REF _Ref470004789 \r \h  \* MERGEFORMAT </w:instrText>
      </w:r>
      <w:r w:rsidRPr="00E761C4">
        <w:rPr>
          <w:snapToGrid w:val="0"/>
          <w:color w:val="000000" w:themeColor="text1"/>
        </w:rPr>
      </w:r>
      <w:r w:rsidRPr="00E761C4">
        <w:rPr>
          <w:snapToGrid w:val="0"/>
          <w:color w:val="000000" w:themeColor="text1"/>
        </w:rPr>
        <w:fldChar w:fldCharType="separate"/>
      </w:r>
      <w:r w:rsidR="00FC1A94">
        <w:rPr>
          <w:snapToGrid w:val="0"/>
          <w:color w:val="000000" w:themeColor="text1"/>
        </w:rPr>
        <w:t>C.8.1</w:t>
      </w:r>
      <w:r w:rsidRPr="00E761C4">
        <w:rPr>
          <w:snapToGrid w:val="0"/>
          <w:color w:val="000000" w:themeColor="text1"/>
        </w:rPr>
        <w:fldChar w:fldCharType="end"/>
      </w:r>
      <w:r>
        <w:rPr>
          <w:snapToGrid w:val="0"/>
          <w:color w:val="000000" w:themeColor="text1"/>
        </w:rPr>
        <w:t>;</w:t>
      </w:r>
    </w:p>
    <w:p w14:paraId="0D8CEEDE" w14:textId="77777777" w:rsidR="008A09F3" w:rsidRPr="004B5405" w:rsidRDefault="008A09F3" w:rsidP="00880720">
      <w:pPr>
        <w:pStyle w:val="Default"/>
        <w:numPr>
          <w:ilvl w:val="0"/>
          <w:numId w:val="35"/>
        </w:numPr>
        <w:spacing w:before="0"/>
        <w:rPr>
          <w:snapToGrid w:val="0"/>
          <w:color w:val="000000" w:themeColor="text1"/>
        </w:rPr>
      </w:pPr>
      <w:r w:rsidRPr="004B5405">
        <w:rPr>
          <w:snapToGrid w:val="0"/>
          <w:color w:val="000000" w:themeColor="text1"/>
        </w:rPr>
        <w:t xml:space="preserve">as part of the </w:t>
      </w:r>
      <w:r w:rsidR="004420D1">
        <w:rPr>
          <w:snapToGrid w:val="0"/>
          <w:color w:val="000000" w:themeColor="text1"/>
        </w:rPr>
        <w:t xml:space="preserve">Principal’s </w:t>
      </w:r>
      <w:r w:rsidRPr="004B5405">
        <w:rPr>
          <w:snapToGrid w:val="0"/>
          <w:color w:val="000000" w:themeColor="text1"/>
        </w:rPr>
        <w:t xml:space="preserve">Panel Member selection process described in </w:t>
      </w:r>
      <w:r>
        <w:rPr>
          <w:snapToGrid w:val="0"/>
          <w:color w:val="000000" w:themeColor="text1"/>
        </w:rPr>
        <w:t>the Buying Rules;</w:t>
      </w:r>
    </w:p>
    <w:p w14:paraId="72B476AA" w14:textId="77777777" w:rsidR="008A09F3" w:rsidRDefault="004420D1" w:rsidP="00880720">
      <w:pPr>
        <w:pStyle w:val="Default"/>
        <w:numPr>
          <w:ilvl w:val="0"/>
          <w:numId w:val="35"/>
        </w:numPr>
        <w:spacing w:before="0"/>
        <w:rPr>
          <w:snapToGrid w:val="0"/>
          <w:color w:val="000000" w:themeColor="text1"/>
        </w:rPr>
      </w:pPr>
      <w:r>
        <w:rPr>
          <w:snapToGrid w:val="0"/>
          <w:color w:val="000000" w:themeColor="text1"/>
        </w:rPr>
        <w:t xml:space="preserve">as part of any </w:t>
      </w:r>
      <w:r w:rsidR="007117E5">
        <w:rPr>
          <w:snapToGrid w:val="0"/>
          <w:color w:val="000000" w:themeColor="text1"/>
        </w:rPr>
        <w:t>refresh</w:t>
      </w:r>
      <w:r w:rsidR="007117E5" w:rsidRPr="004B5405">
        <w:rPr>
          <w:snapToGrid w:val="0"/>
          <w:color w:val="000000" w:themeColor="text1"/>
        </w:rPr>
        <w:t xml:space="preserve"> </w:t>
      </w:r>
      <w:r w:rsidR="008A09F3" w:rsidRPr="004B5405">
        <w:rPr>
          <w:snapToGrid w:val="0"/>
          <w:color w:val="000000" w:themeColor="text1"/>
        </w:rPr>
        <w:t xml:space="preserve">of the </w:t>
      </w:r>
      <w:r w:rsidR="008A09F3">
        <w:rPr>
          <w:snapToGrid w:val="0"/>
          <w:color w:val="000000" w:themeColor="text1"/>
        </w:rPr>
        <w:t>Panel</w:t>
      </w:r>
      <w:r w:rsidR="008A09F3" w:rsidRPr="004B5405">
        <w:rPr>
          <w:snapToGrid w:val="0"/>
          <w:color w:val="000000" w:themeColor="text1"/>
        </w:rPr>
        <w:t xml:space="preserve"> </w:t>
      </w:r>
      <w:r>
        <w:rPr>
          <w:snapToGrid w:val="0"/>
          <w:color w:val="000000" w:themeColor="text1"/>
        </w:rPr>
        <w:t>by the Principal</w:t>
      </w:r>
      <w:r w:rsidR="00676BB5">
        <w:rPr>
          <w:snapToGrid w:val="0"/>
          <w:color w:val="000000" w:themeColor="text1"/>
        </w:rPr>
        <w:t>; or</w:t>
      </w:r>
    </w:p>
    <w:p w14:paraId="1039448F" w14:textId="77777777" w:rsidR="00676BB5" w:rsidRPr="004B5405" w:rsidRDefault="00676BB5" w:rsidP="00880720">
      <w:pPr>
        <w:pStyle w:val="Default"/>
        <w:numPr>
          <w:ilvl w:val="0"/>
          <w:numId w:val="35"/>
        </w:numPr>
        <w:spacing w:before="0"/>
        <w:rPr>
          <w:snapToGrid w:val="0"/>
          <w:color w:val="000000" w:themeColor="text1"/>
        </w:rPr>
      </w:pPr>
      <w:r>
        <w:rPr>
          <w:snapToGrid w:val="0"/>
          <w:color w:val="000000" w:themeColor="text1"/>
        </w:rPr>
        <w:t>as part of an assessment of the Panel Member that may be done as part of a procurement process undertaken outside the Panel.</w:t>
      </w:r>
    </w:p>
    <w:p w14:paraId="0007CB8A" w14:textId="77777777" w:rsidR="009154EB" w:rsidRPr="0042735B" w:rsidRDefault="009154EB" w:rsidP="00565810">
      <w:pPr>
        <w:pStyle w:val="Heading3"/>
      </w:pPr>
      <w:bookmarkStart w:id="198" w:name="_Toc47018157"/>
      <w:bookmarkEnd w:id="196"/>
      <w:r>
        <w:t>Supplier demerit Scheme</w:t>
      </w:r>
      <w:bookmarkEnd w:id="198"/>
    </w:p>
    <w:p w14:paraId="46181957" w14:textId="28026809" w:rsidR="00676BB5" w:rsidRDefault="00951AA1" w:rsidP="009154EB">
      <w:pPr>
        <w:pStyle w:val="Default"/>
        <w:tabs>
          <w:tab w:val="left" w:pos="720"/>
        </w:tabs>
        <w:ind w:left="851"/>
        <w:rPr>
          <w:bCs/>
          <w:color w:val="auto"/>
          <w:kern w:val="36"/>
          <w:lang w:val="en"/>
        </w:rPr>
      </w:pPr>
      <w:r>
        <w:rPr>
          <w:color w:val="000000" w:themeColor="text1"/>
        </w:rPr>
        <w:t xml:space="preserve">The </w:t>
      </w:r>
      <w:r w:rsidR="009154EB">
        <w:rPr>
          <w:color w:val="000000" w:themeColor="text1"/>
        </w:rPr>
        <w:t xml:space="preserve">Panel Member </w:t>
      </w:r>
      <w:r>
        <w:rPr>
          <w:color w:val="000000" w:themeColor="text1"/>
        </w:rPr>
        <w:t xml:space="preserve">is </w:t>
      </w:r>
      <w:r w:rsidR="009154EB">
        <w:rPr>
          <w:color w:val="000000" w:themeColor="text1"/>
        </w:rPr>
        <w:t xml:space="preserve">subject to </w:t>
      </w:r>
      <w:r w:rsidR="00CF7DBA">
        <w:rPr>
          <w:color w:val="000000" w:themeColor="text1"/>
        </w:rPr>
        <w:t>Finance</w:t>
      </w:r>
      <w:r w:rsidR="009154EB">
        <w:rPr>
          <w:color w:val="000000" w:themeColor="text1"/>
        </w:rPr>
        <w:t xml:space="preserve">’s Supplier Demerit Scheme. Details of the scheme are available on the </w:t>
      </w:r>
      <w:r w:rsidR="00065465">
        <w:rPr>
          <w:bCs/>
          <w:color w:val="000000" w:themeColor="text1"/>
          <w:kern w:val="36"/>
          <w:lang w:val="en"/>
        </w:rPr>
        <w:t>WA Government website at</w:t>
      </w:r>
      <w:r w:rsidR="005A0E53" w:rsidRPr="005A0E53">
        <w:t xml:space="preserve"> </w:t>
      </w:r>
      <w:r w:rsidR="005A0E53" w:rsidRPr="005A0E53">
        <w:rPr>
          <w:rStyle w:val="Hyperlink"/>
          <w:bCs/>
          <w:kern w:val="36"/>
          <w:lang w:val="en"/>
        </w:rPr>
        <w:t>https://www.wa.gov.au/government/multi-step-guides/supplying-works-related-services/supplier-performance-management-government-non-residential-building-projects</w:t>
      </w:r>
    </w:p>
    <w:p w14:paraId="2590FEE4" w14:textId="77777777" w:rsidR="009154EB" w:rsidRDefault="00294F7D" w:rsidP="009154EB">
      <w:pPr>
        <w:pStyle w:val="Default"/>
        <w:tabs>
          <w:tab w:val="left" w:pos="720"/>
        </w:tabs>
        <w:ind w:left="851"/>
        <w:rPr>
          <w:color w:val="000000" w:themeColor="text1"/>
        </w:rPr>
      </w:pPr>
      <w:r>
        <w:rPr>
          <w:bCs/>
          <w:color w:val="000000" w:themeColor="text1"/>
          <w:kern w:val="36"/>
          <w:lang w:val="en"/>
        </w:rPr>
        <w:t xml:space="preserve">The </w:t>
      </w:r>
      <w:r>
        <w:rPr>
          <w:color w:val="000000" w:themeColor="text1"/>
        </w:rPr>
        <w:t xml:space="preserve">Supplier Demerit Scheme is in addition to any other form of </w:t>
      </w:r>
      <w:r w:rsidR="00F40E9F">
        <w:rPr>
          <w:color w:val="000000" w:themeColor="text1"/>
        </w:rPr>
        <w:t>performance management</w:t>
      </w:r>
      <w:r>
        <w:rPr>
          <w:color w:val="000000" w:themeColor="text1"/>
        </w:rPr>
        <w:t xml:space="preserve"> covered in </w:t>
      </w:r>
      <w:r w:rsidR="00D76213">
        <w:rPr>
          <w:color w:val="000000" w:themeColor="text1"/>
        </w:rPr>
        <w:t>the Request</w:t>
      </w:r>
      <w:r>
        <w:rPr>
          <w:color w:val="000000" w:themeColor="text1"/>
        </w:rPr>
        <w:t>.</w:t>
      </w:r>
    </w:p>
    <w:p w14:paraId="468F419A" w14:textId="77777777" w:rsidR="0092447E" w:rsidRPr="003B0377" w:rsidRDefault="0092447E" w:rsidP="002E6652">
      <w:pPr>
        <w:pStyle w:val="Heading2"/>
      </w:pPr>
      <w:bookmarkStart w:id="199" w:name="_Ref470026761"/>
      <w:bookmarkStart w:id="200" w:name="_Ref470103934"/>
      <w:bookmarkStart w:id="201" w:name="_Ref475096817"/>
      <w:bookmarkStart w:id="202" w:name="_Ref475096886"/>
      <w:bookmarkStart w:id="203" w:name="_Toc47018158"/>
      <w:r w:rsidRPr="003B0377">
        <w:t>INSURANCE</w:t>
      </w:r>
      <w:bookmarkEnd w:id="199"/>
      <w:bookmarkEnd w:id="200"/>
      <w:bookmarkEnd w:id="201"/>
      <w:bookmarkEnd w:id="202"/>
      <w:bookmarkEnd w:id="203"/>
    </w:p>
    <w:p w14:paraId="00D48372" w14:textId="7039233C" w:rsidR="00E40478" w:rsidRPr="003B0377" w:rsidRDefault="009C1172" w:rsidP="00565810">
      <w:pPr>
        <w:pStyle w:val="Heading3"/>
      </w:pPr>
      <w:bookmarkStart w:id="204" w:name="_Ref11061709"/>
      <w:bookmarkStart w:id="205" w:name="_Toc47018159"/>
      <w:bookmarkStart w:id="206" w:name="_Ref470027186"/>
      <w:r>
        <w:t>requirements</w:t>
      </w:r>
      <w:bookmarkEnd w:id="204"/>
      <w:bookmarkEnd w:id="205"/>
    </w:p>
    <w:p w14:paraId="73C35F5D" w14:textId="77777777" w:rsidR="00E40478" w:rsidRPr="00B77254" w:rsidRDefault="00970C6D" w:rsidP="00B77254">
      <w:pPr>
        <w:spacing w:after="120"/>
        <w:ind w:left="851"/>
        <w:jc w:val="both"/>
        <w:rPr>
          <w:color w:val="000000" w:themeColor="text1"/>
          <w:sz w:val="23"/>
          <w:szCs w:val="23"/>
        </w:rPr>
      </w:pPr>
      <w:r>
        <w:rPr>
          <w:color w:val="000000" w:themeColor="text1"/>
          <w:sz w:val="23"/>
          <w:szCs w:val="23"/>
        </w:rPr>
        <w:t>The</w:t>
      </w:r>
      <w:r w:rsidR="00E40478" w:rsidRPr="00B77254">
        <w:rPr>
          <w:color w:val="000000" w:themeColor="text1"/>
          <w:sz w:val="23"/>
          <w:szCs w:val="23"/>
        </w:rPr>
        <w:t xml:space="preserve"> </w:t>
      </w:r>
      <w:r w:rsidR="00FD6AED" w:rsidRPr="00B77254">
        <w:rPr>
          <w:color w:val="000000" w:themeColor="text1"/>
          <w:sz w:val="23"/>
          <w:szCs w:val="23"/>
        </w:rPr>
        <w:t xml:space="preserve">Panel Member </w:t>
      </w:r>
      <w:r w:rsidR="009E6393" w:rsidRPr="00B77254">
        <w:rPr>
          <w:color w:val="000000" w:themeColor="text1"/>
          <w:sz w:val="23"/>
          <w:szCs w:val="23"/>
        </w:rPr>
        <w:t xml:space="preserve">must </w:t>
      </w:r>
      <w:r>
        <w:rPr>
          <w:color w:val="000000" w:themeColor="text1"/>
          <w:sz w:val="23"/>
          <w:szCs w:val="23"/>
        </w:rPr>
        <w:t xml:space="preserve">take out and </w:t>
      </w:r>
      <w:r w:rsidR="00FD6AED" w:rsidRPr="00B77254">
        <w:rPr>
          <w:color w:val="000000" w:themeColor="text1"/>
          <w:sz w:val="23"/>
          <w:szCs w:val="23"/>
        </w:rPr>
        <w:t>maintain</w:t>
      </w:r>
      <w:r w:rsidR="00D0093D" w:rsidRPr="00B77254">
        <w:rPr>
          <w:color w:val="000000" w:themeColor="text1"/>
          <w:sz w:val="23"/>
          <w:szCs w:val="23"/>
        </w:rPr>
        <w:t xml:space="preserve"> </w:t>
      </w:r>
      <w:r w:rsidR="009E6393" w:rsidRPr="00B77254">
        <w:rPr>
          <w:color w:val="000000" w:themeColor="text1"/>
          <w:sz w:val="23"/>
          <w:szCs w:val="23"/>
        </w:rPr>
        <w:t>the</w:t>
      </w:r>
      <w:r>
        <w:rPr>
          <w:color w:val="000000" w:themeColor="text1"/>
          <w:sz w:val="23"/>
          <w:szCs w:val="23"/>
        </w:rPr>
        <w:t xml:space="preserve"> following</w:t>
      </w:r>
      <w:r w:rsidR="009E6393" w:rsidRPr="00B77254">
        <w:rPr>
          <w:color w:val="000000" w:themeColor="text1"/>
          <w:sz w:val="23"/>
          <w:szCs w:val="23"/>
        </w:rPr>
        <w:t xml:space="preserve"> </w:t>
      </w:r>
      <w:r w:rsidR="00D0093D" w:rsidRPr="00B77254">
        <w:rPr>
          <w:color w:val="000000" w:themeColor="text1"/>
          <w:sz w:val="23"/>
          <w:szCs w:val="23"/>
        </w:rPr>
        <w:t xml:space="preserve">minimum </w:t>
      </w:r>
      <w:r w:rsidR="00FD6AED" w:rsidRPr="00B77254">
        <w:rPr>
          <w:color w:val="000000" w:themeColor="text1"/>
          <w:sz w:val="23"/>
          <w:szCs w:val="23"/>
        </w:rPr>
        <w:t>level of insurance</w:t>
      </w:r>
      <w:r w:rsidR="00D0093D" w:rsidRPr="00B77254">
        <w:rPr>
          <w:color w:val="000000" w:themeColor="text1"/>
          <w:sz w:val="23"/>
          <w:szCs w:val="23"/>
        </w:rPr>
        <w:t>s</w:t>
      </w:r>
      <w:r>
        <w:rPr>
          <w:color w:val="000000" w:themeColor="text1"/>
          <w:sz w:val="23"/>
          <w:szCs w:val="23"/>
        </w:rPr>
        <w:t>:</w:t>
      </w:r>
    </w:p>
    <w:bookmarkEnd w:id="206"/>
    <w:p w14:paraId="292E6068" w14:textId="77777777" w:rsidR="0092447E" w:rsidRPr="008F71D9" w:rsidRDefault="0092447E" w:rsidP="00880720">
      <w:pPr>
        <w:pStyle w:val="Default"/>
        <w:numPr>
          <w:ilvl w:val="0"/>
          <w:numId w:val="40"/>
        </w:numPr>
        <w:spacing w:before="0"/>
        <w:rPr>
          <w:color w:val="000000" w:themeColor="text1"/>
        </w:rPr>
      </w:pPr>
      <w:r w:rsidRPr="003B0377">
        <w:rPr>
          <w:color w:val="000000" w:themeColor="text1"/>
        </w:rPr>
        <w:t>public liability insurance</w:t>
      </w:r>
      <w:r w:rsidR="009E6393" w:rsidRPr="003B0377">
        <w:rPr>
          <w:color w:val="000000" w:themeColor="text1"/>
        </w:rPr>
        <w:t xml:space="preserve"> for a </w:t>
      </w:r>
      <w:r w:rsidR="009E6393" w:rsidRPr="008F71D9">
        <w:rPr>
          <w:color w:val="000000" w:themeColor="text1"/>
        </w:rPr>
        <w:t>minimum $</w:t>
      </w:r>
      <w:r w:rsidR="00995008">
        <w:rPr>
          <w:color w:val="000000" w:themeColor="text1"/>
        </w:rPr>
        <w:t>10</w:t>
      </w:r>
      <w:r w:rsidR="009E6393" w:rsidRPr="008F71D9">
        <w:rPr>
          <w:color w:val="000000" w:themeColor="text1"/>
        </w:rPr>
        <w:t>,000,000</w:t>
      </w:r>
      <w:r w:rsidRPr="008F71D9">
        <w:rPr>
          <w:color w:val="000000" w:themeColor="text1"/>
        </w:rPr>
        <w:t>;</w:t>
      </w:r>
    </w:p>
    <w:p w14:paraId="73355144" w14:textId="77777777" w:rsidR="0092447E" w:rsidRPr="008F71D9" w:rsidRDefault="0092447E" w:rsidP="00880720">
      <w:pPr>
        <w:pStyle w:val="Default"/>
        <w:numPr>
          <w:ilvl w:val="0"/>
          <w:numId w:val="40"/>
        </w:numPr>
        <w:spacing w:before="0"/>
        <w:rPr>
          <w:color w:val="000000" w:themeColor="text1"/>
        </w:rPr>
      </w:pPr>
      <w:r w:rsidRPr="008F71D9">
        <w:rPr>
          <w:color w:val="000000" w:themeColor="text1"/>
        </w:rPr>
        <w:t>professional indemnity insurance</w:t>
      </w:r>
      <w:r w:rsidR="009E6393" w:rsidRPr="008F71D9">
        <w:rPr>
          <w:color w:val="000000" w:themeColor="text1"/>
        </w:rPr>
        <w:t xml:space="preserve"> for a minimum $5,000,000;</w:t>
      </w:r>
      <w:r w:rsidRPr="008F71D9">
        <w:rPr>
          <w:color w:val="000000" w:themeColor="text1"/>
        </w:rPr>
        <w:t xml:space="preserve"> and</w:t>
      </w:r>
    </w:p>
    <w:p w14:paraId="5F7B9596" w14:textId="77777777" w:rsidR="0092447E" w:rsidRDefault="0092447E" w:rsidP="00880720">
      <w:pPr>
        <w:pStyle w:val="Default"/>
        <w:numPr>
          <w:ilvl w:val="0"/>
          <w:numId w:val="40"/>
        </w:numPr>
        <w:spacing w:before="0"/>
        <w:rPr>
          <w:color w:val="000000" w:themeColor="text1"/>
        </w:rPr>
      </w:pPr>
      <w:r w:rsidRPr="003B0377">
        <w:rPr>
          <w:color w:val="000000" w:themeColor="text1"/>
        </w:rPr>
        <w:t>workers</w:t>
      </w:r>
      <w:r w:rsidR="005150FF">
        <w:rPr>
          <w:color w:val="000000" w:themeColor="text1"/>
        </w:rPr>
        <w:t>’</w:t>
      </w:r>
      <w:r w:rsidRPr="003B0377">
        <w:rPr>
          <w:color w:val="000000" w:themeColor="text1"/>
        </w:rPr>
        <w:t xml:space="preserve"> compensation insurance</w:t>
      </w:r>
      <w:r w:rsidR="00747B4C" w:rsidRPr="003B0377">
        <w:rPr>
          <w:color w:val="000000" w:themeColor="text1"/>
        </w:rPr>
        <w:t xml:space="preserve"> as required by law</w:t>
      </w:r>
      <w:r w:rsidR="00970C6D">
        <w:rPr>
          <w:color w:val="000000" w:themeColor="text1"/>
        </w:rPr>
        <w:t>,</w:t>
      </w:r>
    </w:p>
    <w:p w14:paraId="23268D4F" w14:textId="77777777" w:rsidR="00970C6D" w:rsidRDefault="00970C6D" w:rsidP="00970C6D">
      <w:pPr>
        <w:spacing w:after="120"/>
        <w:ind w:left="851"/>
        <w:jc w:val="both"/>
        <w:rPr>
          <w:color w:val="000000" w:themeColor="text1"/>
          <w:sz w:val="23"/>
          <w:szCs w:val="23"/>
        </w:rPr>
      </w:pPr>
      <w:r>
        <w:rPr>
          <w:color w:val="000000" w:themeColor="text1"/>
          <w:sz w:val="23"/>
          <w:szCs w:val="23"/>
        </w:rPr>
        <w:t>for the Panel Term</w:t>
      </w:r>
      <w:r w:rsidRPr="00D70251">
        <w:rPr>
          <w:color w:val="000000" w:themeColor="text1"/>
          <w:sz w:val="23"/>
          <w:szCs w:val="23"/>
        </w:rPr>
        <w:t xml:space="preserve"> and</w:t>
      </w:r>
      <w:r>
        <w:rPr>
          <w:color w:val="000000" w:themeColor="text1"/>
          <w:sz w:val="23"/>
          <w:szCs w:val="23"/>
        </w:rPr>
        <w:t>:</w:t>
      </w:r>
    </w:p>
    <w:p w14:paraId="1907E62B" w14:textId="77777777" w:rsidR="00970C6D" w:rsidRDefault="00970C6D" w:rsidP="00880720">
      <w:pPr>
        <w:pStyle w:val="ListParagraph"/>
        <w:numPr>
          <w:ilvl w:val="0"/>
          <w:numId w:val="79"/>
        </w:numPr>
        <w:spacing w:after="120"/>
        <w:jc w:val="both"/>
        <w:rPr>
          <w:color w:val="000000" w:themeColor="text1"/>
          <w:sz w:val="23"/>
          <w:szCs w:val="23"/>
        </w:rPr>
      </w:pPr>
      <w:r>
        <w:rPr>
          <w:color w:val="000000" w:themeColor="text1"/>
          <w:sz w:val="23"/>
          <w:szCs w:val="23"/>
        </w:rPr>
        <w:t xml:space="preserve">in respect of </w:t>
      </w:r>
      <w:r w:rsidRPr="00D70251">
        <w:rPr>
          <w:color w:val="000000" w:themeColor="text1"/>
          <w:sz w:val="23"/>
          <w:szCs w:val="23"/>
        </w:rPr>
        <w:t>p</w:t>
      </w:r>
      <w:r>
        <w:rPr>
          <w:color w:val="000000" w:themeColor="text1"/>
          <w:sz w:val="23"/>
          <w:szCs w:val="23"/>
        </w:rPr>
        <w:t xml:space="preserve">rofessional indemnity insurance, </w:t>
      </w:r>
      <w:r w:rsidRPr="00D70251">
        <w:rPr>
          <w:color w:val="000000" w:themeColor="text1"/>
          <w:sz w:val="23"/>
          <w:szCs w:val="23"/>
        </w:rPr>
        <w:t xml:space="preserve">for a period of 6 years after </w:t>
      </w:r>
      <w:r>
        <w:rPr>
          <w:color w:val="000000" w:themeColor="text1"/>
          <w:sz w:val="23"/>
          <w:szCs w:val="23"/>
        </w:rPr>
        <w:t>the later of the end of the Panel Term and the latest date of</w:t>
      </w:r>
      <w:r w:rsidRPr="00D70251">
        <w:rPr>
          <w:color w:val="000000" w:themeColor="text1"/>
          <w:sz w:val="23"/>
          <w:szCs w:val="23"/>
        </w:rPr>
        <w:t xml:space="preserve"> expiration or termination of </w:t>
      </w:r>
      <w:r>
        <w:rPr>
          <w:color w:val="000000" w:themeColor="text1"/>
          <w:sz w:val="23"/>
          <w:szCs w:val="23"/>
        </w:rPr>
        <w:t>a</w:t>
      </w:r>
      <w:r w:rsidRPr="00D70251">
        <w:rPr>
          <w:color w:val="000000" w:themeColor="text1"/>
          <w:sz w:val="23"/>
          <w:szCs w:val="23"/>
        </w:rPr>
        <w:t xml:space="preserve"> Contract</w:t>
      </w:r>
      <w:r>
        <w:rPr>
          <w:color w:val="000000" w:themeColor="text1"/>
          <w:sz w:val="23"/>
          <w:szCs w:val="23"/>
        </w:rPr>
        <w:t>; and</w:t>
      </w:r>
    </w:p>
    <w:p w14:paraId="5F15CA9F" w14:textId="77777777" w:rsidR="00970C6D" w:rsidRPr="00970C6D" w:rsidRDefault="00970C6D" w:rsidP="00880720">
      <w:pPr>
        <w:pStyle w:val="ListParagraph"/>
        <w:numPr>
          <w:ilvl w:val="0"/>
          <w:numId w:val="79"/>
        </w:numPr>
        <w:spacing w:after="120"/>
        <w:jc w:val="both"/>
        <w:rPr>
          <w:color w:val="000000" w:themeColor="text1"/>
        </w:rPr>
      </w:pPr>
      <w:r w:rsidRPr="00970C6D">
        <w:rPr>
          <w:color w:val="000000" w:themeColor="text1"/>
          <w:sz w:val="23"/>
          <w:szCs w:val="23"/>
        </w:rPr>
        <w:t>if any</w:t>
      </w:r>
      <w:r w:rsidRPr="001D7746">
        <w:rPr>
          <w:color w:val="000000" w:themeColor="text1"/>
          <w:sz w:val="23"/>
          <w:szCs w:val="23"/>
        </w:rPr>
        <w:t xml:space="preserve"> Contracts under the Head Agreement continue past the Panel Term, until the latest expiry or termination date of such Contracts.</w:t>
      </w:r>
    </w:p>
    <w:p w14:paraId="620B2F25" w14:textId="77777777" w:rsidR="00970C6D" w:rsidRPr="003B0377" w:rsidRDefault="00970C6D" w:rsidP="00B77254">
      <w:pPr>
        <w:spacing w:after="120"/>
        <w:ind w:left="851"/>
        <w:jc w:val="both"/>
        <w:rPr>
          <w:color w:val="000000" w:themeColor="text1"/>
          <w:sz w:val="23"/>
          <w:szCs w:val="23"/>
        </w:rPr>
      </w:pPr>
      <w:r>
        <w:rPr>
          <w:color w:val="000000" w:themeColor="text1"/>
          <w:sz w:val="23"/>
          <w:szCs w:val="23"/>
        </w:rPr>
        <w:t>Nothing in this Head Agreement impacts the Panel Member's obligation to obtain and maintain a higher level of insurance in accordance with any Contract, which will be discussed with the Panel Member at the time of its Proposal.</w:t>
      </w:r>
    </w:p>
    <w:p w14:paraId="621C822B" w14:textId="77777777" w:rsidR="0092447E" w:rsidRPr="003B0377" w:rsidRDefault="0092447E" w:rsidP="00565810">
      <w:pPr>
        <w:pStyle w:val="Heading3"/>
      </w:pPr>
      <w:bookmarkStart w:id="207" w:name="_Ref475095859"/>
      <w:bookmarkStart w:id="208" w:name="_Toc47018160"/>
      <w:r w:rsidRPr="003B0377">
        <w:t>Evidence of Insurance</w:t>
      </w:r>
      <w:bookmarkEnd w:id="207"/>
      <w:bookmarkEnd w:id="208"/>
    </w:p>
    <w:p w14:paraId="7ABAA2C1" w14:textId="56CEE817" w:rsidR="0092447E" w:rsidRPr="00B77254" w:rsidRDefault="0092447E" w:rsidP="00B77254">
      <w:pPr>
        <w:spacing w:after="120"/>
        <w:ind w:left="851"/>
        <w:jc w:val="both"/>
        <w:rPr>
          <w:color w:val="000000" w:themeColor="text1"/>
          <w:sz w:val="23"/>
          <w:szCs w:val="23"/>
        </w:rPr>
      </w:pPr>
      <w:r w:rsidRPr="00B77254">
        <w:rPr>
          <w:color w:val="000000" w:themeColor="text1"/>
          <w:sz w:val="23"/>
          <w:szCs w:val="23"/>
        </w:rPr>
        <w:t xml:space="preserve">The Panel Member must </w:t>
      </w:r>
      <w:r w:rsidR="00126007" w:rsidRPr="00B77254">
        <w:rPr>
          <w:color w:val="000000" w:themeColor="text1"/>
          <w:sz w:val="23"/>
          <w:szCs w:val="23"/>
        </w:rPr>
        <w:t>provide</w:t>
      </w:r>
      <w:r w:rsidRPr="00B77254">
        <w:rPr>
          <w:color w:val="000000" w:themeColor="text1"/>
          <w:sz w:val="23"/>
          <w:szCs w:val="23"/>
        </w:rPr>
        <w:t xml:space="preserve"> the Panel Manager </w:t>
      </w:r>
      <w:r w:rsidR="00892271" w:rsidRPr="00B77254">
        <w:rPr>
          <w:color w:val="000000" w:themeColor="text1"/>
          <w:sz w:val="23"/>
          <w:szCs w:val="23"/>
        </w:rPr>
        <w:t xml:space="preserve">with </w:t>
      </w:r>
      <w:r w:rsidRPr="00B77254">
        <w:rPr>
          <w:color w:val="000000" w:themeColor="text1"/>
          <w:sz w:val="23"/>
          <w:szCs w:val="23"/>
        </w:rPr>
        <w:t xml:space="preserve">sufficient evidence </w:t>
      </w:r>
      <w:r w:rsidR="00892271" w:rsidRPr="00B77254">
        <w:rPr>
          <w:color w:val="000000" w:themeColor="text1"/>
          <w:sz w:val="23"/>
          <w:szCs w:val="23"/>
        </w:rPr>
        <w:t xml:space="preserve">that the </w:t>
      </w:r>
      <w:r w:rsidR="00521F6B" w:rsidRPr="00B77254">
        <w:rPr>
          <w:color w:val="000000" w:themeColor="text1"/>
          <w:sz w:val="23"/>
          <w:szCs w:val="23"/>
        </w:rPr>
        <w:t>P</w:t>
      </w:r>
      <w:r w:rsidR="00892271" w:rsidRPr="00B77254">
        <w:rPr>
          <w:color w:val="000000" w:themeColor="text1"/>
          <w:sz w:val="23"/>
          <w:szCs w:val="23"/>
        </w:rPr>
        <w:t xml:space="preserve">anel Member holds </w:t>
      </w:r>
      <w:r w:rsidRPr="00B77254">
        <w:rPr>
          <w:color w:val="000000" w:themeColor="text1"/>
          <w:sz w:val="23"/>
          <w:szCs w:val="23"/>
        </w:rPr>
        <w:t xml:space="preserve">the insurances </w:t>
      </w:r>
      <w:r w:rsidR="00892271" w:rsidRPr="00B77254">
        <w:rPr>
          <w:color w:val="000000" w:themeColor="text1"/>
          <w:sz w:val="23"/>
          <w:szCs w:val="23"/>
        </w:rPr>
        <w:t xml:space="preserve">as </w:t>
      </w:r>
      <w:r w:rsidRPr="00B77254">
        <w:rPr>
          <w:color w:val="000000" w:themeColor="text1"/>
          <w:sz w:val="23"/>
          <w:szCs w:val="23"/>
        </w:rPr>
        <w:t xml:space="preserve">required under </w:t>
      </w:r>
      <w:r w:rsidR="003B0377" w:rsidRPr="00B77254">
        <w:rPr>
          <w:color w:val="000000" w:themeColor="text1"/>
          <w:sz w:val="23"/>
          <w:szCs w:val="23"/>
        </w:rPr>
        <w:t>clause</w:t>
      </w:r>
      <w:r w:rsidR="005F32DD">
        <w:rPr>
          <w:color w:val="000000" w:themeColor="text1"/>
          <w:sz w:val="23"/>
          <w:szCs w:val="23"/>
        </w:rPr>
        <w:t xml:space="preserve"> </w:t>
      </w:r>
      <w:r w:rsidR="0020467A">
        <w:rPr>
          <w:color w:val="000000" w:themeColor="text1"/>
          <w:sz w:val="23"/>
          <w:szCs w:val="23"/>
        </w:rPr>
        <w:fldChar w:fldCharType="begin"/>
      </w:r>
      <w:r w:rsidR="0020467A">
        <w:rPr>
          <w:color w:val="000000" w:themeColor="text1"/>
          <w:sz w:val="23"/>
          <w:szCs w:val="23"/>
        </w:rPr>
        <w:instrText xml:space="preserve"> REF _Ref11061709 \r \h </w:instrText>
      </w:r>
      <w:r w:rsidR="0020467A">
        <w:rPr>
          <w:color w:val="000000" w:themeColor="text1"/>
          <w:sz w:val="23"/>
          <w:szCs w:val="23"/>
        </w:rPr>
      </w:r>
      <w:r w:rsidR="0020467A">
        <w:rPr>
          <w:color w:val="000000" w:themeColor="text1"/>
          <w:sz w:val="23"/>
          <w:szCs w:val="23"/>
        </w:rPr>
        <w:fldChar w:fldCharType="separate"/>
      </w:r>
      <w:r w:rsidR="00FC1A94">
        <w:rPr>
          <w:color w:val="000000" w:themeColor="text1"/>
          <w:sz w:val="23"/>
          <w:szCs w:val="23"/>
        </w:rPr>
        <w:t>C.9.1</w:t>
      </w:r>
      <w:r w:rsidR="0020467A">
        <w:rPr>
          <w:color w:val="000000" w:themeColor="text1"/>
          <w:sz w:val="23"/>
          <w:szCs w:val="23"/>
        </w:rPr>
        <w:fldChar w:fldCharType="end"/>
      </w:r>
      <w:r w:rsidR="005F32DD">
        <w:rPr>
          <w:color w:val="000000" w:themeColor="text1"/>
          <w:sz w:val="23"/>
          <w:szCs w:val="23"/>
        </w:rPr>
        <w:t>.</w:t>
      </w:r>
      <w:r w:rsidR="004420D1">
        <w:rPr>
          <w:color w:val="000000" w:themeColor="text1"/>
          <w:sz w:val="23"/>
          <w:szCs w:val="23"/>
        </w:rPr>
        <w:t xml:space="preserve"> </w:t>
      </w:r>
      <w:r w:rsidR="00892271" w:rsidRPr="00B77254">
        <w:rPr>
          <w:color w:val="000000" w:themeColor="text1"/>
          <w:sz w:val="23"/>
          <w:szCs w:val="23"/>
        </w:rPr>
        <w:t xml:space="preserve">The Panel Manager or Project Manager may at any time request the Panel Member to provide a certificate of currency of insurance or </w:t>
      </w:r>
      <w:r w:rsidRPr="00B77254">
        <w:rPr>
          <w:color w:val="000000" w:themeColor="text1"/>
          <w:sz w:val="23"/>
          <w:szCs w:val="23"/>
        </w:rPr>
        <w:t>a copy of any policy</w:t>
      </w:r>
      <w:r w:rsidR="00892271" w:rsidRPr="00B77254">
        <w:rPr>
          <w:color w:val="000000" w:themeColor="text1"/>
          <w:sz w:val="23"/>
          <w:szCs w:val="23"/>
        </w:rPr>
        <w:t>.</w:t>
      </w:r>
    </w:p>
    <w:p w14:paraId="05E96610" w14:textId="77777777" w:rsidR="0092447E" w:rsidRPr="003B0377" w:rsidRDefault="0092447E" w:rsidP="00565810">
      <w:pPr>
        <w:pStyle w:val="Heading3"/>
      </w:pPr>
      <w:bookmarkStart w:id="209" w:name="_Toc47018161"/>
      <w:r w:rsidRPr="003B0377">
        <w:t>No Limitation of Other Liabilities</w:t>
      </w:r>
      <w:bookmarkEnd w:id="209"/>
    </w:p>
    <w:p w14:paraId="63FD5A59" w14:textId="5C465C5F" w:rsidR="00B11544" w:rsidRDefault="0092447E" w:rsidP="007E5D0A">
      <w:pPr>
        <w:spacing w:after="120"/>
        <w:ind w:left="851"/>
        <w:jc w:val="both"/>
        <w:rPr>
          <w:rFonts w:ascii="Arial Bold" w:hAnsi="Arial Bold"/>
          <w:b/>
          <w:bCs/>
          <w:caps/>
          <w:snapToGrid/>
          <w:color w:val="000000" w:themeColor="text1"/>
          <w:sz w:val="24"/>
          <w:szCs w:val="24"/>
          <w:u w:val="single"/>
        </w:rPr>
      </w:pPr>
      <w:r w:rsidRPr="003B0377">
        <w:rPr>
          <w:color w:val="000000" w:themeColor="text1"/>
          <w:sz w:val="23"/>
          <w:szCs w:val="23"/>
        </w:rPr>
        <w:t xml:space="preserve">Nothing in clause </w:t>
      </w:r>
      <w:r w:rsidR="000B57CD" w:rsidRPr="003B0377">
        <w:rPr>
          <w:color w:val="000000" w:themeColor="text1"/>
          <w:sz w:val="23"/>
          <w:szCs w:val="23"/>
        </w:rPr>
        <w:fldChar w:fldCharType="begin"/>
      </w:r>
      <w:r w:rsidR="000B57CD" w:rsidRPr="003B0377">
        <w:rPr>
          <w:color w:val="000000" w:themeColor="text1"/>
          <w:sz w:val="23"/>
          <w:szCs w:val="23"/>
        </w:rPr>
        <w:instrText xml:space="preserve"> REF _Ref475096886 \n \h </w:instrText>
      </w:r>
      <w:r w:rsidR="000B57CD" w:rsidRPr="003B0377">
        <w:rPr>
          <w:color w:val="000000" w:themeColor="text1"/>
          <w:sz w:val="23"/>
          <w:szCs w:val="23"/>
        </w:rPr>
      </w:r>
      <w:r w:rsidR="000B57CD" w:rsidRPr="003B0377">
        <w:rPr>
          <w:color w:val="000000" w:themeColor="text1"/>
          <w:sz w:val="23"/>
          <w:szCs w:val="23"/>
        </w:rPr>
        <w:fldChar w:fldCharType="separate"/>
      </w:r>
      <w:r w:rsidR="00FC1A94">
        <w:rPr>
          <w:color w:val="000000" w:themeColor="text1"/>
          <w:sz w:val="23"/>
          <w:szCs w:val="23"/>
        </w:rPr>
        <w:t>C.9</w:t>
      </w:r>
      <w:r w:rsidR="000B57CD" w:rsidRPr="003B0377">
        <w:rPr>
          <w:color w:val="000000" w:themeColor="text1"/>
          <w:sz w:val="23"/>
          <w:szCs w:val="23"/>
        </w:rPr>
        <w:fldChar w:fldCharType="end"/>
      </w:r>
      <w:r w:rsidR="000B57CD" w:rsidRPr="003B0377">
        <w:rPr>
          <w:color w:val="000000" w:themeColor="text1"/>
          <w:sz w:val="23"/>
          <w:szCs w:val="23"/>
        </w:rPr>
        <w:t xml:space="preserve"> </w:t>
      </w:r>
      <w:r w:rsidRPr="003B0377">
        <w:rPr>
          <w:color w:val="000000" w:themeColor="text1"/>
          <w:sz w:val="23"/>
          <w:szCs w:val="23"/>
        </w:rPr>
        <w:t>limits the Panel Member</w:t>
      </w:r>
      <w:r w:rsidR="000B57CD" w:rsidRPr="003B0377">
        <w:rPr>
          <w:color w:val="000000" w:themeColor="text1"/>
          <w:sz w:val="23"/>
          <w:szCs w:val="23"/>
        </w:rPr>
        <w:t>’s</w:t>
      </w:r>
      <w:r w:rsidRPr="003B0377">
        <w:rPr>
          <w:color w:val="000000" w:themeColor="text1"/>
          <w:sz w:val="23"/>
          <w:szCs w:val="23"/>
        </w:rPr>
        <w:t xml:space="preserve"> other liabilities under the </w:t>
      </w:r>
      <w:r w:rsidR="00B908BD" w:rsidRPr="003B0377">
        <w:rPr>
          <w:color w:val="000000" w:themeColor="text1"/>
          <w:sz w:val="23"/>
          <w:szCs w:val="23"/>
        </w:rPr>
        <w:t>Head Agreement</w:t>
      </w:r>
      <w:r w:rsidRPr="003B0377">
        <w:rPr>
          <w:color w:val="000000" w:themeColor="text1"/>
          <w:sz w:val="23"/>
          <w:szCs w:val="23"/>
        </w:rPr>
        <w:t xml:space="preserve"> or any </w:t>
      </w:r>
      <w:r w:rsidR="007A4B53" w:rsidRPr="003B0377">
        <w:rPr>
          <w:color w:val="000000" w:themeColor="text1"/>
          <w:sz w:val="23"/>
          <w:szCs w:val="23"/>
        </w:rPr>
        <w:t>Contract or</w:t>
      </w:r>
      <w:r w:rsidRPr="003B0377">
        <w:rPr>
          <w:color w:val="000000" w:themeColor="text1"/>
          <w:sz w:val="23"/>
          <w:szCs w:val="23"/>
        </w:rPr>
        <w:t xml:space="preserve"> restricts the Panel Member from insuring for sums or risks greate</w:t>
      </w:r>
      <w:r w:rsidR="00B908BD" w:rsidRPr="003B0377">
        <w:rPr>
          <w:color w:val="000000" w:themeColor="text1"/>
          <w:sz w:val="23"/>
          <w:szCs w:val="23"/>
        </w:rPr>
        <w:t>r than those required under the Head Agreement or any Contract</w:t>
      </w:r>
      <w:r w:rsidR="00704AD8" w:rsidRPr="003B0377">
        <w:rPr>
          <w:color w:val="000000" w:themeColor="text1"/>
          <w:sz w:val="23"/>
          <w:szCs w:val="23"/>
        </w:rPr>
        <w:t>.</w:t>
      </w:r>
      <w:bookmarkStart w:id="210" w:name="_Ref485715285"/>
      <w:bookmarkStart w:id="211" w:name="_Ref469937951"/>
    </w:p>
    <w:p w14:paraId="39BCABDE" w14:textId="7840AB6D" w:rsidR="007933E2" w:rsidRPr="003B0377" w:rsidRDefault="007933E2" w:rsidP="002E6652">
      <w:pPr>
        <w:pStyle w:val="Heading2"/>
      </w:pPr>
      <w:bookmarkStart w:id="212" w:name="_Toc47018162"/>
      <w:r w:rsidRPr="003B0377">
        <w:t>RECORDS</w:t>
      </w:r>
      <w:r w:rsidR="005E68B7">
        <w:t>,</w:t>
      </w:r>
      <w:r w:rsidRPr="003B0377">
        <w:t xml:space="preserve"> ACCESS</w:t>
      </w:r>
      <w:bookmarkEnd w:id="210"/>
      <w:r w:rsidR="005E68B7">
        <w:t xml:space="preserve"> and information</w:t>
      </w:r>
      <w:bookmarkEnd w:id="212"/>
    </w:p>
    <w:p w14:paraId="161A4489" w14:textId="77777777" w:rsidR="007933E2" w:rsidRPr="003B0377" w:rsidRDefault="007933E2" w:rsidP="00565810">
      <w:pPr>
        <w:pStyle w:val="Heading3"/>
      </w:pPr>
      <w:bookmarkStart w:id="213" w:name="_Toc47018163"/>
      <w:r w:rsidRPr="003B0377">
        <w:t>Records</w:t>
      </w:r>
      <w:bookmarkEnd w:id="213"/>
    </w:p>
    <w:p w14:paraId="08C3E9EE" w14:textId="77777777" w:rsidR="007933E2" w:rsidRPr="003B0377" w:rsidRDefault="007933E2" w:rsidP="00B77254">
      <w:pPr>
        <w:pStyle w:val="ListNumber"/>
        <w:numPr>
          <w:ilvl w:val="0"/>
          <w:numId w:val="0"/>
        </w:numPr>
        <w:ind w:left="851"/>
        <w:jc w:val="both"/>
        <w:rPr>
          <w:color w:val="000000" w:themeColor="text1"/>
          <w:sz w:val="23"/>
          <w:szCs w:val="23"/>
        </w:rPr>
      </w:pPr>
      <w:r w:rsidRPr="003B0377">
        <w:rPr>
          <w:color w:val="000000" w:themeColor="text1"/>
          <w:sz w:val="23"/>
          <w:szCs w:val="23"/>
        </w:rPr>
        <w:t>The Panel Member must keep accurate, complete and current written Records in respect of the Contracts including:</w:t>
      </w:r>
    </w:p>
    <w:p w14:paraId="5EF1FEBD" w14:textId="77777777" w:rsidR="007933E2" w:rsidRPr="003B0377" w:rsidRDefault="007933E2" w:rsidP="00880720">
      <w:pPr>
        <w:pStyle w:val="Default"/>
        <w:numPr>
          <w:ilvl w:val="0"/>
          <w:numId w:val="93"/>
        </w:numPr>
        <w:tabs>
          <w:tab w:val="clear" w:pos="1701"/>
          <w:tab w:val="left" w:pos="1560"/>
        </w:tabs>
        <w:spacing w:before="0"/>
        <w:rPr>
          <w:color w:val="000000" w:themeColor="text1"/>
        </w:rPr>
      </w:pPr>
      <w:r w:rsidRPr="003B0377">
        <w:rPr>
          <w:color w:val="000000" w:themeColor="text1"/>
        </w:rPr>
        <w:t xml:space="preserve">the type of </w:t>
      </w:r>
      <w:r w:rsidR="003D4608" w:rsidRPr="003B0377">
        <w:rPr>
          <w:color w:val="000000" w:themeColor="text1"/>
        </w:rPr>
        <w:t>Services</w:t>
      </w:r>
      <w:r w:rsidRPr="003B0377">
        <w:rPr>
          <w:color w:val="000000" w:themeColor="text1"/>
        </w:rPr>
        <w:t>, including the separate Contracts, supplied to the Principal during the Term;</w:t>
      </w:r>
    </w:p>
    <w:p w14:paraId="04C68A1B" w14:textId="77777777" w:rsidR="007933E2" w:rsidRPr="003B0377" w:rsidRDefault="007933E2" w:rsidP="00880720">
      <w:pPr>
        <w:pStyle w:val="Default"/>
        <w:numPr>
          <w:ilvl w:val="0"/>
          <w:numId w:val="93"/>
        </w:numPr>
        <w:tabs>
          <w:tab w:val="clear" w:pos="1701"/>
          <w:tab w:val="left" w:pos="1560"/>
        </w:tabs>
        <w:spacing w:before="0"/>
        <w:rPr>
          <w:color w:val="000000" w:themeColor="text1"/>
        </w:rPr>
      </w:pPr>
      <w:r w:rsidRPr="003B0377">
        <w:rPr>
          <w:color w:val="000000" w:themeColor="text1"/>
        </w:rPr>
        <w:t xml:space="preserve">the time that the Panel Member spent providing the </w:t>
      </w:r>
      <w:r w:rsidR="003D4608" w:rsidRPr="003B0377">
        <w:rPr>
          <w:color w:val="000000" w:themeColor="text1"/>
        </w:rPr>
        <w:t>Services</w:t>
      </w:r>
      <w:r w:rsidRPr="003B0377">
        <w:rPr>
          <w:color w:val="000000" w:themeColor="text1"/>
        </w:rPr>
        <w:t xml:space="preserve"> during the Term; and</w:t>
      </w:r>
    </w:p>
    <w:p w14:paraId="4FACE16F" w14:textId="77777777" w:rsidR="007933E2" w:rsidRPr="003B0377" w:rsidRDefault="007933E2" w:rsidP="00880720">
      <w:pPr>
        <w:pStyle w:val="Default"/>
        <w:numPr>
          <w:ilvl w:val="0"/>
          <w:numId w:val="93"/>
        </w:numPr>
        <w:tabs>
          <w:tab w:val="clear" w:pos="1701"/>
          <w:tab w:val="left" w:pos="1560"/>
        </w:tabs>
        <w:spacing w:before="0"/>
        <w:rPr>
          <w:color w:val="000000" w:themeColor="text1"/>
        </w:rPr>
      </w:pPr>
      <w:r w:rsidRPr="003B0377">
        <w:rPr>
          <w:color w:val="000000" w:themeColor="text1"/>
        </w:rPr>
        <w:t xml:space="preserve">the name and title of all Key Personnel and </w:t>
      </w:r>
      <w:r w:rsidR="004340CC" w:rsidRPr="003B0377">
        <w:rPr>
          <w:color w:val="000000" w:themeColor="text1"/>
        </w:rPr>
        <w:t>Subconsultant</w:t>
      </w:r>
      <w:r w:rsidRPr="003B0377">
        <w:rPr>
          <w:color w:val="000000" w:themeColor="text1"/>
        </w:rPr>
        <w:t xml:space="preserve">s who provided the </w:t>
      </w:r>
      <w:r w:rsidR="003D4608" w:rsidRPr="003B0377">
        <w:rPr>
          <w:color w:val="000000" w:themeColor="text1"/>
        </w:rPr>
        <w:t>Services</w:t>
      </w:r>
      <w:r w:rsidRPr="003B0377">
        <w:rPr>
          <w:color w:val="000000" w:themeColor="text1"/>
        </w:rPr>
        <w:t xml:space="preserve"> and were responsible for supervising the provision of the </w:t>
      </w:r>
      <w:r w:rsidR="003D4608" w:rsidRPr="003B0377">
        <w:rPr>
          <w:color w:val="000000" w:themeColor="text1"/>
        </w:rPr>
        <w:t>Services</w:t>
      </w:r>
      <w:r w:rsidRPr="003B0377">
        <w:rPr>
          <w:color w:val="000000" w:themeColor="text1"/>
        </w:rPr>
        <w:t>.</w:t>
      </w:r>
    </w:p>
    <w:p w14:paraId="36513EEF" w14:textId="77777777" w:rsidR="007933E2" w:rsidRPr="003B0377" w:rsidRDefault="007933E2" w:rsidP="00B77254">
      <w:pPr>
        <w:pStyle w:val="ListNumber"/>
        <w:numPr>
          <w:ilvl w:val="0"/>
          <w:numId w:val="0"/>
        </w:numPr>
        <w:ind w:left="851"/>
        <w:jc w:val="both"/>
        <w:rPr>
          <w:color w:val="000000" w:themeColor="text1"/>
          <w:sz w:val="23"/>
          <w:szCs w:val="23"/>
        </w:rPr>
      </w:pPr>
      <w:r w:rsidRPr="003B0377">
        <w:rPr>
          <w:color w:val="000000" w:themeColor="text1"/>
          <w:sz w:val="23"/>
          <w:szCs w:val="23"/>
        </w:rPr>
        <w:t xml:space="preserve">The Panel Member must comply with the directions of the Principal in relation to the keeping of Records whether those directions relate to the period before or after the expiry of the Term </w:t>
      </w:r>
    </w:p>
    <w:p w14:paraId="65E827F8" w14:textId="1949B808" w:rsidR="00A45481" w:rsidRPr="003B0377" w:rsidRDefault="00A45481" w:rsidP="00B77254">
      <w:pPr>
        <w:spacing w:after="120"/>
        <w:ind w:left="851"/>
        <w:jc w:val="both"/>
        <w:rPr>
          <w:color w:val="000000" w:themeColor="text1"/>
          <w:sz w:val="23"/>
          <w:szCs w:val="23"/>
        </w:rPr>
      </w:pPr>
      <w:r w:rsidRPr="003B0377">
        <w:rPr>
          <w:color w:val="000000" w:themeColor="text1"/>
          <w:sz w:val="23"/>
          <w:szCs w:val="23"/>
        </w:rPr>
        <w:t xml:space="preserve">The </w:t>
      </w:r>
      <w:r w:rsidR="00CC2C16">
        <w:rPr>
          <w:color w:val="000000" w:themeColor="text1"/>
          <w:sz w:val="23"/>
          <w:szCs w:val="23"/>
        </w:rPr>
        <w:t>P</w:t>
      </w:r>
      <w:r w:rsidR="00FE3DE5">
        <w:rPr>
          <w:color w:val="000000" w:themeColor="text1"/>
          <w:sz w:val="23"/>
          <w:szCs w:val="23"/>
        </w:rPr>
        <w:t>anel Member</w:t>
      </w:r>
      <w:r w:rsidRPr="003B0377">
        <w:rPr>
          <w:color w:val="000000" w:themeColor="text1"/>
          <w:sz w:val="23"/>
          <w:szCs w:val="23"/>
        </w:rPr>
        <w:t xml:space="preserve"> must retain all original documents and Contract records (including physical and electronic records) directly or indirectly connected with the Head Agreement or Contract for a period of </w:t>
      </w:r>
      <w:r w:rsidR="00A9672F" w:rsidRPr="003B0377">
        <w:rPr>
          <w:color w:val="000000" w:themeColor="text1"/>
          <w:sz w:val="23"/>
          <w:szCs w:val="23"/>
        </w:rPr>
        <w:t>seven</w:t>
      </w:r>
      <w:r w:rsidRPr="003B0377">
        <w:rPr>
          <w:color w:val="000000" w:themeColor="text1"/>
          <w:sz w:val="23"/>
          <w:szCs w:val="23"/>
        </w:rPr>
        <w:t xml:space="preserve"> years </w:t>
      </w:r>
      <w:r w:rsidR="00A9672F" w:rsidRPr="003B0377">
        <w:rPr>
          <w:color w:val="000000" w:themeColor="text1"/>
          <w:sz w:val="23"/>
          <w:szCs w:val="23"/>
        </w:rPr>
        <w:t>after the expiry or termination of the Head Agreement and any Contract.</w:t>
      </w:r>
    </w:p>
    <w:p w14:paraId="16524A6F" w14:textId="77777777" w:rsidR="00704AD8" w:rsidRPr="003B0377" w:rsidRDefault="00F63132" w:rsidP="00565810">
      <w:pPr>
        <w:pStyle w:val="Heading3"/>
      </w:pPr>
      <w:bookmarkStart w:id="214" w:name="_Ref3466827"/>
      <w:bookmarkStart w:id="215" w:name="_Toc47018164"/>
      <w:r w:rsidRPr="003B0377">
        <w:t>ACCESS</w:t>
      </w:r>
      <w:bookmarkEnd w:id="211"/>
      <w:r w:rsidR="00FF7488">
        <w:t xml:space="preserve"> TO PREMISES AND RECORDS</w:t>
      </w:r>
      <w:bookmarkEnd w:id="214"/>
      <w:bookmarkEnd w:id="215"/>
    </w:p>
    <w:p w14:paraId="6DFE4908" w14:textId="53BA9F78" w:rsidR="0032462F" w:rsidRDefault="00FF7488" w:rsidP="00FF7488">
      <w:pPr>
        <w:pStyle w:val="ListNumber"/>
        <w:numPr>
          <w:ilvl w:val="0"/>
          <w:numId w:val="0"/>
        </w:numPr>
        <w:ind w:left="851"/>
        <w:jc w:val="both"/>
        <w:rPr>
          <w:color w:val="000000" w:themeColor="text1"/>
          <w:sz w:val="23"/>
          <w:szCs w:val="23"/>
        </w:rPr>
      </w:pPr>
      <w:r>
        <w:rPr>
          <w:color w:val="000000" w:themeColor="text1"/>
          <w:sz w:val="23"/>
          <w:szCs w:val="23"/>
        </w:rPr>
        <w:t xml:space="preserve">Special Condition </w:t>
      </w:r>
      <w:r w:rsidR="008A2DE3">
        <w:rPr>
          <w:color w:val="000000" w:themeColor="text1"/>
          <w:sz w:val="23"/>
          <w:szCs w:val="23"/>
        </w:rPr>
        <w:t xml:space="preserve">of Contract </w:t>
      </w:r>
      <w:r>
        <w:rPr>
          <w:color w:val="000000" w:themeColor="text1"/>
          <w:sz w:val="23"/>
          <w:szCs w:val="23"/>
        </w:rPr>
        <w:fldChar w:fldCharType="begin"/>
      </w:r>
      <w:r>
        <w:rPr>
          <w:color w:val="000000" w:themeColor="text1"/>
          <w:sz w:val="23"/>
          <w:szCs w:val="23"/>
        </w:rPr>
        <w:instrText xml:space="preserve"> REF _Ref3466894 \r \h </w:instrText>
      </w:r>
      <w:r>
        <w:rPr>
          <w:color w:val="000000" w:themeColor="text1"/>
          <w:sz w:val="23"/>
          <w:szCs w:val="23"/>
        </w:rPr>
      </w:r>
      <w:r>
        <w:rPr>
          <w:color w:val="000000" w:themeColor="text1"/>
          <w:sz w:val="23"/>
          <w:szCs w:val="23"/>
        </w:rPr>
        <w:fldChar w:fldCharType="separate"/>
      </w:r>
      <w:r w:rsidR="00FC1A94">
        <w:rPr>
          <w:color w:val="000000" w:themeColor="text1"/>
          <w:sz w:val="23"/>
          <w:szCs w:val="23"/>
        </w:rPr>
        <w:t>D.2.9</w:t>
      </w:r>
      <w:r>
        <w:rPr>
          <w:color w:val="000000" w:themeColor="text1"/>
          <w:sz w:val="23"/>
          <w:szCs w:val="23"/>
        </w:rPr>
        <w:fldChar w:fldCharType="end"/>
      </w:r>
      <w:r>
        <w:rPr>
          <w:color w:val="000000" w:themeColor="text1"/>
          <w:sz w:val="23"/>
          <w:szCs w:val="23"/>
        </w:rPr>
        <w:t xml:space="preserve"> has </w:t>
      </w:r>
      <w:r w:rsidR="00FD1695">
        <w:rPr>
          <w:color w:val="000000" w:themeColor="text1"/>
          <w:sz w:val="23"/>
          <w:szCs w:val="23"/>
        </w:rPr>
        <w:t xml:space="preserve">the </w:t>
      </w:r>
      <w:r>
        <w:rPr>
          <w:color w:val="000000" w:themeColor="text1"/>
          <w:sz w:val="23"/>
          <w:szCs w:val="23"/>
        </w:rPr>
        <w:t xml:space="preserve">effect as if set out in full, with the necessary changes, in this clause </w:t>
      </w:r>
      <w:r>
        <w:rPr>
          <w:color w:val="000000" w:themeColor="text1"/>
          <w:sz w:val="23"/>
          <w:szCs w:val="23"/>
        </w:rPr>
        <w:fldChar w:fldCharType="begin"/>
      </w:r>
      <w:r>
        <w:rPr>
          <w:color w:val="000000" w:themeColor="text1"/>
          <w:sz w:val="23"/>
          <w:szCs w:val="23"/>
        </w:rPr>
        <w:instrText xml:space="preserve"> REF _Ref3466827 \r \h </w:instrText>
      </w:r>
      <w:r>
        <w:rPr>
          <w:color w:val="000000" w:themeColor="text1"/>
          <w:sz w:val="23"/>
          <w:szCs w:val="23"/>
        </w:rPr>
      </w:r>
      <w:r>
        <w:rPr>
          <w:color w:val="000000" w:themeColor="text1"/>
          <w:sz w:val="23"/>
          <w:szCs w:val="23"/>
        </w:rPr>
        <w:fldChar w:fldCharType="separate"/>
      </w:r>
      <w:r w:rsidR="00FC1A94">
        <w:rPr>
          <w:color w:val="000000" w:themeColor="text1"/>
          <w:sz w:val="23"/>
          <w:szCs w:val="23"/>
        </w:rPr>
        <w:t>C.10.2</w:t>
      </w:r>
      <w:r>
        <w:rPr>
          <w:color w:val="000000" w:themeColor="text1"/>
          <w:sz w:val="23"/>
          <w:szCs w:val="23"/>
        </w:rPr>
        <w:fldChar w:fldCharType="end"/>
      </w:r>
      <w:r>
        <w:rPr>
          <w:color w:val="000000" w:themeColor="text1"/>
          <w:sz w:val="23"/>
          <w:szCs w:val="23"/>
        </w:rPr>
        <w:t>.</w:t>
      </w:r>
    </w:p>
    <w:p w14:paraId="4F44A766" w14:textId="77777777" w:rsidR="00F4346F" w:rsidRPr="003B0377" w:rsidRDefault="00F4346F" w:rsidP="00565810">
      <w:pPr>
        <w:pStyle w:val="Heading3"/>
      </w:pPr>
      <w:bookmarkStart w:id="216" w:name="_Ref485715313"/>
      <w:bookmarkStart w:id="217" w:name="_Toc47018165"/>
      <w:r w:rsidRPr="003B0377">
        <w:t>DISCLOSURE AND PUBLICATION OF INFORMATION</w:t>
      </w:r>
      <w:bookmarkEnd w:id="216"/>
      <w:bookmarkEnd w:id="217"/>
      <w:r w:rsidRPr="003B0377">
        <w:t xml:space="preserve"> </w:t>
      </w:r>
    </w:p>
    <w:p w14:paraId="17D6D8B0" w14:textId="77777777" w:rsidR="00F4346F" w:rsidRPr="003B0377" w:rsidRDefault="00F4346F" w:rsidP="00F4346F">
      <w:pPr>
        <w:spacing w:after="120"/>
        <w:ind w:left="851"/>
        <w:jc w:val="both"/>
        <w:rPr>
          <w:color w:val="000000" w:themeColor="text1"/>
          <w:sz w:val="23"/>
          <w:szCs w:val="23"/>
        </w:rPr>
      </w:pPr>
      <w:r w:rsidRPr="003B0377">
        <w:rPr>
          <w:color w:val="000000" w:themeColor="text1"/>
          <w:sz w:val="23"/>
          <w:szCs w:val="23"/>
        </w:rPr>
        <w:t xml:space="preserve">The Panel Member agrees and acknowledges that any information or further information submitted as part of the Head Agreement or any Contract, is subject to the </w:t>
      </w:r>
      <w:r w:rsidRPr="003B0377">
        <w:rPr>
          <w:i/>
          <w:color w:val="000000" w:themeColor="text1"/>
          <w:sz w:val="23"/>
          <w:szCs w:val="23"/>
        </w:rPr>
        <w:t>Freedom of Information Act 1992</w:t>
      </w:r>
      <w:r w:rsidRPr="003B0377">
        <w:rPr>
          <w:color w:val="000000" w:themeColor="text1"/>
          <w:sz w:val="23"/>
          <w:szCs w:val="23"/>
        </w:rPr>
        <w:t xml:space="preserve"> (WA) and may also be disclosed by the Principal under a court order or upon request by Parliament or any committee of Parliament or if otherwise required by law. </w:t>
      </w:r>
    </w:p>
    <w:p w14:paraId="2843893E" w14:textId="77777777" w:rsidR="00F4346F" w:rsidRPr="003B0377" w:rsidRDefault="00F4346F" w:rsidP="00F4346F">
      <w:pPr>
        <w:spacing w:after="120"/>
        <w:ind w:left="851"/>
        <w:jc w:val="both"/>
        <w:rPr>
          <w:color w:val="000000" w:themeColor="text1"/>
          <w:sz w:val="23"/>
          <w:szCs w:val="23"/>
        </w:rPr>
      </w:pPr>
      <w:r w:rsidRPr="003B0377">
        <w:rPr>
          <w:color w:val="000000" w:themeColor="text1"/>
          <w:sz w:val="23"/>
          <w:szCs w:val="23"/>
        </w:rPr>
        <w:t xml:space="preserve">The Panel Member agrees and acknowledges that the powers and responsibilities of the Auditor General under the </w:t>
      </w:r>
      <w:r w:rsidRPr="003B0377">
        <w:rPr>
          <w:i/>
          <w:color w:val="000000" w:themeColor="text1"/>
          <w:sz w:val="23"/>
          <w:szCs w:val="23"/>
        </w:rPr>
        <w:t>Financial Management Act 2006</w:t>
      </w:r>
      <w:r w:rsidRPr="003B0377">
        <w:rPr>
          <w:color w:val="000000" w:themeColor="text1"/>
          <w:sz w:val="23"/>
          <w:szCs w:val="23"/>
        </w:rPr>
        <w:t xml:space="preserve"> (WA) are not limited or affected in any way by the Head Agreement or Contract.</w:t>
      </w:r>
    </w:p>
    <w:p w14:paraId="41F4D6EE" w14:textId="77777777" w:rsidR="00F4346F" w:rsidRPr="003B0377" w:rsidRDefault="00F4346F" w:rsidP="00F4346F">
      <w:pPr>
        <w:pStyle w:val="Clausetext"/>
        <w:spacing w:after="120"/>
        <w:ind w:left="851" w:right="-1"/>
        <w:jc w:val="both"/>
        <w:rPr>
          <w:color w:val="000000" w:themeColor="text1"/>
          <w:sz w:val="23"/>
          <w:szCs w:val="23"/>
        </w:rPr>
      </w:pPr>
      <w:r w:rsidRPr="003B0377">
        <w:rPr>
          <w:color w:val="000000" w:themeColor="text1"/>
          <w:sz w:val="23"/>
          <w:szCs w:val="23"/>
        </w:rPr>
        <w:t xml:space="preserve">The Panel Member also agrees to allow the Auditor General, or an authorised representative of the Auditor General, to have access to and examine the </w:t>
      </w:r>
      <w:r w:rsidR="00FF7488">
        <w:rPr>
          <w:color w:val="000000" w:themeColor="text1"/>
          <w:sz w:val="23"/>
          <w:szCs w:val="23"/>
        </w:rPr>
        <w:t>Panel Member's</w:t>
      </w:r>
      <w:r w:rsidR="00FF7488" w:rsidRPr="003B0377">
        <w:rPr>
          <w:color w:val="000000" w:themeColor="text1"/>
          <w:sz w:val="23"/>
          <w:szCs w:val="23"/>
        </w:rPr>
        <w:t xml:space="preserve"> </w:t>
      </w:r>
      <w:r w:rsidRPr="003B0377">
        <w:rPr>
          <w:color w:val="000000" w:themeColor="text1"/>
          <w:sz w:val="23"/>
          <w:szCs w:val="23"/>
        </w:rPr>
        <w:t>Records concerning the Head Agreement and any Contract.</w:t>
      </w:r>
    </w:p>
    <w:p w14:paraId="68E64645" w14:textId="77777777" w:rsidR="00F4346F" w:rsidRPr="003B0377" w:rsidRDefault="00F4346F" w:rsidP="00F4346F">
      <w:pPr>
        <w:pStyle w:val="ListNumber2"/>
        <w:numPr>
          <w:ilvl w:val="0"/>
          <w:numId w:val="0"/>
        </w:numPr>
        <w:tabs>
          <w:tab w:val="left" w:pos="567"/>
        </w:tabs>
        <w:ind w:left="851" w:right="-1"/>
        <w:jc w:val="both"/>
        <w:rPr>
          <w:rFonts w:cs="Arial"/>
          <w:color w:val="000000" w:themeColor="text1"/>
          <w:sz w:val="23"/>
          <w:szCs w:val="23"/>
        </w:rPr>
      </w:pPr>
      <w:r w:rsidRPr="003B0377">
        <w:rPr>
          <w:rFonts w:cs="Arial"/>
          <w:color w:val="000000" w:themeColor="text1"/>
          <w:sz w:val="23"/>
          <w:szCs w:val="23"/>
        </w:rPr>
        <w:t>The Principal reserves the right to publish, or provide directly to third parties:</w:t>
      </w:r>
    </w:p>
    <w:p w14:paraId="6522AECA" w14:textId="77777777" w:rsidR="00F4346F" w:rsidRPr="003B0377" w:rsidRDefault="00F4346F" w:rsidP="00880720">
      <w:pPr>
        <w:pStyle w:val="ListNumber2"/>
        <w:numPr>
          <w:ilvl w:val="0"/>
          <w:numId w:val="94"/>
        </w:numPr>
        <w:tabs>
          <w:tab w:val="left" w:pos="1560"/>
        </w:tabs>
        <w:ind w:right="-1"/>
        <w:jc w:val="both"/>
        <w:rPr>
          <w:rFonts w:cs="Arial"/>
          <w:color w:val="000000" w:themeColor="text1"/>
          <w:sz w:val="23"/>
          <w:szCs w:val="23"/>
        </w:rPr>
      </w:pPr>
      <w:r w:rsidRPr="003B0377">
        <w:rPr>
          <w:rFonts w:cs="Arial"/>
          <w:color w:val="000000" w:themeColor="text1"/>
          <w:sz w:val="23"/>
          <w:szCs w:val="23"/>
        </w:rPr>
        <w:t>information on which suppliers are members of the Panel;</w:t>
      </w:r>
    </w:p>
    <w:p w14:paraId="36BC49DA" w14:textId="34DED0AB" w:rsidR="00F4346F" w:rsidRPr="00A67F63" w:rsidRDefault="00F4346F" w:rsidP="00880720">
      <w:pPr>
        <w:pStyle w:val="ListNumber2"/>
        <w:numPr>
          <w:ilvl w:val="0"/>
          <w:numId w:val="94"/>
        </w:numPr>
        <w:tabs>
          <w:tab w:val="left" w:pos="1560"/>
        </w:tabs>
        <w:ind w:right="-1"/>
        <w:jc w:val="both"/>
        <w:rPr>
          <w:rFonts w:cs="Arial"/>
          <w:color w:val="000000" w:themeColor="text1"/>
          <w:sz w:val="23"/>
          <w:szCs w:val="23"/>
        </w:rPr>
      </w:pPr>
      <w:r w:rsidRPr="00A67F63">
        <w:rPr>
          <w:rFonts w:cs="Arial"/>
          <w:color w:val="000000" w:themeColor="text1"/>
          <w:sz w:val="23"/>
          <w:szCs w:val="23"/>
        </w:rPr>
        <w:t>capability statement’s provided by Panel Members;</w:t>
      </w:r>
      <w:r w:rsidR="00A67F63" w:rsidRPr="00A67F63">
        <w:rPr>
          <w:rFonts w:cs="Arial"/>
          <w:color w:val="000000" w:themeColor="text1"/>
          <w:sz w:val="23"/>
          <w:szCs w:val="23"/>
        </w:rPr>
        <w:t xml:space="preserve"> </w:t>
      </w:r>
      <w:r w:rsidRPr="00A67F63">
        <w:rPr>
          <w:rFonts w:cs="Arial"/>
          <w:color w:val="000000" w:themeColor="text1"/>
          <w:sz w:val="23"/>
          <w:szCs w:val="23"/>
        </w:rPr>
        <w:t>and</w:t>
      </w:r>
    </w:p>
    <w:p w14:paraId="706A0131" w14:textId="77777777" w:rsidR="00F4346F" w:rsidRPr="003B0377" w:rsidRDefault="00F4346F" w:rsidP="00880720">
      <w:pPr>
        <w:pStyle w:val="ListNumber2"/>
        <w:numPr>
          <w:ilvl w:val="0"/>
          <w:numId w:val="94"/>
        </w:numPr>
        <w:tabs>
          <w:tab w:val="left" w:pos="1560"/>
        </w:tabs>
        <w:ind w:right="-1"/>
        <w:jc w:val="both"/>
        <w:rPr>
          <w:rFonts w:cs="Arial"/>
          <w:color w:val="000000" w:themeColor="text1"/>
          <w:sz w:val="23"/>
          <w:szCs w:val="23"/>
        </w:rPr>
      </w:pPr>
      <w:r w:rsidRPr="003B0377">
        <w:rPr>
          <w:rFonts w:cs="Arial"/>
          <w:color w:val="000000" w:themeColor="text1"/>
          <w:sz w:val="23"/>
          <w:szCs w:val="23"/>
        </w:rPr>
        <w:t>summarised performance management information.</w:t>
      </w:r>
    </w:p>
    <w:p w14:paraId="2DBC9C34" w14:textId="77777777" w:rsidR="00F4346F" w:rsidRDefault="00F4346F" w:rsidP="00F4346F">
      <w:pPr>
        <w:pStyle w:val="ListNumber2"/>
        <w:numPr>
          <w:ilvl w:val="0"/>
          <w:numId w:val="0"/>
        </w:numPr>
        <w:tabs>
          <w:tab w:val="left" w:pos="567"/>
        </w:tabs>
        <w:ind w:left="851" w:right="-1"/>
        <w:jc w:val="both"/>
        <w:rPr>
          <w:rFonts w:cs="Arial"/>
          <w:color w:val="000000" w:themeColor="text1"/>
          <w:sz w:val="23"/>
          <w:szCs w:val="23"/>
        </w:rPr>
      </w:pPr>
      <w:r w:rsidRPr="003B0377">
        <w:rPr>
          <w:rFonts w:cs="Arial"/>
          <w:color w:val="000000" w:themeColor="text1"/>
          <w:sz w:val="23"/>
          <w:szCs w:val="23"/>
        </w:rPr>
        <w:t>The contract award information for all Contracts valued at $50,000 (GST inclusive) and above will be published on the Tenders WA website after the Contract is awarded.</w:t>
      </w:r>
    </w:p>
    <w:p w14:paraId="37C143D8" w14:textId="77777777" w:rsidR="001D7746" w:rsidRPr="004E64DD" w:rsidRDefault="001D7746" w:rsidP="00565810">
      <w:pPr>
        <w:pStyle w:val="Heading3"/>
      </w:pPr>
      <w:bookmarkStart w:id="218" w:name="_Toc47018166"/>
      <w:r w:rsidRPr="004E64DD">
        <w:t>Publicity</w:t>
      </w:r>
      <w:bookmarkEnd w:id="218"/>
    </w:p>
    <w:p w14:paraId="0C547DDA" w14:textId="77777777" w:rsidR="001D7746" w:rsidRPr="00257F9F" w:rsidRDefault="001D7746" w:rsidP="001D7746">
      <w:pPr>
        <w:pStyle w:val="Clausetext"/>
        <w:spacing w:after="120"/>
        <w:ind w:left="851"/>
        <w:jc w:val="both"/>
        <w:rPr>
          <w:color w:val="000000" w:themeColor="text1"/>
          <w:sz w:val="23"/>
          <w:szCs w:val="23"/>
        </w:rPr>
      </w:pPr>
      <w:r w:rsidRPr="009C4F8E">
        <w:rPr>
          <w:rFonts w:cs="Arial"/>
          <w:sz w:val="23"/>
          <w:szCs w:val="23"/>
        </w:rPr>
        <w:t xml:space="preserve">Unless: </w:t>
      </w:r>
    </w:p>
    <w:p w14:paraId="206CD982" w14:textId="77777777" w:rsidR="001D7746" w:rsidRPr="00D67294" w:rsidRDefault="001D7746" w:rsidP="00880720">
      <w:pPr>
        <w:pStyle w:val="Heading5"/>
        <w:numPr>
          <w:ilvl w:val="4"/>
          <w:numId w:val="95"/>
        </w:numPr>
        <w:tabs>
          <w:tab w:val="left" w:pos="1418"/>
        </w:tabs>
        <w:ind w:left="1560" w:hanging="284"/>
        <w:rPr>
          <w:u w:val="none"/>
        </w:rPr>
      </w:pPr>
      <w:r w:rsidRPr="00D67294">
        <w:rPr>
          <w:u w:val="none"/>
        </w:rPr>
        <w:t>the Principal gives its prior written consent; or;</w:t>
      </w:r>
    </w:p>
    <w:p w14:paraId="0AE10461" w14:textId="77777777" w:rsidR="001D7746" w:rsidRPr="00D67294" w:rsidRDefault="001D7746" w:rsidP="00880720">
      <w:pPr>
        <w:pStyle w:val="Heading5"/>
        <w:numPr>
          <w:ilvl w:val="4"/>
          <w:numId w:val="95"/>
        </w:numPr>
        <w:tabs>
          <w:tab w:val="left" w:pos="1418"/>
        </w:tabs>
        <w:ind w:left="1560" w:hanging="284"/>
        <w:rPr>
          <w:u w:val="none"/>
        </w:rPr>
      </w:pPr>
      <w:r w:rsidRPr="00D67294">
        <w:rPr>
          <w:rFonts w:cs="Arial"/>
          <w:u w:val="none"/>
        </w:rPr>
        <w:t xml:space="preserve">the </w:t>
      </w:r>
      <w:r w:rsidR="00FF7488" w:rsidRPr="00D67294">
        <w:rPr>
          <w:u w:val="none"/>
        </w:rPr>
        <w:t>Panel</w:t>
      </w:r>
      <w:r w:rsidR="00FF7488" w:rsidRPr="00D67294">
        <w:rPr>
          <w:rFonts w:cs="Arial"/>
          <w:u w:val="none"/>
        </w:rPr>
        <w:t xml:space="preserve"> Member </w:t>
      </w:r>
      <w:r w:rsidRPr="00D67294">
        <w:rPr>
          <w:rFonts w:cs="Arial"/>
          <w:u w:val="none"/>
        </w:rPr>
        <w:t>is required to do so by law</w:t>
      </w:r>
    </w:p>
    <w:p w14:paraId="7571C0E5" w14:textId="77777777" w:rsidR="001D7746" w:rsidRPr="009C4F8E" w:rsidRDefault="001D7746" w:rsidP="001D7746">
      <w:pPr>
        <w:autoSpaceDE w:val="0"/>
        <w:autoSpaceDN w:val="0"/>
        <w:spacing w:after="120"/>
        <w:ind w:left="851"/>
        <w:jc w:val="both"/>
        <w:rPr>
          <w:rFonts w:cs="Arial"/>
          <w:sz w:val="23"/>
          <w:szCs w:val="23"/>
        </w:rPr>
      </w:pPr>
      <w:r w:rsidRPr="009C4F8E">
        <w:rPr>
          <w:rFonts w:cs="Arial"/>
          <w:sz w:val="23"/>
          <w:szCs w:val="23"/>
        </w:rPr>
        <w:t xml:space="preserve">the </w:t>
      </w:r>
      <w:r w:rsidR="00FF7488">
        <w:rPr>
          <w:rFonts w:cs="Arial"/>
          <w:sz w:val="23"/>
          <w:szCs w:val="23"/>
        </w:rPr>
        <w:t>Panel Member</w:t>
      </w:r>
      <w:r w:rsidR="00FF7488" w:rsidRPr="009C4F8E">
        <w:rPr>
          <w:rFonts w:cs="Arial"/>
          <w:sz w:val="23"/>
          <w:szCs w:val="23"/>
        </w:rPr>
        <w:t xml:space="preserve"> </w:t>
      </w:r>
      <w:r w:rsidRPr="009C4F8E">
        <w:rPr>
          <w:rFonts w:cs="Arial"/>
          <w:sz w:val="23"/>
          <w:szCs w:val="23"/>
        </w:rPr>
        <w:t>must not:</w:t>
      </w:r>
    </w:p>
    <w:p w14:paraId="28021238" w14:textId="77777777" w:rsidR="001D7746" w:rsidRPr="00AD39F8" w:rsidRDefault="001D7746" w:rsidP="00880720">
      <w:pPr>
        <w:pStyle w:val="Heading5"/>
        <w:numPr>
          <w:ilvl w:val="4"/>
          <w:numId w:val="96"/>
        </w:numPr>
        <w:tabs>
          <w:tab w:val="left" w:pos="1418"/>
        </w:tabs>
        <w:ind w:left="1560" w:hanging="284"/>
        <w:rPr>
          <w:u w:val="none"/>
        </w:rPr>
      </w:pPr>
      <w:r w:rsidRPr="00AD39F8">
        <w:rPr>
          <w:u w:val="none"/>
        </w:rPr>
        <w:t>use a Contract or Head Agreement, or the Principal or the Client Agency’s name or logo; or</w:t>
      </w:r>
    </w:p>
    <w:p w14:paraId="7281C016" w14:textId="77777777" w:rsidR="001D7746" w:rsidRPr="00AD39F8" w:rsidRDefault="001D7746" w:rsidP="00880720">
      <w:pPr>
        <w:pStyle w:val="Heading5"/>
        <w:numPr>
          <w:ilvl w:val="4"/>
          <w:numId w:val="96"/>
        </w:numPr>
        <w:tabs>
          <w:tab w:val="left" w:pos="1418"/>
        </w:tabs>
        <w:ind w:left="1560" w:hanging="284"/>
        <w:rPr>
          <w:u w:val="none"/>
        </w:rPr>
      </w:pPr>
      <w:r w:rsidRPr="00AD39F8">
        <w:rPr>
          <w:u w:val="none"/>
        </w:rPr>
        <w:t>use the name or logo of any Public Authority specified in a Contract or Head Agreement for the purposes of this clause; or</w:t>
      </w:r>
    </w:p>
    <w:p w14:paraId="76B312B6" w14:textId="77777777" w:rsidR="001D7746" w:rsidRPr="00AD39F8" w:rsidRDefault="001D7746" w:rsidP="00880720">
      <w:pPr>
        <w:pStyle w:val="Heading5"/>
        <w:numPr>
          <w:ilvl w:val="4"/>
          <w:numId w:val="96"/>
        </w:numPr>
        <w:tabs>
          <w:tab w:val="left" w:pos="1418"/>
        </w:tabs>
        <w:ind w:left="1560" w:hanging="284"/>
        <w:rPr>
          <w:u w:val="none"/>
        </w:rPr>
      </w:pPr>
      <w:r w:rsidRPr="00AD39F8">
        <w:rPr>
          <w:u w:val="none"/>
        </w:rPr>
        <w:t xml:space="preserve">refer to the </w:t>
      </w:r>
      <w:r w:rsidR="00FF7488" w:rsidRPr="00AD39F8">
        <w:rPr>
          <w:u w:val="none"/>
        </w:rPr>
        <w:t xml:space="preserve">Panel Member's </w:t>
      </w:r>
      <w:r w:rsidRPr="00AD39F8">
        <w:rPr>
          <w:u w:val="none"/>
        </w:rPr>
        <w:t>association with the State of Western Australia or the Government of Western Australia which results from a Contract or Head Agreement; or</w:t>
      </w:r>
    </w:p>
    <w:p w14:paraId="4EE1C0BC" w14:textId="77777777" w:rsidR="001D7746" w:rsidRPr="00F615B4" w:rsidRDefault="001D7746" w:rsidP="00880720">
      <w:pPr>
        <w:pStyle w:val="Heading5"/>
        <w:numPr>
          <w:ilvl w:val="4"/>
          <w:numId w:val="96"/>
        </w:numPr>
        <w:tabs>
          <w:tab w:val="left" w:pos="1418"/>
        </w:tabs>
        <w:ind w:left="1560" w:hanging="284"/>
        <w:rPr>
          <w:rFonts w:cs="Arial"/>
        </w:rPr>
      </w:pPr>
      <w:r w:rsidRPr="00AD39F8">
        <w:rPr>
          <w:u w:val="none"/>
        </w:rPr>
        <w:t>make any statement concerning a Contract or Head Agreement, in any publication, advertisement or media release</w:t>
      </w:r>
      <w:r w:rsidRPr="00F615B4">
        <w:rPr>
          <w:rFonts w:cs="Arial"/>
          <w:u w:val="none"/>
        </w:rPr>
        <w:t>.</w:t>
      </w:r>
    </w:p>
    <w:p w14:paraId="45ABC670" w14:textId="77777777" w:rsidR="001D7746" w:rsidRDefault="001D7746" w:rsidP="001D7746">
      <w:pPr>
        <w:autoSpaceDE w:val="0"/>
        <w:autoSpaceDN w:val="0"/>
        <w:spacing w:after="120"/>
        <w:ind w:left="851"/>
        <w:jc w:val="both"/>
        <w:rPr>
          <w:rFonts w:cs="Arial"/>
          <w:sz w:val="23"/>
          <w:szCs w:val="23"/>
        </w:rPr>
      </w:pPr>
      <w:r w:rsidRPr="009C4F8E">
        <w:rPr>
          <w:rFonts w:cs="Arial"/>
          <w:sz w:val="23"/>
          <w:szCs w:val="23"/>
        </w:rPr>
        <w:t xml:space="preserve">The </w:t>
      </w:r>
      <w:r>
        <w:rPr>
          <w:rFonts w:cs="Arial"/>
          <w:sz w:val="23"/>
          <w:szCs w:val="23"/>
        </w:rPr>
        <w:t>Principal</w:t>
      </w:r>
      <w:r w:rsidRPr="009C4F8E">
        <w:rPr>
          <w:rFonts w:cs="Arial"/>
          <w:sz w:val="23"/>
          <w:szCs w:val="23"/>
        </w:rPr>
        <w:t xml:space="preserve"> </w:t>
      </w:r>
      <w:r>
        <w:rPr>
          <w:rFonts w:cs="Arial"/>
          <w:sz w:val="23"/>
          <w:szCs w:val="23"/>
        </w:rPr>
        <w:t>or the Client Agency</w:t>
      </w:r>
      <w:r w:rsidRPr="009C4F8E">
        <w:rPr>
          <w:rFonts w:cs="Arial"/>
          <w:sz w:val="23"/>
          <w:szCs w:val="23"/>
        </w:rPr>
        <w:t xml:space="preserve"> may use a Contract and the </w:t>
      </w:r>
      <w:r w:rsidR="00634812">
        <w:rPr>
          <w:rFonts w:cs="Arial"/>
          <w:sz w:val="23"/>
          <w:szCs w:val="23"/>
        </w:rPr>
        <w:t>Panel Member's</w:t>
      </w:r>
      <w:r w:rsidR="00634812" w:rsidRPr="009C4F8E">
        <w:rPr>
          <w:rFonts w:cs="Arial"/>
          <w:sz w:val="23"/>
          <w:szCs w:val="23"/>
        </w:rPr>
        <w:t xml:space="preserve"> </w:t>
      </w:r>
      <w:r w:rsidRPr="009C4F8E">
        <w:rPr>
          <w:rFonts w:cs="Arial"/>
          <w:sz w:val="23"/>
          <w:szCs w:val="23"/>
        </w:rPr>
        <w:t>name and logo for reasonable promotional or publicity purposes at the</w:t>
      </w:r>
      <w:r>
        <w:rPr>
          <w:rFonts w:cs="Arial"/>
          <w:sz w:val="23"/>
          <w:szCs w:val="23"/>
        </w:rPr>
        <w:t>ir</w:t>
      </w:r>
      <w:r w:rsidRPr="009C4F8E">
        <w:rPr>
          <w:rFonts w:cs="Arial"/>
          <w:sz w:val="23"/>
          <w:szCs w:val="23"/>
        </w:rPr>
        <w:t xml:space="preserve"> discretion, but </w:t>
      </w:r>
      <w:r>
        <w:rPr>
          <w:rFonts w:cs="Arial"/>
          <w:sz w:val="23"/>
          <w:szCs w:val="23"/>
        </w:rPr>
        <w:t>where</w:t>
      </w:r>
      <w:r w:rsidRPr="009C4F8E">
        <w:rPr>
          <w:rFonts w:cs="Arial"/>
          <w:sz w:val="23"/>
          <w:szCs w:val="23"/>
        </w:rPr>
        <w:t xml:space="preserve"> </w:t>
      </w:r>
      <w:r>
        <w:rPr>
          <w:rFonts w:cs="Arial"/>
          <w:sz w:val="23"/>
          <w:szCs w:val="23"/>
        </w:rPr>
        <w:t xml:space="preserve">this is done </w:t>
      </w:r>
      <w:r w:rsidRPr="009C4F8E">
        <w:rPr>
          <w:rFonts w:cs="Arial"/>
          <w:sz w:val="23"/>
          <w:szCs w:val="23"/>
        </w:rPr>
        <w:t xml:space="preserve">then the </w:t>
      </w:r>
      <w:r w:rsidR="00634812">
        <w:rPr>
          <w:rFonts w:cs="Arial"/>
          <w:sz w:val="23"/>
          <w:szCs w:val="23"/>
        </w:rPr>
        <w:t>Panel Member's</w:t>
      </w:r>
      <w:r w:rsidR="00634812" w:rsidRPr="009C4F8E">
        <w:rPr>
          <w:rFonts w:cs="Arial"/>
          <w:sz w:val="23"/>
          <w:szCs w:val="23"/>
        </w:rPr>
        <w:t xml:space="preserve"> </w:t>
      </w:r>
      <w:r w:rsidRPr="009C4F8E">
        <w:rPr>
          <w:rFonts w:cs="Arial"/>
          <w:sz w:val="23"/>
          <w:szCs w:val="23"/>
        </w:rPr>
        <w:t xml:space="preserve">role </w:t>
      </w:r>
      <w:r>
        <w:rPr>
          <w:rFonts w:cs="Arial"/>
          <w:sz w:val="23"/>
          <w:szCs w:val="23"/>
        </w:rPr>
        <w:t>will be acknowledged</w:t>
      </w:r>
      <w:r w:rsidRPr="009C4F8E">
        <w:rPr>
          <w:rFonts w:cs="Arial"/>
          <w:sz w:val="23"/>
          <w:szCs w:val="23"/>
        </w:rPr>
        <w:t xml:space="preserve"> to the extent that is reasonable in the circumstances.</w:t>
      </w:r>
    </w:p>
    <w:p w14:paraId="69E87DDE" w14:textId="77777777" w:rsidR="005E68B7" w:rsidRPr="00405DC0" w:rsidRDefault="005E68B7" w:rsidP="00565810">
      <w:pPr>
        <w:pStyle w:val="Heading3"/>
      </w:pPr>
      <w:bookmarkStart w:id="219" w:name="_Toc47018167"/>
      <w:r w:rsidRPr="00405DC0">
        <w:t>Intellectual Property</w:t>
      </w:r>
      <w:bookmarkEnd w:id="219"/>
    </w:p>
    <w:p w14:paraId="17319CEB" w14:textId="3B35D614" w:rsidR="005E68B7" w:rsidRPr="00B61177" w:rsidRDefault="00EB6C63" w:rsidP="00880720">
      <w:pPr>
        <w:pStyle w:val="Heading5"/>
        <w:numPr>
          <w:ilvl w:val="0"/>
          <w:numId w:val="100"/>
        </w:numPr>
        <w:jc w:val="both"/>
        <w:rPr>
          <w:rFonts w:cs="Arial"/>
        </w:rPr>
      </w:pPr>
      <w:r w:rsidRPr="00405DC0">
        <w:rPr>
          <w:rFonts w:cs="Arial"/>
          <w:u w:val="none"/>
        </w:rPr>
        <w:t>A Proposal is, on submission, the absolute property of the Principal and will not be returned to the Panel Member.</w:t>
      </w:r>
      <w:r w:rsidR="00B61177" w:rsidRPr="00405DC0">
        <w:rPr>
          <w:rFonts w:cs="Arial"/>
          <w:u w:val="none"/>
        </w:rPr>
        <w:t xml:space="preserve"> Subject to paragraph b,</w:t>
      </w:r>
      <w:r w:rsidR="00405DC0">
        <w:rPr>
          <w:rFonts w:cs="Arial"/>
          <w:u w:val="none"/>
        </w:rPr>
        <w:t xml:space="preserve"> </w:t>
      </w:r>
      <w:r w:rsidR="00B61177" w:rsidRPr="00E826F2">
        <w:rPr>
          <w:rFonts w:cs="Arial"/>
          <w:u w:val="none"/>
        </w:rPr>
        <w:t>nothing in this clause affects the Intellectual Property Rights of the Respondent in the Proposal, except that the Principal may make such copies of the Proposal as required to evaluate the Proposal.</w:t>
      </w:r>
    </w:p>
    <w:p w14:paraId="655DB318" w14:textId="617FCD83" w:rsidR="00EB6C63" w:rsidRPr="004F1E1D" w:rsidRDefault="004F1E1D" w:rsidP="00880720">
      <w:pPr>
        <w:pStyle w:val="Heading5"/>
        <w:numPr>
          <w:ilvl w:val="0"/>
          <w:numId w:val="100"/>
        </w:numPr>
        <w:tabs>
          <w:tab w:val="left" w:pos="1560"/>
        </w:tabs>
        <w:jc w:val="both"/>
        <w:rPr>
          <w:u w:val="none"/>
        </w:rPr>
      </w:pPr>
      <w:r>
        <w:rPr>
          <w:rFonts w:cs="Arial"/>
          <w:u w:val="none"/>
        </w:rPr>
        <w:t xml:space="preserve">If </w:t>
      </w:r>
      <w:r w:rsidR="00EB6C63" w:rsidRPr="00B61177">
        <w:rPr>
          <w:rFonts w:cs="Arial"/>
          <w:u w:val="none"/>
        </w:rPr>
        <w:t xml:space="preserve">the </w:t>
      </w:r>
      <w:r w:rsidR="00EB6C63" w:rsidRPr="00EB6C63">
        <w:rPr>
          <w:rFonts w:cs="Arial"/>
          <w:u w:val="none"/>
        </w:rPr>
        <w:t>Proposal</w:t>
      </w:r>
      <w:r w:rsidR="00EB6C63" w:rsidRPr="00B61177">
        <w:rPr>
          <w:rFonts w:cs="Arial"/>
          <w:u w:val="none"/>
        </w:rPr>
        <w:t xml:space="preserve"> results in a Contract</w:t>
      </w:r>
      <w:r w:rsidR="00EB6C63">
        <w:rPr>
          <w:rFonts w:cs="Arial"/>
          <w:u w:val="none"/>
        </w:rPr>
        <w:t>, clause 21 of the Contract will apply to</w:t>
      </w:r>
      <w:r w:rsidR="00B61177">
        <w:rPr>
          <w:rFonts w:cs="Arial"/>
          <w:u w:val="none"/>
        </w:rPr>
        <w:t xml:space="preserve"> the Proposal</w:t>
      </w:r>
      <w:r>
        <w:rPr>
          <w:rFonts w:cs="Arial"/>
          <w:u w:val="none"/>
        </w:rPr>
        <w:t xml:space="preserve"> from the date of the Contract. </w:t>
      </w:r>
    </w:p>
    <w:p w14:paraId="56AC83BF" w14:textId="77777777" w:rsidR="004569A3" w:rsidRPr="003B0377" w:rsidRDefault="004569A3" w:rsidP="002E6652">
      <w:pPr>
        <w:pStyle w:val="Heading2"/>
      </w:pPr>
      <w:bookmarkStart w:id="220" w:name="_Toc47018168"/>
      <w:r w:rsidRPr="003B0377">
        <w:t>CONFLICT OF INTEREST OF PANEL MEMBERS</w:t>
      </w:r>
      <w:bookmarkEnd w:id="220"/>
    </w:p>
    <w:p w14:paraId="33472309" w14:textId="77777777" w:rsidR="004569A3" w:rsidRPr="0072201E" w:rsidRDefault="004569A3" w:rsidP="00B77254">
      <w:pPr>
        <w:tabs>
          <w:tab w:val="left" w:pos="1134"/>
        </w:tabs>
        <w:spacing w:after="120"/>
        <w:ind w:left="851"/>
        <w:jc w:val="both"/>
        <w:rPr>
          <w:color w:val="000000" w:themeColor="text1"/>
          <w:sz w:val="23"/>
          <w:szCs w:val="23"/>
        </w:rPr>
      </w:pPr>
      <w:r w:rsidRPr="0072201E">
        <w:rPr>
          <w:color w:val="000000" w:themeColor="text1"/>
          <w:sz w:val="23"/>
          <w:szCs w:val="23"/>
        </w:rPr>
        <w:t xml:space="preserve">Panel Members must not place themselves in a position which will </w:t>
      </w:r>
      <w:r w:rsidR="007933E2" w:rsidRPr="0072201E">
        <w:rPr>
          <w:color w:val="000000" w:themeColor="text1"/>
          <w:sz w:val="23"/>
          <w:szCs w:val="23"/>
        </w:rPr>
        <w:t xml:space="preserve">or may </w:t>
      </w:r>
      <w:r w:rsidRPr="0072201E">
        <w:rPr>
          <w:color w:val="000000" w:themeColor="text1"/>
          <w:sz w:val="23"/>
          <w:szCs w:val="23"/>
        </w:rPr>
        <w:t xml:space="preserve">give rise to an actual, potential or perceived conflict of interest during the </w:t>
      </w:r>
      <w:r w:rsidR="00634812">
        <w:rPr>
          <w:color w:val="000000" w:themeColor="text1"/>
          <w:sz w:val="23"/>
          <w:szCs w:val="23"/>
        </w:rPr>
        <w:t xml:space="preserve">Panel </w:t>
      </w:r>
      <w:r w:rsidRPr="0072201E">
        <w:rPr>
          <w:color w:val="000000" w:themeColor="text1"/>
          <w:sz w:val="23"/>
          <w:szCs w:val="23"/>
        </w:rPr>
        <w:t xml:space="preserve">Term. </w:t>
      </w:r>
    </w:p>
    <w:p w14:paraId="4B17D248" w14:textId="77777777" w:rsidR="004569A3" w:rsidRPr="0072201E" w:rsidRDefault="004569A3" w:rsidP="00B77254">
      <w:pPr>
        <w:tabs>
          <w:tab w:val="left" w:pos="1134"/>
        </w:tabs>
        <w:spacing w:after="120"/>
        <w:ind w:left="851"/>
        <w:jc w:val="both"/>
        <w:rPr>
          <w:color w:val="000000" w:themeColor="text1"/>
          <w:sz w:val="23"/>
          <w:szCs w:val="23"/>
        </w:rPr>
      </w:pPr>
      <w:r w:rsidRPr="0072201E">
        <w:rPr>
          <w:color w:val="000000" w:themeColor="text1"/>
          <w:sz w:val="23"/>
          <w:szCs w:val="23"/>
        </w:rPr>
        <w:t>Panel Member</w:t>
      </w:r>
      <w:r w:rsidR="002C59AA" w:rsidRPr="0072201E">
        <w:rPr>
          <w:color w:val="000000" w:themeColor="text1"/>
          <w:sz w:val="23"/>
          <w:szCs w:val="23"/>
        </w:rPr>
        <w:t>s</w:t>
      </w:r>
      <w:r w:rsidRPr="0072201E">
        <w:rPr>
          <w:color w:val="000000" w:themeColor="text1"/>
          <w:sz w:val="23"/>
          <w:szCs w:val="23"/>
        </w:rPr>
        <w:t xml:space="preserve"> must notify the Principal promptly in writing upon becoming aware of any actual, potential or perceived circumstances, arrangements or understandings which constitute, or which may reasonably be considered to constitute, an actual, potential or perceived conflict of interest with the Panel Member’s obligations under </w:t>
      </w:r>
      <w:r w:rsidR="00B404D6" w:rsidRPr="0072201E">
        <w:rPr>
          <w:color w:val="000000" w:themeColor="text1"/>
          <w:sz w:val="23"/>
          <w:szCs w:val="23"/>
        </w:rPr>
        <w:t>the Head Agreement</w:t>
      </w:r>
      <w:r w:rsidRPr="0072201E">
        <w:rPr>
          <w:color w:val="000000" w:themeColor="text1"/>
          <w:sz w:val="23"/>
          <w:szCs w:val="23"/>
        </w:rPr>
        <w:t xml:space="preserve"> or a </w:t>
      </w:r>
      <w:r w:rsidR="005325BB" w:rsidRPr="0072201E">
        <w:rPr>
          <w:color w:val="000000" w:themeColor="text1"/>
          <w:sz w:val="23"/>
          <w:szCs w:val="23"/>
        </w:rPr>
        <w:t>Contract</w:t>
      </w:r>
      <w:r w:rsidR="00B14792">
        <w:rPr>
          <w:color w:val="000000" w:themeColor="text1"/>
          <w:sz w:val="23"/>
          <w:szCs w:val="23"/>
        </w:rPr>
        <w:t>, and of any change in the conflict of interest declaration made in its Offer or subsequently</w:t>
      </w:r>
      <w:r w:rsidRPr="0072201E">
        <w:rPr>
          <w:color w:val="000000" w:themeColor="text1"/>
          <w:sz w:val="23"/>
          <w:szCs w:val="23"/>
        </w:rPr>
        <w:t>.</w:t>
      </w:r>
    </w:p>
    <w:p w14:paraId="6BEAEEF8" w14:textId="77777777" w:rsidR="004569A3" w:rsidRPr="0072201E" w:rsidRDefault="004569A3" w:rsidP="00B77254">
      <w:pPr>
        <w:tabs>
          <w:tab w:val="left" w:pos="1134"/>
        </w:tabs>
        <w:spacing w:after="120"/>
        <w:ind w:left="851"/>
        <w:jc w:val="both"/>
        <w:rPr>
          <w:color w:val="000000" w:themeColor="text1"/>
          <w:sz w:val="23"/>
          <w:szCs w:val="23"/>
        </w:rPr>
      </w:pPr>
      <w:r w:rsidRPr="0072201E">
        <w:rPr>
          <w:color w:val="000000" w:themeColor="text1"/>
          <w:sz w:val="23"/>
          <w:szCs w:val="23"/>
        </w:rPr>
        <w:t>The Principal will assess any actual, potential or perceived conflict of interest and may:</w:t>
      </w:r>
    </w:p>
    <w:p w14:paraId="2EDE7FA1" w14:textId="77777777" w:rsidR="004569A3" w:rsidRPr="00D67294" w:rsidRDefault="004569A3" w:rsidP="00880720">
      <w:pPr>
        <w:pStyle w:val="Heading5"/>
        <w:numPr>
          <w:ilvl w:val="4"/>
          <w:numId w:val="97"/>
        </w:numPr>
        <w:tabs>
          <w:tab w:val="left" w:pos="1418"/>
        </w:tabs>
        <w:ind w:left="1560" w:hanging="284"/>
        <w:rPr>
          <w:rFonts w:cs="Arial"/>
        </w:rPr>
      </w:pPr>
      <w:r w:rsidRPr="00D67294">
        <w:rPr>
          <w:rFonts w:cs="Arial"/>
          <w:u w:val="none"/>
        </w:rPr>
        <w:t xml:space="preserve">suspend or cancel the Panel Member’s membership of </w:t>
      </w:r>
      <w:r w:rsidR="00B404D6" w:rsidRPr="00D67294">
        <w:rPr>
          <w:rFonts w:cs="Arial"/>
          <w:u w:val="none"/>
        </w:rPr>
        <w:t>the</w:t>
      </w:r>
      <w:r w:rsidRPr="00D67294">
        <w:rPr>
          <w:rFonts w:cs="Arial"/>
          <w:u w:val="none"/>
        </w:rPr>
        <w:t xml:space="preserve"> Panel;</w:t>
      </w:r>
    </w:p>
    <w:p w14:paraId="28D30DBE" w14:textId="77777777" w:rsidR="004569A3" w:rsidRPr="00D67294" w:rsidRDefault="004569A3" w:rsidP="00880720">
      <w:pPr>
        <w:pStyle w:val="Heading5"/>
        <w:numPr>
          <w:ilvl w:val="4"/>
          <w:numId w:val="97"/>
        </w:numPr>
        <w:tabs>
          <w:tab w:val="left" w:pos="1418"/>
        </w:tabs>
        <w:ind w:left="1560" w:hanging="284"/>
        <w:rPr>
          <w:rFonts w:cs="Arial"/>
        </w:rPr>
      </w:pPr>
      <w:r w:rsidRPr="00D67294">
        <w:rPr>
          <w:rFonts w:cs="Arial"/>
          <w:u w:val="none"/>
        </w:rPr>
        <w:t>direct the Panel Member to take a particular action to address the actual, potential or perceived conflict of interest; or</w:t>
      </w:r>
    </w:p>
    <w:p w14:paraId="43C30C16" w14:textId="77777777" w:rsidR="004569A3" w:rsidRPr="00D67294" w:rsidRDefault="004569A3" w:rsidP="00880720">
      <w:pPr>
        <w:pStyle w:val="Heading5"/>
        <w:numPr>
          <w:ilvl w:val="4"/>
          <w:numId w:val="97"/>
        </w:numPr>
        <w:tabs>
          <w:tab w:val="left" w:pos="1418"/>
        </w:tabs>
        <w:ind w:left="1560" w:hanging="284"/>
        <w:rPr>
          <w:rFonts w:cs="Arial"/>
        </w:rPr>
      </w:pPr>
      <w:r w:rsidRPr="00D67294">
        <w:rPr>
          <w:rFonts w:cs="Arial"/>
          <w:u w:val="none"/>
        </w:rPr>
        <w:t>determine no further action is necessary.</w:t>
      </w:r>
    </w:p>
    <w:p w14:paraId="2CB38E92" w14:textId="77777777" w:rsidR="004569A3" w:rsidRPr="0072201E" w:rsidRDefault="004569A3" w:rsidP="00B77254">
      <w:pPr>
        <w:tabs>
          <w:tab w:val="left" w:pos="1134"/>
        </w:tabs>
        <w:spacing w:after="120"/>
        <w:ind w:left="851"/>
        <w:jc w:val="both"/>
        <w:rPr>
          <w:color w:val="000000" w:themeColor="text1"/>
          <w:sz w:val="23"/>
          <w:szCs w:val="23"/>
        </w:rPr>
      </w:pPr>
      <w:r w:rsidRPr="0072201E">
        <w:rPr>
          <w:color w:val="000000" w:themeColor="text1"/>
          <w:sz w:val="23"/>
          <w:szCs w:val="23"/>
        </w:rPr>
        <w:t>The Principal may request further information</w:t>
      </w:r>
      <w:r w:rsidR="002C19EA" w:rsidRPr="0072201E">
        <w:rPr>
          <w:color w:val="000000" w:themeColor="text1"/>
          <w:sz w:val="23"/>
          <w:szCs w:val="23"/>
        </w:rPr>
        <w:t xml:space="preserve"> from the Panel Member</w:t>
      </w:r>
      <w:r w:rsidRPr="0072201E">
        <w:rPr>
          <w:color w:val="000000" w:themeColor="text1"/>
          <w:sz w:val="23"/>
          <w:szCs w:val="23"/>
        </w:rPr>
        <w:t>, including details of any proposed strategy for managing any actual, potential or perceived conflicts of interest, as part of the assessment process.</w:t>
      </w:r>
    </w:p>
    <w:p w14:paraId="7F714410" w14:textId="77777777" w:rsidR="00B33FF8" w:rsidRPr="0072201E" w:rsidRDefault="004569A3" w:rsidP="00B77254">
      <w:pPr>
        <w:tabs>
          <w:tab w:val="left" w:pos="1134"/>
        </w:tabs>
        <w:spacing w:after="120"/>
        <w:ind w:left="851"/>
        <w:jc w:val="both"/>
        <w:rPr>
          <w:color w:val="000000" w:themeColor="text1"/>
          <w:sz w:val="23"/>
          <w:szCs w:val="23"/>
        </w:rPr>
      </w:pPr>
      <w:r w:rsidRPr="0072201E">
        <w:rPr>
          <w:color w:val="000000" w:themeColor="text1"/>
          <w:sz w:val="23"/>
          <w:szCs w:val="23"/>
        </w:rPr>
        <w:t xml:space="preserve">In the event that a Panel Member fails to disclose an actual, potential or perceived conflict of interest, or if the Panel Member is unable or unwilling to comply with the Principal’s direction with respect to addressing a conflict of interest, the Principal may suspend or cancel the Panel Member membership of </w:t>
      </w:r>
      <w:r w:rsidR="00B404D6" w:rsidRPr="0072201E">
        <w:rPr>
          <w:color w:val="000000" w:themeColor="text1"/>
          <w:sz w:val="23"/>
          <w:szCs w:val="23"/>
        </w:rPr>
        <w:t>the</w:t>
      </w:r>
      <w:r w:rsidRPr="0072201E">
        <w:rPr>
          <w:color w:val="000000" w:themeColor="text1"/>
          <w:sz w:val="23"/>
          <w:szCs w:val="23"/>
        </w:rPr>
        <w:t xml:space="preserve"> Panel.</w:t>
      </w:r>
    </w:p>
    <w:p w14:paraId="374D0F87" w14:textId="77777777" w:rsidR="00391D71" w:rsidRPr="00257F9F" w:rsidRDefault="00391D71" w:rsidP="002E6652">
      <w:pPr>
        <w:pStyle w:val="Heading2"/>
      </w:pPr>
      <w:bookmarkStart w:id="221" w:name="_Toc47018169"/>
      <w:r w:rsidRPr="00257F9F">
        <w:t>GENERAL</w:t>
      </w:r>
      <w:bookmarkEnd w:id="221"/>
    </w:p>
    <w:p w14:paraId="22596F4F" w14:textId="77777777" w:rsidR="00F4346F" w:rsidRPr="00257F9F" w:rsidRDefault="00F4346F" w:rsidP="00565810">
      <w:pPr>
        <w:pStyle w:val="Heading3"/>
      </w:pPr>
      <w:bookmarkStart w:id="222" w:name="_Toc47018170"/>
      <w:bookmarkStart w:id="223" w:name="_Ref472338385"/>
      <w:r w:rsidRPr="00257F9F">
        <w:t>NOTICES</w:t>
      </w:r>
      <w:bookmarkEnd w:id="222"/>
    </w:p>
    <w:p w14:paraId="5C0FE531" w14:textId="77777777" w:rsidR="00F4346F" w:rsidRPr="00257F9F" w:rsidRDefault="00F4346F" w:rsidP="00F4346F">
      <w:pPr>
        <w:tabs>
          <w:tab w:val="left" w:pos="1701"/>
        </w:tabs>
        <w:spacing w:after="120"/>
        <w:ind w:left="851"/>
        <w:jc w:val="both"/>
        <w:rPr>
          <w:color w:val="000000" w:themeColor="text1"/>
          <w:sz w:val="23"/>
          <w:szCs w:val="23"/>
        </w:rPr>
      </w:pPr>
      <w:r w:rsidRPr="00257F9F">
        <w:rPr>
          <w:color w:val="000000" w:themeColor="text1"/>
          <w:sz w:val="23"/>
          <w:szCs w:val="23"/>
        </w:rPr>
        <w:t>Each notice or other communication given under the Head Agreement:</w:t>
      </w:r>
    </w:p>
    <w:p w14:paraId="68D86B2E" w14:textId="77777777" w:rsidR="00F4346F" w:rsidRPr="00257F9F" w:rsidRDefault="00F4346F" w:rsidP="00880720">
      <w:pPr>
        <w:pStyle w:val="ListParagraph"/>
        <w:numPr>
          <w:ilvl w:val="1"/>
          <w:numId w:val="43"/>
        </w:numPr>
        <w:tabs>
          <w:tab w:val="left" w:pos="1701"/>
        </w:tabs>
        <w:spacing w:after="120"/>
        <w:jc w:val="both"/>
        <w:rPr>
          <w:color w:val="000000" w:themeColor="text1"/>
          <w:sz w:val="23"/>
          <w:szCs w:val="23"/>
        </w:rPr>
      </w:pPr>
      <w:r w:rsidRPr="00257F9F">
        <w:rPr>
          <w:color w:val="000000" w:themeColor="text1"/>
          <w:sz w:val="23"/>
          <w:szCs w:val="23"/>
        </w:rPr>
        <w:t>must be in writing</w:t>
      </w:r>
      <w:r w:rsidR="00634812">
        <w:rPr>
          <w:color w:val="000000" w:themeColor="text1"/>
          <w:sz w:val="23"/>
          <w:szCs w:val="23"/>
        </w:rPr>
        <w:t xml:space="preserve"> and sent by the party making it or on that party's behalf by its </w:t>
      </w:r>
      <w:r w:rsidRPr="00257F9F">
        <w:rPr>
          <w:color w:val="000000" w:themeColor="text1"/>
          <w:sz w:val="23"/>
          <w:szCs w:val="23"/>
        </w:rPr>
        <w:t xml:space="preserve">authorised officer or solicitor; </w:t>
      </w:r>
    </w:p>
    <w:p w14:paraId="5194B082" w14:textId="77777777" w:rsidR="00F4346F" w:rsidRPr="00C07B8B" w:rsidRDefault="00F4346F" w:rsidP="00880720">
      <w:pPr>
        <w:pStyle w:val="ListParagraph"/>
        <w:numPr>
          <w:ilvl w:val="1"/>
          <w:numId w:val="43"/>
        </w:numPr>
        <w:tabs>
          <w:tab w:val="left" w:pos="1701"/>
        </w:tabs>
        <w:spacing w:after="120"/>
        <w:jc w:val="both"/>
        <w:rPr>
          <w:color w:val="000000" w:themeColor="text1"/>
          <w:sz w:val="23"/>
          <w:szCs w:val="23"/>
        </w:rPr>
      </w:pPr>
      <w:r w:rsidRPr="00257F9F">
        <w:rPr>
          <w:color w:val="000000" w:themeColor="text1"/>
          <w:sz w:val="23"/>
          <w:szCs w:val="23"/>
        </w:rPr>
        <w:t>must be</w:t>
      </w:r>
      <w:r w:rsidR="00634812">
        <w:rPr>
          <w:color w:val="000000" w:themeColor="text1"/>
          <w:sz w:val="23"/>
          <w:szCs w:val="23"/>
        </w:rPr>
        <w:t xml:space="preserve"> </w:t>
      </w:r>
      <w:r w:rsidRPr="00C07B8B">
        <w:rPr>
          <w:color w:val="000000" w:themeColor="text1"/>
          <w:sz w:val="23"/>
          <w:szCs w:val="23"/>
        </w:rPr>
        <w:t xml:space="preserve">hand delivered or sent by prepaid post </w:t>
      </w:r>
      <w:r w:rsidR="00634812">
        <w:rPr>
          <w:color w:val="000000" w:themeColor="text1"/>
          <w:sz w:val="23"/>
          <w:szCs w:val="23"/>
        </w:rPr>
        <w:t xml:space="preserve">or by email </w:t>
      </w:r>
      <w:r w:rsidRPr="00C07B8B">
        <w:rPr>
          <w:color w:val="000000" w:themeColor="text1"/>
          <w:sz w:val="23"/>
          <w:szCs w:val="23"/>
        </w:rPr>
        <w:t xml:space="preserve">to the address </w:t>
      </w:r>
      <w:r w:rsidR="00634812">
        <w:rPr>
          <w:color w:val="000000" w:themeColor="text1"/>
          <w:sz w:val="23"/>
          <w:szCs w:val="23"/>
        </w:rPr>
        <w:t xml:space="preserve">or email address </w:t>
      </w:r>
      <w:r w:rsidRPr="00C07B8B">
        <w:rPr>
          <w:color w:val="000000" w:themeColor="text1"/>
          <w:sz w:val="23"/>
          <w:szCs w:val="23"/>
        </w:rPr>
        <w:t xml:space="preserve">of the recipient </w:t>
      </w:r>
      <w:r w:rsidR="00634812">
        <w:rPr>
          <w:color w:val="000000" w:themeColor="text1"/>
          <w:sz w:val="23"/>
          <w:szCs w:val="23"/>
        </w:rPr>
        <w:t xml:space="preserve">(as applicable) </w:t>
      </w:r>
      <w:r w:rsidRPr="00C07B8B">
        <w:rPr>
          <w:color w:val="000000" w:themeColor="text1"/>
          <w:sz w:val="23"/>
          <w:szCs w:val="23"/>
        </w:rPr>
        <w:t xml:space="preserve">specified in the </w:t>
      </w:r>
      <w:r w:rsidR="00634812">
        <w:rPr>
          <w:color w:val="000000" w:themeColor="text1"/>
          <w:sz w:val="23"/>
          <w:szCs w:val="23"/>
        </w:rPr>
        <w:t xml:space="preserve">Panel </w:t>
      </w:r>
      <w:r w:rsidRPr="00C07B8B">
        <w:rPr>
          <w:color w:val="000000" w:themeColor="text1"/>
          <w:sz w:val="23"/>
          <w:szCs w:val="23"/>
        </w:rPr>
        <w:t>Letter of Appointment</w:t>
      </w:r>
      <w:r w:rsidR="00634812">
        <w:rPr>
          <w:color w:val="000000" w:themeColor="text1"/>
          <w:sz w:val="23"/>
          <w:szCs w:val="23"/>
        </w:rPr>
        <w:t xml:space="preserve"> or as subsequently notified by that party</w:t>
      </w:r>
      <w:r w:rsidRPr="00C07B8B">
        <w:rPr>
          <w:color w:val="000000" w:themeColor="text1"/>
          <w:sz w:val="23"/>
          <w:szCs w:val="23"/>
        </w:rPr>
        <w:t>;</w:t>
      </w:r>
    </w:p>
    <w:p w14:paraId="50443B2D" w14:textId="16E5D7F7" w:rsidR="00F4346F" w:rsidRPr="00257F9F" w:rsidRDefault="00F4346F" w:rsidP="00880720">
      <w:pPr>
        <w:pStyle w:val="ListParagraph"/>
        <w:numPr>
          <w:ilvl w:val="1"/>
          <w:numId w:val="43"/>
        </w:numPr>
        <w:tabs>
          <w:tab w:val="left" w:pos="1701"/>
        </w:tabs>
        <w:spacing w:after="120"/>
        <w:jc w:val="both"/>
        <w:rPr>
          <w:color w:val="000000" w:themeColor="text1"/>
          <w:sz w:val="23"/>
          <w:szCs w:val="23"/>
        </w:rPr>
      </w:pPr>
      <w:r w:rsidRPr="00257F9F">
        <w:rPr>
          <w:color w:val="000000" w:themeColor="text1"/>
          <w:sz w:val="23"/>
          <w:szCs w:val="23"/>
        </w:rPr>
        <w:t xml:space="preserve">subject to clause </w:t>
      </w:r>
      <w:r w:rsidRPr="00257F9F">
        <w:rPr>
          <w:color w:val="000000" w:themeColor="text1"/>
          <w:sz w:val="23"/>
          <w:szCs w:val="23"/>
        </w:rPr>
        <w:fldChar w:fldCharType="begin"/>
      </w:r>
      <w:r w:rsidRPr="00257F9F">
        <w:rPr>
          <w:color w:val="000000" w:themeColor="text1"/>
          <w:sz w:val="23"/>
          <w:szCs w:val="23"/>
        </w:rPr>
        <w:instrText xml:space="preserve"> REF _Ref472338385 \r \h  \* MERGEFORMAT </w:instrText>
      </w:r>
      <w:r w:rsidRPr="00257F9F">
        <w:rPr>
          <w:color w:val="000000" w:themeColor="text1"/>
          <w:sz w:val="23"/>
          <w:szCs w:val="23"/>
        </w:rPr>
      </w:r>
      <w:r w:rsidRPr="00257F9F">
        <w:rPr>
          <w:color w:val="000000" w:themeColor="text1"/>
          <w:sz w:val="23"/>
          <w:szCs w:val="23"/>
        </w:rPr>
        <w:fldChar w:fldCharType="separate"/>
      </w:r>
      <w:r w:rsidR="00FC1A94">
        <w:rPr>
          <w:color w:val="000000" w:themeColor="text1"/>
          <w:sz w:val="23"/>
          <w:szCs w:val="23"/>
        </w:rPr>
        <w:t>C.12.1</w:t>
      </w:r>
      <w:r w:rsidRPr="00257F9F">
        <w:rPr>
          <w:color w:val="000000" w:themeColor="text1"/>
          <w:sz w:val="23"/>
          <w:szCs w:val="23"/>
        </w:rPr>
        <w:fldChar w:fldCharType="end"/>
      </w:r>
      <w:r w:rsidR="00634812">
        <w:rPr>
          <w:color w:val="000000" w:themeColor="text1"/>
          <w:sz w:val="23"/>
          <w:szCs w:val="23"/>
        </w:rPr>
        <w:fldChar w:fldCharType="begin"/>
      </w:r>
      <w:r w:rsidR="00634812">
        <w:rPr>
          <w:color w:val="000000" w:themeColor="text1"/>
          <w:sz w:val="23"/>
          <w:szCs w:val="23"/>
        </w:rPr>
        <w:instrText xml:space="preserve"> REF _Ref3467167 \r \h </w:instrText>
      </w:r>
      <w:r w:rsidR="00634812">
        <w:rPr>
          <w:color w:val="000000" w:themeColor="text1"/>
          <w:sz w:val="23"/>
          <w:szCs w:val="23"/>
        </w:rPr>
      </w:r>
      <w:r w:rsidR="00634812">
        <w:rPr>
          <w:color w:val="000000" w:themeColor="text1"/>
          <w:sz w:val="23"/>
          <w:szCs w:val="23"/>
        </w:rPr>
        <w:fldChar w:fldCharType="separate"/>
      </w:r>
      <w:r w:rsidR="00FC1A94">
        <w:rPr>
          <w:color w:val="000000" w:themeColor="text1"/>
          <w:sz w:val="23"/>
          <w:szCs w:val="23"/>
        </w:rPr>
        <w:t>d</w:t>
      </w:r>
      <w:r w:rsidR="00634812">
        <w:rPr>
          <w:color w:val="000000" w:themeColor="text1"/>
          <w:sz w:val="23"/>
          <w:szCs w:val="23"/>
        </w:rPr>
        <w:fldChar w:fldCharType="end"/>
      </w:r>
      <w:r w:rsidRPr="00257F9F">
        <w:rPr>
          <w:color w:val="000000" w:themeColor="text1"/>
          <w:sz w:val="23"/>
          <w:szCs w:val="23"/>
        </w:rPr>
        <w:t xml:space="preserve">, is taken to be received: </w:t>
      </w:r>
    </w:p>
    <w:p w14:paraId="649EFFEB" w14:textId="77777777" w:rsidR="00F4346F" w:rsidRPr="00257F9F" w:rsidRDefault="00F4346F" w:rsidP="00880720">
      <w:pPr>
        <w:pStyle w:val="ListParagraph"/>
        <w:numPr>
          <w:ilvl w:val="2"/>
          <w:numId w:val="44"/>
        </w:numPr>
        <w:tabs>
          <w:tab w:val="left" w:pos="1701"/>
        </w:tabs>
        <w:spacing w:after="120"/>
        <w:jc w:val="both"/>
        <w:rPr>
          <w:color w:val="000000" w:themeColor="text1"/>
          <w:sz w:val="23"/>
          <w:szCs w:val="23"/>
        </w:rPr>
      </w:pPr>
      <w:r w:rsidRPr="00257F9F">
        <w:rPr>
          <w:color w:val="000000" w:themeColor="text1"/>
          <w:sz w:val="23"/>
          <w:szCs w:val="23"/>
        </w:rPr>
        <w:t>in the case of hand delivery, on the date of delivery;</w:t>
      </w:r>
    </w:p>
    <w:p w14:paraId="42CCBAA7" w14:textId="77777777" w:rsidR="00F4346F" w:rsidRPr="00257F9F" w:rsidRDefault="00F4346F" w:rsidP="00880720">
      <w:pPr>
        <w:pStyle w:val="ListParagraph"/>
        <w:numPr>
          <w:ilvl w:val="2"/>
          <w:numId w:val="44"/>
        </w:numPr>
        <w:tabs>
          <w:tab w:val="left" w:pos="1701"/>
        </w:tabs>
        <w:spacing w:after="120"/>
        <w:jc w:val="both"/>
        <w:rPr>
          <w:color w:val="000000" w:themeColor="text1"/>
          <w:sz w:val="23"/>
          <w:szCs w:val="23"/>
        </w:rPr>
      </w:pPr>
      <w:r w:rsidRPr="00257F9F">
        <w:rPr>
          <w:color w:val="000000" w:themeColor="text1"/>
          <w:sz w:val="23"/>
          <w:szCs w:val="23"/>
        </w:rPr>
        <w:t xml:space="preserve">in the case of post, on the third </w:t>
      </w:r>
      <w:r w:rsidR="00634812">
        <w:rPr>
          <w:color w:val="000000" w:themeColor="text1"/>
          <w:sz w:val="23"/>
          <w:szCs w:val="23"/>
        </w:rPr>
        <w:t>B</w:t>
      </w:r>
      <w:r w:rsidRPr="00257F9F">
        <w:rPr>
          <w:color w:val="000000" w:themeColor="text1"/>
          <w:sz w:val="23"/>
          <w:szCs w:val="23"/>
        </w:rPr>
        <w:t xml:space="preserve">usiness </w:t>
      </w:r>
      <w:r w:rsidR="00634812">
        <w:rPr>
          <w:color w:val="000000" w:themeColor="text1"/>
          <w:sz w:val="23"/>
          <w:szCs w:val="23"/>
        </w:rPr>
        <w:t>D</w:t>
      </w:r>
      <w:r w:rsidRPr="00257F9F">
        <w:rPr>
          <w:color w:val="000000" w:themeColor="text1"/>
          <w:sz w:val="23"/>
          <w:szCs w:val="23"/>
        </w:rPr>
        <w:t>ay after posting; and</w:t>
      </w:r>
    </w:p>
    <w:p w14:paraId="4321822B" w14:textId="77777777" w:rsidR="00F4346F" w:rsidRPr="00257F9F" w:rsidRDefault="00F4346F" w:rsidP="00880720">
      <w:pPr>
        <w:pStyle w:val="ListParagraph"/>
        <w:numPr>
          <w:ilvl w:val="2"/>
          <w:numId w:val="44"/>
        </w:numPr>
        <w:tabs>
          <w:tab w:val="left" w:pos="1701"/>
        </w:tabs>
        <w:spacing w:after="120"/>
        <w:jc w:val="both"/>
        <w:rPr>
          <w:color w:val="000000" w:themeColor="text1"/>
          <w:sz w:val="23"/>
          <w:szCs w:val="23"/>
        </w:rPr>
      </w:pPr>
      <w:r w:rsidRPr="00257F9F">
        <w:rPr>
          <w:color w:val="000000" w:themeColor="text1"/>
          <w:sz w:val="23"/>
          <w:szCs w:val="23"/>
        </w:rPr>
        <w:t>in the case of email, when it becomes capable of being retrieved by the addressee at the relevant email address; and</w:t>
      </w:r>
    </w:p>
    <w:p w14:paraId="778B7BDE" w14:textId="77777777" w:rsidR="00F4346F" w:rsidRPr="00257F9F" w:rsidRDefault="00F4346F" w:rsidP="00880720">
      <w:pPr>
        <w:pStyle w:val="ListParagraph"/>
        <w:numPr>
          <w:ilvl w:val="1"/>
          <w:numId w:val="43"/>
        </w:numPr>
        <w:tabs>
          <w:tab w:val="left" w:pos="1701"/>
        </w:tabs>
        <w:spacing w:after="120"/>
        <w:jc w:val="both"/>
        <w:rPr>
          <w:color w:val="000000" w:themeColor="text1"/>
          <w:sz w:val="23"/>
          <w:szCs w:val="23"/>
        </w:rPr>
      </w:pPr>
      <w:bookmarkStart w:id="224" w:name="_Ref3467167"/>
      <w:r w:rsidRPr="00257F9F">
        <w:rPr>
          <w:color w:val="000000" w:themeColor="text1"/>
          <w:sz w:val="23"/>
          <w:szCs w:val="23"/>
        </w:rPr>
        <w:t xml:space="preserve">if the notice is received after 5.00 pm or on a day other than a </w:t>
      </w:r>
      <w:r w:rsidR="00634812">
        <w:rPr>
          <w:color w:val="000000" w:themeColor="text1"/>
          <w:sz w:val="23"/>
          <w:szCs w:val="23"/>
        </w:rPr>
        <w:t>B</w:t>
      </w:r>
      <w:r w:rsidRPr="00257F9F">
        <w:rPr>
          <w:color w:val="000000" w:themeColor="text1"/>
          <w:sz w:val="23"/>
          <w:szCs w:val="23"/>
        </w:rPr>
        <w:t xml:space="preserve">usiness </w:t>
      </w:r>
      <w:r w:rsidR="00634812">
        <w:rPr>
          <w:color w:val="000000" w:themeColor="text1"/>
          <w:sz w:val="23"/>
          <w:szCs w:val="23"/>
        </w:rPr>
        <w:t>D</w:t>
      </w:r>
      <w:r w:rsidRPr="00257F9F">
        <w:rPr>
          <w:color w:val="000000" w:themeColor="text1"/>
          <w:sz w:val="23"/>
          <w:szCs w:val="23"/>
        </w:rPr>
        <w:t>ay</w:t>
      </w:r>
      <w:r w:rsidR="00634812">
        <w:rPr>
          <w:color w:val="000000" w:themeColor="text1"/>
          <w:sz w:val="23"/>
          <w:szCs w:val="23"/>
        </w:rPr>
        <w:t>,</w:t>
      </w:r>
      <w:r w:rsidR="00634812" w:rsidRPr="00634812">
        <w:t xml:space="preserve"> </w:t>
      </w:r>
      <w:r w:rsidR="00634812" w:rsidRPr="00634812">
        <w:rPr>
          <w:color w:val="000000" w:themeColor="text1"/>
          <w:sz w:val="23"/>
          <w:szCs w:val="23"/>
        </w:rPr>
        <w:t>it is taken to be received at 9:00am on the next Business Day</w:t>
      </w:r>
      <w:r w:rsidRPr="00257F9F">
        <w:rPr>
          <w:color w:val="000000" w:themeColor="text1"/>
          <w:sz w:val="23"/>
          <w:szCs w:val="23"/>
        </w:rPr>
        <w:t>.</w:t>
      </w:r>
      <w:bookmarkEnd w:id="224"/>
    </w:p>
    <w:p w14:paraId="3D1BE218" w14:textId="77777777" w:rsidR="00F4346F" w:rsidRPr="003B0377" w:rsidRDefault="00F4346F" w:rsidP="00565810">
      <w:pPr>
        <w:pStyle w:val="Heading3"/>
      </w:pPr>
      <w:bookmarkStart w:id="225" w:name="_Ref3467240"/>
      <w:bookmarkStart w:id="226" w:name="_Ref3467335"/>
      <w:bookmarkStart w:id="227" w:name="_Toc47018171"/>
      <w:r w:rsidRPr="003B0377">
        <w:t>DISPUTE RESOLUTION</w:t>
      </w:r>
      <w:bookmarkEnd w:id="223"/>
      <w:bookmarkEnd w:id="225"/>
      <w:bookmarkEnd w:id="226"/>
      <w:bookmarkEnd w:id="227"/>
    </w:p>
    <w:p w14:paraId="71BD82AA" w14:textId="722599E9" w:rsidR="00F4346F" w:rsidRDefault="00A0568F" w:rsidP="00F4346F">
      <w:pPr>
        <w:tabs>
          <w:tab w:val="left" w:pos="1701"/>
        </w:tabs>
        <w:spacing w:after="120"/>
        <w:ind w:left="851"/>
        <w:jc w:val="both"/>
        <w:rPr>
          <w:rFonts w:cs="Arial"/>
          <w:color w:val="000000" w:themeColor="text1"/>
          <w:sz w:val="23"/>
          <w:szCs w:val="23"/>
        </w:rPr>
      </w:pPr>
      <w:r>
        <w:rPr>
          <w:rFonts w:cs="Arial"/>
          <w:color w:val="000000" w:themeColor="text1"/>
          <w:sz w:val="23"/>
          <w:szCs w:val="23"/>
        </w:rPr>
        <w:t xml:space="preserve">Clause 32 of the General Conditions has effect as if set out in full, with the necessary changes, in this clause </w:t>
      </w:r>
      <w:r>
        <w:rPr>
          <w:rFonts w:cs="Arial"/>
          <w:color w:val="000000" w:themeColor="text1"/>
          <w:sz w:val="23"/>
          <w:szCs w:val="23"/>
        </w:rPr>
        <w:fldChar w:fldCharType="begin"/>
      </w:r>
      <w:r>
        <w:rPr>
          <w:rFonts w:cs="Arial"/>
          <w:color w:val="000000" w:themeColor="text1"/>
          <w:sz w:val="23"/>
          <w:szCs w:val="23"/>
        </w:rPr>
        <w:instrText xml:space="preserve"> REF _Ref3467240 \r \h </w:instrText>
      </w:r>
      <w:r>
        <w:rPr>
          <w:rFonts w:cs="Arial"/>
          <w:color w:val="000000" w:themeColor="text1"/>
          <w:sz w:val="23"/>
          <w:szCs w:val="23"/>
        </w:rPr>
      </w:r>
      <w:r>
        <w:rPr>
          <w:rFonts w:cs="Arial"/>
          <w:color w:val="000000" w:themeColor="text1"/>
          <w:sz w:val="23"/>
          <w:szCs w:val="23"/>
        </w:rPr>
        <w:fldChar w:fldCharType="separate"/>
      </w:r>
      <w:r w:rsidR="00FC1A94">
        <w:rPr>
          <w:rFonts w:cs="Arial"/>
          <w:color w:val="000000" w:themeColor="text1"/>
          <w:sz w:val="23"/>
          <w:szCs w:val="23"/>
        </w:rPr>
        <w:t>C.12.2</w:t>
      </w:r>
      <w:r>
        <w:rPr>
          <w:rFonts w:cs="Arial"/>
          <w:color w:val="000000" w:themeColor="text1"/>
          <w:sz w:val="23"/>
          <w:szCs w:val="23"/>
        </w:rPr>
        <w:fldChar w:fldCharType="end"/>
      </w:r>
      <w:r>
        <w:rPr>
          <w:rFonts w:cs="Arial"/>
          <w:color w:val="000000" w:themeColor="text1"/>
          <w:sz w:val="23"/>
          <w:szCs w:val="23"/>
        </w:rPr>
        <w:t xml:space="preserve">. </w:t>
      </w:r>
    </w:p>
    <w:p w14:paraId="0E4AACB2" w14:textId="77777777" w:rsidR="00F4346F" w:rsidRPr="00257F9F" w:rsidRDefault="00F4346F" w:rsidP="00565810">
      <w:pPr>
        <w:pStyle w:val="Heading3"/>
      </w:pPr>
      <w:bookmarkStart w:id="228" w:name="_Toc47018172"/>
      <w:r w:rsidRPr="00257F9F">
        <w:t>SURVIVAL OF TERMINATION</w:t>
      </w:r>
      <w:bookmarkEnd w:id="228"/>
    </w:p>
    <w:p w14:paraId="61CFE2BB" w14:textId="77777777" w:rsidR="00F4346F" w:rsidRPr="00B77254" w:rsidRDefault="00A0568F" w:rsidP="00F4346F">
      <w:pPr>
        <w:tabs>
          <w:tab w:val="left" w:pos="1701"/>
        </w:tabs>
        <w:spacing w:after="120"/>
        <w:ind w:left="851"/>
        <w:jc w:val="both"/>
        <w:rPr>
          <w:rFonts w:cs="Arial"/>
          <w:color w:val="000000" w:themeColor="text1"/>
          <w:sz w:val="23"/>
          <w:szCs w:val="23"/>
        </w:rPr>
      </w:pPr>
      <w:r w:rsidRPr="009522C0">
        <w:rPr>
          <w:rFonts w:cs="Arial"/>
          <w:color w:val="000000" w:themeColor="text1"/>
          <w:sz w:val="23"/>
          <w:szCs w:val="23"/>
          <w:lang w:val="en"/>
        </w:rPr>
        <w:t xml:space="preserve">All provisions of </w:t>
      </w:r>
      <w:r>
        <w:rPr>
          <w:rFonts w:cs="Arial"/>
          <w:color w:val="000000" w:themeColor="text1"/>
          <w:sz w:val="23"/>
          <w:szCs w:val="23"/>
          <w:lang w:val="en"/>
        </w:rPr>
        <w:t>the Head Agreement</w:t>
      </w:r>
      <w:r w:rsidRPr="009522C0">
        <w:rPr>
          <w:rFonts w:cs="Arial"/>
          <w:color w:val="000000" w:themeColor="text1"/>
          <w:sz w:val="23"/>
          <w:szCs w:val="23"/>
          <w:lang w:val="en"/>
        </w:rPr>
        <w:t xml:space="preserve"> which expressly or by implication from their nature are intended to survive termination, completion or expiration of </w:t>
      </w:r>
      <w:r>
        <w:rPr>
          <w:rFonts w:cs="Arial"/>
          <w:color w:val="000000" w:themeColor="text1"/>
          <w:sz w:val="23"/>
          <w:szCs w:val="23"/>
          <w:lang w:val="en"/>
        </w:rPr>
        <w:t>the Head Agreement</w:t>
      </w:r>
      <w:r w:rsidRPr="009522C0">
        <w:rPr>
          <w:rFonts w:cs="Arial"/>
          <w:color w:val="000000" w:themeColor="text1"/>
          <w:sz w:val="23"/>
          <w:szCs w:val="23"/>
          <w:lang w:val="en"/>
        </w:rPr>
        <w:t xml:space="preserve"> </w:t>
      </w:r>
      <w:r w:rsidR="00F4346F" w:rsidRPr="00B77254">
        <w:rPr>
          <w:rFonts w:cs="Arial"/>
          <w:color w:val="000000" w:themeColor="text1"/>
          <w:sz w:val="23"/>
          <w:szCs w:val="23"/>
        </w:rPr>
        <w:t xml:space="preserve">survive </w:t>
      </w:r>
      <w:r>
        <w:rPr>
          <w:rFonts w:cs="Arial"/>
          <w:color w:val="000000" w:themeColor="text1"/>
          <w:sz w:val="23"/>
          <w:szCs w:val="23"/>
        </w:rPr>
        <w:t xml:space="preserve">such expiration, </w:t>
      </w:r>
      <w:r w:rsidR="00F4346F" w:rsidRPr="00B77254">
        <w:rPr>
          <w:rFonts w:cs="Arial"/>
          <w:color w:val="000000" w:themeColor="text1"/>
          <w:sz w:val="23"/>
          <w:szCs w:val="23"/>
        </w:rPr>
        <w:t>completion or termination</w:t>
      </w:r>
      <w:r>
        <w:rPr>
          <w:rFonts w:cs="Arial"/>
          <w:color w:val="000000" w:themeColor="text1"/>
          <w:sz w:val="23"/>
          <w:szCs w:val="23"/>
        </w:rPr>
        <w:t>, including this clause and</w:t>
      </w:r>
      <w:r w:rsidR="00F4346F" w:rsidRPr="00B77254">
        <w:rPr>
          <w:rFonts w:cs="Arial"/>
          <w:color w:val="000000" w:themeColor="text1"/>
          <w:sz w:val="23"/>
          <w:szCs w:val="23"/>
        </w:rPr>
        <w:t>:</w:t>
      </w:r>
    </w:p>
    <w:p w14:paraId="7F3A175E" w14:textId="21EDCC72" w:rsidR="00F4346F" w:rsidRPr="00D67294" w:rsidRDefault="00A0568F" w:rsidP="00880720">
      <w:pPr>
        <w:pStyle w:val="Heading5"/>
        <w:numPr>
          <w:ilvl w:val="4"/>
          <w:numId w:val="98"/>
        </w:numPr>
        <w:tabs>
          <w:tab w:val="left" w:pos="1418"/>
        </w:tabs>
        <w:ind w:left="1418" w:hanging="284"/>
        <w:rPr>
          <w:rFonts w:cs="Arial"/>
        </w:rPr>
      </w:pPr>
      <w:r w:rsidRPr="00D67294">
        <w:rPr>
          <w:rFonts w:cs="Arial"/>
          <w:u w:val="none"/>
        </w:rPr>
        <w:t xml:space="preserve">clause </w:t>
      </w:r>
      <w:r w:rsidR="00F4346F" w:rsidRPr="00D67294">
        <w:rPr>
          <w:rFonts w:cs="Arial"/>
          <w:u w:val="none"/>
        </w:rPr>
        <w:fldChar w:fldCharType="begin"/>
      </w:r>
      <w:r w:rsidR="00F4346F" w:rsidRPr="00D67294">
        <w:rPr>
          <w:rFonts w:cs="Arial"/>
          <w:u w:val="none"/>
        </w:rPr>
        <w:instrText xml:space="preserve"> REF _Ref485715223 \r \h  \* MERGEFORMAT </w:instrText>
      </w:r>
      <w:r w:rsidR="00F4346F" w:rsidRPr="00D67294">
        <w:rPr>
          <w:rFonts w:cs="Arial"/>
          <w:u w:val="none"/>
        </w:rPr>
      </w:r>
      <w:r w:rsidR="00F4346F" w:rsidRPr="00D67294">
        <w:rPr>
          <w:rFonts w:cs="Arial"/>
          <w:u w:val="none"/>
        </w:rPr>
        <w:fldChar w:fldCharType="separate"/>
      </w:r>
      <w:r w:rsidR="00FC1A94">
        <w:rPr>
          <w:rFonts w:cs="Arial"/>
          <w:u w:val="none"/>
        </w:rPr>
        <w:t>C.4.5</w:t>
      </w:r>
      <w:r w:rsidR="00F4346F" w:rsidRPr="00D67294">
        <w:rPr>
          <w:rFonts w:cs="Arial"/>
          <w:u w:val="none"/>
        </w:rPr>
        <w:fldChar w:fldCharType="end"/>
      </w:r>
      <w:r w:rsidR="00F4346F" w:rsidRPr="00D67294">
        <w:rPr>
          <w:rFonts w:cs="Arial"/>
          <w:u w:val="none"/>
        </w:rPr>
        <w:t xml:space="preserve"> - Expiration or Termination of the Head Agreement or Contract</w:t>
      </w:r>
      <w:r w:rsidRPr="00D67294">
        <w:rPr>
          <w:rFonts w:cs="Arial"/>
          <w:u w:val="none"/>
        </w:rPr>
        <w:t>;</w:t>
      </w:r>
    </w:p>
    <w:p w14:paraId="67203A38" w14:textId="48CDE751" w:rsidR="00F4346F" w:rsidRPr="00D67294" w:rsidRDefault="00A0568F" w:rsidP="00880720">
      <w:pPr>
        <w:pStyle w:val="Heading5"/>
        <w:numPr>
          <w:ilvl w:val="4"/>
          <w:numId w:val="98"/>
        </w:numPr>
        <w:tabs>
          <w:tab w:val="left" w:pos="1418"/>
        </w:tabs>
        <w:ind w:left="1418" w:hanging="284"/>
        <w:rPr>
          <w:rFonts w:cs="Arial"/>
        </w:rPr>
      </w:pPr>
      <w:r w:rsidRPr="00D67294">
        <w:rPr>
          <w:rFonts w:cs="Arial"/>
          <w:u w:val="none"/>
        </w:rPr>
        <w:t xml:space="preserve">clause </w:t>
      </w:r>
      <w:r w:rsidR="00F4346F" w:rsidRPr="00D67294">
        <w:rPr>
          <w:rFonts w:cs="Arial"/>
          <w:u w:val="none"/>
        </w:rPr>
        <w:fldChar w:fldCharType="begin"/>
      </w:r>
      <w:r w:rsidR="00F4346F" w:rsidRPr="00D67294">
        <w:rPr>
          <w:rFonts w:cs="Arial"/>
          <w:u w:val="none"/>
        </w:rPr>
        <w:instrText xml:space="preserve"> REF _Ref475096817 \r \h  \* MERGEFORMAT </w:instrText>
      </w:r>
      <w:r w:rsidR="00F4346F" w:rsidRPr="00D67294">
        <w:rPr>
          <w:rFonts w:cs="Arial"/>
          <w:u w:val="none"/>
        </w:rPr>
      </w:r>
      <w:r w:rsidR="00F4346F" w:rsidRPr="00D67294">
        <w:rPr>
          <w:rFonts w:cs="Arial"/>
          <w:u w:val="none"/>
        </w:rPr>
        <w:fldChar w:fldCharType="separate"/>
      </w:r>
      <w:r w:rsidR="00FC1A94">
        <w:rPr>
          <w:rFonts w:cs="Arial"/>
          <w:u w:val="none"/>
        </w:rPr>
        <w:t>C.9</w:t>
      </w:r>
      <w:r w:rsidR="00F4346F" w:rsidRPr="00D67294">
        <w:rPr>
          <w:rFonts w:cs="Arial"/>
          <w:u w:val="none"/>
        </w:rPr>
        <w:fldChar w:fldCharType="end"/>
      </w:r>
      <w:r w:rsidR="00F4346F" w:rsidRPr="00D67294">
        <w:rPr>
          <w:rFonts w:cs="Arial"/>
          <w:u w:val="none"/>
        </w:rPr>
        <w:t xml:space="preserve"> </w:t>
      </w:r>
      <w:r w:rsidRPr="00D67294">
        <w:rPr>
          <w:rFonts w:cs="Arial"/>
          <w:u w:val="none"/>
        </w:rPr>
        <w:t>–</w:t>
      </w:r>
      <w:r w:rsidR="00F4346F" w:rsidRPr="00D67294">
        <w:rPr>
          <w:rFonts w:cs="Arial"/>
          <w:u w:val="none"/>
        </w:rPr>
        <w:t xml:space="preserve"> Insurance</w:t>
      </w:r>
      <w:r w:rsidRPr="00D67294">
        <w:rPr>
          <w:rFonts w:cs="Arial"/>
          <w:u w:val="none"/>
        </w:rPr>
        <w:t>;</w:t>
      </w:r>
    </w:p>
    <w:p w14:paraId="5A666C81" w14:textId="1AD16685" w:rsidR="00F4346F" w:rsidRPr="00D67294" w:rsidRDefault="00A0568F" w:rsidP="00880720">
      <w:pPr>
        <w:pStyle w:val="Heading5"/>
        <w:numPr>
          <w:ilvl w:val="4"/>
          <w:numId w:val="98"/>
        </w:numPr>
        <w:tabs>
          <w:tab w:val="left" w:pos="1418"/>
        </w:tabs>
        <w:ind w:left="1418" w:hanging="284"/>
        <w:rPr>
          <w:rFonts w:cs="Arial"/>
        </w:rPr>
      </w:pPr>
      <w:r w:rsidRPr="00D67294">
        <w:rPr>
          <w:rFonts w:cs="Arial"/>
          <w:u w:val="none"/>
        </w:rPr>
        <w:t>clause</w:t>
      </w:r>
      <w:r w:rsidR="002D1ADD">
        <w:rPr>
          <w:rFonts w:cs="Arial"/>
          <w:u w:val="none"/>
        </w:rPr>
        <w:t xml:space="preserve"> C.10</w:t>
      </w:r>
      <w:r w:rsidR="00F4346F" w:rsidRPr="00D67294">
        <w:rPr>
          <w:rFonts w:cs="Arial"/>
          <w:u w:val="none"/>
        </w:rPr>
        <w:t xml:space="preserve"> </w:t>
      </w:r>
      <w:r w:rsidR="001D7746" w:rsidRPr="00D67294">
        <w:rPr>
          <w:rFonts w:cs="Arial"/>
          <w:u w:val="none"/>
        </w:rPr>
        <w:t>–</w:t>
      </w:r>
      <w:r w:rsidR="00F4346F" w:rsidRPr="00D67294">
        <w:rPr>
          <w:rFonts w:cs="Arial"/>
          <w:u w:val="none"/>
        </w:rPr>
        <w:t xml:space="preserve"> Records</w:t>
      </w:r>
      <w:r w:rsidR="001D7746" w:rsidRPr="00D67294">
        <w:rPr>
          <w:rFonts w:cs="Arial"/>
          <w:u w:val="none"/>
        </w:rPr>
        <w:t>,</w:t>
      </w:r>
      <w:r w:rsidR="00F4346F" w:rsidRPr="00D67294">
        <w:rPr>
          <w:rFonts w:cs="Arial"/>
          <w:u w:val="none"/>
        </w:rPr>
        <w:t xml:space="preserve"> Access</w:t>
      </w:r>
      <w:r w:rsidR="001D7746" w:rsidRPr="00D67294">
        <w:rPr>
          <w:rFonts w:cs="Arial"/>
          <w:u w:val="none"/>
        </w:rPr>
        <w:t xml:space="preserve"> and Disclosure and Publication of Information</w:t>
      </w:r>
      <w:r w:rsidRPr="00D67294">
        <w:rPr>
          <w:rFonts w:cs="Arial"/>
          <w:u w:val="none"/>
        </w:rPr>
        <w:t>;</w:t>
      </w:r>
    </w:p>
    <w:p w14:paraId="265D7BDD" w14:textId="31021273" w:rsidR="00A0568F" w:rsidRPr="00D67294" w:rsidRDefault="00A0568F" w:rsidP="00880720">
      <w:pPr>
        <w:pStyle w:val="Heading5"/>
        <w:numPr>
          <w:ilvl w:val="4"/>
          <w:numId w:val="98"/>
        </w:numPr>
        <w:tabs>
          <w:tab w:val="left" w:pos="1418"/>
        </w:tabs>
        <w:ind w:left="1418" w:hanging="284"/>
        <w:rPr>
          <w:rFonts w:cs="Arial"/>
        </w:rPr>
      </w:pPr>
      <w:r w:rsidRPr="00D67294">
        <w:rPr>
          <w:rFonts w:cs="Arial"/>
          <w:u w:val="none"/>
        </w:rPr>
        <w:t xml:space="preserve">clause </w:t>
      </w:r>
      <w:r w:rsidRPr="00D67294">
        <w:rPr>
          <w:rFonts w:cs="Arial"/>
          <w:u w:val="none"/>
        </w:rPr>
        <w:fldChar w:fldCharType="begin"/>
      </w:r>
      <w:r w:rsidRPr="00D67294">
        <w:rPr>
          <w:rFonts w:cs="Arial"/>
          <w:u w:val="none"/>
        </w:rPr>
        <w:instrText xml:space="preserve"> REF _Ref3467335 \r \h </w:instrText>
      </w:r>
      <w:r w:rsidR="00D67294">
        <w:rPr>
          <w:rFonts w:cs="Arial"/>
          <w:u w:val="none"/>
        </w:rPr>
        <w:instrText xml:space="preserve"> \* MERGEFORMAT </w:instrText>
      </w:r>
      <w:r w:rsidRPr="00D67294">
        <w:rPr>
          <w:rFonts w:cs="Arial"/>
          <w:u w:val="none"/>
        </w:rPr>
      </w:r>
      <w:r w:rsidRPr="00D67294">
        <w:rPr>
          <w:rFonts w:cs="Arial"/>
          <w:u w:val="none"/>
        </w:rPr>
        <w:fldChar w:fldCharType="separate"/>
      </w:r>
      <w:r w:rsidR="00FC1A94">
        <w:rPr>
          <w:rFonts w:cs="Arial"/>
          <w:u w:val="none"/>
        </w:rPr>
        <w:t>C.12.2</w:t>
      </w:r>
      <w:r w:rsidRPr="00D67294">
        <w:rPr>
          <w:rFonts w:cs="Arial"/>
          <w:u w:val="none"/>
        </w:rPr>
        <w:fldChar w:fldCharType="end"/>
      </w:r>
      <w:r w:rsidRPr="00D67294">
        <w:rPr>
          <w:rFonts w:cs="Arial"/>
          <w:u w:val="none"/>
        </w:rPr>
        <w:t xml:space="preserve"> </w:t>
      </w:r>
      <w:r w:rsidR="00F4346F" w:rsidRPr="00D67294">
        <w:rPr>
          <w:rFonts w:cs="Arial"/>
          <w:u w:val="none"/>
        </w:rPr>
        <w:t>- Dispute Resolution</w:t>
      </w:r>
      <w:r w:rsidRPr="00D67294">
        <w:rPr>
          <w:rFonts w:cs="Arial"/>
          <w:u w:val="none"/>
        </w:rPr>
        <w:t>; and</w:t>
      </w:r>
    </w:p>
    <w:p w14:paraId="6B658F72" w14:textId="77777777" w:rsidR="00F4346F" w:rsidRPr="00D67294" w:rsidRDefault="00F615B4" w:rsidP="00880720">
      <w:pPr>
        <w:pStyle w:val="Heading5"/>
        <w:numPr>
          <w:ilvl w:val="4"/>
          <w:numId w:val="98"/>
        </w:numPr>
        <w:tabs>
          <w:tab w:val="left" w:pos="1418"/>
        </w:tabs>
        <w:ind w:left="1418" w:hanging="284"/>
        <w:rPr>
          <w:rFonts w:cs="Arial"/>
        </w:rPr>
      </w:pPr>
      <w:r w:rsidRPr="00D67294">
        <w:rPr>
          <w:rFonts w:cs="Arial"/>
          <w:u w:val="none"/>
        </w:rPr>
        <w:t>a</w:t>
      </w:r>
      <w:r w:rsidR="00A0568F" w:rsidRPr="00D67294">
        <w:rPr>
          <w:rFonts w:cs="Arial"/>
          <w:u w:val="none"/>
        </w:rPr>
        <w:t>ny</w:t>
      </w:r>
      <w:r w:rsidRPr="00D67294">
        <w:rPr>
          <w:rFonts w:cs="Arial"/>
          <w:u w:val="none"/>
        </w:rPr>
        <w:t xml:space="preserve"> other</w:t>
      </w:r>
      <w:r w:rsidR="00A0568F" w:rsidRPr="00D67294">
        <w:rPr>
          <w:rFonts w:cs="Arial"/>
          <w:u w:val="none"/>
        </w:rPr>
        <w:t xml:space="preserve"> provision which relates to or is in connection with the Principal's rights to set off or recover money, confidentiality or privacy, intellectual property rights, any indemnity or other financial security or any right or obligations arising on expiry or termination of the Head Agreement</w:t>
      </w:r>
      <w:r w:rsidR="00F4346F" w:rsidRPr="00D67294">
        <w:rPr>
          <w:rFonts w:cs="Arial"/>
          <w:u w:val="none"/>
        </w:rPr>
        <w:t>.</w:t>
      </w:r>
    </w:p>
    <w:p w14:paraId="323CF12A" w14:textId="77777777" w:rsidR="00391D71" w:rsidRPr="00257F9F" w:rsidRDefault="00391D71" w:rsidP="00565810">
      <w:pPr>
        <w:pStyle w:val="Heading3"/>
      </w:pPr>
      <w:bookmarkStart w:id="229" w:name="_Ref3467378"/>
      <w:bookmarkStart w:id="230" w:name="_Toc47018173"/>
      <w:r w:rsidRPr="00257F9F">
        <w:t>GOVERNING LAW</w:t>
      </w:r>
      <w:bookmarkEnd w:id="229"/>
      <w:bookmarkEnd w:id="230"/>
    </w:p>
    <w:p w14:paraId="66FCAFB2" w14:textId="5CC3DA70" w:rsidR="000D787F" w:rsidRPr="00501B65" w:rsidRDefault="00A0568F" w:rsidP="00B77254">
      <w:pPr>
        <w:spacing w:after="120"/>
        <w:ind w:left="851"/>
        <w:jc w:val="both"/>
        <w:rPr>
          <w:color w:val="000000" w:themeColor="text1"/>
          <w:sz w:val="23"/>
          <w:szCs w:val="23"/>
        </w:rPr>
      </w:pPr>
      <w:r w:rsidRPr="00333C19">
        <w:rPr>
          <w:color w:val="000000" w:themeColor="text1"/>
          <w:sz w:val="23"/>
          <w:szCs w:val="23"/>
        </w:rPr>
        <w:t>Clause 35 of the General Conditions has effect as if set out in full, with the necessary changes, in this clause</w:t>
      </w:r>
      <w:r>
        <w:rPr>
          <w:color w:val="000000" w:themeColor="text1"/>
          <w:sz w:val="23"/>
          <w:szCs w:val="23"/>
        </w:rPr>
        <w:t xml:space="preserve"> </w:t>
      </w:r>
      <w:r>
        <w:rPr>
          <w:color w:val="000000" w:themeColor="text1"/>
          <w:sz w:val="23"/>
          <w:szCs w:val="23"/>
        </w:rPr>
        <w:fldChar w:fldCharType="begin"/>
      </w:r>
      <w:r>
        <w:rPr>
          <w:color w:val="000000" w:themeColor="text1"/>
          <w:sz w:val="23"/>
          <w:szCs w:val="23"/>
        </w:rPr>
        <w:instrText xml:space="preserve"> REF _Ref3467378 \r \h </w:instrText>
      </w:r>
      <w:r>
        <w:rPr>
          <w:color w:val="000000" w:themeColor="text1"/>
          <w:sz w:val="23"/>
          <w:szCs w:val="23"/>
        </w:rPr>
      </w:r>
      <w:r>
        <w:rPr>
          <w:color w:val="000000" w:themeColor="text1"/>
          <w:sz w:val="23"/>
          <w:szCs w:val="23"/>
        </w:rPr>
        <w:fldChar w:fldCharType="separate"/>
      </w:r>
      <w:r w:rsidR="00FC1A94">
        <w:rPr>
          <w:color w:val="000000" w:themeColor="text1"/>
          <w:sz w:val="23"/>
          <w:szCs w:val="23"/>
        </w:rPr>
        <w:t>C.12.4</w:t>
      </w:r>
      <w:r>
        <w:rPr>
          <w:color w:val="000000" w:themeColor="text1"/>
          <w:sz w:val="23"/>
          <w:szCs w:val="23"/>
        </w:rPr>
        <w:fldChar w:fldCharType="end"/>
      </w:r>
      <w:r w:rsidR="00396024">
        <w:rPr>
          <w:color w:val="000000" w:themeColor="text1"/>
          <w:sz w:val="23"/>
          <w:szCs w:val="23"/>
        </w:rPr>
        <w:t>, with the State of Western Australia specified</w:t>
      </w:r>
      <w:r>
        <w:rPr>
          <w:color w:val="000000" w:themeColor="text1"/>
          <w:sz w:val="23"/>
          <w:szCs w:val="23"/>
        </w:rPr>
        <w:t>.</w:t>
      </w:r>
    </w:p>
    <w:p w14:paraId="06ED3EE5" w14:textId="77777777" w:rsidR="00391D71" w:rsidRPr="00257F9F" w:rsidRDefault="00391D71" w:rsidP="00565810">
      <w:pPr>
        <w:pStyle w:val="Heading3"/>
      </w:pPr>
      <w:bookmarkStart w:id="231" w:name="_Toc47018174"/>
      <w:r w:rsidRPr="00257F9F">
        <w:t>NOTICE OF CLAIMS</w:t>
      </w:r>
      <w:r w:rsidR="00E95B86" w:rsidRPr="00257F9F">
        <w:t xml:space="preserve"> MADE AGAINST THE PANEL MEMBER</w:t>
      </w:r>
      <w:bookmarkEnd w:id="231"/>
    </w:p>
    <w:p w14:paraId="56929B00" w14:textId="479DE59A" w:rsidR="00391D71" w:rsidRPr="00257F9F" w:rsidRDefault="00391D71" w:rsidP="00B77254">
      <w:pPr>
        <w:spacing w:after="120"/>
        <w:ind w:left="851"/>
        <w:jc w:val="both"/>
        <w:rPr>
          <w:color w:val="000000" w:themeColor="text1"/>
          <w:sz w:val="23"/>
          <w:szCs w:val="23"/>
        </w:rPr>
      </w:pPr>
      <w:r w:rsidRPr="00257F9F">
        <w:rPr>
          <w:color w:val="000000" w:themeColor="text1"/>
          <w:sz w:val="23"/>
          <w:szCs w:val="23"/>
        </w:rPr>
        <w:t xml:space="preserve">Panel Members </w:t>
      </w:r>
      <w:r w:rsidR="0033674C">
        <w:rPr>
          <w:color w:val="000000" w:themeColor="text1"/>
          <w:sz w:val="23"/>
          <w:szCs w:val="23"/>
        </w:rPr>
        <w:t>are required to</w:t>
      </w:r>
      <w:r w:rsidRPr="00257F9F">
        <w:rPr>
          <w:color w:val="000000" w:themeColor="text1"/>
          <w:sz w:val="23"/>
          <w:szCs w:val="23"/>
        </w:rPr>
        <w:t xml:space="preserve"> notify the Panel Manager, in writing, within five </w:t>
      </w:r>
      <w:r w:rsidR="004E6A2E">
        <w:rPr>
          <w:color w:val="000000" w:themeColor="text1"/>
          <w:sz w:val="23"/>
          <w:szCs w:val="23"/>
        </w:rPr>
        <w:t xml:space="preserve">(5) </w:t>
      </w:r>
      <w:r w:rsidRPr="00257F9F">
        <w:rPr>
          <w:color w:val="000000" w:themeColor="text1"/>
          <w:sz w:val="23"/>
          <w:szCs w:val="23"/>
        </w:rPr>
        <w:t xml:space="preserve">Business Days of </w:t>
      </w:r>
      <w:r w:rsidR="00CF4E11" w:rsidRPr="00257F9F">
        <w:rPr>
          <w:color w:val="000000" w:themeColor="text1"/>
          <w:sz w:val="23"/>
          <w:szCs w:val="23"/>
        </w:rPr>
        <w:t xml:space="preserve">receipt of </w:t>
      </w:r>
      <w:r w:rsidRPr="00257F9F">
        <w:rPr>
          <w:color w:val="000000" w:themeColor="text1"/>
          <w:sz w:val="23"/>
          <w:szCs w:val="23"/>
        </w:rPr>
        <w:t>any claim or potential claim made against the Panel Member, including insurance and legal claims, which arise wholly or in part as a result of the Panel Member’s membership of the Panel</w:t>
      </w:r>
      <w:r w:rsidR="00CF4E11" w:rsidRPr="00257F9F">
        <w:rPr>
          <w:color w:val="000000" w:themeColor="text1"/>
          <w:sz w:val="23"/>
          <w:szCs w:val="23"/>
        </w:rPr>
        <w:t xml:space="preserve">, or which have the potential to affect the Panel Member’s ability to perform the obligations of the Head Agreement or any </w:t>
      </w:r>
      <w:r w:rsidR="00A0568F">
        <w:rPr>
          <w:color w:val="000000" w:themeColor="text1"/>
          <w:sz w:val="23"/>
          <w:szCs w:val="23"/>
        </w:rPr>
        <w:t>C</w:t>
      </w:r>
      <w:r w:rsidR="00CF4E11" w:rsidRPr="00257F9F">
        <w:rPr>
          <w:color w:val="000000" w:themeColor="text1"/>
          <w:sz w:val="23"/>
          <w:szCs w:val="23"/>
        </w:rPr>
        <w:t>ontract.</w:t>
      </w:r>
    </w:p>
    <w:p w14:paraId="51513799" w14:textId="77777777" w:rsidR="00391D71" w:rsidRPr="00257F9F" w:rsidRDefault="00391D71" w:rsidP="00565810">
      <w:pPr>
        <w:pStyle w:val="Heading3"/>
      </w:pPr>
      <w:bookmarkStart w:id="232" w:name="_Toc47018175"/>
      <w:r w:rsidRPr="00257F9F">
        <w:t>NO CLAIM</w:t>
      </w:r>
      <w:bookmarkEnd w:id="232"/>
    </w:p>
    <w:p w14:paraId="33CED84D" w14:textId="77777777" w:rsidR="00391D71" w:rsidRPr="00257F9F" w:rsidRDefault="00391D71" w:rsidP="00B77254">
      <w:pPr>
        <w:pStyle w:val="Clausetext"/>
        <w:spacing w:after="120"/>
        <w:ind w:left="851"/>
        <w:jc w:val="both"/>
        <w:rPr>
          <w:color w:val="000000" w:themeColor="text1"/>
          <w:sz w:val="23"/>
          <w:szCs w:val="23"/>
        </w:rPr>
      </w:pPr>
      <w:r w:rsidRPr="00257F9F">
        <w:rPr>
          <w:color w:val="000000" w:themeColor="text1"/>
          <w:sz w:val="23"/>
          <w:szCs w:val="23"/>
        </w:rPr>
        <w:t>To the extent permitted by law, Panel Members will have no claim against the Principal arising from or in connection with the exercise or failure to exercise the Principal’s rights under the Head Agreement.</w:t>
      </w:r>
    </w:p>
    <w:p w14:paraId="214CD525" w14:textId="77777777" w:rsidR="00391D71" w:rsidRPr="00257F9F" w:rsidRDefault="00391D71" w:rsidP="00565810">
      <w:pPr>
        <w:pStyle w:val="Heading3"/>
      </w:pPr>
      <w:bookmarkStart w:id="233" w:name="_Toc47018176"/>
      <w:r w:rsidRPr="00257F9F">
        <w:t>DISCRETION</w:t>
      </w:r>
      <w:bookmarkEnd w:id="233"/>
    </w:p>
    <w:p w14:paraId="1B99B7BF" w14:textId="77777777" w:rsidR="00391D71" w:rsidRPr="00257F9F" w:rsidRDefault="00391D71" w:rsidP="00B77254">
      <w:pPr>
        <w:pStyle w:val="Clausetext"/>
        <w:spacing w:after="120"/>
        <w:ind w:left="851"/>
        <w:jc w:val="both"/>
        <w:rPr>
          <w:color w:val="000000" w:themeColor="text1"/>
          <w:sz w:val="23"/>
          <w:szCs w:val="23"/>
        </w:rPr>
      </w:pPr>
      <w:r w:rsidRPr="00257F9F">
        <w:rPr>
          <w:color w:val="000000" w:themeColor="text1"/>
          <w:sz w:val="23"/>
          <w:szCs w:val="23"/>
        </w:rPr>
        <w:t xml:space="preserve">Where under the Head Agreement the Principal has a right, power, discretion or other function (including to accept, agree, approve, comment on or reject any matter), the Principal will be entitled to exercise that right, power, discretion or other function in its absolute discretion, unless the content otherwise expressly provides. </w:t>
      </w:r>
    </w:p>
    <w:p w14:paraId="732AE2EA" w14:textId="77777777" w:rsidR="00E95B86" w:rsidRPr="00257F9F" w:rsidRDefault="00E95B86" w:rsidP="00565810">
      <w:pPr>
        <w:pStyle w:val="Heading3"/>
      </w:pPr>
      <w:bookmarkStart w:id="234" w:name="_Toc47018177"/>
      <w:r w:rsidRPr="00257F9F">
        <w:t>Consent</w:t>
      </w:r>
      <w:bookmarkEnd w:id="234"/>
    </w:p>
    <w:p w14:paraId="4F50249E" w14:textId="77777777" w:rsidR="00E95B86" w:rsidRPr="00257F9F" w:rsidRDefault="00E95B86" w:rsidP="0001273A">
      <w:pPr>
        <w:pStyle w:val="Clausetext"/>
        <w:spacing w:after="120"/>
        <w:ind w:left="851"/>
        <w:jc w:val="both"/>
        <w:rPr>
          <w:color w:val="000000" w:themeColor="text1"/>
          <w:sz w:val="23"/>
          <w:szCs w:val="23"/>
        </w:rPr>
      </w:pPr>
      <w:r w:rsidRPr="00257F9F">
        <w:rPr>
          <w:color w:val="000000" w:themeColor="text1"/>
          <w:sz w:val="23"/>
          <w:szCs w:val="23"/>
        </w:rPr>
        <w:t>Whenever the consent of the Principal is required under the Head Agreement or any Contract:</w:t>
      </w:r>
    </w:p>
    <w:p w14:paraId="509993BE" w14:textId="77777777" w:rsidR="00E95B86" w:rsidRPr="00257F9F" w:rsidRDefault="00E95B86" w:rsidP="00880720">
      <w:pPr>
        <w:pStyle w:val="ListParagraph"/>
        <w:numPr>
          <w:ilvl w:val="0"/>
          <w:numId w:val="46"/>
        </w:numPr>
        <w:tabs>
          <w:tab w:val="left" w:pos="1701"/>
        </w:tabs>
        <w:spacing w:after="120"/>
        <w:ind w:left="1570" w:hanging="357"/>
        <w:jc w:val="both"/>
        <w:rPr>
          <w:color w:val="000000" w:themeColor="text1"/>
          <w:sz w:val="23"/>
          <w:szCs w:val="23"/>
        </w:rPr>
      </w:pPr>
      <w:r w:rsidRPr="00257F9F">
        <w:rPr>
          <w:color w:val="000000" w:themeColor="text1"/>
          <w:sz w:val="23"/>
          <w:szCs w:val="23"/>
        </w:rPr>
        <w:t>that consent may be given or withheld by the Principal in the Principal’s absolute discretion and may be given subject to such conditions as the Principal may determine;</w:t>
      </w:r>
    </w:p>
    <w:p w14:paraId="2EC5D1C4" w14:textId="77777777" w:rsidR="00E95B86" w:rsidRPr="00257F9F" w:rsidRDefault="00E95B86" w:rsidP="00880720">
      <w:pPr>
        <w:pStyle w:val="ListParagraph"/>
        <w:numPr>
          <w:ilvl w:val="0"/>
          <w:numId w:val="46"/>
        </w:numPr>
        <w:tabs>
          <w:tab w:val="left" w:pos="1701"/>
        </w:tabs>
        <w:spacing w:after="120"/>
        <w:jc w:val="both"/>
        <w:rPr>
          <w:color w:val="000000" w:themeColor="text1"/>
          <w:sz w:val="23"/>
          <w:szCs w:val="23"/>
        </w:rPr>
      </w:pPr>
      <w:r w:rsidRPr="00257F9F">
        <w:rPr>
          <w:color w:val="000000" w:themeColor="text1"/>
          <w:sz w:val="23"/>
          <w:szCs w:val="23"/>
        </w:rPr>
        <w:t>the Principal is not required to provide a reason or reasons for giving or refusing its consent; and</w:t>
      </w:r>
    </w:p>
    <w:p w14:paraId="760D1BB3" w14:textId="77777777" w:rsidR="00E95B86" w:rsidRPr="00257F9F" w:rsidRDefault="00E95B86" w:rsidP="00880720">
      <w:pPr>
        <w:pStyle w:val="ListParagraph"/>
        <w:numPr>
          <w:ilvl w:val="0"/>
          <w:numId w:val="46"/>
        </w:numPr>
        <w:tabs>
          <w:tab w:val="left" w:pos="1701"/>
        </w:tabs>
        <w:spacing w:after="120"/>
        <w:jc w:val="both"/>
        <w:rPr>
          <w:color w:val="000000" w:themeColor="text1"/>
          <w:sz w:val="23"/>
          <w:szCs w:val="23"/>
        </w:rPr>
      </w:pPr>
      <w:r w:rsidRPr="00257F9F">
        <w:rPr>
          <w:color w:val="000000" w:themeColor="text1"/>
          <w:sz w:val="23"/>
          <w:szCs w:val="23"/>
        </w:rPr>
        <w:t>the Panel Member agrees that any failure by it to comply with or perform a condition imposed by Principal under this clause may lead to the Panel Member’s membership of the Panel being suspended or cancelled.</w:t>
      </w:r>
    </w:p>
    <w:p w14:paraId="6FEC9783" w14:textId="77777777" w:rsidR="00391D71" w:rsidRPr="00257F9F" w:rsidRDefault="00391D71" w:rsidP="00565810">
      <w:pPr>
        <w:pStyle w:val="Heading3"/>
      </w:pPr>
      <w:bookmarkStart w:id="235" w:name="_Toc47018178"/>
      <w:r w:rsidRPr="00257F9F">
        <w:t>Waiver</w:t>
      </w:r>
      <w:bookmarkEnd w:id="235"/>
    </w:p>
    <w:p w14:paraId="627D7599" w14:textId="77777777" w:rsidR="00391D71" w:rsidRPr="00257F9F" w:rsidRDefault="00391D71" w:rsidP="0001273A">
      <w:pPr>
        <w:pStyle w:val="Clausetext"/>
        <w:spacing w:after="120"/>
        <w:ind w:left="851"/>
        <w:jc w:val="both"/>
        <w:rPr>
          <w:color w:val="000000" w:themeColor="text1"/>
          <w:sz w:val="23"/>
          <w:szCs w:val="23"/>
        </w:rPr>
      </w:pPr>
      <w:r w:rsidRPr="00257F9F">
        <w:rPr>
          <w:color w:val="000000" w:themeColor="text1"/>
          <w:sz w:val="23"/>
          <w:szCs w:val="23"/>
        </w:rPr>
        <w:t xml:space="preserve">Any waiver by the Principal or the </w:t>
      </w:r>
      <w:r w:rsidR="00603FBE">
        <w:rPr>
          <w:color w:val="000000" w:themeColor="text1"/>
          <w:sz w:val="23"/>
          <w:szCs w:val="23"/>
        </w:rPr>
        <w:t>Panel Member</w:t>
      </w:r>
      <w:r w:rsidR="00603FBE" w:rsidRPr="00257F9F">
        <w:rPr>
          <w:color w:val="000000" w:themeColor="text1"/>
          <w:sz w:val="23"/>
          <w:szCs w:val="23"/>
        </w:rPr>
        <w:t xml:space="preserve"> </w:t>
      </w:r>
      <w:r w:rsidRPr="00257F9F">
        <w:rPr>
          <w:color w:val="000000" w:themeColor="text1"/>
          <w:sz w:val="23"/>
          <w:szCs w:val="23"/>
        </w:rPr>
        <w:t>must be in writing and signed by the party waiving the right.</w:t>
      </w:r>
    </w:p>
    <w:p w14:paraId="021555EA" w14:textId="77777777" w:rsidR="00391D71" w:rsidRPr="00257F9F" w:rsidRDefault="00391D71" w:rsidP="0001273A">
      <w:pPr>
        <w:pStyle w:val="Clausetext"/>
        <w:spacing w:after="120"/>
        <w:ind w:left="851"/>
        <w:jc w:val="both"/>
        <w:rPr>
          <w:color w:val="000000" w:themeColor="text1"/>
          <w:sz w:val="23"/>
          <w:szCs w:val="23"/>
        </w:rPr>
      </w:pPr>
      <w:r w:rsidRPr="00257F9F">
        <w:rPr>
          <w:color w:val="000000" w:themeColor="text1"/>
          <w:sz w:val="23"/>
          <w:szCs w:val="23"/>
        </w:rPr>
        <w:t xml:space="preserve">Any waiver by the Principal or the </w:t>
      </w:r>
      <w:r w:rsidR="00603FBE">
        <w:rPr>
          <w:color w:val="000000" w:themeColor="text1"/>
          <w:sz w:val="23"/>
          <w:szCs w:val="23"/>
        </w:rPr>
        <w:t>Panel Member</w:t>
      </w:r>
      <w:r w:rsidR="00603FBE" w:rsidRPr="00257F9F">
        <w:rPr>
          <w:color w:val="000000" w:themeColor="text1"/>
          <w:sz w:val="23"/>
          <w:szCs w:val="23"/>
        </w:rPr>
        <w:t xml:space="preserve"> </w:t>
      </w:r>
      <w:r w:rsidRPr="00257F9F">
        <w:rPr>
          <w:color w:val="000000" w:themeColor="text1"/>
          <w:sz w:val="23"/>
          <w:szCs w:val="23"/>
        </w:rPr>
        <w:t>does not affect its rights in respect of any other breach of the Head Agreement as the case may be by another party.</w:t>
      </w:r>
    </w:p>
    <w:p w14:paraId="078D91A2" w14:textId="77777777" w:rsidR="00391D71" w:rsidRPr="00257F9F" w:rsidRDefault="00391D71" w:rsidP="0001273A">
      <w:pPr>
        <w:pStyle w:val="Clausetext"/>
        <w:spacing w:after="120"/>
        <w:ind w:left="851"/>
        <w:jc w:val="both"/>
        <w:rPr>
          <w:color w:val="000000" w:themeColor="text1"/>
          <w:sz w:val="23"/>
          <w:szCs w:val="23"/>
        </w:rPr>
      </w:pPr>
      <w:r w:rsidRPr="00257F9F">
        <w:rPr>
          <w:color w:val="000000" w:themeColor="text1"/>
          <w:sz w:val="23"/>
          <w:szCs w:val="23"/>
        </w:rPr>
        <w:t xml:space="preserve">Subject to this clause, any failure by the Principal or the </w:t>
      </w:r>
      <w:r w:rsidR="00603FBE">
        <w:rPr>
          <w:color w:val="000000" w:themeColor="text1"/>
          <w:sz w:val="23"/>
          <w:szCs w:val="23"/>
        </w:rPr>
        <w:t>Panel Member</w:t>
      </w:r>
      <w:r w:rsidR="00603FBE" w:rsidRPr="00257F9F">
        <w:rPr>
          <w:color w:val="000000" w:themeColor="text1"/>
          <w:sz w:val="23"/>
          <w:szCs w:val="23"/>
        </w:rPr>
        <w:t xml:space="preserve"> </w:t>
      </w:r>
      <w:r w:rsidRPr="00257F9F">
        <w:rPr>
          <w:color w:val="000000" w:themeColor="text1"/>
          <w:sz w:val="23"/>
          <w:szCs w:val="23"/>
        </w:rPr>
        <w:t>to enforce any right under the Head Agreement as the case may be will not be construed as a waiver of their respective rights under the Head Agreement.</w:t>
      </w:r>
    </w:p>
    <w:p w14:paraId="5D1899FE" w14:textId="77777777" w:rsidR="00391D71" w:rsidRPr="00257F9F" w:rsidRDefault="00391D71" w:rsidP="00560953">
      <w:pPr>
        <w:pStyle w:val="Heading3"/>
        <w:tabs>
          <w:tab w:val="left" w:pos="1418"/>
        </w:tabs>
      </w:pPr>
      <w:bookmarkStart w:id="236" w:name="_Toc47018179"/>
      <w:r w:rsidRPr="00257F9F">
        <w:t>Entire Agreement</w:t>
      </w:r>
      <w:bookmarkEnd w:id="236"/>
    </w:p>
    <w:p w14:paraId="13D88134" w14:textId="77777777" w:rsidR="00391D71" w:rsidRPr="0001273A" w:rsidRDefault="00391D71" w:rsidP="0001273A">
      <w:pPr>
        <w:pStyle w:val="Clausetext"/>
        <w:spacing w:after="120"/>
        <w:ind w:left="851"/>
        <w:jc w:val="both"/>
        <w:rPr>
          <w:color w:val="000000" w:themeColor="text1"/>
          <w:sz w:val="23"/>
          <w:szCs w:val="23"/>
        </w:rPr>
      </w:pPr>
      <w:r w:rsidRPr="0001273A">
        <w:rPr>
          <w:color w:val="000000" w:themeColor="text1"/>
          <w:sz w:val="23"/>
          <w:szCs w:val="23"/>
        </w:rPr>
        <w:t>The Head Agreement supersedes all prior negotiations, understandings and agreements between the Principal and the Panel Member relating to the matters covered by the Head Agreement and constitute the full and complete agreement between the Principal and the Panel Member relating to the matters covered by the Head Agreement.</w:t>
      </w:r>
    </w:p>
    <w:p w14:paraId="73E16D92" w14:textId="77777777" w:rsidR="00E95B86" w:rsidRPr="00257F9F" w:rsidRDefault="00391D71" w:rsidP="00247556">
      <w:pPr>
        <w:pStyle w:val="Heading3"/>
        <w:tabs>
          <w:tab w:val="left" w:pos="1418"/>
        </w:tabs>
      </w:pPr>
      <w:bookmarkStart w:id="237" w:name="_Toc47018180"/>
      <w:r w:rsidRPr="00257F9F">
        <w:t>Rights Are Cumulative</w:t>
      </w:r>
      <w:bookmarkEnd w:id="237"/>
    </w:p>
    <w:p w14:paraId="2A357765" w14:textId="77777777" w:rsidR="00391D71" w:rsidRPr="0001273A" w:rsidRDefault="00391D71" w:rsidP="0001273A">
      <w:pPr>
        <w:pStyle w:val="Clausetext"/>
        <w:spacing w:after="120"/>
        <w:ind w:left="851" w:right="-1"/>
        <w:jc w:val="both"/>
        <w:rPr>
          <w:color w:val="000000" w:themeColor="text1"/>
          <w:sz w:val="23"/>
          <w:szCs w:val="23"/>
        </w:rPr>
      </w:pPr>
      <w:r w:rsidRPr="0001273A">
        <w:rPr>
          <w:color w:val="000000" w:themeColor="text1"/>
          <w:sz w:val="23"/>
          <w:szCs w:val="23"/>
        </w:rPr>
        <w:t>Unless otherwise stated the rights, powers and remedies in the Head Agreement are in addition to, and not exclusive of, the rights, powers and remedies existing at law or in equity.</w:t>
      </w:r>
    </w:p>
    <w:p w14:paraId="6032332F" w14:textId="77777777" w:rsidR="00391D71" w:rsidRPr="00257F9F" w:rsidRDefault="00391D71" w:rsidP="00247556">
      <w:pPr>
        <w:pStyle w:val="Heading3"/>
        <w:tabs>
          <w:tab w:val="left" w:pos="1418"/>
        </w:tabs>
      </w:pPr>
      <w:bookmarkStart w:id="238" w:name="_Toc47018181"/>
      <w:r w:rsidRPr="00257F9F">
        <w:t>Further Assurance</w:t>
      </w:r>
      <w:bookmarkEnd w:id="238"/>
    </w:p>
    <w:p w14:paraId="00E27595" w14:textId="77777777" w:rsidR="00391D71" w:rsidRPr="0001273A" w:rsidRDefault="00391D71" w:rsidP="0001273A">
      <w:pPr>
        <w:tabs>
          <w:tab w:val="left" w:pos="1701"/>
        </w:tabs>
        <w:spacing w:after="120"/>
        <w:ind w:left="851"/>
        <w:jc w:val="both"/>
        <w:rPr>
          <w:color w:val="000000" w:themeColor="text1"/>
          <w:sz w:val="23"/>
          <w:szCs w:val="23"/>
        </w:rPr>
      </w:pPr>
      <w:r w:rsidRPr="0001273A">
        <w:rPr>
          <w:color w:val="000000" w:themeColor="text1"/>
          <w:sz w:val="23"/>
          <w:szCs w:val="23"/>
        </w:rPr>
        <w:t xml:space="preserve">The Principal and the </w:t>
      </w:r>
      <w:r w:rsidR="00715E3A">
        <w:rPr>
          <w:color w:val="000000" w:themeColor="text1"/>
          <w:sz w:val="23"/>
          <w:szCs w:val="23"/>
        </w:rPr>
        <w:t xml:space="preserve">Panel Member </w:t>
      </w:r>
      <w:r w:rsidRPr="0001273A">
        <w:rPr>
          <w:color w:val="000000" w:themeColor="text1"/>
          <w:sz w:val="23"/>
          <w:szCs w:val="23"/>
        </w:rPr>
        <w:t>must do everything reasonably necessary, including signing further documents, to give full effect to the Head Agreement and any Contract.</w:t>
      </w:r>
      <w:r w:rsidR="00715E3A">
        <w:rPr>
          <w:color w:val="000000" w:themeColor="text1"/>
          <w:sz w:val="23"/>
          <w:szCs w:val="23"/>
        </w:rPr>
        <w:t xml:space="preserve"> </w:t>
      </w:r>
    </w:p>
    <w:p w14:paraId="0AC59100" w14:textId="77777777" w:rsidR="00391D71" w:rsidRPr="00257F9F" w:rsidRDefault="00391D71" w:rsidP="00247556">
      <w:pPr>
        <w:pStyle w:val="Heading3"/>
        <w:tabs>
          <w:tab w:val="left" w:pos="1418"/>
        </w:tabs>
      </w:pPr>
      <w:bookmarkStart w:id="239" w:name="_Toc47018182"/>
      <w:r w:rsidRPr="00257F9F">
        <w:t>Right of Set Off</w:t>
      </w:r>
      <w:bookmarkEnd w:id="239"/>
    </w:p>
    <w:p w14:paraId="5858657F" w14:textId="77777777" w:rsidR="00391D71" w:rsidRPr="0001273A" w:rsidRDefault="00391D71" w:rsidP="0001273A">
      <w:pPr>
        <w:tabs>
          <w:tab w:val="left" w:pos="1701"/>
        </w:tabs>
        <w:spacing w:after="120"/>
        <w:ind w:left="851"/>
        <w:jc w:val="both"/>
        <w:rPr>
          <w:color w:val="000000" w:themeColor="text1"/>
          <w:sz w:val="23"/>
          <w:szCs w:val="23"/>
        </w:rPr>
      </w:pPr>
      <w:r w:rsidRPr="0001273A">
        <w:rPr>
          <w:color w:val="000000" w:themeColor="text1"/>
          <w:sz w:val="23"/>
          <w:szCs w:val="23"/>
        </w:rPr>
        <w:t>The Principal may set off or deduct any amount claimed by the Principal from any amount owing by the Principal to the Panel Member on any account under the Head Agreement or</w:t>
      </w:r>
      <w:r w:rsidR="009C6D31" w:rsidRPr="0001273A">
        <w:rPr>
          <w:color w:val="000000" w:themeColor="text1"/>
          <w:sz w:val="23"/>
          <w:szCs w:val="23"/>
        </w:rPr>
        <w:t xml:space="preserve"> </w:t>
      </w:r>
      <w:r w:rsidRPr="0001273A">
        <w:rPr>
          <w:color w:val="000000" w:themeColor="text1"/>
          <w:sz w:val="23"/>
          <w:szCs w:val="23"/>
        </w:rPr>
        <w:t xml:space="preserve">any Contract or </w:t>
      </w:r>
      <w:r w:rsidR="009C6D31" w:rsidRPr="0001273A">
        <w:rPr>
          <w:color w:val="000000" w:themeColor="text1"/>
          <w:sz w:val="23"/>
          <w:szCs w:val="23"/>
        </w:rPr>
        <w:t xml:space="preserve">on </w:t>
      </w:r>
      <w:r w:rsidRPr="0001273A">
        <w:rPr>
          <w:color w:val="000000" w:themeColor="text1"/>
          <w:sz w:val="23"/>
          <w:szCs w:val="23"/>
        </w:rPr>
        <w:t xml:space="preserve">any other </w:t>
      </w:r>
      <w:r w:rsidR="002A09A3" w:rsidRPr="0001273A">
        <w:rPr>
          <w:color w:val="000000" w:themeColor="text1"/>
          <w:sz w:val="23"/>
          <w:szCs w:val="23"/>
        </w:rPr>
        <w:t>c</w:t>
      </w:r>
      <w:r w:rsidRPr="0001273A">
        <w:rPr>
          <w:color w:val="000000" w:themeColor="text1"/>
          <w:sz w:val="23"/>
          <w:szCs w:val="23"/>
        </w:rPr>
        <w:t>ontract between the Panel Member and the Principal.</w:t>
      </w:r>
    </w:p>
    <w:p w14:paraId="523A9CD4" w14:textId="77777777" w:rsidR="00391D71" w:rsidRPr="00257F9F" w:rsidRDefault="00391D71" w:rsidP="00247556">
      <w:pPr>
        <w:pStyle w:val="Heading3"/>
        <w:tabs>
          <w:tab w:val="left" w:pos="1418"/>
        </w:tabs>
      </w:pPr>
      <w:bookmarkStart w:id="240" w:name="_Toc47018183"/>
      <w:r w:rsidRPr="00257F9F">
        <w:t>Costs</w:t>
      </w:r>
      <w:bookmarkEnd w:id="240"/>
    </w:p>
    <w:p w14:paraId="2D9F5186" w14:textId="77777777" w:rsidR="00391D71" w:rsidRPr="0001273A" w:rsidRDefault="00391D71" w:rsidP="0001273A">
      <w:pPr>
        <w:tabs>
          <w:tab w:val="left" w:pos="1701"/>
        </w:tabs>
        <w:spacing w:after="120"/>
        <w:ind w:left="851"/>
        <w:jc w:val="both"/>
        <w:rPr>
          <w:color w:val="000000" w:themeColor="text1"/>
          <w:sz w:val="23"/>
          <w:szCs w:val="23"/>
        </w:rPr>
      </w:pPr>
      <w:r w:rsidRPr="0001273A">
        <w:rPr>
          <w:color w:val="000000" w:themeColor="text1"/>
          <w:sz w:val="23"/>
          <w:szCs w:val="23"/>
        </w:rPr>
        <w:t>Unless otherwise stated, the Panel Member must comply with all obligations of the Panel Member at the Panel Member’s cost.</w:t>
      </w:r>
    </w:p>
    <w:p w14:paraId="540759B8" w14:textId="77777777" w:rsidR="00391D71" w:rsidRPr="0001273A" w:rsidRDefault="00391D71" w:rsidP="0001273A">
      <w:pPr>
        <w:tabs>
          <w:tab w:val="left" w:pos="1701"/>
        </w:tabs>
        <w:spacing w:after="120"/>
        <w:ind w:left="851"/>
        <w:jc w:val="both"/>
        <w:rPr>
          <w:color w:val="000000" w:themeColor="text1"/>
          <w:sz w:val="23"/>
          <w:szCs w:val="23"/>
        </w:rPr>
      </w:pPr>
      <w:r w:rsidRPr="0001273A">
        <w:rPr>
          <w:color w:val="000000" w:themeColor="text1"/>
          <w:sz w:val="23"/>
          <w:szCs w:val="23"/>
        </w:rPr>
        <w:t xml:space="preserve">The Principal </w:t>
      </w:r>
      <w:r w:rsidR="00AB1B71" w:rsidRPr="0001273A">
        <w:rPr>
          <w:color w:val="000000" w:themeColor="text1"/>
          <w:sz w:val="23"/>
          <w:szCs w:val="23"/>
        </w:rPr>
        <w:t xml:space="preserve">and </w:t>
      </w:r>
      <w:r w:rsidRPr="0001273A">
        <w:rPr>
          <w:color w:val="000000" w:themeColor="text1"/>
          <w:sz w:val="23"/>
          <w:szCs w:val="23"/>
        </w:rPr>
        <w:t xml:space="preserve">the </w:t>
      </w:r>
      <w:r w:rsidR="00AB1B71" w:rsidRPr="0001273A">
        <w:rPr>
          <w:color w:val="000000" w:themeColor="text1"/>
          <w:sz w:val="23"/>
          <w:szCs w:val="23"/>
        </w:rPr>
        <w:t>Panel Member</w:t>
      </w:r>
      <w:r w:rsidRPr="0001273A">
        <w:rPr>
          <w:color w:val="000000" w:themeColor="text1"/>
          <w:sz w:val="23"/>
          <w:szCs w:val="23"/>
        </w:rPr>
        <w:t xml:space="preserve"> must pay their own legal and other costs in connection with the preparation and signing of the Head Agreement and any Contract.</w:t>
      </w:r>
    </w:p>
    <w:p w14:paraId="3909D218" w14:textId="77777777" w:rsidR="00391D71" w:rsidRPr="00257F9F" w:rsidRDefault="00391D71" w:rsidP="00247556">
      <w:pPr>
        <w:pStyle w:val="Heading3"/>
        <w:tabs>
          <w:tab w:val="left" w:pos="1418"/>
        </w:tabs>
      </w:pPr>
      <w:bookmarkStart w:id="241" w:name="_Toc47018184"/>
      <w:r w:rsidRPr="00257F9F">
        <w:t>Trusts</w:t>
      </w:r>
      <w:bookmarkEnd w:id="241"/>
    </w:p>
    <w:p w14:paraId="48CDABEC" w14:textId="77777777" w:rsidR="00391D71" w:rsidRPr="0001273A" w:rsidRDefault="00391D71" w:rsidP="0001273A">
      <w:pPr>
        <w:tabs>
          <w:tab w:val="left" w:pos="1701"/>
        </w:tabs>
        <w:spacing w:after="120"/>
        <w:ind w:left="851"/>
        <w:jc w:val="both"/>
        <w:rPr>
          <w:color w:val="000000" w:themeColor="text1"/>
          <w:sz w:val="23"/>
          <w:szCs w:val="23"/>
        </w:rPr>
      </w:pPr>
      <w:r w:rsidRPr="0001273A">
        <w:rPr>
          <w:color w:val="000000" w:themeColor="text1"/>
          <w:sz w:val="23"/>
          <w:szCs w:val="23"/>
        </w:rPr>
        <w:t>If the Panel Member has entered, or will enter the Head Agreement or Contract, in the capacity of trustee whether or not the Principal has any notice of the trust, the Panel Member:</w:t>
      </w:r>
    </w:p>
    <w:p w14:paraId="15496856" w14:textId="77777777" w:rsidR="006A6378" w:rsidRPr="0001273A" w:rsidRDefault="006A6378" w:rsidP="00880720">
      <w:pPr>
        <w:pStyle w:val="ListParagraph"/>
        <w:numPr>
          <w:ilvl w:val="0"/>
          <w:numId w:val="47"/>
        </w:numPr>
        <w:tabs>
          <w:tab w:val="left" w:pos="1701"/>
        </w:tabs>
        <w:spacing w:after="120"/>
        <w:jc w:val="both"/>
        <w:rPr>
          <w:color w:val="000000" w:themeColor="text1"/>
          <w:sz w:val="23"/>
          <w:szCs w:val="23"/>
        </w:rPr>
      </w:pPr>
      <w:r w:rsidRPr="0001273A">
        <w:rPr>
          <w:color w:val="000000" w:themeColor="text1"/>
          <w:sz w:val="23"/>
          <w:szCs w:val="23"/>
        </w:rPr>
        <w:t>i</w:t>
      </w:r>
      <w:r w:rsidR="00391D71" w:rsidRPr="0001273A">
        <w:rPr>
          <w:color w:val="000000" w:themeColor="text1"/>
          <w:sz w:val="23"/>
          <w:szCs w:val="23"/>
        </w:rPr>
        <w:t>s taken to enter into the Head Agreement and the Contract and both as trustee and in the Panel Member’s personal capacity and acknowledges that the Panel Member is personally liable for the performance of the Panel Member’s obligations under Head Agreement and the Contract;</w:t>
      </w:r>
    </w:p>
    <w:p w14:paraId="3C34586D" w14:textId="77777777" w:rsidR="006A6378" w:rsidRDefault="00391D71" w:rsidP="00880720">
      <w:pPr>
        <w:pStyle w:val="ListParagraph"/>
        <w:numPr>
          <w:ilvl w:val="0"/>
          <w:numId w:val="47"/>
        </w:numPr>
        <w:tabs>
          <w:tab w:val="left" w:pos="1701"/>
        </w:tabs>
        <w:spacing w:after="120"/>
        <w:jc w:val="both"/>
        <w:rPr>
          <w:color w:val="000000" w:themeColor="text1"/>
          <w:sz w:val="23"/>
          <w:szCs w:val="23"/>
        </w:rPr>
      </w:pPr>
      <w:r w:rsidRPr="0001273A">
        <w:rPr>
          <w:color w:val="000000" w:themeColor="text1"/>
          <w:sz w:val="23"/>
          <w:szCs w:val="23"/>
        </w:rPr>
        <w:t>will take any action necessary to ensure the assets of the trust are available to satisfy any claim by the Principal for any default by the Panel Member;</w:t>
      </w:r>
    </w:p>
    <w:p w14:paraId="3F311561" w14:textId="77777777" w:rsidR="004B462E" w:rsidRPr="0001273A" w:rsidRDefault="004B462E" w:rsidP="00880720">
      <w:pPr>
        <w:pStyle w:val="ListParagraph"/>
        <w:numPr>
          <w:ilvl w:val="0"/>
          <w:numId w:val="47"/>
        </w:numPr>
        <w:tabs>
          <w:tab w:val="left" w:pos="1701"/>
        </w:tabs>
        <w:spacing w:after="120"/>
        <w:jc w:val="both"/>
        <w:rPr>
          <w:color w:val="000000" w:themeColor="text1"/>
          <w:sz w:val="23"/>
          <w:szCs w:val="23"/>
        </w:rPr>
      </w:pPr>
      <w:r>
        <w:rPr>
          <w:color w:val="000000" w:themeColor="text1"/>
          <w:sz w:val="23"/>
          <w:szCs w:val="23"/>
        </w:rPr>
        <w:t>will provide a copy of the trust deed to the Principal on request;</w:t>
      </w:r>
    </w:p>
    <w:p w14:paraId="590E0487" w14:textId="77777777" w:rsidR="00391D71" w:rsidRPr="0001273A" w:rsidRDefault="00391D71" w:rsidP="00880720">
      <w:pPr>
        <w:pStyle w:val="ListParagraph"/>
        <w:numPr>
          <w:ilvl w:val="0"/>
          <w:numId w:val="47"/>
        </w:numPr>
        <w:tabs>
          <w:tab w:val="left" w:pos="1701"/>
        </w:tabs>
        <w:spacing w:after="120"/>
        <w:jc w:val="both"/>
        <w:rPr>
          <w:color w:val="000000" w:themeColor="text1"/>
          <w:sz w:val="23"/>
          <w:szCs w:val="23"/>
        </w:rPr>
      </w:pPr>
      <w:r w:rsidRPr="0001273A">
        <w:rPr>
          <w:color w:val="000000" w:themeColor="text1"/>
          <w:sz w:val="23"/>
          <w:szCs w:val="23"/>
        </w:rPr>
        <w:t>warrants that:</w:t>
      </w:r>
    </w:p>
    <w:p w14:paraId="09D0842A" w14:textId="77777777" w:rsidR="00391D71" w:rsidRPr="0001273A" w:rsidRDefault="00391D71" w:rsidP="00880720">
      <w:pPr>
        <w:pStyle w:val="ListParagraph"/>
        <w:numPr>
          <w:ilvl w:val="0"/>
          <w:numId w:val="54"/>
        </w:numPr>
        <w:tabs>
          <w:tab w:val="left" w:pos="2552"/>
        </w:tabs>
        <w:spacing w:after="120"/>
        <w:ind w:left="2415" w:hanging="357"/>
        <w:jc w:val="both"/>
        <w:rPr>
          <w:color w:val="000000" w:themeColor="text1"/>
          <w:sz w:val="23"/>
          <w:szCs w:val="23"/>
        </w:rPr>
      </w:pPr>
      <w:r w:rsidRPr="0001273A">
        <w:rPr>
          <w:color w:val="000000" w:themeColor="text1"/>
          <w:sz w:val="23"/>
          <w:szCs w:val="23"/>
        </w:rPr>
        <w:t>the Panel Member has a right to be fully indemnified out of the asset of the trust in respect of obligations incurred under the Head Agreement and the Contract</w:t>
      </w:r>
      <w:r w:rsidR="00A0568F">
        <w:rPr>
          <w:color w:val="000000" w:themeColor="text1"/>
          <w:sz w:val="23"/>
          <w:szCs w:val="23"/>
        </w:rPr>
        <w:t>;</w:t>
      </w:r>
      <w:r w:rsidRPr="0001273A">
        <w:rPr>
          <w:color w:val="000000" w:themeColor="text1"/>
          <w:sz w:val="23"/>
          <w:szCs w:val="23"/>
        </w:rPr>
        <w:t xml:space="preserve"> </w:t>
      </w:r>
    </w:p>
    <w:p w14:paraId="1F6AFFEC" w14:textId="77777777" w:rsidR="00DF0DBF" w:rsidRPr="0001273A" w:rsidRDefault="00391D71" w:rsidP="00880720">
      <w:pPr>
        <w:pStyle w:val="ListParagraph"/>
        <w:numPr>
          <w:ilvl w:val="0"/>
          <w:numId w:val="54"/>
        </w:numPr>
        <w:tabs>
          <w:tab w:val="left" w:pos="2552"/>
        </w:tabs>
        <w:spacing w:after="120"/>
        <w:ind w:left="2415" w:hanging="357"/>
        <w:jc w:val="both"/>
        <w:rPr>
          <w:color w:val="000000" w:themeColor="text1"/>
          <w:sz w:val="23"/>
          <w:szCs w:val="23"/>
        </w:rPr>
      </w:pPr>
      <w:r w:rsidRPr="0001273A">
        <w:rPr>
          <w:color w:val="000000" w:themeColor="text1"/>
          <w:sz w:val="23"/>
          <w:szCs w:val="23"/>
        </w:rPr>
        <w:t>the assets of the trust are sufficient to satisfy the right of indemnity referred to above and all other obligations in respect of which the Panel Member has a right to be indemnified out of those assets; and</w:t>
      </w:r>
    </w:p>
    <w:p w14:paraId="66E8D135" w14:textId="77777777" w:rsidR="009E5CF2" w:rsidRPr="0001273A" w:rsidRDefault="00391D71" w:rsidP="00880720">
      <w:pPr>
        <w:pStyle w:val="ListParagraph"/>
        <w:numPr>
          <w:ilvl w:val="0"/>
          <w:numId w:val="54"/>
        </w:numPr>
        <w:tabs>
          <w:tab w:val="left" w:pos="2552"/>
        </w:tabs>
        <w:spacing w:after="120"/>
        <w:ind w:left="2415" w:hanging="357"/>
        <w:jc w:val="both"/>
        <w:rPr>
          <w:color w:val="000000" w:themeColor="text1"/>
          <w:sz w:val="23"/>
          <w:szCs w:val="23"/>
        </w:rPr>
      </w:pPr>
      <w:r w:rsidRPr="0001273A">
        <w:rPr>
          <w:color w:val="000000" w:themeColor="text1"/>
          <w:sz w:val="23"/>
          <w:szCs w:val="23"/>
        </w:rPr>
        <w:t>the Panel Member has the power and authority under the terms of the trust to enter into the Head Agreement and the Contract.</w:t>
      </w:r>
    </w:p>
    <w:p w14:paraId="0CAEBB3E" w14:textId="51F07C0F" w:rsidR="0089661B" w:rsidRDefault="0089661B" w:rsidP="00257F9F">
      <w:pPr>
        <w:tabs>
          <w:tab w:val="left" w:pos="2552"/>
        </w:tabs>
        <w:spacing w:before="120" w:after="120"/>
        <w:jc w:val="both"/>
        <w:rPr>
          <w:color w:val="000000" w:themeColor="text1"/>
          <w:sz w:val="23"/>
          <w:szCs w:val="23"/>
        </w:rPr>
      </w:pPr>
      <w:r>
        <w:rPr>
          <w:color w:val="000000" w:themeColor="text1"/>
          <w:sz w:val="23"/>
          <w:szCs w:val="23"/>
        </w:rPr>
        <w:br w:type="page"/>
      </w:r>
    </w:p>
    <w:p w14:paraId="32622F20" w14:textId="647D7E82" w:rsidR="00254162" w:rsidRPr="00CC34E6" w:rsidRDefault="008B4D02" w:rsidP="002E6652">
      <w:pPr>
        <w:pStyle w:val="Heading2"/>
        <w:numPr>
          <w:ilvl w:val="0"/>
          <w:numId w:val="0"/>
        </w:numPr>
      </w:pPr>
      <w:bookmarkStart w:id="242" w:name="_Toc47018185"/>
      <w:bookmarkStart w:id="243" w:name="_Ref471487844"/>
      <w:r>
        <w:t xml:space="preserve">SCHEDULE </w:t>
      </w:r>
      <w:r w:rsidR="00BF7D1B">
        <w:t xml:space="preserve">1 </w:t>
      </w:r>
      <w:r>
        <w:t>TO PART C: BUYING RULES</w:t>
      </w:r>
      <w:bookmarkEnd w:id="242"/>
    </w:p>
    <w:p w14:paraId="7BB6BC95" w14:textId="77777777" w:rsidR="00C71C2F" w:rsidRPr="009F0274" w:rsidRDefault="00203C31" w:rsidP="006E3EDB">
      <w:pPr>
        <w:pStyle w:val="Heading3"/>
        <w:numPr>
          <w:ilvl w:val="0"/>
          <w:numId w:val="0"/>
        </w:numPr>
        <w:ind w:left="851" w:hanging="851"/>
      </w:pPr>
      <w:bookmarkStart w:id="244" w:name="_Ref469985835"/>
      <w:bookmarkStart w:id="245" w:name="_Ref469985839"/>
      <w:bookmarkStart w:id="246" w:name="_Ref469986207"/>
      <w:bookmarkStart w:id="247" w:name="_Toc47018186"/>
      <w:r w:rsidRPr="009F0274">
        <w:t xml:space="preserve">1. </w:t>
      </w:r>
      <w:r w:rsidR="00F0473A" w:rsidRPr="009F0274">
        <w:tab/>
      </w:r>
      <w:r w:rsidR="00C71C2F" w:rsidRPr="009F0274">
        <w:t>CONSULTANT SELECTION AND ENGAGEMENT PROCESS</w:t>
      </w:r>
      <w:bookmarkEnd w:id="244"/>
      <w:bookmarkEnd w:id="245"/>
      <w:bookmarkEnd w:id="246"/>
      <w:bookmarkEnd w:id="247"/>
      <w:r w:rsidR="00C71C2F" w:rsidRPr="009F0274">
        <w:t xml:space="preserve"> </w:t>
      </w:r>
    </w:p>
    <w:p w14:paraId="0364FD5F" w14:textId="77777777" w:rsidR="00C71C2F" w:rsidRPr="00CC34E6" w:rsidRDefault="00C71C2F" w:rsidP="003A00A6">
      <w:pPr>
        <w:spacing w:after="120"/>
        <w:ind w:left="851"/>
        <w:jc w:val="both"/>
        <w:rPr>
          <w:color w:val="000000" w:themeColor="text1"/>
          <w:sz w:val="23"/>
          <w:szCs w:val="23"/>
        </w:rPr>
      </w:pPr>
      <w:r w:rsidRPr="00CC34E6">
        <w:rPr>
          <w:color w:val="000000" w:themeColor="text1"/>
          <w:sz w:val="23"/>
          <w:szCs w:val="23"/>
        </w:rPr>
        <w:t>The Principal reserves the right to place Contracts with Panel Members</w:t>
      </w:r>
      <w:r w:rsidR="00447841">
        <w:rPr>
          <w:color w:val="000000" w:themeColor="text1"/>
          <w:sz w:val="23"/>
          <w:szCs w:val="23"/>
        </w:rPr>
        <w:t>, or contracts for services which may form part of the Services with consultants from outside the Panel,</w:t>
      </w:r>
      <w:r w:rsidRPr="00CC34E6">
        <w:rPr>
          <w:color w:val="000000" w:themeColor="text1"/>
          <w:sz w:val="23"/>
          <w:szCs w:val="23"/>
        </w:rPr>
        <w:t xml:space="preserve"> in whatever way the Principal considers appropriate in the circumstances.</w:t>
      </w:r>
    </w:p>
    <w:p w14:paraId="5458E8F2" w14:textId="7524DE23" w:rsidR="00C71C2F" w:rsidRDefault="00447841" w:rsidP="003A00A6">
      <w:pPr>
        <w:pStyle w:val="BodyText"/>
        <w:spacing w:after="120"/>
        <w:ind w:left="851"/>
        <w:jc w:val="both"/>
        <w:rPr>
          <w:rStyle w:val="Optional"/>
          <w:b w:val="0"/>
          <w:color w:val="000000" w:themeColor="text1"/>
        </w:rPr>
      </w:pPr>
      <w:r>
        <w:rPr>
          <w:rStyle w:val="Optional"/>
          <w:b w:val="0"/>
          <w:color w:val="000000" w:themeColor="text1"/>
        </w:rPr>
        <w:t xml:space="preserve">If the Principal requires services </w:t>
      </w:r>
      <w:r w:rsidR="00ED7AE0">
        <w:rPr>
          <w:rStyle w:val="Optional"/>
          <w:b w:val="0"/>
          <w:color w:val="000000" w:themeColor="text1"/>
        </w:rPr>
        <w:t>from the Interior Fitout and Workplace Design Serv</w:t>
      </w:r>
      <w:r w:rsidR="00075332">
        <w:rPr>
          <w:rStyle w:val="Optional"/>
          <w:b w:val="0"/>
          <w:color w:val="000000" w:themeColor="text1"/>
        </w:rPr>
        <w:t>ices Brief</w:t>
      </w:r>
      <w:r>
        <w:rPr>
          <w:rStyle w:val="Optional"/>
          <w:b w:val="0"/>
          <w:color w:val="000000" w:themeColor="text1"/>
        </w:rPr>
        <w:t xml:space="preserve">, the </w:t>
      </w:r>
      <w:r w:rsidR="00C71C2F" w:rsidRPr="00821E2A">
        <w:rPr>
          <w:rStyle w:val="Optional"/>
          <w:b w:val="0"/>
          <w:color w:val="000000" w:themeColor="text1"/>
        </w:rPr>
        <w:t>Project Manager will</w:t>
      </w:r>
      <w:r>
        <w:rPr>
          <w:rStyle w:val="Optional"/>
          <w:b w:val="0"/>
          <w:color w:val="000000" w:themeColor="text1"/>
        </w:rPr>
        <w:t>:</w:t>
      </w:r>
      <w:r w:rsidR="00C71C2F" w:rsidRPr="00821E2A">
        <w:rPr>
          <w:rStyle w:val="Optional"/>
          <w:b w:val="0"/>
          <w:color w:val="000000" w:themeColor="text1"/>
        </w:rPr>
        <w:t xml:space="preserve"> </w:t>
      </w:r>
    </w:p>
    <w:p w14:paraId="71ED7808" w14:textId="33FA1530" w:rsidR="00C71C2F" w:rsidRPr="00821E2A" w:rsidRDefault="00447841" w:rsidP="00880720">
      <w:pPr>
        <w:pStyle w:val="Default"/>
        <w:numPr>
          <w:ilvl w:val="0"/>
          <w:numId w:val="49"/>
        </w:numPr>
        <w:tabs>
          <w:tab w:val="clear" w:pos="1701"/>
          <w:tab w:val="left" w:pos="1276"/>
        </w:tabs>
        <w:spacing w:before="0"/>
        <w:ind w:left="1276" w:hanging="425"/>
        <w:rPr>
          <w:color w:val="000000" w:themeColor="text1"/>
        </w:rPr>
      </w:pPr>
      <w:r>
        <w:rPr>
          <w:color w:val="000000" w:themeColor="text1"/>
        </w:rPr>
        <w:t>c</w:t>
      </w:r>
      <w:r w:rsidR="00CC34E6" w:rsidRPr="00821E2A">
        <w:rPr>
          <w:color w:val="000000" w:themeColor="text1"/>
        </w:rPr>
        <w:t>ons</w:t>
      </w:r>
      <w:r w:rsidR="00821E2A" w:rsidRPr="00821E2A">
        <w:rPr>
          <w:color w:val="000000" w:themeColor="text1"/>
        </w:rPr>
        <w:t>ider</w:t>
      </w:r>
      <w:r w:rsidR="00821E2A">
        <w:rPr>
          <w:color w:val="000000" w:themeColor="text1"/>
        </w:rPr>
        <w:t xml:space="preserve"> </w:t>
      </w:r>
      <w:r w:rsidR="00821E2A" w:rsidRPr="00821E2A">
        <w:rPr>
          <w:color w:val="000000" w:themeColor="text1"/>
        </w:rPr>
        <w:t>the</w:t>
      </w:r>
      <w:r w:rsidR="00821E2A" w:rsidRPr="00821E2A">
        <w:t xml:space="preserve"> scope and nature of services required </w:t>
      </w:r>
      <w:r w:rsidR="00821E2A">
        <w:t>to enable an</w:t>
      </w:r>
      <w:r w:rsidR="00821E2A" w:rsidRPr="00821E2A">
        <w:t xml:space="preserve"> estimate </w:t>
      </w:r>
      <w:r w:rsidR="00821E2A">
        <w:t xml:space="preserve">of </w:t>
      </w:r>
      <w:r w:rsidR="00821E2A" w:rsidRPr="00821E2A">
        <w:t xml:space="preserve">the Perth based project </w:t>
      </w:r>
      <w:r w:rsidR="00EA191E">
        <w:t>F</w:t>
      </w:r>
      <w:r w:rsidR="00821E2A" w:rsidRPr="00821E2A">
        <w:t xml:space="preserve">eeable </w:t>
      </w:r>
      <w:r w:rsidR="00EA191E">
        <w:t>V</w:t>
      </w:r>
      <w:r w:rsidR="00821E2A" w:rsidRPr="00821E2A">
        <w:t>alue or hours required</w:t>
      </w:r>
      <w:r w:rsidR="00015801">
        <w:t>, and the estimated Contract Fee</w:t>
      </w:r>
      <w:r>
        <w:t>;</w:t>
      </w:r>
      <w:r w:rsidR="004247D4">
        <w:t xml:space="preserve"> and</w:t>
      </w:r>
    </w:p>
    <w:p w14:paraId="5874DBE1" w14:textId="30F7380F" w:rsidR="008E357A" w:rsidRDefault="00447841" w:rsidP="00880720">
      <w:pPr>
        <w:pStyle w:val="Default"/>
        <w:numPr>
          <w:ilvl w:val="0"/>
          <w:numId w:val="49"/>
        </w:numPr>
        <w:tabs>
          <w:tab w:val="clear" w:pos="1701"/>
          <w:tab w:val="left" w:pos="1276"/>
        </w:tabs>
        <w:spacing w:before="0"/>
        <w:ind w:left="1276" w:hanging="425"/>
        <w:rPr>
          <w:color w:val="000000" w:themeColor="text1"/>
        </w:rPr>
      </w:pPr>
      <w:r>
        <w:rPr>
          <w:color w:val="000000" w:themeColor="text1"/>
        </w:rPr>
        <w:t xml:space="preserve">determine the process for placing the Contract, which will </w:t>
      </w:r>
      <w:r w:rsidR="003709F1">
        <w:rPr>
          <w:color w:val="000000" w:themeColor="text1"/>
        </w:rPr>
        <w:t xml:space="preserve">be </w:t>
      </w:r>
      <w:r>
        <w:rPr>
          <w:color w:val="000000" w:themeColor="text1"/>
        </w:rPr>
        <w:t>based on the expected Contract Fee in accordance with section 1A or section 1B</w:t>
      </w:r>
      <w:r w:rsidR="00E532B2">
        <w:rPr>
          <w:color w:val="000000" w:themeColor="text1"/>
        </w:rPr>
        <w:t xml:space="preserve">. </w:t>
      </w:r>
    </w:p>
    <w:p w14:paraId="16243197" w14:textId="172E56C4" w:rsidR="00B447C3" w:rsidRPr="00E532B2" w:rsidRDefault="00B447C3" w:rsidP="00B447C3">
      <w:pPr>
        <w:spacing w:after="120"/>
        <w:ind w:left="851"/>
        <w:jc w:val="both"/>
        <w:rPr>
          <w:b/>
          <w:color w:val="000000" w:themeColor="text1"/>
          <w:sz w:val="16"/>
          <w:szCs w:val="16"/>
        </w:rPr>
      </w:pPr>
    </w:p>
    <w:p w14:paraId="058F2216" w14:textId="30B6D40D" w:rsidR="00015801" w:rsidRDefault="00BA1344" w:rsidP="00C07B8B">
      <w:pPr>
        <w:pStyle w:val="Default"/>
        <w:tabs>
          <w:tab w:val="clear" w:pos="1701"/>
          <w:tab w:val="left" w:pos="851"/>
        </w:tabs>
        <w:spacing w:before="0"/>
        <w:ind w:left="851" w:hanging="567"/>
        <w:rPr>
          <w:color w:val="000000" w:themeColor="text1"/>
          <w:u w:val="single"/>
        </w:rPr>
      </w:pPr>
      <w:r>
        <w:rPr>
          <w:color w:val="000000" w:themeColor="text1"/>
          <w:u w:val="single"/>
        </w:rPr>
        <w:t>1A.</w:t>
      </w:r>
      <w:r>
        <w:rPr>
          <w:color w:val="000000" w:themeColor="text1"/>
          <w:u w:val="single"/>
        </w:rPr>
        <w:tab/>
      </w:r>
      <w:r w:rsidR="008E357A">
        <w:rPr>
          <w:color w:val="000000" w:themeColor="text1"/>
          <w:u w:val="single"/>
        </w:rPr>
        <w:t xml:space="preserve">Contracts expected to have a Contract Fee of less than $250,000 </w:t>
      </w:r>
    </w:p>
    <w:p w14:paraId="70F1D295" w14:textId="02674D4B" w:rsidR="00BE126A" w:rsidRDefault="00BE126A" w:rsidP="00BE126A">
      <w:pPr>
        <w:pStyle w:val="Default"/>
        <w:tabs>
          <w:tab w:val="clear" w:pos="1701"/>
          <w:tab w:val="left" w:pos="284"/>
        </w:tabs>
        <w:spacing w:before="0"/>
        <w:ind w:left="284"/>
        <w:rPr>
          <w:color w:val="000000" w:themeColor="text1"/>
        </w:rPr>
      </w:pPr>
      <w:r>
        <w:rPr>
          <w:color w:val="000000" w:themeColor="text1"/>
        </w:rPr>
        <w:t>Where the Contract is expected to have a Contract Fee of less than $250,000 the following process will apply:</w:t>
      </w:r>
    </w:p>
    <w:p w14:paraId="5F1B4A42" w14:textId="3D0E4783" w:rsidR="00C71C2F" w:rsidRPr="00CC34E6" w:rsidRDefault="00821E2A" w:rsidP="00880720">
      <w:pPr>
        <w:pStyle w:val="Default"/>
        <w:numPr>
          <w:ilvl w:val="0"/>
          <w:numId w:val="69"/>
        </w:numPr>
        <w:tabs>
          <w:tab w:val="clear" w:pos="1701"/>
          <w:tab w:val="left" w:pos="1276"/>
        </w:tabs>
        <w:spacing w:before="0"/>
        <w:ind w:left="1276" w:hanging="425"/>
        <w:rPr>
          <w:color w:val="000000" w:themeColor="text1"/>
        </w:rPr>
      </w:pPr>
      <w:bookmarkStart w:id="248" w:name="_Ref469985804"/>
      <w:r>
        <w:rPr>
          <w:color w:val="000000" w:themeColor="text1"/>
        </w:rPr>
        <w:t>Evaluate the</w:t>
      </w:r>
      <w:r w:rsidR="00C71C2F" w:rsidRPr="00CC34E6">
        <w:rPr>
          <w:color w:val="000000" w:themeColor="text1"/>
        </w:rPr>
        <w:t xml:space="preserve"> information </w:t>
      </w:r>
      <w:r w:rsidR="007E4C01" w:rsidRPr="00CC34E6">
        <w:rPr>
          <w:color w:val="000000" w:themeColor="text1"/>
        </w:rPr>
        <w:t xml:space="preserve">held by the Principal </w:t>
      </w:r>
      <w:r w:rsidR="00C71C2F" w:rsidRPr="00CC34E6">
        <w:rPr>
          <w:color w:val="000000" w:themeColor="text1"/>
        </w:rPr>
        <w:t xml:space="preserve">on Panel Members and select the Panel Member that the Project Manager believes best meets the Principal’s needs. Information that </w:t>
      </w:r>
      <w:r w:rsidR="00447841">
        <w:rPr>
          <w:color w:val="000000" w:themeColor="text1"/>
        </w:rPr>
        <w:t>may</w:t>
      </w:r>
      <w:r w:rsidR="00447841" w:rsidRPr="00CC34E6">
        <w:rPr>
          <w:color w:val="000000" w:themeColor="text1"/>
        </w:rPr>
        <w:t xml:space="preserve"> </w:t>
      </w:r>
      <w:r w:rsidR="00C71C2F" w:rsidRPr="00CC34E6">
        <w:rPr>
          <w:color w:val="000000" w:themeColor="text1"/>
        </w:rPr>
        <w:t>be considered includes:</w:t>
      </w:r>
      <w:bookmarkEnd w:id="248"/>
    </w:p>
    <w:p w14:paraId="34FC9C85" w14:textId="77777777" w:rsidR="00C71C2F" w:rsidRPr="00CC34E6" w:rsidRDefault="00C71C2F" w:rsidP="00880720">
      <w:pPr>
        <w:pStyle w:val="BodyText"/>
        <w:numPr>
          <w:ilvl w:val="0"/>
          <w:numId w:val="48"/>
        </w:numPr>
        <w:tabs>
          <w:tab w:val="left" w:pos="1701"/>
        </w:tabs>
        <w:spacing w:after="120"/>
        <w:ind w:left="1701" w:hanging="283"/>
        <w:jc w:val="both"/>
        <w:rPr>
          <w:rStyle w:val="Optional"/>
          <w:rFonts w:eastAsia="Calibri"/>
          <w:b w:val="0"/>
          <w:snapToGrid/>
          <w:color w:val="000000" w:themeColor="text1"/>
        </w:rPr>
      </w:pPr>
      <w:r w:rsidRPr="00CC34E6">
        <w:rPr>
          <w:rStyle w:val="Optional"/>
          <w:b w:val="0"/>
          <w:color w:val="000000" w:themeColor="text1"/>
        </w:rPr>
        <w:t>the requirements of the Contract;</w:t>
      </w:r>
    </w:p>
    <w:p w14:paraId="5A0D6C49" w14:textId="77777777" w:rsidR="0010776F" w:rsidRDefault="0010776F" w:rsidP="00880720">
      <w:pPr>
        <w:pStyle w:val="BodyText"/>
        <w:numPr>
          <w:ilvl w:val="0"/>
          <w:numId w:val="48"/>
        </w:numPr>
        <w:tabs>
          <w:tab w:val="left" w:pos="1701"/>
        </w:tabs>
        <w:spacing w:after="120"/>
        <w:ind w:left="1701" w:hanging="283"/>
        <w:jc w:val="both"/>
        <w:rPr>
          <w:rStyle w:val="Optional"/>
          <w:b w:val="0"/>
          <w:color w:val="000000" w:themeColor="text1"/>
        </w:rPr>
      </w:pPr>
      <w:r>
        <w:rPr>
          <w:rStyle w:val="Optional"/>
          <w:b w:val="0"/>
          <w:color w:val="000000" w:themeColor="text1"/>
        </w:rPr>
        <w:t>the assessment that was undertaken of the Panel Member as part of the formation of the Panel;</w:t>
      </w:r>
    </w:p>
    <w:p w14:paraId="500021C8" w14:textId="7A684A48" w:rsidR="00C71C2F" w:rsidRDefault="00D647FE" w:rsidP="00880720">
      <w:pPr>
        <w:pStyle w:val="BodyText"/>
        <w:numPr>
          <w:ilvl w:val="0"/>
          <w:numId w:val="48"/>
        </w:numPr>
        <w:tabs>
          <w:tab w:val="left" w:pos="1701"/>
        </w:tabs>
        <w:spacing w:after="120"/>
        <w:ind w:left="1701" w:hanging="283"/>
        <w:jc w:val="both"/>
        <w:rPr>
          <w:rStyle w:val="Optional"/>
          <w:b w:val="0"/>
          <w:color w:val="000000" w:themeColor="text1"/>
        </w:rPr>
      </w:pPr>
      <w:r>
        <w:rPr>
          <w:rStyle w:val="Optional"/>
          <w:b w:val="0"/>
          <w:color w:val="000000" w:themeColor="text1"/>
        </w:rPr>
        <w:t xml:space="preserve">the </w:t>
      </w:r>
      <w:r w:rsidR="00C71C2F" w:rsidRPr="00CC34E6">
        <w:rPr>
          <w:rStyle w:val="Optional"/>
          <w:b w:val="0"/>
          <w:color w:val="000000" w:themeColor="text1"/>
        </w:rPr>
        <w:t>Panel Member</w:t>
      </w:r>
      <w:r>
        <w:rPr>
          <w:rStyle w:val="Optional"/>
          <w:b w:val="0"/>
          <w:color w:val="000000" w:themeColor="text1"/>
        </w:rPr>
        <w:t>’s</w:t>
      </w:r>
      <w:r w:rsidR="00821E2A">
        <w:rPr>
          <w:rStyle w:val="Optional"/>
          <w:b w:val="0"/>
          <w:color w:val="000000" w:themeColor="text1"/>
        </w:rPr>
        <w:t xml:space="preserve"> organisational </w:t>
      </w:r>
      <w:r w:rsidR="00C71C2F" w:rsidRPr="00CC34E6">
        <w:rPr>
          <w:rStyle w:val="Optional"/>
          <w:b w:val="0"/>
          <w:color w:val="000000" w:themeColor="text1"/>
        </w:rPr>
        <w:t xml:space="preserve">and </w:t>
      </w:r>
      <w:r w:rsidR="001478A7">
        <w:rPr>
          <w:rStyle w:val="Optional"/>
          <w:b w:val="0"/>
          <w:color w:val="000000" w:themeColor="text1"/>
        </w:rPr>
        <w:t>Specified</w:t>
      </w:r>
      <w:r w:rsidR="00C71C2F" w:rsidRPr="00CC34E6">
        <w:rPr>
          <w:rStyle w:val="Optional"/>
          <w:b w:val="0"/>
          <w:color w:val="000000" w:themeColor="text1"/>
        </w:rPr>
        <w:t xml:space="preserve"> Personnel capabilities and experience, relative to the requirements</w:t>
      </w:r>
      <w:r w:rsidR="00DE2BB4" w:rsidRPr="00CC34E6">
        <w:rPr>
          <w:rStyle w:val="Optional"/>
          <w:b w:val="0"/>
          <w:color w:val="000000" w:themeColor="text1"/>
        </w:rPr>
        <w:t>;</w:t>
      </w:r>
    </w:p>
    <w:p w14:paraId="301CD9C3" w14:textId="77777777" w:rsidR="00D647FE" w:rsidRPr="00CC34E6" w:rsidRDefault="00D647FE" w:rsidP="00880720">
      <w:pPr>
        <w:pStyle w:val="BodyText"/>
        <w:numPr>
          <w:ilvl w:val="0"/>
          <w:numId w:val="48"/>
        </w:numPr>
        <w:tabs>
          <w:tab w:val="left" w:pos="1701"/>
        </w:tabs>
        <w:spacing w:after="120"/>
        <w:ind w:left="1701" w:hanging="283"/>
        <w:jc w:val="both"/>
        <w:rPr>
          <w:rStyle w:val="Optional"/>
          <w:b w:val="0"/>
          <w:color w:val="000000" w:themeColor="text1"/>
        </w:rPr>
      </w:pPr>
      <w:r>
        <w:rPr>
          <w:rStyle w:val="Optional"/>
          <w:b w:val="0"/>
          <w:color w:val="000000" w:themeColor="text1"/>
        </w:rPr>
        <w:t xml:space="preserve">the </w:t>
      </w:r>
      <w:r w:rsidRPr="00CC34E6">
        <w:rPr>
          <w:rStyle w:val="Optional"/>
          <w:b w:val="0"/>
          <w:color w:val="000000" w:themeColor="text1"/>
        </w:rPr>
        <w:t>Panel Member</w:t>
      </w:r>
      <w:r>
        <w:rPr>
          <w:rStyle w:val="Optional"/>
          <w:b w:val="0"/>
          <w:color w:val="000000" w:themeColor="text1"/>
        </w:rPr>
        <w:t>’s current work load or commitments;</w:t>
      </w:r>
    </w:p>
    <w:p w14:paraId="5DDADB17" w14:textId="77777777" w:rsidR="00C71C2F" w:rsidRDefault="00D647FE" w:rsidP="00880720">
      <w:pPr>
        <w:pStyle w:val="BodyText"/>
        <w:numPr>
          <w:ilvl w:val="0"/>
          <w:numId w:val="48"/>
        </w:numPr>
        <w:tabs>
          <w:tab w:val="left" w:pos="1701"/>
        </w:tabs>
        <w:spacing w:after="120"/>
        <w:ind w:left="1701" w:hanging="283"/>
        <w:jc w:val="both"/>
        <w:rPr>
          <w:rStyle w:val="Optional"/>
          <w:b w:val="0"/>
          <w:color w:val="000000" w:themeColor="text1"/>
        </w:rPr>
      </w:pPr>
      <w:r>
        <w:rPr>
          <w:rStyle w:val="Optional"/>
          <w:b w:val="0"/>
          <w:color w:val="000000" w:themeColor="text1"/>
        </w:rPr>
        <w:t xml:space="preserve">the </w:t>
      </w:r>
      <w:r w:rsidRPr="00CC34E6">
        <w:rPr>
          <w:rStyle w:val="Optional"/>
          <w:b w:val="0"/>
          <w:color w:val="000000" w:themeColor="text1"/>
        </w:rPr>
        <w:t>Panel Member</w:t>
      </w:r>
      <w:r>
        <w:rPr>
          <w:rStyle w:val="Optional"/>
          <w:b w:val="0"/>
          <w:color w:val="000000" w:themeColor="text1"/>
        </w:rPr>
        <w:t>’s p</w:t>
      </w:r>
      <w:r w:rsidR="00C71C2F" w:rsidRPr="00CC34E6">
        <w:rPr>
          <w:rStyle w:val="Optional"/>
          <w:b w:val="0"/>
          <w:color w:val="000000" w:themeColor="text1"/>
        </w:rPr>
        <w:t>ast performance;</w:t>
      </w:r>
    </w:p>
    <w:p w14:paraId="3013E59C" w14:textId="77777777" w:rsidR="00D647FE" w:rsidRPr="00CC34E6" w:rsidRDefault="00D647FE" w:rsidP="00880720">
      <w:pPr>
        <w:pStyle w:val="BodyText"/>
        <w:numPr>
          <w:ilvl w:val="0"/>
          <w:numId w:val="48"/>
        </w:numPr>
        <w:tabs>
          <w:tab w:val="left" w:pos="1701"/>
        </w:tabs>
        <w:spacing w:after="120"/>
        <w:ind w:left="1701" w:hanging="283"/>
        <w:jc w:val="both"/>
        <w:rPr>
          <w:rStyle w:val="Optional"/>
          <w:b w:val="0"/>
          <w:color w:val="000000" w:themeColor="text1"/>
        </w:rPr>
      </w:pPr>
      <w:r>
        <w:rPr>
          <w:rStyle w:val="Optional"/>
          <w:b w:val="0"/>
          <w:color w:val="000000" w:themeColor="text1"/>
        </w:rPr>
        <w:t>stakeholder requirements;</w:t>
      </w:r>
    </w:p>
    <w:p w14:paraId="065C6CDD" w14:textId="6C78C454" w:rsidR="00C71C2F" w:rsidRPr="00821E2A" w:rsidRDefault="00CC34E6" w:rsidP="00880720">
      <w:pPr>
        <w:pStyle w:val="BodyText"/>
        <w:numPr>
          <w:ilvl w:val="0"/>
          <w:numId w:val="48"/>
        </w:numPr>
        <w:tabs>
          <w:tab w:val="left" w:pos="1701"/>
        </w:tabs>
        <w:spacing w:after="120"/>
        <w:ind w:left="1701" w:hanging="283"/>
        <w:jc w:val="both"/>
        <w:rPr>
          <w:rStyle w:val="Optional"/>
          <w:b w:val="0"/>
          <w:color w:val="000000" w:themeColor="text1"/>
        </w:rPr>
      </w:pPr>
      <w:r w:rsidRPr="00821E2A">
        <w:rPr>
          <w:rStyle w:val="Optional"/>
          <w:b w:val="0"/>
          <w:color w:val="000000" w:themeColor="text1"/>
        </w:rPr>
        <w:t xml:space="preserve">the </w:t>
      </w:r>
      <w:r w:rsidR="00846536">
        <w:rPr>
          <w:rStyle w:val="Optional"/>
          <w:b w:val="0"/>
          <w:color w:val="000000" w:themeColor="text1"/>
        </w:rPr>
        <w:t xml:space="preserve">Percentage </w:t>
      </w:r>
      <w:r w:rsidR="008575A4">
        <w:rPr>
          <w:rStyle w:val="Optional"/>
          <w:b w:val="0"/>
          <w:color w:val="000000" w:themeColor="text1"/>
        </w:rPr>
        <w:t xml:space="preserve">Fee </w:t>
      </w:r>
      <w:r w:rsidR="00160B1D">
        <w:rPr>
          <w:rStyle w:val="Optional"/>
          <w:b w:val="0"/>
          <w:color w:val="000000" w:themeColor="text1"/>
        </w:rPr>
        <w:t xml:space="preserve">Schedule </w:t>
      </w:r>
      <w:r w:rsidR="006506E7">
        <w:rPr>
          <w:rStyle w:val="Optional"/>
          <w:b w:val="0"/>
          <w:color w:val="000000" w:themeColor="text1"/>
        </w:rPr>
        <w:t>o</w:t>
      </w:r>
      <w:r w:rsidR="00160B1D">
        <w:rPr>
          <w:rStyle w:val="Optional"/>
          <w:b w:val="0"/>
          <w:color w:val="000000" w:themeColor="text1"/>
        </w:rPr>
        <w:t xml:space="preserve">r the </w:t>
      </w:r>
      <w:r w:rsidR="006506E7">
        <w:rPr>
          <w:rStyle w:val="Optional"/>
          <w:b w:val="0"/>
          <w:color w:val="000000" w:themeColor="text1"/>
        </w:rPr>
        <w:t>Hourly R</w:t>
      </w:r>
      <w:r w:rsidR="006506E7" w:rsidRPr="00821E2A">
        <w:rPr>
          <w:rStyle w:val="Optional"/>
          <w:b w:val="0"/>
          <w:color w:val="000000" w:themeColor="text1"/>
        </w:rPr>
        <w:t>ate</w:t>
      </w:r>
      <w:r w:rsidR="004B4EEF">
        <w:rPr>
          <w:rStyle w:val="Optional"/>
          <w:b w:val="0"/>
          <w:color w:val="000000" w:themeColor="text1"/>
        </w:rPr>
        <w:t>s</w:t>
      </w:r>
      <w:r w:rsidR="006506E7" w:rsidRPr="00821E2A">
        <w:rPr>
          <w:rStyle w:val="Optional"/>
          <w:b w:val="0"/>
          <w:color w:val="000000" w:themeColor="text1"/>
        </w:rPr>
        <w:t xml:space="preserve"> </w:t>
      </w:r>
      <w:r w:rsidR="00AE714D" w:rsidRPr="006E3EDB">
        <w:rPr>
          <w:rStyle w:val="Optional"/>
          <w:b w:val="0"/>
          <w:color w:val="000000" w:themeColor="text1"/>
        </w:rPr>
        <w:t>Fee</w:t>
      </w:r>
      <w:r w:rsidR="00AE714D" w:rsidRPr="00AE714D">
        <w:rPr>
          <w:rStyle w:val="Optional"/>
          <w:b w:val="0"/>
          <w:color w:val="000000" w:themeColor="text1"/>
        </w:rPr>
        <w:t xml:space="preserve"> </w:t>
      </w:r>
      <w:r w:rsidR="00AE714D">
        <w:rPr>
          <w:rStyle w:val="Optional"/>
          <w:b w:val="0"/>
          <w:color w:val="000000" w:themeColor="text1"/>
        </w:rPr>
        <w:t>S</w:t>
      </w:r>
      <w:r w:rsidR="00AE714D" w:rsidRPr="00821E2A">
        <w:rPr>
          <w:rStyle w:val="Optional"/>
          <w:b w:val="0"/>
          <w:color w:val="000000" w:themeColor="text1"/>
        </w:rPr>
        <w:t>chedule</w:t>
      </w:r>
      <w:r w:rsidR="006506E7">
        <w:rPr>
          <w:rStyle w:val="Optional"/>
          <w:b w:val="0"/>
          <w:color w:val="000000" w:themeColor="text1"/>
        </w:rPr>
        <w:t xml:space="preserve">, </w:t>
      </w:r>
      <w:r w:rsidR="00846536">
        <w:rPr>
          <w:rStyle w:val="Optional"/>
          <w:b w:val="0"/>
          <w:color w:val="000000" w:themeColor="text1"/>
        </w:rPr>
        <w:t>and</w:t>
      </w:r>
    </w:p>
    <w:p w14:paraId="16751FC4" w14:textId="33A8635F" w:rsidR="00821E2A" w:rsidRPr="00821E2A" w:rsidRDefault="00335616" w:rsidP="00880720">
      <w:pPr>
        <w:pStyle w:val="BodyText"/>
        <w:numPr>
          <w:ilvl w:val="0"/>
          <w:numId w:val="48"/>
        </w:numPr>
        <w:tabs>
          <w:tab w:val="left" w:pos="1701"/>
        </w:tabs>
        <w:spacing w:after="120"/>
        <w:ind w:left="1701" w:hanging="283"/>
        <w:jc w:val="both"/>
        <w:rPr>
          <w:rFonts w:cs="Arial"/>
          <w:b w:val="0"/>
          <w:color w:val="000000" w:themeColor="text1"/>
          <w:sz w:val="23"/>
          <w:szCs w:val="23"/>
        </w:rPr>
      </w:pPr>
      <w:r w:rsidRPr="00CC34E6">
        <w:rPr>
          <w:rStyle w:val="Optional"/>
          <w:b w:val="0"/>
          <w:color w:val="000000" w:themeColor="text1"/>
        </w:rPr>
        <w:t xml:space="preserve">Aboriginal </w:t>
      </w:r>
      <w:r w:rsidR="00710FD1">
        <w:rPr>
          <w:rStyle w:val="Optional"/>
          <w:b w:val="0"/>
          <w:color w:val="000000" w:themeColor="text1"/>
        </w:rPr>
        <w:t>Business</w:t>
      </w:r>
      <w:r w:rsidRPr="00CC34E6">
        <w:rPr>
          <w:rStyle w:val="Optional"/>
          <w:b w:val="0"/>
          <w:color w:val="000000" w:themeColor="text1"/>
        </w:rPr>
        <w:t xml:space="preserve"> and Employment considerations</w:t>
      </w:r>
      <w:r w:rsidR="003E6757">
        <w:rPr>
          <w:rStyle w:val="Optional"/>
          <w:b w:val="0"/>
          <w:color w:val="000000" w:themeColor="text1"/>
        </w:rPr>
        <w:t xml:space="preserve">, </w:t>
      </w:r>
      <w:r w:rsidR="009F3FB4">
        <w:rPr>
          <w:rStyle w:val="Optional"/>
          <w:b w:val="0"/>
          <w:color w:val="000000" w:themeColor="text1"/>
        </w:rPr>
        <w:t>where</w:t>
      </w:r>
      <w:r w:rsidR="003E6757">
        <w:rPr>
          <w:rStyle w:val="Optional"/>
          <w:b w:val="0"/>
          <w:color w:val="000000" w:themeColor="text1"/>
        </w:rPr>
        <w:t xml:space="preserve"> applicable.</w:t>
      </w:r>
    </w:p>
    <w:p w14:paraId="265050CF" w14:textId="77777777" w:rsidR="00C71C2F" w:rsidRPr="00CC34E6" w:rsidRDefault="007E4C01" w:rsidP="00880720">
      <w:pPr>
        <w:pStyle w:val="Default"/>
        <w:numPr>
          <w:ilvl w:val="0"/>
          <w:numId w:val="69"/>
        </w:numPr>
        <w:tabs>
          <w:tab w:val="clear" w:pos="1701"/>
          <w:tab w:val="left" w:pos="1276"/>
        </w:tabs>
        <w:spacing w:before="0"/>
        <w:ind w:left="1276" w:hanging="425"/>
        <w:rPr>
          <w:color w:val="000000" w:themeColor="text1"/>
        </w:rPr>
      </w:pPr>
      <w:r w:rsidRPr="00CC34E6">
        <w:rPr>
          <w:color w:val="000000" w:themeColor="text1"/>
        </w:rPr>
        <w:t>Once the preferred Panel Member</w:t>
      </w:r>
      <w:r w:rsidR="00F8340B">
        <w:rPr>
          <w:color w:val="000000" w:themeColor="text1"/>
        </w:rPr>
        <w:t xml:space="preserve"> </w:t>
      </w:r>
      <w:r w:rsidRPr="00CC34E6">
        <w:rPr>
          <w:color w:val="000000" w:themeColor="text1"/>
        </w:rPr>
        <w:t>is identified</w:t>
      </w:r>
      <w:r w:rsidR="00C71C2F" w:rsidRPr="00CC34E6">
        <w:rPr>
          <w:color w:val="000000" w:themeColor="text1"/>
        </w:rPr>
        <w:t>:</w:t>
      </w:r>
    </w:p>
    <w:p w14:paraId="7238EE49" w14:textId="77777777" w:rsidR="00447841" w:rsidRPr="00447841" w:rsidRDefault="00AE7696" w:rsidP="00880720">
      <w:pPr>
        <w:pStyle w:val="BodyText"/>
        <w:numPr>
          <w:ilvl w:val="0"/>
          <w:numId w:val="50"/>
        </w:numPr>
        <w:tabs>
          <w:tab w:val="left" w:pos="1701"/>
        </w:tabs>
        <w:spacing w:after="120"/>
        <w:ind w:left="1701" w:hanging="425"/>
        <w:jc w:val="both"/>
        <w:rPr>
          <w:rStyle w:val="Optional"/>
          <w:rFonts w:eastAsia="Calibri"/>
          <w:b w:val="0"/>
          <w:snapToGrid/>
          <w:color w:val="000000" w:themeColor="text1"/>
        </w:rPr>
      </w:pPr>
      <w:r w:rsidRPr="002956D3">
        <w:rPr>
          <w:rStyle w:val="Optional"/>
          <w:b w:val="0"/>
          <w:color w:val="000000" w:themeColor="text1"/>
        </w:rPr>
        <w:t>The Project Manager will prepare and release to the Panel Member a</w:t>
      </w:r>
      <w:r w:rsidR="002956D3" w:rsidRPr="002956D3">
        <w:rPr>
          <w:rStyle w:val="Optional"/>
          <w:b w:val="0"/>
          <w:color w:val="000000" w:themeColor="text1"/>
        </w:rPr>
        <w:t xml:space="preserve">n Invitation to Submit Proposal. </w:t>
      </w:r>
      <w:r w:rsidR="009B6915">
        <w:rPr>
          <w:rStyle w:val="Optional"/>
          <w:b w:val="0"/>
          <w:color w:val="000000" w:themeColor="text1"/>
        </w:rPr>
        <w:t>Included with the invitation</w:t>
      </w:r>
      <w:r w:rsidR="00447841">
        <w:rPr>
          <w:rStyle w:val="Optional"/>
          <w:b w:val="0"/>
          <w:color w:val="000000" w:themeColor="text1"/>
        </w:rPr>
        <w:t>:</w:t>
      </w:r>
      <w:r w:rsidR="009B6915">
        <w:rPr>
          <w:rStyle w:val="Optional"/>
          <w:b w:val="0"/>
          <w:color w:val="000000" w:themeColor="text1"/>
        </w:rPr>
        <w:t xml:space="preserve"> </w:t>
      </w:r>
    </w:p>
    <w:p w14:paraId="0D1A659A" w14:textId="527FC504" w:rsidR="00447841" w:rsidRPr="00447841" w:rsidRDefault="00447841" w:rsidP="00880720">
      <w:pPr>
        <w:pStyle w:val="BodyText"/>
        <w:numPr>
          <w:ilvl w:val="1"/>
          <w:numId w:val="50"/>
        </w:numPr>
        <w:tabs>
          <w:tab w:val="left" w:pos="2552"/>
        </w:tabs>
        <w:spacing w:after="120"/>
        <w:ind w:left="2552" w:hanging="709"/>
        <w:jc w:val="both"/>
        <w:rPr>
          <w:rStyle w:val="Optional"/>
          <w:rFonts w:eastAsia="Calibri"/>
          <w:b w:val="0"/>
          <w:snapToGrid/>
          <w:color w:val="000000" w:themeColor="text1"/>
        </w:rPr>
      </w:pPr>
      <w:r>
        <w:rPr>
          <w:rStyle w:val="Optional"/>
          <w:b w:val="0"/>
          <w:color w:val="000000" w:themeColor="text1"/>
        </w:rPr>
        <w:t xml:space="preserve">where the Services align with the Brief, </w:t>
      </w:r>
      <w:r w:rsidR="004A118A">
        <w:rPr>
          <w:rStyle w:val="Optional"/>
          <w:b w:val="0"/>
          <w:color w:val="000000" w:themeColor="text1"/>
        </w:rPr>
        <w:t>may</w:t>
      </w:r>
      <w:r w:rsidR="002F6967">
        <w:rPr>
          <w:rStyle w:val="Optional"/>
          <w:b w:val="0"/>
          <w:color w:val="000000" w:themeColor="text1"/>
        </w:rPr>
        <w:t xml:space="preserve"> </w:t>
      </w:r>
      <w:r w:rsidR="009B6915">
        <w:rPr>
          <w:rStyle w:val="Optional"/>
          <w:b w:val="0"/>
          <w:color w:val="000000" w:themeColor="text1"/>
        </w:rPr>
        <w:t>be a</w:t>
      </w:r>
      <w:r w:rsidR="002F6967">
        <w:rPr>
          <w:rStyle w:val="Optional"/>
          <w:b w:val="0"/>
          <w:color w:val="000000" w:themeColor="text1"/>
        </w:rPr>
        <w:t xml:space="preserve"> modified and</w:t>
      </w:r>
      <w:r w:rsidR="009B6915">
        <w:rPr>
          <w:rStyle w:val="Optional"/>
          <w:b w:val="0"/>
          <w:color w:val="000000" w:themeColor="text1"/>
        </w:rPr>
        <w:t xml:space="preserve"> marked up </w:t>
      </w:r>
      <w:r w:rsidR="002F6967">
        <w:rPr>
          <w:rStyle w:val="Optional"/>
          <w:b w:val="0"/>
          <w:color w:val="000000" w:themeColor="text1"/>
        </w:rPr>
        <w:t>version of the Brief</w:t>
      </w:r>
      <w:r w:rsidR="008B54F3">
        <w:rPr>
          <w:rStyle w:val="Optional"/>
          <w:b w:val="0"/>
          <w:color w:val="000000" w:themeColor="text1"/>
        </w:rPr>
        <w:t xml:space="preserve"> </w:t>
      </w:r>
      <w:r w:rsidR="009B6915">
        <w:rPr>
          <w:rStyle w:val="Optional"/>
          <w:b w:val="0"/>
          <w:color w:val="000000" w:themeColor="text1"/>
        </w:rPr>
        <w:t xml:space="preserve">to </w:t>
      </w:r>
      <w:r w:rsidR="002F6967">
        <w:rPr>
          <w:rStyle w:val="Optional"/>
          <w:b w:val="0"/>
          <w:color w:val="000000" w:themeColor="text1"/>
        </w:rPr>
        <w:t xml:space="preserve">describe </w:t>
      </w:r>
      <w:r w:rsidR="009B6915">
        <w:rPr>
          <w:rStyle w:val="Optional"/>
          <w:b w:val="0"/>
          <w:color w:val="000000" w:themeColor="text1"/>
        </w:rPr>
        <w:t>the specific requirements for the Contract</w:t>
      </w:r>
      <w:r w:rsidR="00F8340B">
        <w:rPr>
          <w:rStyle w:val="Optional"/>
          <w:b w:val="0"/>
          <w:color w:val="000000" w:themeColor="text1"/>
        </w:rPr>
        <w:t xml:space="preserve"> and the Contract Fee</w:t>
      </w:r>
      <w:r w:rsidR="00915579">
        <w:rPr>
          <w:rStyle w:val="Optional"/>
          <w:b w:val="0"/>
          <w:color w:val="000000" w:themeColor="text1"/>
        </w:rPr>
        <w:t xml:space="preserve"> that has been derived from the </w:t>
      </w:r>
      <w:r w:rsidR="007D0CA9">
        <w:rPr>
          <w:rStyle w:val="Optional"/>
          <w:b w:val="0"/>
          <w:color w:val="000000" w:themeColor="text1"/>
        </w:rPr>
        <w:t xml:space="preserve">Percentage </w:t>
      </w:r>
      <w:r w:rsidR="00915579">
        <w:rPr>
          <w:rStyle w:val="Optional"/>
          <w:b w:val="0"/>
          <w:color w:val="000000" w:themeColor="text1"/>
        </w:rPr>
        <w:t xml:space="preserve">Fee </w:t>
      </w:r>
      <w:r w:rsidR="008575A4">
        <w:rPr>
          <w:rStyle w:val="Optional"/>
          <w:b w:val="0"/>
          <w:color w:val="000000" w:themeColor="text1"/>
        </w:rPr>
        <w:t>Schedule</w:t>
      </w:r>
      <w:r>
        <w:rPr>
          <w:rStyle w:val="Optional"/>
          <w:b w:val="0"/>
          <w:color w:val="000000" w:themeColor="text1"/>
        </w:rPr>
        <w:t>; or</w:t>
      </w:r>
    </w:p>
    <w:p w14:paraId="48B87AD2" w14:textId="77777777" w:rsidR="009B6915" w:rsidRPr="009B6915" w:rsidRDefault="00447841" w:rsidP="00880720">
      <w:pPr>
        <w:pStyle w:val="BodyText"/>
        <w:numPr>
          <w:ilvl w:val="1"/>
          <w:numId w:val="50"/>
        </w:numPr>
        <w:tabs>
          <w:tab w:val="left" w:pos="2552"/>
        </w:tabs>
        <w:spacing w:after="120"/>
        <w:ind w:left="2552" w:hanging="709"/>
        <w:jc w:val="both"/>
        <w:rPr>
          <w:rStyle w:val="Optional"/>
          <w:rFonts w:eastAsia="Calibri"/>
          <w:b w:val="0"/>
          <w:snapToGrid/>
          <w:color w:val="000000" w:themeColor="text1"/>
        </w:rPr>
      </w:pPr>
      <w:r w:rsidRPr="00447841">
        <w:rPr>
          <w:rStyle w:val="Optional"/>
          <w:b w:val="0"/>
          <w:color w:val="000000" w:themeColor="text1"/>
        </w:rPr>
        <w:t>where the Services do not align with the Brief, will be a description of the Services that are required to be provided</w:t>
      </w:r>
      <w:r>
        <w:rPr>
          <w:rStyle w:val="Optional"/>
          <w:b w:val="0"/>
          <w:color w:val="000000" w:themeColor="text1"/>
        </w:rPr>
        <w:t>.</w:t>
      </w:r>
    </w:p>
    <w:p w14:paraId="684C94C4" w14:textId="01BB49F8" w:rsidR="009B6915" w:rsidRPr="002956D3" w:rsidRDefault="009B6915" w:rsidP="00880720">
      <w:pPr>
        <w:pStyle w:val="BodyText"/>
        <w:numPr>
          <w:ilvl w:val="0"/>
          <w:numId w:val="50"/>
        </w:numPr>
        <w:tabs>
          <w:tab w:val="left" w:pos="1701"/>
        </w:tabs>
        <w:spacing w:after="120"/>
        <w:ind w:left="1701" w:hanging="425"/>
        <w:jc w:val="both"/>
        <w:rPr>
          <w:rStyle w:val="Optional"/>
          <w:b w:val="0"/>
          <w:color w:val="000000" w:themeColor="text1"/>
        </w:rPr>
      </w:pPr>
      <w:r>
        <w:rPr>
          <w:rStyle w:val="Optional"/>
          <w:b w:val="0"/>
          <w:color w:val="000000" w:themeColor="text1"/>
        </w:rPr>
        <w:t xml:space="preserve">In response to the </w:t>
      </w:r>
      <w:r w:rsidRPr="002956D3">
        <w:rPr>
          <w:rStyle w:val="Optional"/>
          <w:b w:val="0"/>
          <w:color w:val="000000" w:themeColor="text1"/>
        </w:rPr>
        <w:t xml:space="preserve">Invitation to Submit Proposal </w:t>
      </w:r>
      <w:r>
        <w:rPr>
          <w:rStyle w:val="Optional"/>
          <w:b w:val="0"/>
          <w:color w:val="000000" w:themeColor="text1"/>
        </w:rPr>
        <w:t>t</w:t>
      </w:r>
      <w:r w:rsidRPr="002956D3">
        <w:rPr>
          <w:rStyle w:val="Optional"/>
          <w:b w:val="0"/>
          <w:color w:val="000000" w:themeColor="text1"/>
        </w:rPr>
        <w:t>he Panel Member will submit a Proposal</w:t>
      </w:r>
      <w:r>
        <w:rPr>
          <w:rStyle w:val="Optional"/>
          <w:b w:val="0"/>
          <w:color w:val="000000" w:themeColor="text1"/>
        </w:rPr>
        <w:t xml:space="preserve"> which will be considered by the Project Manager</w:t>
      </w:r>
      <w:r w:rsidR="00F8340B">
        <w:rPr>
          <w:rStyle w:val="Optional"/>
          <w:b w:val="0"/>
          <w:color w:val="000000" w:themeColor="text1"/>
        </w:rPr>
        <w:t xml:space="preserve">.  The Proposal </w:t>
      </w:r>
      <w:r w:rsidR="00447841">
        <w:rPr>
          <w:rStyle w:val="Optional"/>
          <w:b w:val="0"/>
          <w:color w:val="000000" w:themeColor="text1"/>
        </w:rPr>
        <w:t>must</w:t>
      </w:r>
      <w:r w:rsidR="00F8340B">
        <w:rPr>
          <w:rStyle w:val="Optional"/>
          <w:b w:val="0"/>
          <w:color w:val="000000" w:themeColor="text1"/>
        </w:rPr>
        <w:t xml:space="preserve">, amongst other things, confirm the </w:t>
      </w:r>
      <w:r w:rsidR="001478A7">
        <w:rPr>
          <w:rStyle w:val="Optional"/>
          <w:b w:val="0"/>
          <w:color w:val="000000" w:themeColor="text1"/>
        </w:rPr>
        <w:t xml:space="preserve">Specified </w:t>
      </w:r>
      <w:r w:rsidR="00F8340B">
        <w:rPr>
          <w:rStyle w:val="Optional"/>
          <w:b w:val="0"/>
          <w:color w:val="000000" w:themeColor="text1"/>
        </w:rPr>
        <w:t>Personnel available</w:t>
      </w:r>
      <w:r w:rsidR="00447841" w:rsidRPr="00447841">
        <w:t xml:space="preserve"> </w:t>
      </w:r>
      <w:r w:rsidR="00447841" w:rsidRPr="00447841">
        <w:rPr>
          <w:rStyle w:val="Optional"/>
          <w:b w:val="0"/>
          <w:color w:val="000000" w:themeColor="text1"/>
        </w:rPr>
        <w:t xml:space="preserve">and, if the Services do not align with the Brief, their </w:t>
      </w:r>
      <w:r w:rsidR="004B4EEF">
        <w:rPr>
          <w:rStyle w:val="Optional"/>
          <w:b w:val="0"/>
          <w:color w:val="000000" w:themeColor="text1"/>
        </w:rPr>
        <w:t>h</w:t>
      </w:r>
      <w:r w:rsidR="00447841" w:rsidRPr="00447841">
        <w:rPr>
          <w:rStyle w:val="Optional"/>
          <w:b w:val="0"/>
          <w:color w:val="000000" w:themeColor="text1"/>
        </w:rPr>
        <w:t xml:space="preserve">ourly </w:t>
      </w:r>
      <w:r w:rsidR="004B4EEF">
        <w:rPr>
          <w:rStyle w:val="Optional"/>
          <w:b w:val="0"/>
          <w:color w:val="000000" w:themeColor="text1"/>
        </w:rPr>
        <w:t>r</w:t>
      </w:r>
      <w:r w:rsidR="00447841" w:rsidRPr="00447841">
        <w:rPr>
          <w:rStyle w:val="Optional"/>
          <w:b w:val="0"/>
          <w:color w:val="000000" w:themeColor="text1"/>
        </w:rPr>
        <w:t>ates (based on those included in the Panel Letter of Appointment) and provide an estimate of the hours required to provide the Services</w:t>
      </w:r>
      <w:r w:rsidRPr="002956D3">
        <w:rPr>
          <w:rStyle w:val="Optional"/>
          <w:b w:val="0"/>
          <w:color w:val="000000" w:themeColor="text1"/>
        </w:rPr>
        <w:t>; and</w:t>
      </w:r>
    </w:p>
    <w:p w14:paraId="5CF4122C" w14:textId="018C7E4C" w:rsidR="00C71C2F" w:rsidRPr="00F8340B" w:rsidRDefault="003613DB" w:rsidP="00880720">
      <w:pPr>
        <w:pStyle w:val="BodyText"/>
        <w:numPr>
          <w:ilvl w:val="0"/>
          <w:numId w:val="50"/>
        </w:numPr>
        <w:tabs>
          <w:tab w:val="left" w:pos="1701"/>
        </w:tabs>
        <w:spacing w:after="120"/>
        <w:ind w:left="1701" w:hanging="425"/>
        <w:jc w:val="both"/>
        <w:rPr>
          <w:rStyle w:val="Optional"/>
          <w:b w:val="0"/>
          <w:color w:val="000000" w:themeColor="text1"/>
        </w:rPr>
      </w:pPr>
      <w:r w:rsidRPr="00F8340B">
        <w:rPr>
          <w:rStyle w:val="Optional"/>
          <w:b w:val="0"/>
          <w:color w:val="000000" w:themeColor="text1"/>
        </w:rPr>
        <w:t>A</w:t>
      </w:r>
      <w:r w:rsidR="00C71C2F" w:rsidRPr="00F8340B">
        <w:rPr>
          <w:rStyle w:val="Optional"/>
          <w:b w:val="0"/>
          <w:color w:val="000000" w:themeColor="text1"/>
        </w:rPr>
        <w:t xml:space="preserve"> Letter of </w:t>
      </w:r>
      <w:r w:rsidRPr="00F8340B">
        <w:rPr>
          <w:rStyle w:val="Optional"/>
          <w:b w:val="0"/>
          <w:color w:val="000000" w:themeColor="text1"/>
        </w:rPr>
        <w:t>Acceptance will be issued by the Project Manager</w:t>
      </w:r>
      <w:r w:rsidR="00C71C2F" w:rsidRPr="00F8340B">
        <w:rPr>
          <w:rStyle w:val="Optional"/>
          <w:b w:val="0"/>
          <w:color w:val="000000" w:themeColor="text1"/>
        </w:rPr>
        <w:t xml:space="preserve"> establishing the Contract</w:t>
      </w:r>
      <w:r w:rsidR="007E4C01" w:rsidRPr="00F8340B">
        <w:rPr>
          <w:rStyle w:val="Optional"/>
          <w:b w:val="0"/>
          <w:color w:val="000000" w:themeColor="text1"/>
        </w:rPr>
        <w:t xml:space="preserve"> </w:t>
      </w:r>
      <w:r w:rsidR="00C34900" w:rsidRPr="00F8340B">
        <w:rPr>
          <w:rStyle w:val="Optional"/>
          <w:b w:val="0"/>
          <w:color w:val="000000" w:themeColor="text1"/>
        </w:rPr>
        <w:t>based on the Proposal</w:t>
      </w:r>
      <w:r w:rsidR="00E01E32">
        <w:rPr>
          <w:rStyle w:val="Optional"/>
          <w:b w:val="0"/>
          <w:color w:val="000000" w:themeColor="text1"/>
        </w:rPr>
        <w:t>.</w:t>
      </w:r>
      <w:r w:rsidR="00447841">
        <w:rPr>
          <w:rStyle w:val="Optional"/>
          <w:b w:val="0"/>
          <w:color w:val="000000" w:themeColor="text1"/>
        </w:rPr>
        <w:t xml:space="preserve"> </w:t>
      </w:r>
      <w:r w:rsidR="00447841" w:rsidRPr="00447841">
        <w:rPr>
          <w:rStyle w:val="Optional"/>
          <w:b w:val="0"/>
          <w:color w:val="000000" w:themeColor="text1"/>
        </w:rPr>
        <w:t xml:space="preserve">If the Services do not align with the Brief, the Contract Fee will be established as a 'not to exceed' figure, derived from the </w:t>
      </w:r>
      <w:r w:rsidR="004B4EEF">
        <w:rPr>
          <w:rStyle w:val="Optional"/>
          <w:b w:val="0"/>
          <w:color w:val="000000" w:themeColor="text1"/>
        </w:rPr>
        <w:t>h</w:t>
      </w:r>
      <w:r w:rsidR="00447841" w:rsidRPr="00447841">
        <w:rPr>
          <w:rStyle w:val="Optional"/>
          <w:b w:val="0"/>
          <w:color w:val="000000" w:themeColor="text1"/>
        </w:rPr>
        <w:t xml:space="preserve">ourly </w:t>
      </w:r>
      <w:r w:rsidR="004B4EEF">
        <w:rPr>
          <w:rStyle w:val="Optional"/>
          <w:b w:val="0"/>
          <w:color w:val="000000" w:themeColor="text1"/>
        </w:rPr>
        <w:t>r</w:t>
      </w:r>
      <w:r w:rsidR="00447841" w:rsidRPr="00447841">
        <w:rPr>
          <w:rStyle w:val="Optional"/>
          <w:b w:val="0"/>
          <w:color w:val="000000" w:themeColor="text1"/>
        </w:rPr>
        <w:t>ates and estimated hours</w:t>
      </w:r>
      <w:r w:rsidR="00362B9E">
        <w:rPr>
          <w:rStyle w:val="Optional"/>
          <w:b w:val="0"/>
          <w:color w:val="000000" w:themeColor="text1"/>
        </w:rPr>
        <w:t>.</w:t>
      </w:r>
    </w:p>
    <w:p w14:paraId="1A69FC33" w14:textId="77777777" w:rsidR="00F8340B" w:rsidRDefault="003613DB" w:rsidP="00C07B8B">
      <w:pPr>
        <w:spacing w:after="120"/>
        <w:ind w:left="1276"/>
        <w:jc w:val="both"/>
        <w:rPr>
          <w:rStyle w:val="Optional"/>
          <w:b/>
          <w:color w:val="000000" w:themeColor="text1"/>
        </w:rPr>
      </w:pPr>
      <w:r w:rsidRPr="00CC34E6">
        <w:rPr>
          <w:rStyle w:val="Optional"/>
          <w:color w:val="000000" w:themeColor="text1"/>
        </w:rPr>
        <w:t>The Project Manager may liaise and negotiate with the Panel Member</w:t>
      </w:r>
      <w:r w:rsidR="00E9151D">
        <w:rPr>
          <w:rStyle w:val="Optional"/>
          <w:color w:val="000000" w:themeColor="text1"/>
        </w:rPr>
        <w:t xml:space="preserve"> </w:t>
      </w:r>
      <w:r w:rsidRPr="00CC34E6">
        <w:rPr>
          <w:rStyle w:val="Optional"/>
          <w:color w:val="000000" w:themeColor="text1"/>
        </w:rPr>
        <w:t>as necessary during this process.</w:t>
      </w:r>
    </w:p>
    <w:p w14:paraId="6EFCFEAD" w14:textId="77777777" w:rsidR="00447841" w:rsidRDefault="00447841" w:rsidP="00880720">
      <w:pPr>
        <w:pStyle w:val="Default"/>
        <w:numPr>
          <w:ilvl w:val="0"/>
          <w:numId w:val="69"/>
        </w:numPr>
        <w:tabs>
          <w:tab w:val="clear" w:pos="1701"/>
          <w:tab w:val="left" w:pos="1276"/>
        </w:tabs>
        <w:spacing w:before="0"/>
        <w:ind w:left="1276" w:hanging="425"/>
        <w:rPr>
          <w:color w:val="000000" w:themeColor="text1"/>
        </w:rPr>
      </w:pPr>
      <w:r>
        <w:rPr>
          <w:color w:val="000000" w:themeColor="text1"/>
        </w:rPr>
        <w:t>Notwithstanding the above process:</w:t>
      </w:r>
    </w:p>
    <w:p w14:paraId="7AC31DFE" w14:textId="77777777" w:rsidR="00447841" w:rsidRDefault="00447841" w:rsidP="00880720">
      <w:pPr>
        <w:pStyle w:val="BodyText"/>
        <w:numPr>
          <w:ilvl w:val="0"/>
          <w:numId w:val="84"/>
        </w:numPr>
        <w:tabs>
          <w:tab w:val="left" w:pos="1701"/>
        </w:tabs>
        <w:spacing w:after="120"/>
        <w:ind w:left="1701" w:hanging="283"/>
        <w:jc w:val="both"/>
        <w:rPr>
          <w:b w:val="0"/>
          <w:color w:val="000000" w:themeColor="text1"/>
          <w:sz w:val="23"/>
          <w:szCs w:val="23"/>
        </w:rPr>
      </w:pPr>
      <w:r w:rsidRPr="00447841">
        <w:rPr>
          <w:b w:val="0"/>
          <w:color w:val="000000" w:themeColor="text1"/>
          <w:sz w:val="23"/>
          <w:szCs w:val="23"/>
        </w:rPr>
        <w:t>the Principal may place the Contract in another way that the Principal considers appropriate</w:t>
      </w:r>
      <w:r>
        <w:rPr>
          <w:b w:val="0"/>
          <w:color w:val="000000" w:themeColor="text1"/>
          <w:sz w:val="23"/>
          <w:szCs w:val="23"/>
        </w:rPr>
        <w:t>; and</w:t>
      </w:r>
    </w:p>
    <w:p w14:paraId="2A628FE3" w14:textId="77777777" w:rsidR="00447841" w:rsidRPr="00447841" w:rsidRDefault="00447841" w:rsidP="00880720">
      <w:pPr>
        <w:pStyle w:val="BodyText"/>
        <w:numPr>
          <w:ilvl w:val="0"/>
          <w:numId w:val="84"/>
        </w:numPr>
        <w:tabs>
          <w:tab w:val="left" w:pos="1701"/>
        </w:tabs>
        <w:spacing w:after="120"/>
        <w:ind w:left="1701" w:hanging="283"/>
        <w:jc w:val="both"/>
        <w:rPr>
          <w:b w:val="0"/>
          <w:color w:val="000000" w:themeColor="text1"/>
          <w:sz w:val="23"/>
          <w:szCs w:val="23"/>
        </w:rPr>
      </w:pPr>
      <w:r>
        <w:rPr>
          <w:b w:val="0"/>
          <w:color w:val="000000" w:themeColor="text1"/>
          <w:sz w:val="23"/>
          <w:szCs w:val="23"/>
        </w:rPr>
        <w:t>the</w:t>
      </w:r>
      <w:r w:rsidRPr="00447841">
        <w:rPr>
          <w:b w:val="0"/>
          <w:color w:val="000000" w:themeColor="text1"/>
          <w:sz w:val="23"/>
          <w:szCs w:val="23"/>
        </w:rPr>
        <w:t xml:space="preserve"> Project Manager may </w:t>
      </w:r>
      <w:r>
        <w:rPr>
          <w:b w:val="0"/>
          <w:color w:val="000000" w:themeColor="text1"/>
          <w:sz w:val="23"/>
          <w:szCs w:val="23"/>
        </w:rPr>
        <w:t xml:space="preserve">choose to </w:t>
      </w:r>
      <w:r w:rsidRPr="00447841">
        <w:rPr>
          <w:b w:val="0"/>
          <w:color w:val="000000" w:themeColor="text1"/>
          <w:sz w:val="23"/>
          <w:szCs w:val="23"/>
        </w:rPr>
        <w:t xml:space="preserve">conduct a competitive process </w:t>
      </w:r>
      <w:r>
        <w:rPr>
          <w:b w:val="0"/>
          <w:color w:val="000000" w:themeColor="text1"/>
          <w:sz w:val="23"/>
          <w:szCs w:val="23"/>
        </w:rPr>
        <w:t xml:space="preserve">as </w:t>
      </w:r>
      <w:r w:rsidRPr="00447841">
        <w:rPr>
          <w:b w:val="0"/>
          <w:color w:val="000000" w:themeColor="text1"/>
          <w:sz w:val="23"/>
          <w:szCs w:val="23"/>
        </w:rPr>
        <w:t>described in section 1</w:t>
      </w:r>
      <w:r>
        <w:rPr>
          <w:b w:val="0"/>
          <w:color w:val="000000" w:themeColor="text1"/>
          <w:sz w:val="23"/>
          <w:szCs w:val="23"/>
        </w:rPr>
        <w:t>B</w:t>
      </w:r>
      <w:r w:rsidRPr="00447841">
        <w:rPr>
          <w:b w:val="0"/>
          <w:color w:val="000000" w:themeColor="text1"/>
          <w:sz w:val="23"/>
          <w:szCs w:val="23"/>
        </w:rPr>
        <w:t>.</w:t>
      </w:r>
    </w:p>
    <w:p w14:paraId="2236BF9F" w14:textId="7B564830" w:rsidR="00E9151D" w:rsidRDefault="00BA1344" w:rsidP="00C07B8B">
      <w:pPr>
        <w:pStyle w:val="Default"/>
        <w:tabs>
          <w:tab w:val="clear" w:pos="1701"/>
          <w:tab w:val="left" w:pos="851"/>
        </w:tabs>
        <w:spacing w:before="0"/>
        <w:ind w:left="851" w:hanging="567"/>
        <w:rPr>
          <w:color w:val="000000" w:themeColor="text1"/>
          <w:u w:val="single"/>
        </w:rPr>
      </w:pPr>
      <w:r>
        <w:rPr>
          <w:color w:val="000000" w:themeColor="text1"/>
          <w:u w:val="single"/>
        </w:rPr>
        <w:t>1</w:t>
      </w:r>
      <w:r w:rsidR="00447841">
        <w:rPr>
          <w:color w:val="000000" w:themeColor="text1"/>
          <w:u w:val="single"/>
        </w:rPr>
        <w:t>B</w:t>
      </w:r>
      <w:r>
        <w:rPr>
          <w:color w:val="000000" w:themeColor="text1"/>
          <w:u w:val="single"/>
        </w:rPr>
        <w:t>.</w:t>
      </w:r>
      <w:r>
        <w:rPr>
          <w:color w:val="000000" w:themeColor="text1"/>
          <w:u w:val="single"/>
        </w:rPr>
        <w:tab/>
      </w:r>
      <w:r w:rsidR="00E9151D">
        <w:rPr>
          <w:color w:val="000000" w:themeColor="text1"/>
          <w:u w:val="single"/>
        </w:rPr>
        <w:t xml:space="preserve">Contracts expected to have a Contract Fee </w:t>
      </w:r>
      <w:r w:rsidR="00447841">
        <w:rPr>
          <w:color w:val="000000" w:themeColor="text1"/>
          <w:u w:val="single"/>
        </w:rPr>
        <w:t>between</w:t>
      </w:r>
      <w:r w:rsidR="00E9151D">
        <w:rPr>
          <w:color w:val="000000" w:themeColor="text1"/>
          <w:u w:val="single"/>
        </w:rPr>
        <w:t xml:space="preserve"> $250,000 </w:t>
      </w:r>
      <w:r w:rsidR="00447841">
        <w:rPr>
          <w:color w:val="000000" w:themeColor="text1"/>
          <w:u w:val="single"/>
        </w:rPr>
        <w:t>and</w:t>
      </w:r>
      <w:r w:rsidR="00E9151D">
        <w:rPr>
          <w:color w:val="000000" w:themeColor="text1"/>
          <w:u w:val="single"/>
        </w:rPr>
        <w:t xml:space="preserve"> $1,000,000</w:t>
      </w:r>
    </w:p>
    <w:p w14:paraId="381C53A5" w14:textId="4BE39048" w:rsidR="009D6B0F" w:rsidRDefault="009D6B0F" w:rsidP="009D6B0F">
      <w:pPr>
        <w:pStyle w:val="Default"/>
        <w:tabs>
          <w:tab w:val="clear" w:pos="1701"/>
        </w:tabs>
        <w:spacing w:before="0"/>
        <w:ind w:left="284"/>
        <w:rPr>
          <w:color w:val="000000" w:themeColor="text1"/>
        </w:rPr>
      </w:pPr>
      <w:r w:rsidRPr="009D6B0F">
        <w:rPr>
          <w:color w:val="000000" w:themeColor="text1"/>
        </w:rPr>
        <w:t xml:space="preserve">Where the Contract is expected to have a Contract Fee of </w:t>
      </w:r>
      <w:r>
        <w:rPr>
          <w:color w:val="000000" w:themeColor="text1"/>
        </w:rPr>
        <w:t xml:space="preserve">between </w:t>
      </w:r>
      <w:r w:rsidRPr="009D6B0F">
        <w:rPr>
          <w:color w:val="000000" w:themeColor="text1"/>
        </w:rPr>
        <w:t>$250,000</w:t>
      </w:r>
      <w:r>
        <w:rPr>
          <w:color w:val="000000" w:themeColor="text1"/>
        </w:rPr>
        <w:t xml:space="preserve"> and $1,000,000</w:t>
      </w:r>
      <w:r w:rsidRPr="009D6B0F">
        <w:rPr>
          <w:color w:val="000000" w:themeColor="text1"/>
        </w:rPr>
        <w:t xml:space="preserve"> the following process will apply:</w:t>
      </w:r>
    </w:p>
    <w:p w14:paraId="29620D88" w14:textId="2A24FF90" w:rsidR="00E9151D" w:rsidRDefault="00E9151D" w:rsidP="00880720">
      <w:pPr>
        <w:pStyle w:val="Default"/>
        <w:numPr>
          <w:ilvl w:val="0"/>
          <w:numId w:val="70"/>
        </w:numPr>
        <w:tabs>
          <w:tab w:val="clear" w:pos="1701"/>
          <w:tab w:val="left" w:pos="1276"/>
        </w:tabs>
        <w:spacing w:before="0"/>
        <w:ind w:left="1276" w:hanging="425"/>
        <w:rPr>
          <w:color w:val="000000" w:themeColor="text1"/>
        </w:rPr>
      </w:pPr>
      <w:r>
        <w:rPr>
          <w:color w:val="000000" w:themeColor="text1"/>
        </w:rPr>
        <w:t>Asses</w:t>
      </w:r>
      <w:r w:rsidR="00CA771F">
        <w:rPr>
          <w:color w:val="000000" w:themeColor="text1"/>
        </w:rPr>
        <w:t>s</w:t>
      </w:r>
      <w:r>
        <w:rPr>
          <w:color w:val="000000" w:themeColor="text1"/>
        </w:rPr>
        <w:t xml:space="preserve"> the requirements and determine how many Panel Members should be invited to submit a </w:t>
      </w:r>
      <w:r w:rsidR="003F197F">
        <w:rPr>
          <w:color w:val="000000" w:themeColor="text1"/>
        </w:rPr>
        <w:t>Proposal</w:t>
      </w:r>
      <w:r>
        <w:rPr>
          <w:color w:val="000000" w:themeColor="text1"/>
        </w:rPr>
        <w:t xml:space="preserve">.  The number selected will be sufficient to ensure value for money is achieved </w:t>
      </w:r>
      <w:r w:rsidR="00447841">
        <w:rPr>
          <w:color w:val="000000" w:themeColor="text1"/>
        </w:rPr>
        <w:t>(i</w:t>
      </w:r>
      <w:r>
        <w:rPr>
          <w:color w:val="000000" w:themeColor="text1"/>
        </w:rPr>
        <w:t xml:space="preserve">n general between two and five Panel Members would be invited to submit a </w:t>
      </w:r>
      <w:r w:rsidR="003F197F">
        <w:rPr>
          <w:color w:val="000000" w:themeColor="text1"/>
        </w:rPr>
        <w:t>Proposal</w:t>
      </w:r>
      <w:r w:rsidR="00447841">
        <w:rPr>
          <w:color w:val="000000" w:themeColor="text1"/>
        </w:rPr>
        <w:t>)</w:t>
      </w:r>
      <w:r>
        <w:rPr>
          <w:color w:val="000000" w:themeColor="text1"/>
        </w:rPr>
        <w:t>.</w:t>
      </w:r>
    </w:p>
    <w:p w14:paraId="31ADDAEC" w14:textId="12858C06" w:rsidR="00E9151D" w:rsidRPr="00CC34E6" w:rsidRDefault="00E9151D" w:rsidP="00880720">
      <w:pPr>
        <w:pStyle w:val="Default"/>
        <w:numPr>
          <w:ilvl w:val="0"/>
          <w:numId w:val="70"/>
        </w:numPr>
        <w:tabs>
          <w:tab w:val="clear" w:pos="1701"/>
          <w:tab w:val="left" w:pos="1276"/>
        </w:tabs>
        <w:spacing w:before="0"/>
        <w:ind w:left="1276" w:hanging="425"/>
        <w:rPr>
          <w:color w:val="000000" w:themeColor="text1"/>
        </w:rPr>
      </w:pPr>
      <w:r>
        <w:rPr>
          <w:color w:val="000000" w:themeColor="text1"/>
        </w:rPr>
        <w:t>Evaluate the</w:t>
      </w:r>
      <w:r w:rsidRPr="00CC34E6">
        <w:rPr>
          <w:color w:val="000000" w:themeColor="text1"/>
        </w:rPr>
        <w:t xml:space="preserve"> information held by the Principal on Panel Members and select the Panel Member</w:t>
      </w:r>
      <w:r w:rsidR="00973706">
        <w:rPr>
          <w:color w:val="000000" w:themeColor="text1"/>
        </w:rPr>
        <w:t>s</w:t>
      </w:r>
      <w:r w:rsidRPr="00CC34E6">
        <w:rPr>
          <w:color w:val="000000" w:themeColor="text1"/>
        </w:rPr>
        <w:t xml:space="preserve"> that the Project Manager believes best meets the Principal’s needs. Information that </w:t>
      </w:r>
      <w:r w:rsidR="00447841">
        <w:rPr>
          <w:color w:val="000000" w:themeColor="text1"/>
        </w:rPr>
        <w:t>may</w:t>
      </w:r>
      <w:r w:rsidR="00447841" w:rsidRPr="00CC34E6">
        <w:rPr>
          <w:color w:val="000000" w:themeColor="text1"/>
        </w:rPr>
        <w:t xml:space="preserve"> </w:t>
      </w:r>
      <w:r w:rsidRPr="00CC34E6">
        <w:rPr>
          <w:color w:val="000000" w:themeColor="text1"/>
        </w:rPr>
        <w:t>be considered includes</w:t>
      </w:r>
      <w:r w:rsidR="00DD4E55">
        <w:rPr>
          <w:color w:val="000000" w:themeColor="text1"/>
        </w:rPr>
        <w:t xml:space="preserve"> the </w:t>
      </w:r>
      <w:r w:rsidR="00B447C3">
        <w:rPr>
          <w:color w:val="000000" w:themeColor="text1"/>
        </w:rPr>
        <w:t xml:space="preserve">information set out in </w:t>
      </w:r>
      <w:r w:rsidR="00DD4E55">
        <w:rPr>
          <w:color w:val="000000" w:themeColor="text1"/>
        </w:rPr>
        <w:t>in section 1A</w:t>
      </w:r>
      <w:r w:rsidR="00EB6C63">
        <w:rPr>
          <w:color w:val="000000" w:themeColor="text1"/>
        </w:rPr>
        <w:t>(a)(i) to (viii)</w:t>
      </w:r>
      <w:r w:rsidR="00DD4E55">
        <w:rPr>
          <w:color w:val="000000" w:themeColor="text1"/>
        </w:rPr>
        <w:t xml:space="preserve"> above)</w:t>
      </w:r>
      <w:r w:rsidRPr="00CC34E6">
        <w:rPr>
          <w:color w:val="000000" w:themeColor="text1"/>
        </w:rPr>
        <w:t>:</w:t>
      </w:r>
    </w:p>
    <w:p w14:paraId="75B45245" w14:textId="77777777" w:rsidR="00E9151D" w:rsidRPr="00CC34E6" w:rsidRDefault="00E9151D" w:rsidP="00880720">
      <w:pPr>
        <w:pStyle w:val="Default"/>
        <w:numPr>
          <w:ilvl w:val="0"/>
          <w:numId w:val="70"/>
        </w:numPr>
        <w:tabs>
          <w:tab w:val="clear" w:pos="1701"/>
          <w:tab w:val="left" w:pos="1276"/>
        </w:tabs>
        <w:spacing w:before="0"/>
        <w:ind w:left="1276" w:hanging="425"/>
        <w:rPr>
          <w:color w:val="000000" w:themeColor="text1"/>
        </w:rPr>
      </w:pPr>
      <w:r w:rsidRPr="00CC34E6">
        <w:rPr>
          <w:color w:val="000000" w:themeColor="text1"/>
        </w:rPr>
        <w:t>Once the preferred Panel Member</w:t>
      </w:r>
      <w:r w:rsidR="00973706">
        <w:rPr>
          <w:color w:val="000000" w:themeColor="text1"/>
        </w:rPr>
        <w:t>s</w:t>
      </w:r>
      <w:r>
        <w:rPr>
          <w:color w:val="000000" w:themeColor="text1"/>
        </w:rPr>
        <w:t xml:space="preserve"> </w:t>
      </w:r>
      <w:r w:rsidR="00973706">
        <w:rPr>
          <w:color w:val="000000" w:themeColor="text1"/>
        </w:rPr>
        <w:t>are</w:t>
      </w:r>
      <w:r w:rsidRPr="00CC34E6">
        <w:rPr>
          <w:color w:val="000000" w:themeColor="text1"/>
        </w:rPr>
        <w:t xml:space="preserve"> identified:</w:t>
      </w:r>
    </w:p>
    <w:p w14:paraId="21C5064C" w14:textId="59659721" w:rsidR="00E9151D" w:rsidRPr="009B6915" w:rsidRDefault="00E9151D" w:rsidP="00880720">
      <w:pPr>
        <w:pStyle w:val="BodyText"/>
        <w:numPr>
          <w:ilvl w:val="0"/>
          <w:numId w:val="66"/>
        </w:numPr>
        <w:tabs>
          <w:tab w:val="left" w:pos="1843"/>
        </w:tabs>
        <w:spacing w:after="120"/>
        <w:ind w:left="1843" w:hanging="425"/>
        <w:jc w:val="both"/>
        <w:rPr>
          <w:rStyle w:val="Optional"/>
          <w:rFonts w:eastAsia="Calibri"/>
          <w:b w:val="0"/>
          <w:snapToGrid/>
          <w:color w:val="000000" w:themeColor="text1"/>
        </w:rPr>
      </w:pPr>
      <w:r w:rsidRPr="002956D3">
        <w:rPr>
          <w:rStyle w:val="Optional"/>
          <w:b w:val="0"/>
          <w:color w:val="000000" w:themeColor="text1"/>
        </w:rPr>
        <w:t>The Project Manager will prepare and release</w:t>
      </w:r>
      <w:r w:rsidR="00690EE2">
        <w:rPr>
          <w:rStyle w:val="Optional"/>
          <w:b w:val="0"/>
          <w:color w:val="000000" w:themeColor="text1"/>
        </w:rPr>
        <w:t xml:space="preserve"> through Tenders WA </w:t>
      </w:r>
      <w:r w:rsidRPr="002956D3">
        <w:rPr>
          <w:rStyle w:val="Optional"/>
          <w:b w:val="0"/>
          <w:color w:val="000000" w:themeColor="text1"/>
        </w:rPr>
        <w:t>an Invitation to Submit Proposal</w:t>
      </w:r>
      <w:r w:rsidR="00690EE2" w:rsidRPr="00690EE2">
        <w:rPr>
          <w:rStyle w:val="Optional"/>
          <w:b w:val="0"/>
          <w:color w:val="000000" w:themeColor="text1"/>
        </w:rPr>
        <w:t xml:space="preserve"> </w:t>
      </w:r>
      <w:r w:rsidR="00690EE2" w:rsidRPr="002956D3">
        <w:rPr>
          <w:rStyle w:val="Optional"/>
          <w:b w:val="0"/>
          <w:color w:val="000000" w:themeColor="text1"/>
        </w:rPr>
        <w:t>to the Panel Member</w:t>
      </w:r>
      <w:r w:rsidR="00690EE2">
        <w:rPr>
          <w:rStyle w:val="Optional"/>
          <w:b w:val="0"/>
          <w:color w:val="000000" w:themeColor="text1"/>
        </w:rPr>
        <w:t>s</w:t>
      </w:r>
      <w:r w:rsidRPr="002956D3">
        <w:rPr>
          <w:rStyle w:val="Optional"/>
          <w:b w:val="0"/>
          <w:color w:val="000000" w:themeColor="text1"/>
        </w:rPr>
        <w:t xml:space="preserve">. </w:t>
      </w:r>
      <w:r>
        <w:rPr>
          <w:rStyle w:val="Optional"/>
          <w:b w:val="0"/>
          <w:color w:val="000000" w:themeColor="text1"/>
        </w:rPr>
        <w:t xml:space="preserve">Included with the invitation </w:t>
      </w:r>
      <w:r w:rsidR="00BB2539">
        <w:rPr>
          <w:rStyle w:val="Optional"/>
          <w:b w:val="0"/>
          <w:color w:val="000000" w:themeColor="text1"/>
        </w:rPr>
        <w:t>may</w:t>
      </w:r>
      <w:r>
        <w:rPr>
          <w:rStyle w:val="Optional"/>
          <w:b w:val="0"/>
          <w:color w:val="000000" w:themeColor="text1"/>
        </w:rPr>
        <w:t xml:space="preserve"> be a modified and marked up version of the Brief to describe the specific requirements for the Contract</w:t>
      </w:r>
      <w:r w:rsidR="00973706">
        <w:rPr>
          <w:rStyle w:val="Optional"/>
          <w:b w:val="0"/>
          <w:color w:val="000000" w:themeColor="text1"/>
        </w:rPr>
        <w:t xml:space="preserve"> and a description of the competitive process</w:t>
      </w:r>
      <w:r w:rsidR="00BA1344">
        <w:rPr>
          <w:rStyle w:val="Optional"/>
          <w:b w:val="0"/>
          <w:color w:val="000000" w:themeColor="text1"/>
        </w:rPr>
        <w:t xml:space="preserve"> and the evaluation criteria</w:t>
      </w:r>
      <w:r w:rsidR="00973706">
        <w:rPr>
          <w:rStyle w:val="Optional"/>
          <w:b w:val="0"/>
          <w:color w:val="000000" w:themeColor="text1"/>
        </w:rPr>
        <w:t xml:space="preserve"> that will be used to select the preferred Panel Member</w:t>
      </w:r>
      <w:r>
        <w:rPr>
          <w:rStyle w:val="Optional"/>
          <w:b w:val="0"/>
          <w:color w:val="000000" w:themeColor="text1"/>
        </w:rPr>
        <w:t>.</w:t>
      </w:r>
    </w:p>
    <w:p w14:paraId="1E8F545F" w14:textId="33275248" w:rsidR="00E9151D" w:rsidRDefault="00E9151D" w:rsidP="00880720">
      <w:pPr>
        <w:pStyle w:val="BodyText"/>
        <w:numPr>
          <w:ilvl w:val="0"/>
          <w:numId w:val="66"/>
        </w:numPr>
        <w:tabs>
          <w:tab w:val="left" w:pos="1843"/>
        </w:tabs>
        <w:spacing w:after="120"/>
        <w:ind w:left="1843" w:hanging="425"/>
        <w:jc w:val="both"/>
        <w:rPr>
          <w:rStyle w:val="Optional"/>
          <w:b w:val="0"/>
          <w:color w:val="000000" w:themeColor="text1"/>
        </w:rPr>
      </w:pPr>
      <w:r>
        <w:rPr>
          <w:rStyle w:val="Optional"/>
          <w:b w:val="0"/>
          <w:color w:val="000000" w:themeColor="text1"/>
        </w:rPr>
        <w:t xml:space="preserve">In response to the </w:t>
      </w:r>
      <w:r w:rsidRPr="002956D3">
        <w:rPr>
          <w:rStyle w:val="Optional"/>
          <w:b w:val="0"/>
          <w:color w:val="000000" w:themeColor="text1"/>
        </w:rPr>
        <w:t xml:space="preserve">Invitation to Submit Proposal </w:t>
      </w:r>
      <w:r>
        <w:rPr>
          <w:rStyle w:val="Optional"/>
          <w:b w:val="0"/>
          <w:color w:val="000000" w:themeColor="text1"/>
        </w:rPr>
        <w:t>t</w:t>
      </w:r>
      <w:r w:rsidRPr="002956D3">
        <w:rPr>
          <w:rStyle w:val="Optional"/>
          <w:b w:val="0"/>
          <w:color w:val="000000" w:themeColor="text1"/>
        </w:rPr>
        <w:t>he Panel Member</w:t>
      </w:r>
      <w:r w:rsidR="00BA1344">
        <w:rPr>
          <w:rStyle w:val="Optional"/>
          <w:b w:val="0"/>
          <w:color w:val="000000" w:themeColor="text1"/>
        </w:rPr>
        <w:t>s</w:t>
      </w:r>
      <w:r w:rsidRPr="002956D3">
        <w:rPr>
          <w:rStyle w:val="Optional"/>
          <w:b w:val="0"/>
          <w:color w:val="000000" w:themeColor="text1"/>
        </w:rPr>
        <w:t xml:space="preserve"> will submit a </w:t>
      </w:r>
      <w:r w:rsidR="003F197F">
        <w:rPr>
          <w:rStyle w:val="Optional"/>
          <w:b w:val="0"/>
          <w:color w:val="000000" w:themeColor="text1"/>
        </w:rPr>
        <w:t>Proposal</w:t>
      </w:r>
      <w:r>
        <w:rPr>
          <w:rStyle w:val="Optional"/>
          <w:b w:val="0"/>
          <w:color w:val="000000" w:themeColor="text1"/>
        </w:rPr>
        <w:t xml:space="preserve">.  The </w:t>
      </w:r>
      <w:r w:rsidR="003F197F">
        <w:rPr>
          <w:rStyle w:val="Optional"/>
          <w:b w:val="0"/>
          <w:color w:val="000000" w:themeColor="text1"/>
        </w:rPr>
        <w:t>Proposal</w:t>
      </w:r>
      <w:r>
        <w:rPr>
          <w:rStyle w:val="Optional"/>
          <w:b w:val="0"/>
          <w:color w:val="000000" w:themeColor="text1"/>
        </w:rPr>
        <w:t xml:space="preserve"> </w:t>
      </w:r>
      <w:r w:rsidR="00447841">
        <w:rPr>
          <w:rStyle w:val="Optional"/>
          <w:b w:val="0"/>
          <w:color w:val="000000" w:themeColor="text1"/>
        </w:rPr>
        <w:t>must</w:t>
      </w:r>
      <w:r>
        <w:rPr>
          <w:rStyle w:val="Optional"/>
          <w:b w:val="0"/>
          <w:color w:val="000000" w:themeColor="text1"/>
        </w:rPr>
        <w:t>, amongst other things, con</w:t>
      </w:r>
      <w:r w:rsidR="00973706">
        <w:rPr>
          <w:rStyle w:val="Optional"/>
          <w:b w:val="0"/>
          <w:color w:val="000000" w:themeColor="text1"/>
        </w:rPr>
        <w:t xml:space="preserve">firm the </w:t>
      </w:r>
      <w:r w:rsidR="001478A7">
        <w:rPr>
          <w:rStyle w:val="Optional"/>
          <w:b w:val="0"/>
          <w:color w:val="000000" w:themeColor="text1"/>
        </w:rPr>
        <w:t xml:space="preserve">Specified </w:t>
      </w:r>
      <w:r w:rsidR="00973706">
        <w:rPr>
          <w:rStyle w:val="Optional"/>
          <w:b w:val="0"/>
          <w:color w:val="000000" w:themeColor="text1"/>
        </w:rPr>
        <w:t>Personnel available and provide a proposed Contract Fee.</w:t>
      </w:r>
    </w:p>
    <w:p w14:paraId="7BA49447" w14:textId="19FB1DB4" w:rsidR="00973706" w:rsidRPr="00EC42E6" w:rsidRDefault="00EC42E6" w:rsidP="00880720">
      <w:pPr>
        <w:pStyle w:val="BodyText"/>
        <w:numPr>
          <w:ilvl w:val="0"/>
          <w:numId w:val="66"/>
        </w:numPr>
        <w:tabs>
          <w:tab w:val="left" w:pos="1843"/>
        </w:tabs>
        <w:spacing w:after="120"/>
        <w:ind w:left="1843" w:hanging="425"/>
        <w:jc w:val="both"/>
        <w:rPr>
          <w:rStyle w:val="Optional"/>
          <w:b w:val="0"/>
          <w:color w:val="000000" w:themeColor="text1"/>
        </w:rPr>
      </w:pPr>
      <w:r>
        <w:rPr>
          <w:rStyle w:val="Optional"/>
          <w:b w:val="0"/>
          <w:color w:val="000000" w:themeColor="text1"/>
        </w:rPr>
        <w:t xml:space="preserve">The Project Manager </w:t>
      </w:r>
      <w:r w:rsidR="00973706" w:rsidRPr="00EC42E6">
        <w:rPr>
          <w:rStyle w:val="Optional"/>
          <w:b w:val="0"/>
          <w:color w:val="000000" w:themeColor="text1"/>
        </w:rPr>
        <w:t xml:space="preserve">will assess the </w:t>
      </w:r>
      <w:r w:rsidR="003F197F" w:rsidRPr="00EC02D1">
        <w:rPr>
          <w:rStyle w:val="Optional"/>
          <w:b w:val="0"/>
          <w:color w:val="000000" w:themeColor="text1"/>
        </w:rPr>
        <w:t>Proposals</w:t>
      </w:r>
      <w:r w:rsidR="00973706" w:rsidRPr="00EC42E6">
        <w:rPr>
          <w:rStyle w:val="Optional"/>
          <w:b w:val="0"/>
          <w:color w:val="000000" w:themeColor="text1"/>
        </w:rPr>
        <w:t xml:space="preserve"> and identify the </w:t>
      </w:r>
      <w:r w:rsidR="003F197F" w:rsidRPr="00EC02D1">
        <w:rPr>
          <w:rStyle w:val="Optional"/>
          <w:b w:val="0"/>
          <w:color w:val="000000" w:themeColor="text1"/>
        </w:rPr>
        <w:t>Proposal</w:t>
      </w:r>
      <w:r w:rsidR="00973706" w:rsidRPr="00EC42E6">
        <w:rPr>
          <w:rStyle w:val="Optional"/>
          <w:b w:val="0"/>
          <w:color w:val="000000" w:themeColor="text1"/>
        </w:rPr>
        <w:t xml:space="preserve"> that represents best value for money</w:t>
      </w:r>
      <w:r w:rsidR="008228E4">
        <w:rPr>
          <w:rStyle w:val="Optional"/>
          <w:b w:val="0"/>
          <w:color w:val="000000" w:themeColor="text1"/>
        </w:rPr>
        <w:t>, considering the factors set out in</w:t>
      </w:r>
      <w:r w:rsidR="00A12B8A">
        <w:rPr>
          <w:rStyle w:val="Optional"/>
          <w:b w:val="0"/>
          <w:color w:val="000000" w:themeColor="text1"/>
        </w:rPr>
        <w:t xml:space="preserve"> B.7</w:t>
      </w:r>
      <w:r w:rsidR="00973706" w:rsidRPr="00EC42E6">
        <w:rPr>
          <w:rStyle w:val="Optional"/>
          <w:b w:val="0"/>
          <w:color w:val="000000" w:themeColor="text1"/>
        </w:rPr>
        <w:t xml:space="preserve">.  When the estimated Contract Fee is expected to exceed $500,000, an evaluation panel will be formed to </w:t>
      </w:r>
      <w:r w:rsidR="00BA1344" w:rsidRPr="00EC02D1">
        <w:rPr>
          <w:rStyle w:val="Optional"/>
          <w:b w:val="0"/>
          <w:color w:val="000000" w:themeColor="text1"/>
        </w:rPr>
        <w:t>assess</w:t>
      </w:r>
      <w:r w:rsidR="00973706" w:rsidRPr="00EC42E6">
        <w:rPr>
          <w:rStyle w:val="Optional"/>
          <w:b w:val="0"/>
          <w:color w:val="000000" w:themeColor="text1"/>
        </w:rPr>
        <w:t xml:space="preserve"> </w:t>
      </w:r>
      <w:r w:rsidR="00D01E75">
        <w:rPr>
          <w:rStyle w:val="Optional"/>
          <w:b w:val="0"/>
          <w:color w:val="000000" w:themeColor="text1"/>
        </w:rPr>
        <w:t xml:space="preserve">the </w:t>
      </w:r>
      <w:r w:rsidR="003F197F" w:rsidRPr="00EC02D1">
        <w:rPr>
          <w:rStyle w:val="Optional"/>
          <w:b w:val="0"/>
          <w:color w:val="000000" w:themeColor="text1"/>
        </w:rPr>
        <w:t>Proposal</w:t>
      </w:r>
      <w:r w:rsidR="00D01E75">
        <w:rPr>
          <w:rStyle w:val="Optional"/>
          <w:b w:val="0"/>
          <w:color w:val="000000" w:themeColor="text1"/>
        </w:rPr>
        <w:t>s</w:t>
      </w:r>
      <w:r w:rsidR="00973706" w:rsidRPr="00EC42E6">
        <w:rPr>
          <w:rStyle w:val="Optional"/>
          <w:b w:val="0"/>
          <w:color w:val="000000" w:themeColor="text1"/>
        </w:rPr>
        <w:t>.</w:t>
      </w:r>
    </w:p>
    <w:p w14:paraId="73D96AD7" w14:textId="64B117A4" w:rsidR="00E9151D" w:rsidRPr="00D755DE" w:rsidRDefault="00E9151D" w:rsidP="00880720">
      <w:pPr>
        <w:pStyle w:val="BodyText"/>
        <w:numPr>
          <w:ilvl w:val="0"/>
          <w:numId w:val="66"/>
        </w:numPr>
        <w:tabs>
          <w:tab w:val="left" w:pos="1843"/>
        </w:tabs>
        <w:spacing w:after="120"/>
        <w:ind w:left="1843" w:hanging="425"/>
        <w:jc w:val="both"/>
        <w:rPr>
          <w:rStyle w:val="Optional"/>
          <w:b w:val="0"/>
          <w:color w:val="000000" w:themeColor="text1"/>
        </w:rPr>
      </w:pPr>
      <w:r w:rsidRPr="00D755DE">
        <w:rPr>
          <w:rStyle w:val="Optional"/>
          <w:b w:val="0"/>
          <w:color w:val="000000" w:themeColor="text1"/>
        </w:rPr>
        <w:t xml:space="preserve">A Letter of Acceptance will be issued by the Project Manager establishing the Contract based on the </w:t>
      </w:r>
      <w:r w:rsidR="00F015E7">
        <w:rPr>
          <w:rStyle w:val="Optional"/>
          <w:b w:val="0"/>
          <w:color w:val="000000" w:themeColor="text1"/>
        </w:rPr>
        <w:t xml:space="preserve">selected </w:t>
      </w:r>
      <w:r w:rsidR="003F197F">
        <w:rPr>
          <w:rStyle w:val="Optional"/>
          <w:b w:val="0"/>
          <w:color w:val="000000" w:themeColor="text1"/>
        </w:rPr>
        <w:t>Proposal</w:t>
      </w:r>
      <w:r>
        <w:rPr>
          <w:rStyle w:val="Optional"/>
          <w:b w:val="0"/>
          <w:color w:val="000000" w:themeColor="text1"/>
        </w:rPr>
        <w:t>.</w:t>
      </w:r>
    </w:p>
    <w:p w14:paraId="76E4AE77" w14:textId="77777777" w:rsidR="003613DB" w:rsidRDefault="00E9151D" w:rsidP="00C07B8B">
      <w:pPr>
        <w:spacing w:after="120"/>
        <w:ind w:left="1134"/>
        <w:jc w:val="both"/>
        <w:rPr>
          <w:rStyle w:val="Optional"/>
          <w:b/>
          <w:color w:val="000000" w:themeColor="text1"/>
        </w:rPr>
      </w:pPr>
      <w:r w:rsidRPr="00CC34E6">
        <w:rPr>
          <w:rStyle w:val="Optional"/>
          <w:color w:val="000000" w:themeColor="text1"/>
        </w:rPr>
        <w:t>The Project Manager may liaise and negotiate with the Panel Member</w:t>
      </w:r>
      <w:r w:rsidR="00EC42E6">
        <w:rPr>
          <w:rStyle w:val="Optional"/>
          <w:color w:val="000000" w:themeColor="text1"/>
        </w:rPr>
        <w:t>s</w:t>
      </w:r>
      <w:r>
        <w:rPr>
          <w:rStyle w:val="Optional"/>
          <w:color w:val="000000" w:themeColor="text1"/>
        </w:rPr>
        <w:t xml:space="preserve"> </w:t>
      </w:r>
      <w:r w:rsidRPr="00CC34E6">
        <w:rPr>
          <w:rStyle w:val="Optional"/>
          <w:color w:val="000000" w:themeColor="text1"/>
        </w:rPr>
        <w:t>as necessary during this process</w:t>
      </w:r>
    </w:p>
    <w:p w14:paraId="0975AD20" w14:textId="19A903EB" w:rsidR="00447841" w:rsidRPr="009B15D4" w:rsidRDefault="00447841" w:rsidP="009B15D4">
      <w:pPr>
        <w:pStyle w:val="Default"/>
        <w:tabs>
          <w:tab w:val="clear" w:pos="1701"/>
          <w:tab w:val="left" w:pos="1276"/>
          <w:tab w:val="left" w:pos="1843"/>
        </w:tabs>
        <w:spacing w:before="0"/>
        <w:ind w:left="851"/>
        <w:rPr>
          <w:color w:val="000000" w:themeColor="text1"/>
        </w:rPr>
      </w:pPr>
      <w:r w:rsidRPr="009B15D4">
        <w:rPr>
          <w:color w:val="000000" w:themeColor="text1"/>
        </w:rPr>
        <w:t>Notwithstanding the above process</w:t>
      </w:r>
      <w:r w:rsidR="009B15D4" w:rsidRPr="009B15D4">
        <w:rPr>
          <w:color w:val="000000" w:themeColor="text1"/>
        </w:rPr>
        <w:t xml:space="preserve">, </w:t>
      </w:r>
      <w:r w:rsidRPr="009B15D4">
        <w:rPr>
          <w:color w:val="000000" w:themeColor="text1"/>
        </w:rPr>
        <w:t>the Principal may place the Contract in another way that the Principal considers appropriate</w:t>
      </w:r>
      <w:r w:rsidR="007269AC">
        <w:rPr>
          <w:color w:val="000000" w:themeColor="text1"/>
        </w:rPr>
        <w:t xml:space="preserve">. </w:t>
      </w:r>
    </w:p>
    <w:p w14:paraId="05EC7D34" w14:textId="77777777" w:rsidR="00C71C2F" w:rsidRPr="00E2123B" w:rsidRDefault="00FE6331" w:rsidP="00396024">
      <w:pPr>
        <w:pStyle w:val="Heading3"/>
        <w:numPr>
          <w:ilvl w:val="0"/>
          <w:numId w:val="0"/>
        </w:numPr>
        <w:ind w:left="851" w:hanging="851"/>
      </w:pPr>
      <w:bookmarkStart w:id="249" w:name="_Toc509936961"/>
      <w:bookmarkStart w:id="250" w:name="_Toc510514259"/>
      <w:bookmarkStart w:id="251" w:name="_Toc510514604"/>
      <w:bookmarkStart w:id="252" w:name="_Toc510514892"/>
      <w:bookmarkStart w:id="253" w:name="_Toc47018187"/>
      <w:bookmarkEnd w:id="249"/>
      <w:bookmarkEnd w:id="250"/>
      <w:bookmarkEnd w:id="251"/>
      <w:bookmarkEnd w:id="252"/>
      <w:r w:rsidRPr="009F0274">
        <w:t>2</w:t>
      </w:r>
      <w:r w:rsidR="00203C31" w:rsidRPr="009F0274">
        <w:t>.</w:t>
      </w:r>
      <w:r w:rsidRPr="009F0274">
        <w:t xml:space="preserve"> </w:t>
      </w:r>
      <w:r w:rsidR="00F0473A" w:rsidRPr="00E2123B">
        <w:tab/>
      </w:r>
      <w:r w:rsidR="00C71C2F" w:rsidRPr="00E2123B">
        <w:t xml:space="preserve">LETTER OF </w:t>
      </w:r>
      <w:r w:rsidR="00D84855" w:rsidRPr="00E2123B">
        <w:t>ACCEPTANCE</w:t>
      </w:r>
      <w:bookmarkEnd w:id="253"/>
    </w:p>
    <w:p w14:paraId="5C8BE378" w14:textId="77777777" w:rsidR="00C71C2F" w:rsidRPr="006025F7" w:rsidRDefault="00C71C2F" w:rsidP="00ED36B8">
      <w:pPr>
        <w:spacing w:after="120"/>
        <w:ind w:left="851"/>
        <w:jc w:val="both"/>
        <w:rPr>
          <w:color w:val="000000" w:themeColor="text1"/>
          <w:sz w:val="23"/>
          <w:szCs w:val="23"/>
        </w:rPr>
      </w:pPr>
      <w:r w:rsidRPr="006025F7">
        <w:rPr>
          <w:color w:val="000000" w:themeColor="text1"/>
          <w:sz w:val="23"/>
          <w:szCs w:val="23"/>
        </w:rPr>
        <w:t xml:space="preserve">The Letter of </w:t>
      </w:r>
      <w:r w:rsidR="007E4C01" w:rsidRPr="006025F7">
        <w:rPr>
          <w:color w:val="000000" w:themeColor="text1"/>
          <w:sz w:val="23"/>
          <w:szCs w:val="23"/>
        </w:rPr>
        <w:t>Acceptance</w:t>
      </w:r>
      <w:r w:rsidRPr="006025F7">
        <w:rPr>
          <w:color w:val="000000" w:themeColor="text1"/>
          <w:sz w:val="23"/>
          <w:szCs w:val="23"/>
        </w:rPr>
        <w:t xml:space="preserve"> will be a template form that the Principal may amend from time to time. It will contain information related to the Contract </w:t>
      </w:r>
      <w:r w:rsidR="00763302" w:rsidRPr="006025F7">
        <w:rPr>
          <w:color w:val="000000" w:themeColor="text1"/>
          <w:sz w:val="23"/>
          <w:szCs w:val="23"/>
        </w:rPr>
        <w:t xml:space="preserve">awarded to the Panel Member </w:t>
      </w:r>
      <w:r w:rsidRPr="006025F7">
        <w:rPr>
          <w:color w:val="000000" w:themeColor="text1"/>
          <w:sz w:val="23"/>
          <w:szCs w:val="23"/>
        </w:rPr>
        <w:t>and</w:t>
      </w:r>
      <w:r w:rsidR="00763302" w:rsidRPr="006025F7">
        <w:rPr>
          <w:color w:val="000000" w:themeColor="text1"/>
          <w:sz w:val="23"/>
          <w:szCs w:val="23"/>
        </w:rPr>
        <w:t xml:space="preserve"> </w:t>
      </w:r>
      <w:r w:rsidR="005A6BE0">
        <w:rPr>
          <w:color w:val="000000" w:themeColor="text1"/>
          <w:sz w:val="23"/>
          <w:szCs w:val="23"/>
        </w:rPr>
        <w:t>may</w:t>
      </w:r>
      <w:r w:rsidR="00763302" w:rsidRPr="006025F7">
        <w:rPr>
          <w:color w:val="000000" w:themeColor="text1"/>
          <w:sz w:val="23"/>
          <w:szCs w:val="23"/>
        </w:rPr>
        <w:t xml:space="preserve"> </w:t>
      </w:r>
      <w:r w:rsidRPr="006025F7">
        <w:rPr>
          <w:color w:val="000000" w:themeColor="text1"/>
          <w:sz w:val="23"/>
          <w:szCs w:val="23"/>
        </w:rPr>
        <w:t>include the following:</w:t>
      </w:r>
    </w:p>
    <w:p w14:paraId="7DA2598B" w14:textId="7ED3BEA4" w:rsidR="00C71C2F" w:rsidRPr="006025F7" w:rsidRDefault="001478A7" w:rsidP="00880720">
      <w:pPr>
        <w:pStyle w:val="Default"/>
        <w:numPr>
          <w:ilvl w:val="0"/>
          <w:numId w:val="51"/>
        </w:numPr>
        <w:tabs>
          <w:tab w:val="clear" w:pos="1701"/>
          <w:tab w:val="left" w:pos="1276"/>
        </w:tabs>
        <w:spacing w:before="0"/>
        <w:ind w:left="1276" w:hanging="425"/>
        <w:rPr>
          <w:color w:val="000000" w:themeColor="text1"/>
        </w:rPr>
      </w:pPr>
      <w:r>
        <w:rPr>
          <w:color w:val="000000" w:themeColor="text1"/>
        </w:rPr>
        <w:t xml:space="preserve">Specified </w:t>
      </w:r>
      <w:r w:rsidR="00C71C2F" w:rsidRPr="006025F7">
        <w:rPr>
          <w:color w:val="000000" w:themeColor="text1"/>
        </w:rPr>
        <w:t>Personnel (</w:t>
      </w:r>
      <w:r w:rsidR="00763302" w:rsidRPr="006025F7">
        <w:rPr>
          <w:color w:val="000000" w:themeColor="text1"/>
        </w:rPr>
        <w:t xml:space="preserve">confirmation of </w:t>
      </w:r>
      <w:r w:rsidR="00C71C2F" w:rsidRPr="006025F7">
        <w:rPr>
          <w:color w:val="000000" w:themeColor="text1"/>
        </w:rPr>
        <w:t>nomination, availability and contact information</w:t>
      </w:r>
      <w:r w:rsidR="00763302" w:rsidRPr="006025F7">
        <w:rPr>
          <w:color w:val="000000" w:themeColor="text1"/>
        </w:rPr>
        <w:t>)</w:t>
      </w:r>
      <w:r w:rsidR="00C71C2F" w:rsidRPr="006025F7">
        <w:rPr>
          <w:color w:val="000000" w:themeColor="text1"/>
        </w:rPr>
        <w:t>;</w:t>
      </w:r>
    </w:p>
    <w:p w14:paraId="5852195D" w14:textId="77777777" w:rsidR="00C71C2F" w:rsidRPr="006025F7" w:rsidRDefault="003D4608" w:rsidP="00880720">
      <w:pPr>
        <w:pStyle w:val="Default"/>
        <w:numPr>
          <w:ilvl w:val="0"/>
          <w:numId w:val="51"/>
        </w:numPr>
        <w:tabs>
          <w:tab w:val="clear" w:pos="1701"/>
          <w:tab w:val="left" w:pos="1276"/>
        </w:tabs>
        <w:spacing w:before="0"/>
        <w:ind w:left="1276" w:hanging="425"/>
        <w:rPr>
          <w:color w:val="000000" w:themeColor="text1"/>
        </w:rPr>
      </w:pPr>
      <w:r w:rsidRPr="006025F7">
        <w:rPr>
          <w:color w:val="000000" w:themeColor="text1"/>
        </w:rPr>
        <w:t>Services</w:t>
      </w:r>
      <w:r w:rsidR="00E87A3D">
        <w:rPr>
          <w:color w:val="000000" w:themeColor="text1"/>
        </w:rPr>
        <w:t xml:space="preserve"> to be provided</w:t>
      </w:r>
      <w:r w:rsidR="00C71C2F" w:rsidRPr="006025F7">
        <w:rPr>
          <w:color w:val="000000" w:themeColor="text1"/>
        </w:rPr>
        <w:t>;</w:t>
      </w:r>
    </w:p>
    <w:p w14:paraId="60A3E5F7" w14:textId="77777777" w:rsidR="00C71C2F" w:rsidRPr="00921D2A" w:rsidRDefault="00D85EDE" w:rsidP="00880720">
      <w:pPr>
        <w:pStyle w:val="Default"/>
        <w:numPr>
          <w:ilvl w:val="0"/>
          <w:numId w:val="51"/>
        </w:numPr>
        <w:tabs>
          <w:tab w:val="clear" w:pos="1701"/>
          <w:tab w:val="left" w:pos="1276"/>
        </w:tabs>
        <w:spacing w:before="0"/>
        <w:ind w:left="1276" w:hanging="425"/>
        <w:rPr>
          <w:color w:val="000000" w:themeColor="text1"/>
        </w:rPr>
      </w:pPr>
      <w:r w:rsidRPr="00921D2A">
        <w:rPr>
          <w:color w:val="000000" w:themeColor="text1"/>
        </w:rPr>
        <w:t>s</w:t>
      </w:r>
      <w:r w:rsidR="00C71C2F" w:rsidRPr="00921D2A">
        <w:rPr>
          <w:color w:val="000000" w:themeColor="text1"/>
        </w:rPr>
        <w:t>chedule of deliverables;</w:t>
      </w:r>
    </w:p>
    <w:p w14:paraId="0ABA2520" w14:textId="77777777" w:rsidR="00C71C2F" w:rsidRPr="006025F7" w:rsidRDefault="00D85EDE" w:rsidP="00880720">
      <w:pPr>
        <w:pStyle w:val="Default"/>
        <w:numPr>
          <w:ilvl w:val="0"/>
          <w:numId w:val="51"/>
        </w:numPr>
        <w:tabs>
          <w:tab w:val="clear" w:pos="1701"/>
          <w:tab w:val="left" w:pos="1276"/>
        </w:tabs>
        <w:spacing w:before="0"/>
        <w:ind w:left="1276" w:hanging="425"/>
        <w:rPr>
          <w:color w:val="000000" w:themeColor="text1"/>
        </w:rPr>
      </w:pPr>
      <w:r w:rsidRPr="006025F7">
        <w:rPr>
          <w:color w:val="000000" w:themeColor="text1"/>
        </w:rPr>
        <w:t>a</w:t>
      </w:r>
      <w:r w:rsidR="00C71C2F" w:rsidRPr="006025F7">
        <w:rPr>
          <w:color w:val="000000" w:themeColor="text1"/>
        </w:rPr>
        <w:t>greed timelines;</w:t>
      </w:r>
    </w:p>
    <w:p w14:paraId="222F01C9" w14:textId="77777777" w:rsidR="00C71C2F" w:rsidRPr="00921D2A" w:rsidRDefault="00715E3A" w:rsidP="00880720">
      <w:pPr>
        <w:pStyle w:val="Default"/>
        <w:numPr>
          <w:ilvl w:val="0"/>
          <w:numId w:val="51"/>
        </w:numPr>
        <w:tabs>
          <w:tab w:val="clear" w:pos="1701"/>
          <w:tab w:val="left" w:pos="1276"/>
        </w:tabs>
        <w:spacing w:before="0"/>
        <w:ind w:left="1276" w:hanging="425"/>
        <w:rPr>
          <w:color w:val="000000" w:themeColor="text1"/>
        </w:rPr>
      </w:pPr>
      <w:r>
        <w:rPr>
          <w:color w:val="000000" w:themeColor="text1"/>
        </w:rPr>
        <w:t>C</w:t>
      </w:r>
      <w:r w:rsidR="00C71C2F" w:rsidRPr="00921D2A">
        <w:rPr>
          <w:color w:val="000000" w:themeColor="text1"/>
        </w:rPr>
        <w:t>ontract Fee</w:t>
      </w:r>
      <w:r w:rsidR="00D27D4D">
        <w:rPr>
          <w:color w:val="000000" w:themeColor="text1"/>
        </w:rPr>
        <w:t xml:space="preserve"> and disbursement arrangements (if applicable)</w:t>
      </w:r>
      <w:r w:rsidR="00C71C2F" w:rsidRPr="00921D2A">
        <w:rPr>
          <w:color w:val="000000" w:themeColor="text1"/>
        </w:rPr>
        <w:t>;</w:t>
      </w:r>
    </w:p>
    <w:p w14:paraId="0064489A" w14:textId="77777777" w:rsidR="00A17C40" w:rsidRDefault="00D85EDE" w:rsidP="00880720">
      <w:pPr>
        <w:pStyle w:val="Default"/>
        <w:numPr>
          <w:ilvl w:val="0"/>
          <w:numId w:val="51"/>
        </w:numPr>
        <w:tabs>
          <w:tab w:val="clear" w:pos="1701"/>
          <w:tab w:val="left" w:pos="1276"/>
        </w:tabs>
        <w:spacing w:before="0"/>
        <w:ind w:left="1276" w:hanging="425"/>
        <w:rPr>
          <w:color w:val="000000" w:themeColor="text1"/>
        </w:rPr>
      </w:pPr>
      <w:r w:rsidRPr="006025F7">
        <w:rPr>
          <w:color w:val="000000" w:themeColor="text1"/>
        </w:rPr>
        <w:t>a</w:t>
      </w:r>
      <w:r w:rsidR="00C71C2F" w:rsidRPr="006025F7">
        <w:rPr>
          <w:color w:val="000000" w:themeColor="text1"/>
        </w:rPr>
        <w:t xml:space="preserve">ny special terms and conditions; </w:t>
      </w:r>
    </w:p>
    <w:p w14:paraId="2241E17D" w14:textId="77777777" w:rsidR="00C71C2F" w:rsidRPr="006025F7" w:rsidRDefault="00A17C40" w:rsidP="00880720">
      <w:pPr>
        <w:pStyle w:val="Default"/>
        <w:numPr>
          <w:ilvl w:val="0"/>
          <w:numId w:val="51"/>
        </w:numPr>
        <w:tabs>
          <w:tab w:val="clear" w:pos="1701"/>
          <w:tab w:val="left" w:pos="1276"/>
        </w:tabs>
        <w:spacing w:before="0"/>
        <w:ind w:left="1276" w:hanging="425"/>
        <w:rPr>
          <w:color w:val="000000" w:themeColor="text1"/>
        </w:rPr>
      </w:pPr>
      <w:r>
        <w:rPr>
          <w:color w:val="000000" w:themeColor="text1"/>
        </w:rPr>
        <w:t xml:space="preserve">any allowances in addition </w:t>
      </w:r>
      <w:r w:rsidR="007D0CA9">
        <w:rPr>
          <w:color w:val="000000" w:themeColor="text1"/>
        </w:rPr>
        <w:t xml:space="preserve">to </w:t>
      </w:r>
      <w:r>
        <w:rPr>
          <w:color w:val="000000" w:themeColor="text1"/>
        </w:rPr>
        <w:t xml:space="preserve">those covered </w:t>
      </w:r>
      <w:r w:rsidR="005A1CA5">
        <w:rPr>
          <w:color w:val="000000" w:themeColor="text1"/>
        </w:rPr>
        <w:t>within</w:t>
      </w:r>
      <w:r>
        <w:rPr>
          <w:color w:val="000000" w:themeColor="text1"/>
        </w:rPr>
        <w:t xml:space="preserve"> </w:t>
      </w:r>
      <w:r w:rsidR="005A1CA5">
        <w:rPr>
          <w:color w:val="000000" w:themeColor="text1"/>
        </w:rPr>
        <w:t>a fees schedule</w:t>
      </w:r>
      <w:r w:rsidRPr="005A1CA5">
        <w:rPr>
          <w:color w:val="000000" w:themeColor="text1"/>
        </w:rPr>
        <w:t>,</w:t>
      </w:r>
      <w:r>
        <w:rPr>
          <w:color w:val="000000" w:themeColor="text1"/>
        </w:rPr>
        <w:t xml:space="preserve"> </w:t>
      </w:r>
      <w:r w:rsidR="00C71C2F" w:rsidRPr="006025F7">
        <w:rPr>
          <w:color w:val="000000" w:themeColor="text1"/>
        </w:rPr>
        <w:t>and</w:t>
      </w:r>
    </w:p>
    <w:p w14:paraId="54742BF6" w14:textId="77777777" w:rsidR="00C71C2F" w:rsidRPr="006025F7" w:rsidRDefault="00D85EDE" w:rsidP="00880720">
      <w:pPr>
        <w:pStyle w:val="Default"/>
        <w:numPr>
          <w:ilvl w:val="0"/>
          <w:numId w:val="51"/>
        </w:numPr>
        <w:tabs>
          <w:tab w:val="clear" w:pos="1701"/>
          <w:tab w:val="left" w:pos="1276"/>
        </w:tabs>
        <w:spacing w:before="0"/>
        <w:ind w:left="1276" w:hanging="425"/>
        <w:rPr>
          <w:color w:val="000000" w:themeColor="text1"/>
        </w:rPr>
      </w:pPr>
      <w:r w:rsidRPr="006025F7">
        <w:rPr>
          <w:color w:val="000000" w:themeColor="text1"/>
        </w:rPr>
        <w:t>a</w:t>
      </w:r>
      <w:r w:rsidR="00C71C2F" w:rsidRPr="006025F7">
        <w:rPr>
          <w:color w:val="000000" w:themeColor="text1"/>
        </w:rPr>
        <w:t xml:space="preserve"> completed Annexure </w:t>
      </w:r>
      <w:r w:rsidR="00447841">
        <w:rPr>
          <w:color w:val="000000" w:themeColor="text1"/>
        </w:rPr>
        <w:t xml:space="preserve">Part A. </w:t>
      </w:r>
    </w:p>
    <w:p w14:paraId="07C76366" w14:textId="51E33C7D" w:rsidR="007A6558" w:rsidRPr="00E2123B" w:rsidRDefault="00B447C3" w:rsidP="00706EDC">
      <w:pPr>
        <w:pStyle w:val="Heading3"/>
        <w:numPr>
          <w:ilvl w:val="0"/>
          <w:numId w:val="0"/>
        </w:numPr>
        <w:ind w:left="851" w:hanging="851"/>
      </w:pPr>
      <w:bookmarkStart w:id="254" w:name="_Toc47018188"/>
      <w:r>
        <w:t>3</w:t>
      </w:r>
      <w:r w:rsidR="00203C31" w:rsidRPr="009F0274">
        <w:t xml:space="preserve">. </w:t>
      </w:r>
      <w:r w:rsidR="00F0473A" w:rsidRPr="009F0274">
        <w:tab/>
      </w:r>
      <w:r w:rsidR="00A45DDF" w:rsidRPr="00E2123B">
        <w:t xml:space="preserve">ABORIGINAL </w:t>
      </w:r>
      <w:r w:rsidR="000A287A">
        <w:t xml:space="preserve">BuSinesses </w:t>
      </w:r>
      <w:r w:rsidR="00A45DDF" w:rsidRPr="00E2123B">
        <w:t xml:space="preserve">AND </w:t>
      </w:r>
      <w:r w:rsidR="00E178FA" w:rsidRPr="00E2123B">
        <w:t>PERSONS</w:t>
      </w:r>
      <w:bookmarkEnd w:id="254"/>
    </w:p>
    <w:p w14:paraId="073CEA2B" w14:textId="726645A6" w:rsidR="00E96283" w:rsidRDefault="00A45DDF" w:rsidP="00E96283">
      <w:pPr>
        <w:spacing w:after="120"/>
        <w:ind w:left="851"/>
        <w:jc w:val="both"/>
        <w:rPr>
          <w:color w:val="000000" w:themeColor="text1"/>
          <w:sz w:val="23"/>
          <w:szCs w:val="23"/>
        </w:rPr>
      </w:pPr>
      <w:r w:rsidRPr="00921D2A">
        <w:rPr>
          <w:color w:val="000000" w:themeColor="text1"/>
          <w:sz w:val="23"/>
          <w:szCs w:val="23"/>
        </w:rPr>
        <w:t>Panel Member</w:t>
      </w:r>
      <w:r w:rsidR="002F76C0" w:rsidRPr="00921D2A">
        <w:rPr>
          <w:color w:val="000000" w:themeColor="text1"/>
          <w:sz w:val="23"/>
          <w:szCs w:val="23"/>
        </w:rPr>
        <w:t xml:space="preserve">s that are </w:t>
      </w:r>
      <w:r w:rsidRPr="00921D2A">
        <w:rPr>
          <w:color w:val="000000" w:themeColor="text1"/>
          <w:sz w:val="23"/>
          <w:szCs w:val="23"/>
        </w:rPr>
        <w:t>an Abo</w:t>
      </w:r>
      <w:r w:rsidR="002F76C0" w:rsidRPr="00921D2A">
        <w:rPr>
          <w:color w:val="000000" w:themeColor="text1"/>
          <w:sz w:val="23"/>
          <w:szCs w:val="23"/>
        </w:rPr>
        <w:t xml:space="preserve">riginal </w:t>
      </w:r>
      <w:r w:rsidR="000A287A">
        <w:rPr>
          <w:color w:val="000000" w:themeColor="text1"/>
          <w:sz w:val="23"/>
          <w:szCs w:val="23"/>
        </w:rPr>
        <w:t>Business</w:t>
      </w:r>
      <w:r w:rsidR="002F76C0" w:rsidRPr="00921D2A">
        <w:rPr>
          <w:color w:val="000000" w:themeColor="text1"/>
          <w:sz w:val="23"/>
          <w:szCs w:val="23"/>
        </w:rPr>
        <w:t>, subcontract</w:t>
      </w:r>
      <w:r w:rsidRPr="00921D2A">
        <w:rPr>
          <w:color w:val="000000" w:themeColor="text1"/>
          <w:sz w:val="23"/>
          <w:szCs w:val="23"/>
        </w:rPr>
        <w:t xml:space="preserve"> with an Aboriginal </w:t>
      </w:r>
      <w:r w:rsidR="000A287A">
        <w:rPr>
          <w:color w:val="000000" w:themeColor="text1"/>
          <w:sz w:val="23"/>
          <w:szCs w:val="23"/>
        </w:rPr>
        <w:t xml:space="preserve">Business </w:t>
      </w:r>
      <w:r w:rsidRPr="00921D2A">
        <w:rPr>
          <w:color w:val="000000" w:themeColor="text1"/>
          <w:sz w:val="23"/>
          <w:szCs w:val="23"/>
        </w:rPr>
        <w:t>or employ</w:t>
      </w:r>
      <w:r w:rsidR="002F76C0" w:rsidRPr="00921D2A">
        <w:rPr>
          <w:color w:val="000000" w:themeColor="text1"/>
          <w:sz w:val="23"/>
          <w:szCs w:val="23"/>
        </w:rPr>
        <w:t xml:space="preserve"> one or more Aboriginal </w:t>
      </w:r>
      <w:r w:rsidR="00447841">
        <w:rPr>
          <w:color w:val="000000" w:themeColor="text1"/>
          <w:sz w:val="23"/>
          <w:szCs w:val="23"/>
        </w:rPr>
        <w:t>P</w:t>
      </w:r>
      <w:r w:rsidR="00E178FA" w:rsidRPr="00921D2A">
        <w:rPr>
          <w:color w:val="000000" w:themeColor="text1"/>
          <w:sz w:val="23"/>
          <w:szCs w:val="23"/>
        </w:rPr>
        <w:t>e</w:t>
      </w:r>
      <w:r w:rsidR="00E178FA">
        <w:rPr>
          <w:color w:val="000000" w:themeColor="text1"/>
          <w:sz w:val="23"/>
          <w:szCs w:val="23"/>
        </w:rPr>
        <w:t>rson</w:t>
      </w:r>
      <w:r w:rsidR="00447841">
        <w:rPr>
          <w:color w:val="000000" w:themeColor="text1"/>
          <w:sz w:val="23"/>
          <w:szCs w:val="23"/>
        </w:rPr>
        <w:t>s</w:t>
      </w:r>
      <w:r w:rsidR="00E178FA" w:rsidRPr="00921D2A">
        <w:rPr>
          <w:color w:val="000000" w:themeColor="text1"/>
          <w:sz w:val="23"/>
          <w:szCs w:val="23"/>
        </w:rPr>
        <w:t xml:space="preserve"> </w:t>
      </w:r>
      <w:r w:rsidR="00447841">
        <w:rPr>
          <w:color w:val="000000" w:themeColor="text1"/>
          <w:sz w:val="23"/>
          <w:szCs w:val="23"/>
        </w:rPr>
        <w:t>may</w:t>
      </w:r>
      <w:r w:rsidR="002F76C0" w:rsidRPr="00921D2A">
        <w:rPr>
          <w:color w:val="000000" w:themeColor="text1"/>
          <w:sz w:val="23"/>
          <w:szCs w:val="23"/>
        </w:rPr>
        <w:t xml:space="preserve"> be given a </w:t>
      </w:r>
      <w:r w:rsidR="002F76C0" w:rsidRPr="0085176E">
        <w:rPr>
          <w:color w:val="000000" w:themeColor="text1"/>
          <w:sz w:val="23"/>
          <w:szCs w:val="23"/>
        </w:rPr>
        <w:t>non-price</w:t>
      </w:r>
      <w:r w:rsidR="002F76C0" w:rsidRPr="00921D2A">
        <w:rPr>
          <w:color w:val="000000" w:themeColor="text1"/>
          <w:sz w:val="23"/>
          <w:szCs w:val="23"/>
        </w:rPr>
        <w:t xml:space="preserve"> preference when the Project Manager is identifying </w:t>
      </w:r>
      <w:r w:rsidR="00921D2A" w:rsidRPr="00921D2A">
        <w:rPr>
          <w:color w:val="000000" w:themeColor="text1"/>
          <w:sz w:val="23"/>
          <w:szCs w:val="23"/>
        </w:rPr>
        <w:t>a</w:t>
      </w:r>
      <w:r w:rsidR="002F76C0" w:rsidRPr="00921D2A">
        <w:rPr>
          <w:color w:val="000000" w:themeColor="text1"/>
          <w:sz w:val="23"/>
          <w:szCs w:val="23"/>
        </w:rPr>
        <w:t xml:space="preserve"> preferred </w:t>
      </w:r>
      <w:r w:rsidR="003B74B6" w:rsidRPr="00921D2A">
        <w:rPr>
          <w:color w:val="000000" w:themeColor="text1"/>
          <w:sz w:val="23"/>
          <w:szCs w:val="23"/>
        </w:rPr>
        <w:t>Panel Member</w:t>
      </w:r>
      <w:r w:rsidR="002F76C0" w:rsidRPr="00921D2A">
        <w:rPr>
          <w:color w:val="000000" w:themeColor="text1"/>
          <w:sz w:val="23"/>
          <w:szCs w:val="23"/>
        </w:rPr>
        <w:t xml:space="preserve">. </w:t>
      </w:r>
      <w:r w:rsidR="00E96283">
        <w:rPr>
          <w:color w:val="000000" w:themeColor="text1"/>
          <w:sz w:val="23"/>
          <w:szCs w:val="23"/>
        </w:rPr>
        <w:t xml:space="preserve">Where a competitive process is used within the Panel, an Aboriginal </w:t>
      </w:r>
      <w:r w:rsidR="000A287A">
        <w:rPr>
          <w:color w:val="000000" w:themeColor="text1"/>
          <w:sz w:val="23"/>
          <w:szCs w:val="23"/>
        </w:rPr>
        <w:t>Business</w:t>
      </w:r>
      <w:r w:rsidR="00E96283">
        <w:rPr>
          <w:color w:val="000000" w:themeColor="text1"/>
          <w:sz w:val="23"/>
          <w:szCs w:val="23"/>
        </w:rPr>
        <w:t xml:space="preserve"> and Employment Tendering Preference </w:t>
      </w:r>
      <w:r w:rsidR="00D16044">
        <w:rPr>
          <w:color w:val="000000" w:themeColor="text1"/>
          <w:sz w:val="23"/>
          <w:szCs w:val="23"/>
        </w:rPr>
        <w:t xml:space="preserve">may </w:t>
      </w:r>
      <w:r w:rsidR="00E96283">
        <w:rPr>
          <w:color w:val="000000" w:themeColor="text1"/>
          <w:sz w:val="23"/>
          <w:szCs w:val="23"/>
        </w:rPr>
        <w:t>appl</w:t>
      </w:r>
      <w:r w:rsidR="00D16044">
        <w:rPr>
          <w:color w:val="000000" w:themeColor="text1"/>
          <w:sz w:val="23"/>
          <w:szCs w:val="23"/>
        </w:rPr>
        <w:t>y (</w:t>
      </w:r>
      <w:r w:rsidR="00846268">
        <w:rPr>
          <w:color w:val="000000" w:themeColor="text1"/>
          <w:sz w:val="23"/>
          <w:szCs w:val="23"/>
        </w:rPr>
        <w:t xml:space="preserve">Refer </w:t>
      </w:r>
      <w:r w:rsidR="008814F0">
        <w:rPr>
          <w:color w:val="000000" w:themeColor="text1"/>
          <w:sz w:val="23"/>
          <w:szCs w:val="23"/>
        </w:rPr>
        <w:t xml:space="preserve">clause </w:t>
      </w:r>
      <w:r w:rsidR="0020467A">
        <w:rPr>
          <w:color w:val="000000" w:themeColor="text1"/>
          <w:sz w:val="23"/>
          <w:szCs w:val="23"/>
        </w:rPr>
        <w:fldChar w:fldCharType="begin"/>
      </w:r>
      <w:r w:rsidR="0020467A">
        <w:rPr>
          <w:color w:val="000000" w:themeColor="text1"/>
          <w:sz w:val="23"/>
          <w:szCs w:val="23"/>
        </w:rPr>
        <w:instrText xml:space="preserve"> REF _Ref511038796 \r \h </w:instrText>
      </w:r>
      <w:r w:rsidR="0020467A">
        <w:rPr>
          <w:color w:val="000000" w:themeColor="text1"/>
          <w:sz w:val="23"/>
          <w:szCs w:val="23"/>
        </w:rPr>
      </w:r>
      <w:r w:rsidR="0020467A">
        <w:rPr>
          <w:color w:val="000000" w:themeColor="text1"/>
          <w:sz w:val="23"/>
          <w:szCs w:val="23"/>
        </w:rPr>
        <w:fldChar w:fldCharType="separate"/>
      </w:r>
      <w:r w:rsidR="00FC1A94">
        <w:rPr>
          <w:color w:val="000000" w:themeColor="text1"/>
          <w:sz w:val="23"/>
          <w:szCs w:val="23"/>
        </w:rPr>
        <w:t>C.6.5</w:t>
      </w:r>
      <w:r w:rsidR="0020467A">
        <w:rPr>
          <w:color w:val="000000" w:themeColor="text1"/>
          <w:sz w:val="23"/>
          <w:szCs w:val="23"/>
        </w:rPr>
        <w:fldChar w:fldCharType="end"/>
      </w:r>
      <w:r w:rsidR="00D16044">
        <w:rPr>
          <w:color w:val="000000" w:themeColor="text1"/>
          <w:sz w:val="23"/>
          <w:szCs w:val="23"/>
        </w:rPr>
        <w:t>).</w:t>
      </w:r>
    </w:p>
    <w:p w14:paraId="46F02A3E" w14:textId="7166AF2E" w:rsidR="00C71C2F" w:rsidRPr="00E2123B" w:rsidRDefault="00B447C3" w:rsidP="00706EDC">
      <w:pPr>
        <w:pStyle w:val="Heading3"/>
        <w:numPr>
          <w:ilvl w:val="0"/>
          <w:numId w:val="0"/>
        </w:numPr>
        <w:ind w:left="851" w:hanging="851"/>
      </w:pPr>
      <w:bookmarkStart w:id="255" w:name="_Toc509936980"/>
      <w:bookmarkStart w:id="256" w:name="_Toc509936981"/>
      <w:bookmarkStart w:id="257" w:name="_Toc47018189"/>
      <w:bookmarkEnd w:id="255"/>
      <w:bookmarkEnd w:id="256"/>
      <w:r>
        <w:t>4</w:t>
      </w:r>
      <w:r w:rsidR="00203C31" w:rsidRPr="00E2123B">
        <w:t>.</w:t>
      </w:r>
      <w:r w:rsidR="00FE6331" w:rsidRPr="00E2123B">
        <w:t xml:space="preserve"> </w:t>
      </w:r>
      <w:r w:rsidR="00F0473A" w:rsidRPr="00E2123B">
        <w:tab/>
      </w:r>
      <w:r w:rsidR="000864F5">
        <w:t>investigations</w:t>
      </w:r>
      <w:bookmarkEnd w:id="257"/>
      <w:r w:rsidR="00706EDC">
        <w:t xml:space="preserve"> </w:t>
      </w:r>
    </w:p>
    <w:p w14:paraId="06917653" w14:textId="2BC3DCDD" w:rsidR="00254162" w:rsidRDefault="00C71C2F" w:rsidP="003A00A6">
      <w:pPr>
        <w:pStyle w:val="Default"/>
        <w:spacing w:before="0"/>
        <w:ind w:left="851"/>
        <w:rPr>
          <w:color w:val="000000" w:themeColor="text1"/>
        </w:rPr>
      </w:pPr>
      <w:r w:rsidRPr="00921D2A">
        <w:rPr>
          <w:color w:val="000000" w:themeColor="text1"/>
        </w:rPr>
        <w:t>For Contracts lacking project</w:t>
      </w:r>
      <w:r w:rsidRPr="000115F7">
        <w:rPr>
          <w:color w:val="000000" w:themeColor="text1"/>
        </w:rPr>
        <w:t xml:space="preserve"> scope definition, the Project Manager may select a Panel Member to undertake investigative work, on an hourly rates basis to determine the scope of a Contract.</w:t>
      </w:r>
      <w:r w:rsidR="00921D2A">
        <w:rPr>
          <w:color w:val="000000" w:themeColor="text1"/>
        </w:rPr>
        <w:t xml:space="preserve"> </w:t>
      </w:r>
      <w:r w:rsidR="00447841">
        <w:rPr>
          <w:color w:val="000000" w:themeColor="text1"/>
        </w:rPr>
        <w:t xml:space="preserve">Such </w:t>
      </w:r>
      <w:r w:rsidR="003D4608" w:rsidRPr="000115F7">
        <w:rPr>
          <w:color w:val="000000" w:themeColor="text1"/>
        </w:rPr>
        <w:t>Services</w:t>
      </w:r>
      <w:r w:rsidRPr="000115F7">
        <w:rPr>
          <w:color w:val="000000" w:themeColor="text1"/>
        </w:rPr>
        <w:t xml:space="preserve"> will be </w:t>
      </w:r>
      <w:r w:rsidR="00447841">
        <w:rPr>
          <w:color w:val="000000" w:themeColor="text1"/>
        </w:rPr>
        <w:t>under</w:t>
      </w:r>
      <w:r w:rsidR="00447841" w:rsidRPr="000115F7">
        <w:rPr>
          <w:color w:val="000000" w:themeColor="text1"/>
        </w:rPr>
        <w:t xml:space="preserve"> </w:t>
      </w:r>
      <w:r w:rsidR="006025F7" w:rsidRPr="000115F7">
        <w:rPr>
          <w:color w:val="000000" w:themeColor="text1"/>
        </w:rPr>
        <w:t>a separate Contract.</w:t>
      </w:r>
    </w:p>
    <w:p w14:paraId="13FCD1FF" w14:textId="77777777" w:rsidR="0089661B" w:rsidRPr="000115F7" w:rsidRDefault="0089661B" w:rsidP="003A00A6">
      <w:pPr>
        <w:pStyle w:val="Default"/>
        <w:spacing w:before="0"/>
        <w:ind w:left="851"/>
        <w:rPr>
          <w:color w:val="000000" w:themeColor="text1"/>
        </w:rPr>
      </w:pPr>
    </w:p>
    <w:p w14:paraId="3CB6F766" w14:textId="77777777" w:rsidR="0089661B" w:rsidRDefault="0089661B">
      <w:pPr>
        <w:spacing w:after="0"/>
        <w:rPr>
          <w:color w:val="000000" w:themeColor="text1"/>
        </w:rPr>
        <w:sectPr w:rsidR="0089661B" w:rsidSect="00A65668">
          <w:headerReference w:type="even" r:id="rId25"/>
          <w:headerReference w:type="default" r:id="rId26"/>
          <w:headerReference w:type="first" r:id="rId27"/>
          <w:pgSz w:w="11906" w:h="16838" w:code="9"/>
          <w:pgMar w:top="1134" w:right="994" w:bottom="851" w:left="1418" w:header="567" w:footer="567" w:gutter="567"/>
          <w:cols w:space="708"/>
          <w:docGrid w:linePitch="360"/>
        </w:sectPr>
      </w:pPr>
    </w:p>
    <w:p w14:paraId="157513EA" w14:textId="523DE696" w:rsidR="001A2319" w:rsidRDefault="001A2319">
      <w:pPr>
        <w:spacing w:after="0"/>
        <w:rPr>
          <w:rFonts w:eastAsia="Calibri" w:cs="Arial"/>
          <w:snapToGrid/>
          <w:color w:val="000000" w:themeColor="text1"/>
          <w:sz w:val="23"/>
          <w:szCs w:val="23"/>
        </w:rPr>
      </w:pPr>
    </w:p>
    <w:p w14:paraId="08229E9C" w14:textId="77777777" w:rsidR="00E04689" w:rsidRPr="00EE317B" w:rsidRDefault="00E04689" w:rsidP="00E826F2">
      <w:pPr>
        <w:pStyle w:val="Heading1"/>
        <w:rPr>
          <w:color w:val="000000" w:themeColor="text1"/>
        </w:rPr>
      </w:pPr>
      <w:bookmarkStart w:id="258" w:name="_Ref471808895"/>
      <w:bookmarkStart w:id="259" w:name="_Ref471809014"/>
      <w:bookmarkStart w:id="260" w:name="_Toc47018190"/>
      <w:r w:rsidRPr="00EE317B">
        <w:rPr>
          <w:color w:val="000000" w:themeColor="text1"/>
        </w:rPr>
        <w:t xml:space="preserve">CONDITIONS OF </w:t>
      </w:r>
      <w:bookmarkEnd w:id="243"/>
      <w:r w:rsidR="00B57CB6" w:rsidRPr="00EE317B">
        <w:rPr>
          <w:color w:val="000000" w:themeColor="text1"/>
        </w:rPr>
        <w:t>CONTRACT</w:t>
      </w:r>
      <w:bookmarkEnd w:id="258"/>
      <w:bookmarkEnd w:id="259"/>
      <w:bookmarkEnd w:id="260"/>
    </w:p>
    <w:p w14:paraId="332B7D39" w14:textId="77777777" w:rsidR="00E04689" w:rsidRPr="00EE317B" w:rsidRDefault="00D53D8B" w:rsidP="002E6652">
      <w:pPr>
        <w:pStyle w:val="Heading2"/>
      </w:pPr>
      <w:bookmarkStart w:id="261" w:name="_Toc47018191"/>
      <w:r w:rsidRPr="00EE317B">
        <w:t>CONDITIONS OF</w:t>
      </w:r>
      <w:r w:rsidR="004F68A2" w:rsidRPr="00EE317B">
        <w:t xml:space="preserve"> CONTRACT</w:t>
      </w:r>
      <w:bookmarkEnd w:id="261"/>
    </w:p>
    <w:p w14:paraId="266FB02D" w14:textId="60DF2DE8" w:rsidR="00BB2676" w:rsidRDefault="009B75A9" w:rsidP="00BD573C">
      <w:pPr>
        <w:tabs>
          <w:tab w:val="num" w:pos="927"/>
        </w:tabs>
        <w:spacing w:after="120"/>
        <w:ind w:left="851"/>
        <w:jc w:val="both"/>
        <w:rPr>
          <w:rFonts w:cs="Arial"/>
          <w:color w:val="000000" w:themeColor="text1"/>
          <w:sz w:val="23"/>
          <w:szCs w:val="23"/>
        </w:rPr>
      </w:pPr>
      <w:r>
        <w:rPr>
          <w:rFonts w:cs="Arial"/>
          <w:color w:val="000000" w:themeColor="text1"/>
          <w:sz w:val="23"/>
          <w:szCs w:val="23"/>
        </w:rPr>
        <w:t>E</w:t>
      </w:r>
      <w:r w:rsidR="00BB2676">
        <w:rPr>
          <w:rFonts w:cs="Arial"/>
          <w:color w:val="000000" w:themeColor="text1"/>
          <w:sz w:val="23"/>
          <w:szCs w:val="23"/>
        </w:rPr>
        <w:t xml:space="preserve">ach contract formed with </w:t>
      </w:r>
      <w:r>
        <w:rPr>
          <w:rFonts w:cs="Arial"/>
          <w:color w:val="000000" w:themeColor="text1"/>
          <w:sz w:val="23"/>
          <w:szCs w:val="23"/>
        </w:rPr>
        <w:t>the</w:t>
      </w:r>
      <w:r w:rsidR="00BB2676">
        <w:rPr>
          <w:rFonts w:cs="Arial"/>
          <w:color w:val="000000" w:themeColor="text1"/>
          <w:sz w:val="23"/>
          <w:szCs w:val="23"/>
        </w:rPr>
        <w:t xml:space="preserve"> Panel Member in accordance with clause </w:t>
      </w:r>
      <w:r w:rsidR="00BB2676" w:rsidRPr="000905DC">
        <w:rPr>
          <w:rFonts w:cs="Arial"/>
          <w:color w:val="000000" w:themeColor="text1"/>
          <w:sz w:val="23"/>
          <w:szCs w:val="23"/>
        </w:rPr>
        <w:fldChar w:fldCharType="begin"/>
      </w:r>
      <w:r w:rsidR="00BB2676" w:rsidRPr="000905DC">
        <w:rPr>
          <w:rFonts w:cs="Arial"/>
          <w:color w:val="000000" w:themeColor="text1"/>
          <w:sz w:val="23"/>
          <w:szCs w:val="23"/>
        </w:rPr>
        <w:instrText xml:space="preserve"> REF _Ref3380116 \r \h </w:instrText>
      </w:r>
      <w:r w:rsidR="004D61D7" w:rsidRPr="000905DC">
        <w:rPr>
          <w:rFonts w:cs="Arial"/>
          <w:color w:val="000000" w:themeColor="text1"/>
          <w:sz w:val="23"/>
          <w:szCs w:val="23"/>
        </w:rPr>
        <w:instrText xml:space="preserve"> \* MERGEFORMAT </w:instrText>
      </w:r>
      <w:r w:rsidR="00BB2676" w:rsidRPr="000905DC">
        <w:rPr>
          <w:rFonts w:cs="Arial"/>
          <w:color w:val="000000" w:themeColor="text1"/>
          <w:sz w:val="23"/>
          <w:szCs w:val="23"/>
        </w:rPr>
      </w:r>
      <w:r w:rsidR="00BB2676" w:rsidRPr="000905DC">
        <w:rPr>
          <w:rFonts w:cs="Arial"/>
          <w:color w:val="000000" w:themeColor="text1"/>
          <w:sz w:val="23"/>
          <w:szCs w:val="23"/>
        </w:rPr>
        <w:fldChar w:fldCharType="separate"/>
      </w:r>
      <w:r w:rsidR="00FC1A94">
        <w:rPr>
          <w:rFonts w:cs="Arial"/>
          <w:color w:val="000000" w:themeColor="text1"/>
          <w:sz w:val="23"/>
          <w:szCs w:val="23"/>
        </w:rPr>
        <w:t>C.3.4</w:t>
      </w:r>
      <w:r w:rsidR="00BB2676" w:rsidRPr="000905DC">
        <w:rPr>
          <w:rFonts w:cs="Arial"/>
          <w:color w:val="000000" w:themeColor="text1"/>
          <w:sz w:val="23"/>
          <w:szCs w:val="23"/>
        </w:rPr>
        <w:fldChar w:fldCharType="end"/>
      </w:r>
      <w:r>
        <w:rPr>
          <w:rFonts w:cs="Arial"/>
          <w:color w:val="000000" w:themeColor="text1"/>
          <w:sz w:val="23"/>
          <w:szCs w:val="23"/>
        </w:rPr>
        <w:t xml:space="preserve"> is a </w:t>
      </w:r>
      <w:r w:rsidRPr="009B75A9">
        <w:rPr>
          <w:rFonts w:cs="Arial"/>
          <w:b/>
          <w:color w:val="000000" w:themeColor="text1"/>
          <w:sz w:val="23"/>
          <w:szCs w:val="23"/>
        </w:rPr>
        <w:t>Contract</w:t>
      </w:r>
      <w:r>
        <w:rPr>
          <w:rFonts w:cs="Arial"/>
          <w:color w:val="000000" w:themeColor="text1"/>
          <w:sz w:val="23"/>
          <w:szCs w:val="23"/>
        </w:rPr>
        <w:t xml:space="preserve"> having the meaning given in clause 1.1 of the General Conditions. </w:t>
      </w:r>
    </w:p>
    <w:p w14:paraId="25C6783B" w14:textId="77777777" w:rsidR="007574AE" w:rsidRPr="00EE317B" w:rsidRDefault="00DF1D71" w:rsidP="003A00A6">
      <w:pPr>
        <w:spacing w:after="120"/>
        <w:ind w:left="851"/>
        <w:jc w:val="both"/>
        <w:rPr>
          <w:color w:val="000000" w:themeColor="text1"/>
          <w:sz w:val="23"/>
          <w:szCs w:val="23"/>
        </w:rPr>
      </w:pPr>
      <w:r w:rsidRPr="00EE317B">
        <w:rPr>
          <w:color w:val="000000" w:themeColor="text1"/>
          <w:sz w:val="23"/>
          <w:szCs w:val="23"/>
        </w:rPr>
        <w:t>A copy of the</w:t>
      </w:r>
      <w:r w:rsidR="00E63ABE" w:rsidRPr="00EE317B">
        <w:rPr>
          <w:color w:val="000000" w:themeColor="text1"/>
          <w:sz w:val="23"/>
          <w:szCs w:val="23"/>
        </w:rPr>
        <w:t xml:space="preserve"> </w:t>
      </w:r>
      <w:r w:rsidR="00074605" w:rsidRPr="00EE317B">
        <w:rPr>
          <w:color w:val="000000" w:themeColor="text1"/>
          <w:sz w:val="23"/>
          <w:szCs w:val="23"/>
        </w:rPr>
        <w:t xml:space="preserve">proforma </w:t>
      </w:r>
      <w:r w:rsidR="007574AE" w:rsidRPr="00EE317B">
        <w:rPr>
          <w:color w:val="000000" w:themeColor="text1"/>
          <w:sz w:val="23"/>
          <w:szCs w:val="23"/>
        </w:rPr>
        <w:t xml:space="preserve">Annexure </w:t>
      </w:r>
      <w:r w:rsidR="009B75A9">
        <w:rPr>
          <w:color w:val="000000" w:themeColor="text1"/>
          <w:sz w:val="23"/>
          <w:szCs w:val="23"/>
        </w:rPr>
        <w:t xml:space="preserve">Part A </w:t>
      </w:r>
      <w:r w:rsidR="007574AE" w:rsidRPr="00EE317B">
        <w:rPr>
          <w:color w:val="000000" w:themeColor="text1"/>
          <w:sz w:val="23"/>
          <w:szCs w:val="23"/>
        </w:rPr>
        <w:t xml:space="preserve">that </w:t>
      </w:r>
      <w:r w:rsidR="00083321" w:rsidRPr="00EE317B">
        <w:rPr>
          <w:color w:val="000000" w:themeColor="text1"/>
          <w:sz w:val="23"/>
          <w:szCs w:val="23"/>
        </w:rPr>
        <w:t>will be</w:t>
      </w:r>
      <w:r w:rsidR="007574AE" w:rsidRPr="00EE317B">
        <w:rPr>
          <w:color w:val="000000" w:themeColor="text1"/>
          <w:sz w:val="23"/>
          <w:szCs w:val="23"/>
        </w:rPr>
        <w:t xml:space="preserve"> completed for each Contract and included in the </w:t>
      </w:r>
      <w:r w:rsidR="00A26683" w:rsidRPr="00EE317B">
        <w:rPr>
          <w:color w:val="000000" w:themeColor="text1"/>
          <w:sz w:val="23"/>
          <w:szCs w:val="23"/>
        </w:rPr>
        <w:t>Letter of Acceptance</w:t>
      </w:r>
      <w:r w:rsidR="00E63ABE" w:rsidRPr="00EE317B">
        <w:rPr>
          <w:color w:val="000000" w:themeColor="text1"/>
          <w:sz w:val="23"/>
          <w:szCs w:val="23"/>
        </w:rPr>
        <w:t xml:space="preserve"> is </w:t>
      </w:r>
      <w:r w:rsidRPr="00EE317B">
        <w:rPr>
          <w:color w:val="000000" w:themeColor="text1"/>
          <w:sz w:val="23"/>
          <w:szCs w:val="23"/>
        </w:rPr>
        <w:t>provided</w:t>
      </w:r>
      <w:r w:rsidR="00E63ABE" w:rsidRPr="00EE317B">
        <w:rPr>
          <w:color w:val="000000" w:themeColor="text1"/>
          <w:sz w:val="23"/>
          <w:szCs w:val="23"/>
        </w:rPr>
        <w:t xml:space="preserve"> in </w:t>
      </w:r>
      <w:r w:rsidR="00E63ABE" w:rsidRPr="000905DC">
        <w:rPr>
          <w:i/>
          <w:color w:val="000000" w:themeColor="text1"/>
          <w:sz w:val="23"/>
          <w:szCs w:val="23"/>
        </w:rPr>
        <w:t xml:space="preserve">Schedule 2 to </w:t>
      </w:r>
      <w:r w:rsidR="00B86F38" w:rsidRPr="000905DC">
        <w:rPr>
          <w:i/>
          <w:color w:val="000000" w:themeColor="text1"/>
          <w:sz w:val="23"/>
          <w:szCs w:val="23"/>
        </w:rPr>
        <w:t>Part</w:t>
      </w:r>
      <w:r w:rsidR="00B86F38" w:rsidRPr="00EE317B">
        <w:rPr>
          <w:i/>
          <w:color w:val="000000" w:themeColor="text1"/>
          <w:sz w:val="23"/>
          <w:szCs w:val="23"/>
        </w:rPr>
        <w:t xml:space="preserve"> D</w:t>
      </w:r>
      <w:r w:rsidR="00E63ABE" w:rsidRPr="00EE317B">
        <w:rPr>
          <w:i/>
          <w:color w:val="000000" w:themeColor="text1"/>
          <w:sz w:val="23"/>
          <w:szCs w:val="23"/>
        </w:rPr>
        <w:t>: Annexure to General Conditions of Contract</w:t>
      </w:r>
      <w:r w:rsidR="00E63ABE" w:rsidRPr="00EE317B">
        <w:rPr>
          <w:color w:val="000000" w:themeColor="text1"/>
          <w:sz w:val="23"/>
          <w:szCs w:val="23"/>
        </w:rPr>
        <w:t>.</w:t>
      </w:r>
    </w:p>
    <w:p w14:paraId="49FF26A8" w14:textId="77777777" w:rsidR="00E04689" w:rsidRPr="00EE317B" w:rsidRDefault="00E04689" w:rsidP="002E6652">
      <w:pPr>
        <w:pStyle w:val="Heading2"/>
      </w:pPr>
      <w:bookmarkStart w:id="262" w:name="_Ref490639827"/>
      <w:bookmarkStart w:id="263" w:name="_Toc47018192"/>
      <w:r w:rsidRPr="00EE317B">
        <w:t>SPECIAL CONDITIONS OF CONTRACT</w:t>
      </w:r>
      <w:bookmarkEnd w:id="262"/>
      <w:bookmarkEnd w:id="263"/>
    </w:p>
    <w:p w14:paraId="5C7ACFD9" w14:textId="77777777" w:rsidR="00BB2676" w:rsidRDefault="00BB2676" w:rsidP="00565810">
      <w:pPr>
        <w:pStyle w:val="Heading3"/>
      </w:pPr>
      <w:bookmarkStart w:id="264" w:name="_Toc47018193"/>
      <w:bookmarkEnd w:id="88"/>
      <w:r>
        <w:t>DEfinitions</w:t>
      </w:r>
      <w:bookmarkEnd w:id="264"/>
    </w:p>
    <w:p w14:paraId="6E84A959" w14:textId="75BAB59C" w:rsidR="00D67294" w:rsidRPr="00EE317B" w:rsidRDefault="00D67294" w:rsidP="00D67294">
      <w:pPr>
        <w:spacing w:after="120"/>
        <w:ind w:left="851"/>
        <w:jc w:val="both"/>
        <w:rPr>
          <w:color w:val="000000" w:themeColor="text1"/>
          <w:sz w:val="23"/>
          <w:szCs w:val="23"/>
        </w:rPr>
      </w:pPr>
      <w:r w:rsidRPr="00EE317B">
        <w:rPr>
          <w:color w:val="000000" w:themeColor="text1"/>
          <w:sz w:val="23"/>
          <w:szCs w:val="23"/>
        </w:rPr>
        <w:t xml:space="preserve">Any </w:t>
      </w:r>
      <w:r>
        <w:rPr>
          <w:color w:val="000000" w:themeColor="text1"/>
          <w:sz w:val="23"/>
          <w:szCs w:val="23"/>
        </w:rPr>
        <w:t>terms defined</w:t>
      </w:r>
      <w:r w:rsidRPr="00EE317B">
        <w:rPr>
          <w:color w:val="000000" w:themeColor="text1"/>
          <w:sz w:val="23"/>
          <w:szCs w:val="23"/>
        </w:rPr>
        <w:t xml:space="preserve"> in </w:t>
      </w:r>
      <w:r w:rsidRPr="00132261">
        <w:rPr>
          <w:color w:val="000000" w:themeColor="text1"/>
          <w:sz w:val="23"/>
          <w:szCs w:val="23"/>
        </w:rPr>
        <w:t xml:space="preserve">clause </w:t>
      </w:r>
      <w:r w:rsidRPr="000905DC">
        <w:rPr>
          <w:color w:val="000000" w:themeColor="text1"/>
          <w:sz w:val="23"/>
          <w:szCs w:val="23"/>
        </w:rPr>
        <w:fldChar w:fldCharType="begin"/>
      </w:r>
      <w:r w:rsidRPr="000905DC">
        <w:rPr>
          <w:color w:val="000000" w:themeColor="text1"/>
          <w:sz w:val="23"/>
          <w:szCs w:val="23"/>
        </w:rPr>
        <w:instrText xml:space="preserve"> REF _Ref471984001 \w \h </w:instrText>
      </w:r>
      <w:r w:rsidR="001051B5" w:rsidRPr="000905DC">
        <w:rPr>
          <w:color w:val="000000" w:themeColor="text1"/>
          <w:sz w:val="23"/>
          <w:szCs w:val="23"/>
        </w:rPr>
        <w:instrText xml:space="preserve"> \* MERGEFORMAT </w:instrText>
      </w:r>
      <w:r w:rsidRPr="000905DC">
        <w:rPr>
          <w:color w:val="000000" w:themeColor="text1"/>
          <w:sz w:val="23"/>
          <w:szCs w:val="23"/>
        </w:rPr>
      </w:r>
      <w:r w:rsidRPr="000905DC">
        <w:rPr>
          <w:color w:val="000000" w:themeColor="text1"/>
          <w:sz w:val="23"/>
          <w:szCs w:val="23"/>
        </w:rPr>
        <w:fldChar w:fldCharType="separate"/>
      </w:r>
      <w:r w:rsidR="00FC1A94">
        <w:rPr>
          <w:color w:val="000000" w:themeColor="text1"/>
          <w:sz w:val="23"/>
          <w:szCs w:val="23"/>
        </w:rPr>
        <w:t>C.1</w:t>
      </w:r>
      <w:r w:rsidRPr="000905DC">
        <w:rPr>
          <w:color w:val="000000" w:themeColor="text1"/>
          <w:sz w:val="23"/>
          <w:szCs w:val="23"/>
        </w:rPr>
        <w:fldChar w:fldCharType="end"/>
      </w:r>
      <w:r>
        <w:rPr>
          <w:color w:val="000000" w:themeColor="text1"/>
          <w:sz w:val="23"/>
          <w:szCs w:val="23"/>
        </w:rPr>
        <w:t xml:space="preserve"> </w:t>
      </w:r>
      <w:r w:rsidRPr="00EE317B">
        <w:rPr>
          <w:color w:val="000000" w:themeColor="text1"/>
          <w:sz w:val="23"/>
          <w:szCs w:val="23"/>
        </w:rPr>
        <w:t xml:space="preserve">of the Head Agreement </w:t>
      </w:r>
      <w:r>
        <w:rPr>
          <w:color w:val="000000" w:themeColor="text1"/>
          <w:sz w:val="23"/>
          <w:szCs w:val="23"/>
        </w:rPr>
        <w:t xml:space="preserve">and not defined in the Contract, including the terms </w:t>
      </w:r>
      <w:r w:rsidR="00CF7DBA">
        <w:rPr>
          <w:sz w:val="23"/>
          <w:szCs w:val="23"/>
        </w:rPr>
        <w:t>Finance</w:t>
      </w:r>
      <w:r>
        <w:rPr>
          <w:sz w:val="23"/>
          <w:szCs w:val="23"/>
        </w:rPr>
        <w:t xml:space="preserve">, </w:t>
      </w:r>
      <w:r w:rsidRPr="00BB2676">
        <w:rPr>
          <w:sz w:val="23"/>
          <w:szCs w:val="23"/>
        </w:rPr>
        <w:t>Gener</w:t>
      </w:r>
      <w:r>
        <w:rPr>
          <w:sz w:val="23"/>
          <w:szCs w:val="23"/>
        </w:rPr>
        <w:t>al Conditions, Head Agreement, Letter of Acceptance, Records and Special Conditions of Contract</w:t>
      </w:r>
      <w:r>
        <w:rPr>
          <w:color w:val="000000" w:themeColor="text1"/>
          <w:sz w:val="23"/>
          <w:szCs w:val="23"/>
        </w:rPr>
        <w:t xml:space="preserve">, </w:t>
      </w:r>
      <w:r w:rsidRPr="00EE317B">
        <w:rPr>
          <w:color w:val="000000" w:themeColor="text1"/>
          <w:sz w:val="23"/>
          <w:szCs w:val="23"/>
        </w:rPr>
        <w:t>have the corresponding meaning in the Contract unless the intention is clearly and unambiguously to the contrary.</w:t>
      </w:r>
    </w:p>
    <w:p w14:paraId="72619C49" w14:textId="77777777" w:rsidR="00567A32" w:rsidRPr="00EE317B" w:rsidRDefault="00567A32" w:rsidP="00565810">
      <w:pPr>
        <w:pStyle w:val="Heading3"/>
      </w:pPr>
      <w:bookmarkStart w:id="265" w:name="_Toc47018194"/>
      <w:r w:rsidRPr="00EE317B">
        <w:t>PERFORMANCE REPORTS</w:t>
      </w:r>
      <w:bookmarkEnd w:id="265"/>
    </w:p>
    <w:p w14:paraId="25B59E86" w14:textId="2CCAC38F" w:rsidR="00567A32" w:rsidRPr="00EE317B" w:rsidRDefault="009B75A9" w:rsidP="003A00A6">
      <w:pPr>
        <w:spacing w:after="120"/>
        <w:ind w:left="851"/>
        <w:jc w:val="both"/>
        <w:rPr>
          <w:color w:val="000000" w:themeColor="text1"/>
          <w:sz w:val="23"/>
          <w:szCs w:val="23"/>
        </w:rPr>
      </w:pPr>
      <w:r>
        <w:rPr>
          <w:color w:val="000000" w:themeColor="text1"/>
          <w:sz w:val="23"/>
          <w:szCs w:val="23"/>
        </w:rPr>
        <w:t xml:space="preserve">If the Fee </w:t>
      </w:r>
      <w:r w:rsidR="00396024">
        <w:rPr>
          <w:color w:val="000000" w:themeColor="text1"/>
          <w:sz w:val="23"/>
          <w:szCs w:val="23"/>
        </w:rPr>
        <w:t xml:space="preserve">(as varied) </w:t>
      </w:r>
      <w:r>
        <w:rPr>
          <w:color w:val="000000" w:themeColor="text1"/>
          <w:sz w:val="23"/>
          <w:szCs w:val="23"/>
        </w:rPr>
        <w:t xml:space="preserve">is equal to or </w:t>
      </w:r>
      <w:r w:rsidR="00567A32" w:rsidRPr="00EE317B">
        <w:rPr>
          <w:color w:val="000000" w:themeColor="text1"/>
          <w:sz w:val="23"/>
          <w:szCs w:val="23"/>
        </w:rPr>
        <w:t>exceed</w:t>
      </w:r>
      <w:r>
        <w:rPr>
          <w:color w:val="000000" w:themeColor="text1"/>
          <w:sz w:val="23"/>
          <w:szCs w:val="23"/>
        </w:rPr>
        <w:t>s</w:t>
      </w:r>
      <w:r w:rsidR="00567A32" w:rsidRPr="00EE317B">
        <w:rPr>
          <w:color w:val="000000" w:themeColor="text1"/>
          <w:sz w:val="23"/>
          <w:szCs w:val="23"/>
        </w:rPr>
        <w:t xml:space="preserve"> $</w:t>
      </w:r>
      <w:r w:rsidR="002A5353">
        <w:rPr>
          <w:color w:val="000000" w:themeColor="text1"/>
          <w:sz w:val="23"/>
          <w:szCs w:val="23"/>
        </w:rPr>
        <w:t>5</w:t>
      </w:r>
      <w:r w:rsidR="00567A32" w:rsidRPr="00EE317B">
        <w:rPr>
          <w:color w:val="000000" w:themeColor="text1"/>
          <w:sz w:val="23"/>
          <w:szCs w:val="23"/>
        </w:rPr>
        <w:t xml:space="preserve">0,000, </w:t>
      </w:r>
      <w:r>
        <w:rPr>
          <w:color w:val="000000" w:themeColor="text1"/>
          <w:sz w:val="23"/>
          <w:szCs w:val="23"/>
        </w:rPr>
        <w:t>the Contract will</w:t>
      </w:r>
      <w:r w:rsidRPr="00EE317B">
        <w:rPr>
          <w:color w:val="000000" w:themeColor="text1"/>
          <w:sz w:val="23"/>
          <w:szCs w:val="23"/>
        </w:rPr>
        <w:t xml:space="preserve"> </w:t>
      </w:r>
      <w:r w:rsidR="00567A32" w:rsidRPr="00EE317B">
        <w:rPr>
          <w:color w:val="000000" w:themeColor="text1"/>
          <w:sz w:val="23"/>
          <w:szCs w:val="23"/>
        </w:rPr>
        <w:t xml:space="preserve">be subject to a formal </w:t>
      </w:r>
      <w:r w:rsidR="002A5353">
        <w:rPr>
          <w:color w:val="000000" w:themeColor="text1"/>
          <w:sz w:val="23"/>
          <w:szCs w:val="23"/>
        </w:rPr>
        <w:t>performance management scheme</w:t>
      </w:r>
      <w:r>
        <w:rPr>
          <w:color w:val="000000" w:themeColor="text1"/>
          <w:sz w:val="23"/>
          <w:szCs w:val="23"/>
        </w:rPr>
        <w:t xml:space="preserve"> and reporting in accordance with </w:t>
      </w:r>
      <w:r w:rsidRPr="00365571">
        <w:rPr>
          <w:color w:val="000000" w:themeColor="text1"/>
          <w:sz w:val="23"/>
          <w:szCs w:val="23"/>
        </w:rPr>
        <w:t xml:space="preserve">clause </w:t>
      </w:r>
      <w:r w:rsidRPr="000905DC">
        <w:rPr>
          <w:color w:val="000000" w:themeColor="text1"/>
          <w:sz w:val="23"/>
          <w:szCs w:val="23"/>
        </w:rPr>
        <w:fldChar w:fldCharType="begin"/>
      </w:r>
      <w:r w:rsidRPr="000905DC">
        <w:rPr>
          <w:color w:val="000000" w:themeColor="text1"/>
          <w:sz w:val="23"/>
          <w:szCs w:val="23"/>
        </w:rPr>
        <w:instrText xml:space="preserve"> REF _Ref475620513 \r \h </w:instrText>
      </w:r>
      <w:r w:rsidR="001051B5" w:rsidRPr="000905DC">
        <w:rPr>
          <w:color w:val="000000" w:themeColor="text1"/>
          <w:sz w:val="23"/>
          <w:szCs w:val="23"/>
        </w:rPr>
        <w:instrText xml:space="preserve"> \* MERGEFORMAT </w:instrText>
      </w:r>
      <w:r w:rsidRPr="000905DC">
        <w:rPr>
          <w:color w:val="000000" w:themeColor="text1"/>
          <w:sz w:val="23"/>
          <w:szCs w:val="23"/>
        </w:rPr>
      </w:r>
      <w:r w:rsidRPr="000905DC">
        <w:rPr>
          <w:color w:val="000000" w:themeColor="text1"/>
          <w:sz w:val="23"/>
          <w:szCs w:val="23"/>
        </w:rPr>
        <w:fldChar w:fldCharType="separate"/>
      </w:r>
      <w:r w:rsidR="00FC1A94">
        <w:rPr>
          <w:color w:val="000000" w:themeColor="text1"/>
          <w:sz w:val="23"/>
          <w:szCs w:val="23"/>
        </w:rPr>
        <w:t>C.8</w:t>
      </w:r>
      <w:r w:rsidRPr="000905DC">
        <w:rPr>
          <w:color w:val="000000" w:themeColor="text1"/>
          <w:sz w:val="23"/>
          <w:szCs w:val="23"/>
        </w:rPr>
        <w:fldChar w:fldCharType="end"/>
      </w:r>
      <w:r>
        <w:rPr>
          <w:color w:val="000000" w:themeColor="text1"/>
          <w:sz w:val="23"/>
          <w:szCs w:val="23"/>
        </w:rPr>
        <w:t xml:space="preserve"> of the Head Agreement</w:t>
      </w:r>
      <w:r w:rsidR="002A5353">
        <w:rPr>
          <w:color w:val="000000" w:themeColor="text1"/>
          <w:sz w:val="23"/>
          <w:szCs w:val="23"/>
        </w:rPr>
        <w:t xml:space="preserve">. </w:t>
      </w:r>
    </w:p>
    <w:p w14:paraId="438F33DA" w14:textId="50DC50D9" w:rsidR="00921D2A" w:rsidRDefault="009B75A9" w:rsidP="00921D2A">
      <w:pPr>
        <w:pStyle w:val="Default"/>
        <w:tabs>
          <w:tab w:val="left" w:pos="720"/>
        </w:tabs>
        <w:ind w:left="851"/>
        <w:rPr>
          <w:color w:val="000000" w:themeColor="text1"/>
        </w:rPr>
      </w:pPr>
      <w:r>
        <w:rPr>
          <w:color w:val="000000" w:themeColor="text1"/>
        </w:rPr>
        <w:t>The Consultant is</w:t>
      </w:r>
      <w:r w:rsidR="00921D2A">
        <w:rPr>
          <w:color w:val="000000" w:themeColor="text1"/>
        </w:rPr>
        <w:t xml:space="preserve"> also subject to </w:t>
      </w:r>
      <w:r w:rsidR="00CF7DBA">
        <w:rPr>
          <w:color w:val="000000" w:themeColor="text1"/>
        </w:rPr>
        <w:t>Finance</w:t>
      </w:r>
      <w:r w:rsidR="00921D2A">
        <w:rPr>
          <w:color w:val="000000" w:themeColor="text1"/>
        </w:rPr>
        <w:t>’s Supplier Demerit Scheme. Details of the scheme are available on the</w:t>
      </w:r>
      <w:r w:rsidR="00065465">
        <w:rPr>
          <w:color w:val="000000" w:themeColor="text1"/>
        </w:rPr>
        <w:t xml:space="preserve"> WA Government website at</w:t>
      </w:r>
      <w:r w:rsidR="00F563BB" w:rsidRPr="00F563BB">
        <w:t xml:space="preserve"> </w:t>
      </w:r>
      <w:r w:rsidR="00F563BB" w:rsidRPr="00F563BB">
        <w:rPr>
          <w:bCs/>
          <w:color w:val="000000" w:themeColor="text1"/>
          <w:kern w:val="36"/>
          <w:lang w:val="en"/>
        </w:rPr>
        <w:t>https://www.wa.gov.au/government/multi-step-guides/supplying-works-related-services/supplier-performance-management-government-non-residential-building-projects</w:t>
      </w:r>
      <w:r w:rsidR="00AC4DAE">
        <w:rPr>
          <w:bCs/>
          <w:color w:val="000000" w:themeColor="text1"/>
          <w:kern w:val="36"/>
          <w:lang w:val="en"/>
        </w:rPr>
        <w:t xml:space="preserve"> </w:t>
      </w:r>
    </w:p>
    <w:p w14:paraId="67C4FC5F" w14:textId="77777777" w:rsidR="007574AE" w:rsidRPr="00EE317B" w:rsidRDefault="007574AE" w:rsidP="00565810">
      <w:pPr>
        <w:pStyle w:val="Heading3"/>
      </w:pPr>
      <w:bookmarkStart w:id="266" w:name="_Toc47018195"/>
      <w:r w:rsidRPr="00EE317B">
        <w:t>CIVIL LIABILITY ACT 2002 (WA)</w:t>
      </w:r>
      <w:bookmarkEnd w:id="266"/>
    </w:p>
    <w:p w14:paraId="0B12C1F9" w14:textId="77777777" w:rsidR="007574AE" w:rsidRPr="00EE317B" w:rsidRDefault="007574AE" w:rsidP="00880720">
      <w:pPr>
        <w:pStyle w:val="Default"/>
        <w:numPr>
          <w:ilvl w:val="0"/>
          <w:numId w:val="52"/>
        </w:numPr>
        <w:spacing w:before="0"/>
        <w:rPr>
          <w:color w:val="000000" w:themeColor="text1"/>
        </w:rPr>
      </w:pPr>
      <w:r w:rsidRPr="00EE317B">
        <w:rPr>
          <w:color w:val="000000" w:themeColor="text1"/>
        </w:rPr>
        <w:t xml:space="preserve">Subject to sub-clause (b), and notwithstanding any other provision of this </w:t>
      </w:r>
      <w:r w:rsidR="00215C7F">
        <w:rPr>
          <w:color w:val="000000" w:themeColor="text1"/>
        </w:rPr>
        <w:t>C</w:t>
      </w:r>
      <w:r w:rsidRPr="00EE317B">
        <w:rPr>
          <w:color w:val="000000" w:themeColor="text1"/>
        </w:rPr>
        <w:t xml:space="preserve">ontract, the operation of Part 1F of the </w:t>
      </w:r>
      <w:r w:rsidRPr="00EE317B">
        <w:rPr>
          <w:i/>
          <w:color w:val="000000" w:themeColor="text1"/>
        </w:rPr>
        <w:t>Civil Liability Act</w:t>
      </w:r>
      <w:r w:rsidRPr="00EE317B">
        <w:rPr>
          <w:color w:val="000000" w:themeColor="text1"/>
        </w:rPr>
        <w:t xml:space="preserve"> </w:t>
      </w:r>
      <w:r w:rsidRPr="00EE317B">
        <w:rPr>
          <w:i/>
          <w:color w:val="000000" w:themeColor="text1"/>
        </w:rPr>
        <w:t>2002</w:t>
      </w:r>
      <w:r w:rsidRPr="00EE317B">
        <w:rPr>
          <w:color w:val="000000" w:themeColor="text1"/>
        </w:rPr>
        <w:t xml:space="preserve"> (WA) is excluded in relation to all and any rights, obligations and liabilities (including negligence) arising out of or in connection with </w:t>
      </w:r>
      <w:r w:rsidR="00AB155B" w:rsidRPr="00EE317B">
        <w:rPr>
          <w:color w:val="000000" w:themeColor="text1"/>
        </w:rPr>
        <w:t>the</w:t>
      </w:r>
      <w:r w:rsidRPr="00EE317B">
        <w:rPr>
          <w:color w:val="000000" w:themeColor="text1"/>
        </w:rPr>
        <w:t xml:space="preserve"> </w:t>
      </w:r>
      <w:r w:rsidR="00AB155B" w:rsidRPr="00EE317B">
        <w:rPr>
          <w:color w:val="000000" w:themeColor="text1"/>
        </w:rPr>
        <w:t>Contract</w:t>
      </w:r>
      <w:r w:rsidRPr="00EE317B">
        <w:rPr>
          <w:color w:val="000000" w:themeColor="text1"/>
        </w:rPr>
        <w:t xml:space="preserve"> or the performance of the </w:t>
      </w:r>
      <w:r w:rsidR="003D4608" w:rsidRPr="00EE317B">
        <w:rPr>
          <w:color w:val="000000" w:themeColor="text1"/>
        </w:rPr>
        <w:t>Services</w:t>
      </w:r>
      <w:r w:rsidRPr="00EE317B">
        <w:rPr>
          <w:color w:val="000000" w:themeColor="text1"/>
        </w:rPr>
        <w:t>.</w:t>
      </w:r>
    </w:p>
    <w:p w14:paraId="69A831CA" w14:textId="77777777" w:rsidR="007574AE" w:rsidRPr="00EE317B" w:rsidRDefault="007574AE" w:rsidP="00880720">
      <w:pPr>
        <w:pStyle w:val="Default"/>
        <w:numPr>
          <w:ilvl w:val="0"/>
          <w:numId w:val="52"/>
        </w:numPr>
        <w:spacing w:before="0"/>
        <w:rPr>
          <w:color w:val="000000" w:themeColor="text1"/>
        </w:rPr>
      </w:pPr>
      <w:r w:rsidRPr="00EE317B">
        <w:rPr>
          <w:color w:val="000000" w:themeColor="text1"/>
        </w:rPr>
        <w:t xml:space="preserve">Sub-clause (a) only applies in relation to the </w:t>
      </w:r>
      <w:r w:rsidR="003D4608" w:rsidRPr="00EE317B">
        <w:rPr>
          <w:color w:val="000000" w:themeColor="text1"/>
        </w:rPr>
        <w:t>Services</w:t>
      </w:r>
      <w:r w:rsidRPr="00EE317B">
        <w:rPr>
          <w:color w:val="000000" w:themeColor="text1"/>
        </w:rPr>
        <w:t xml:space="preserve"> performed or subcontracted by the Consultant under </w:t>
      </w:r>
      <w:r w:rsidR="00872A8C" w:rsidRPr="00EE317B">
        <w:rPr>
          <w:color w:val="000000" w:themeColor="text1"/>
        </w:rPr>
        <w:t>the</w:t>
      </w:r>
      <w:r w:rsidRPr="00EE317B">
        <w:rPr>
          <w:color w:val="000000" w:themeColor="text1"/>
        </w:rPr>
        <w:t xml:space="preserve"> </w:t>
      </w:r>
      <w:r w:rsidR="00872A8C" w:rsidRPr="00EE317B">
        <w:rPr>
          <w:color w:val="000000" w:themeColor="text1"/>
        </w:rPr>
        <w:t>Contract</w:t>
      </w:r>
      <w:r w:rsidRPr="00EE317B">
        <w:rPr>
          <w:color w:val="000000" w:themeColor="text1"/>
        </w:rPr>
        <w:t xml:space="preserve"> (as may be amended from time to time), and does not extend to other contracts entered into by the </w:t>
      </w:r>
      <w:r w:rsidR="00215C7F">
        <w:rPr>
          <w:color w:val="000000" w:themeColor="text1"/>
        </w:rPr>
        <w:t>Client</w:t>
      </w:r>
      <w:r w:rsidR="00215C7F" w:rsidRPr="00EE317B">
        <w:rPr>
          <w:color w:val="000000" w:themeColor="text1"/>
        </w:rPr>
        <w:t xml:space="preserve"> </w:t>
      </w:r>
      <w:r w:rsidRPr="00EE317B">
        <w:rPr>
          <w:color w:val="000000" w:themeColor="text1"/>
        </w:rPr>
        <w:t xml:space="preserve">for which the </w:t>
      </w:r>
      <w:r w:rsidR="003D4608" w:rsidRPr="00EE317B">
        <w:rPr>
          <w:color w:val="000000" w:themeColor="text1"/>
        </w:rPr>
        <w:t>Services</w:t>
      </w:r>
      <w:r w:rsidRPr="00EE317B">
        <w:rPr>
          <w:color w:val="000000" w:themeColor="text1"/>
        </w:rPr>
        <w:t xml:space="preserve"> may be required, such that should the </w:t>
      </w:r>
      <w:r w:rsidR="00215C7F">
        <w:rPr>
          <w:color w:val="000000" w:themeColor="text1"/>
        </w:rPr>
        <w:t>Client</w:t>
      </w:r>
      <w:r w:rsidR="00215C7F" w:rsidRPr="00EE317B">
        <w:rPr>
          <w:color w:val="000000" w:themeColor="text1"/>
        </w:rPr>
        <w:t xml:space="preserve"> </w:t>
      </w:r>
      <w:r w:rsidRPr="00EE317B">
        <w:rPr>
          <w:color w:val="000000" w:themeColor="text1"/>
        </w:rPr>
        <w:t xml:space="preserve">engage a builder (or other third party) to construct a building or provide goods or </w:t>
      </w:r>
      <w:r w:rsidR="003D4608" w:rsidRPr="00EE317B">
        <w:rPr>
          <w:color w:val="000000" w:themeColor="text1"/>
        </w:rPr>
        <w:t>Services</w:t>
      </w:r>
      <w:r w:rsidRPr="00EE317B">
        <w:rPr>
          <w:color w:val="000000" w:themeColor="text1"/>
        </w:rPr>
        <w:t xml:space="preserve"> in addition to the </w:t>
      </w:r>
      <w:r w:rsidR="003D4608" w:rsidRPr="00EE317B">
        <w:rPr>
          <w:color w:val="000000" w:themeColor="text1"/>
        </w:rPr>
        <w:t>Services</w:t>
      </w:r>
      <w:r w:rsidRPr="00EE317B">
        <w:rPr>
          <w:color w:val="000000" w:themeColor="text1"/>
        </w:rPr>
        <w:t xml:space="preserve"> the subject of this </w:t>
      </w:r>
      <w:r w:rsidR="00215C7F">
        <w:rPr>
          <w:color w:val="000000" w:themeColor="text1"/>
        </w:rPr>
        <w:t>C</w:t>
      </w:r>
      <w:r w:rsidRPr="00EE317B">
        <w:rPr>
          <w:color w:val="000000" w:themeColor="text1"/>
        </w:rPr>
        <w:t>ontract, then as between the Consultant and any such builder (or third party), then Part</w:t>
      </w:r>
      <w:r w:rsidR="00D169CF" w:rsidRPr="00EE317B">
        <w:rPr>
          <w:color w:val="000000" w:themeColor="text1"/>
        </w:rPr>
        <w:t xml:space="preserve"> 1F of the </w:t>
      </w:r>
      <w:r w:rsidR="00D169CF" w:rsidRPr="00EE317B">
        <w:rPr>
          <w:i/>
          <w:color w:val="000000" w:themeColor="text1"/>
        </w:rPr>
        <w:t>Civil Liability Act 2002</w:t>
      </w:r>
      <w:r w:rsidRPr="00EE317B">
        <w:rPr>
          <w:color w:val="000000" w:themeColor="text1"/>
        </w:rPr>
        <w:t xml:space="preserve"> (WA) is not excluded.</w:t>
      </w:r>
    </w:p>
    <w:p w14:paraId="748B0565" w14:textId="77777777" w:rsidR="007574AE" w:rsidRPr="00EE317B" w:rsidRDefault="007574AE" w:rsidP="00921D2A">
      <w:pPr>
        <w:tabs>
          <w:tab w:val="left" w:pos="1134"/>
        </w:tabs>
        <w:spacing w:after="120"/>
        <w:ind w:left="851"/>
        <w:jc w:val="both"/>
        <w:rPr>
          <w:rFonts w:cs="Arial"/>
          <w:bCs/>
          <w:color w:val="000000" w:themeColor="text1"/>
          <w:sz w:val="23"/>
          <w:szCs w:val="23"/>
        </w:rPr>
      </w:pPr>
      <w:r w:rsidRPr="00EE317B">
        <w:rPr>
          <w:rFonts w:cs="Arial"/>
          <w:bCs/>
          <w:color w:val="000000" w:themeColor="text1"/>
          <w:sz w:val="23"/>
          <w:szCs w:val="23"/>
        </w:rPr>
        <w:t xml:space="preserve">The Consultant must ensure that all insurance policies required by </w:t>
      </w:r>
      <w:r w:rsidR="00872A8C" w:rsidRPr="00EE317B">
        <w:rPr>
          <w:rFonts w:cs="Arial"/>
          <w:bCs/>
          <w:color w:val="000000" w:themeColor="text1"/>
          <w:sz w:val="23"/>
          <w:szCs w:val="23"/>
        </w:rPr>
        <w:t xml:space="preserve">the Head Agreement and the Contract </w:t>
      </w:r>
      <w:r w:rsidRPr="00EE317B">
        <w:rPr>
          <w:rFonts w:cs="Arial"/>
          <w:bCs/>
          <w:color w:val="000000" w:themeColor="text1"/>
          <w:sz w:val="23"/>
          <w:szCs w:val="23"/>
        </w:rPr>
        <w:t>which cover third party liability:</w:t>
      </w:r>
    </w:p>
    <w:p w14:paraId="145AECEE" w14:textId="77777777" w:rsidR="007574AE" w:rsidRPr="00EE317B" w:rsidRDefault="007574AE" w:rsidP="00880720">
      <w:pPr>
        <w:pStyle w:val="Default"/>
        <w:numPr>
          <w:ilvl w:val="0"/>
          <w:numId w:val="52"/>
        </w:numPr>
        <w:spacing w:before="0"/>
        <w:rPr>
          <w:color w:val="000000" w:themeColor="text1"/>
        </w:rPr>
      </w:pPr>
      <w:r w:rsidRPr="00EE317B">
        <w:rPr>
          <w:color w:val="000000" w:themeColor="text1"/>
        </w:rPr>
        <w:t xml:space="preserve">cover the Consultant for potential liability to the </w:t>
      </w:r>
      <w:r w:rsidR="00215C7F">
        <w:rPr>
          <w:color w:val="000000" w:themeColor="text1"/>
        </w:rPr>
        <w:t>Client</w:t>
      </w:r>
      <w:r w:rsidR="00215C7F" w:rsidRPr="00EE317B">
        <w:rPr>
          <w:color w:val="000000" w:themeColor="text1"/>
        </w:rPr>
        <w:t xml:space="preserve"> </w:t>
      </w:r>
      <w:r w:rsidRPr="00EE317B">
        <w:rPr>
          <w:color w:val="000000" w:themeColor="text1"/>
        </w:rPr>
        <w:t xml:space="preserve">assumed by reason of the exclusion of </w:t>
      </w:r>
      <w:r w:rsidRPr="004D61D7">
        <w:rPr>
          <w:color w:val="000000" w:themeColor="text1"/>
        </w:rPr>
        <w:t>Part 1F</w:t>
      </w:r>
      <w:r w:rsidRPr="00EE317B">
        <w:rPr>
          <w:color w:val="000000" w:themeColor="text1"/>
        </w:rPr>
        <w:t>; and</w:t>
      </w:r>
    </w:p>
    <w:p w14:paraId="7F401609" w14:textId="77777777" w:rsidR="007574AE" w:rsidRDefault="007574AE" w:rsidP="00880720">
      <w:pPr>
        <w:pStyle w:val="Default"/>
        <w:numPr>
          <w:ilvl w:val="0"/>
          <w:numId w:val="52"/>
        </w:numPr>
        <w:spacing w:before="0"/>
        <w:rPr>
          <w:color w:val="000000" w:themeColor="text1"/>
        </w:rPr>
      </w:pPr>
      <w:r w:rsidRPr="00EE317B">
        <w:rPr>
          <w:color w:val="000000" w:themeColor="text1"/>
        </w:rPr>
        <w:t xml:space="preserve">do not exclude cover for any potential liability the Consultant may have to the </w:t>
      </w:r>
      <w:r w:rsidR="00215C7F">
        <w:rPr>
          <w:color w:val="000000" w:themeColor="text1"/>
        </w:rPr>
        <w:t>Client</w:t>
      </w:r>
      <w:r w:rsidR="00215C7F" w:rsidRPr="00EE317B">
        <w:rPr>
          <w:color w:val="000000" w:themeColor="text1"/>
        </w:rPr>
        <w:t xml:space="preserve"> </w:t>
      </w:r>
      <w:r w:rsidRPr="00EE317B">
        <w:rPr>
          <w:color w:val="000000" w:themeColor="text1"/>
        </w:rPr>
        <w:t xml:space="preserve">under or by reason of </w:t>
      </w:r>
      <w:r w:rsidR="00872A8C" w:rsidRPr="00EE317B">
        <w:rPr>
          <w:color w:val="000000" w:themeColor="text1"/>
        </w:rPr>
        <w:t>the Head Agreement or Contract</w:t>
      </w:r>
      <w:r w:rsidRPr="00EE317B">
        <w:rPr>
          <w:color w:val="000000" w:themeColor="text1"/>
        </w:rPr>
        <w:t>.</w:t>
      </w:r>
    </w:p>
    <w:p w14:paraId="589A6495" w14:textId="77777777" w:rsidR="007574AE" w:rsidRPr="00D3094F" w:rsidRDefault="007574AE" w:rsidP="00565810">
      <w:pPr>
        <w:pStyle w:val="Heading3"/>
      </w:pPr>
      <w:bookmarkStart w:id="267" w:name="_Toc208668524"/>
      <w:bookmarkStart w:id="268" w:name="_Toc445298630"/>
      <w:bookmarkStart w:id="269" w:name="_Toc47018196"/>
      <w:r w:rsidRPr="00D3094F">
        <w:t xml:space="preserve">ACCESS TO </w:t>
      </w:r>
      <w:r w:rsidR="00524BB8">
        <w:t xml:space="preserve">Principal and Client Agency </w:t>
      </w:r>
      <w:r w:rsidRPr="00D3094F">
        <w:t>PREMISES</w:t>
      </w:r>
      <w:bookmarkEnd w:id="267"/>
      <w:bookmarkEnd w:id="268"/>
      <w:bookmarkEnd w:id="269"/>
    </w:p>
    <w:p w14:paraId="36119826" w14:textId="77777777" w:rsidR="007574AE" w:rsidRPr="00D3094F" w:rsidRDefault="007574AE" w:rsidP="003A00A6">
      <w:pPr>
        <w:pStyle w:val="ListNumber"/>
        <w:numPr>
          <w:ilvl w:val="0"/>
          <w:numId w:val="0"/>
        </w:numPr>
        <w:ind w:left="851"/>
        <w:jc w:val="both"/>
        <w:rPr>
          <w:color w:val="000000" w:themeColor="text1"/>
          <w:sz w:val="23"/>
          <w:szCs w:val="23"/>
        </w:rPr>
      </w:pPr>
      <w:r w:rsidRPr="00D3094F">
        <w:rPr>
          <w:color w:val="000000" w:themeColor="text1"/>
          <w:sz w:val="23"/>
          <w:szCs w:val="23"/>
        </w:rPr>
        <w:t xml:space="preserve">The </w:t>
      </w:r>
      <w:r w:rsidR="00215C7F">
        <w:rPr>
          <w:color w:val="000000" w:themeColor="text1"/>
          <w:sz w:val="23"/>
          <w:szCs w:val="23"/>
        </w:rPr>
        <w:t>Client</w:t>
      </w:r>
      <w:r w:rsidR="00215C7F" w:rsidRPr="00D3094F">
        <w:rPr>
          <w:color w:val="000000" w:themeColor="text1"/>
          <w:sz w:val="23"/>
          <w:szCs w:val="23"/>
        </w:rPr>
        <w:t xml:space="preserve"> </w:t>
      </w:r>
      <w:r w:rsidRPr="00D3094F">
        <w:rPr>
          <w:color w:val="000000" w:themeColor="text1"/>
          <w:sz w:val="23"/>
          <w:szCs w:val="23"/>
        </w:rPr>
        <w:t xml:space="preserve">will provide the Consultant with access to the </w:t>
      </w:r>
      <w:r w:rsidR="00215C7F">
        <w:rPr>
          <w:color w:val="000000" w:themeColor="text1"/>
          <w:sz w:val="23"/>
          <w:szCs w:val="23"/>
        </w:rPr>
        <w:t>Client</w:t>
      </w:r>
      <w:r w:rsidRPr="00D3094F">
        <w:rPr>
          <w:color w:val="000000" w:themeColor="text1"/>
          <w:sz w:val="23"/>
          <w:szCs w:val="23"/>
        </w:rPr>
        <w:t>’s and Client Agency</w:t>
      </w:r>
      <w:r w:rsidR="00D647FE">
        <w:rPr>
          <w:color w:val="000000" w:themeColor="text1"/>
          <w:sz w:val="23"/>
          <w:szCs w:val="23"/>
        </w:rPr>
        <w:t>’s</w:t>
      </w:r>
      <w:r w:rsidRPr="00D3094F">
        <w:rPr>
          <w:color w:val="000000" w:themeColor="text1"/>
          <w:sz w:val="23"/>
          <w:szCs w:val="23"/>
        </w:rPr>
        <w:t xml:space="preserve"> premises as specified in the Contract to enable the Consultant to fulfil its obligations under the Contract.</w:t>
      </w:r>
    </w:p>
    <w:p w14:paraId="5C06B27C" w14:textId="77777777" w:rsidR="007574AE" w:rsidRPr="00D3094F" w:rsidRDefault="007574AE" w:rsidP="003A00A6">
      <w:pPr>
        <w:pStyle w:val="ListNumber"/>
        <w:numPr>
          <w:ilvl w:val="0"/>
          <w:numId w:val="0"/>
        </w:numPr>
        <w:ind w:left="851"/>
        <w:jc w:val="both"/>
        <w:rPr>
          <w:color w:val="000000" w:themeColor="text1"/>
          <w:sz w:val="23"/>
          <w:szCs w:val="23"/>
        </w:rPr>
      </w:pPr>
      <w:r w:rsidRPr="00D3094F">
        <w:rPr>
          <w:color w:val="000000" w:themeColor="text1"/>
          <w:sz w:val="23"/>
          <w:szCs w:val="23"/>
        </w:rPr>
        <w:t xml:space="preserve">Access to designated premises may be temporarily denied by the </w:t>
      </w:r>
      <w:r w:rsidR="00215C7F">
        <w:rPr>
          <w:color w:val="000000" w:themeColor="text1"/>
          <w:sz w:val="23"/>
          <w:szCs w:val="23"/>
        </w:rPr>
        <w:t>Client</w:t>
      </w:r>
      <w:r w:rsidRPr="00D3094F">
        <w:rPr>
          <w:color w:val="000000" w:themeColor="text1"/>
          <w:sz w:val="23"/>
          <w:szCs w:val="23"/>
        </w:rPr>
        <w:t>, at its sole discretion.</w:t>
      </w:r>
    </w:p>
    <w:p w14:paraId="07FA203C" w14:textId="77777777" w:rsidR="007574AE" w:rsidRPr="00D3094F" w:rsidRDefault="007574AE" w:rsidP="003A00A6">
      <w:pPr>
        <w:pStyle w:val="ListNumber"/>
        <w:numPr>
          <w:ilvl w:val="0"/>
          <w:numId w:val="0"/>
        </w:numPr>
        <w:ind w:left="851"/>
        <w:jc w:val="both"/>
        <w:rPr>
          <w:color w:val="000000" w:themeColor="text1"/>
          <w:sz w:val="23"/>
          <w:szCs w:val="23"/>
        </w:rPr>
      </w:pPr>
      <w:r w:rsidRPr="00D3094F">
        <w:rPr>
          <w:color w:val="000000" w:themeColor="text1"/>
          <w:sz w:val="23"/>
          <w:szCs w:val="23"/>
        </w:rPr>
        <w:t xml:space="preserve">Where access to designated premises is temporarily denied by the </w:t>
      </w:r>
      <w:r w:rsidR="00215C7F">
        <w:rPr>
          <w:color w:val="000000" w:themeColor="text1"/>
          <w:sz w:val="23"/>
          <w:szCs w:val="23"/>
        </w:rPr>
        <w:t>Client</w:t>
      </w:r>
      <w:r w:rsidR="00215C7F" w:rsidRPr="00D3094F">
        <w:rPr>
          <w:color w:val="000000" w:themeColor="text1"/>
          <w:sz w:val="23"/>
          <w:szCs w:val="23"/>
        </w:rPr>
        <w:t xml:space="preserve"> </w:t>
      </w:r>
      <w:r w:rsidRPr="00D3094F">
        <w:rPr>
          <w:color w:val="000000" w:themeColor="text1"/>
          <w:sz w:val="23"/>
          <w:szCs w:val="23"/>
        </w:rPr>
        <w:t>and not related to poor performance or misconduct of the Consultant, the Consultant will be entitled to an extension of time to complete any obligations which are directly and adversely affected by the denial of access.</w:t>
      </w:r>
    </w:p>
    <w:p w14:paraId="21B34177" w14:textId="77777777" w:rsidR="007574AE" w:rsidRPr="00D3094F" w:rsidRDefault="007574AE" w:rsidP="003A00A6">
      <w:pPr>
        <w:pStyle w:val="ListNumber"/>
        <w:numPr>
          <w:ilvl w:val="0"/>
          <w:numId w:val="0"/>
        </w:numPr>
        <w:ind w:left="851"/>
        <w:jc w:val="both"/>
        <w:rPr>
          <w:color w:val="000000" w:themeColor="text1"/>
          <w:sz w:val="23"/>
          <w:szCs w:val="23"/>
        </w:rPr>
      </w:pPr>
      <w:r w:rsidRPr="00D3094F">
        <w:rPr>
          <w:color w:val="000000" w:themeColor="text1"/>
          <w:sz w:val="23"/>
          <w:szCs w:val="23"/>
        </w:rPr>
        <w:t xml:space="preserve">Without limiting the foregoing, the </w:t>
      </w:r>
      <w:r w:rsidR="00215C7F">
        <w:rPr>
          <w:color w:val="000000" w:themeColor="text1"/>
          <w:sz w:val="23"/>
          <w:szCs w:val="23"/>
        </w:rPr>
        <w:t>Client</w:t>
      </w:r>
      <w:r w:rsidR="00215C7F" w:rsidRPr="00D3094F">
        <w:rPr>
          <w:color w:val="000000" w:themeColor="text1"/>
          <w:sz w:val="23"/>
          <w:szCs w:val="23"/>
        </w:rPr>
        <w:t xml:space="preserve"> </w:t>
      </w:r>
      <w:r w:rsidRPr="00D3094F">
        <w:rPr>
          <w:color w:val="000000" w:themeColor="text1"/>
          <w:sz w:val="23"/>
          <w:szCs w:val="23"/>
        </w:rPr>
        <w:t>will, following a temporary denial of access, permit a resumption of access as soon as practicable.</w:t>
      </w:r>
    </w:p>
    <w:p w14:paraId="74E33763" w14:textId="77777777" w:rsidR="007574AE" w:rsidRPr="00D3094F" w:rsidRDefault="007574AE" w:rsidP="003A00A6">
      <w:pPr>
        <w:pStyle w:val="ListNumber"/>
        <w:numPr>
          <w:ilvl w:val="0"/>
          <w:numId w:val="0"/>
        </w:numPr>
        <w:ind w:left="851"/>
        <w:jc w:val="both"/>
        <w:rPr>
          <w:color w:val="000000" w:themeColor="text1"/>
          <w:sz w:val="23"/>
          <w:szCs w:val="23"/>
        </w:rPr>
      </w:pPr>
      <w:r w:rsidRPr="00D3094F">
        <w:rPr>
          <w:color w:val="000000" w:themeColor="text1"/>
          <w:sz w:val="23"/>
          <w:szCs w:val="23"/>
        </w:rPr>
        <w:t xml:space="preserve">The Consultant must comply with all reasonable directions and procedures of the </w:t>
      </w:r>
      <w:r w:rsidR="00215C7F">
        <w:rPr>
          <w:color w:val="000000" w:themeColor="text1"/>
          <w:sz w:val="23"/>
          <w:szCs w:val="23"/>
        </w:rPr>
        <w:t>Client</w:t>
      </w:r>
      <w:r w:rsidR="00215C7F" w:rsidRPr="00D3094F">
        <w:rPr>
          <w:color w:val="000000" w:themeColor="text1"/>
          <w:sz w:val="23"/>
          <w:szCs w:val="23"/>
        </w:rPr>
        <w:t xml:space="preserve"> </w:t>
      </w:r>
      <w:r w:rsidRPr="00D3094F">
        <w:rPr>
          <w:color w:val="000000" w:themeColor="text1"/>
          <w:sz w:val="23"/>
          <w:szCs w:val="23"/>
        </w:rPr>
        <w:t>and the occupier of the premises relating to occupational health, safety, security and confidentiality.</w:t>
      </w:r>
    </w:p>
    <w:p w14:paraId="4BD0C3E8" w14:textId="77777777" w:rsidR="002C59AA" w:rsidRPr="00D3094F" w:rsidRDefault="002C59AA" w:rsidP="00565810">
      <w:pPr>
        <w:pStyle w:val="Heading3"/>
      </w:pPr>
      <w:bookmarkStart w:id="270" w:name="_Ref3537661"/>
      <w:bookmarkStart w:id="271" w:name="_Toc47018197"/>
      <w:r w:rsidRPr="00D3094F">
        <w:t>CONFIDENTIALITY</w:t>
      </w:r>
      <w:bookmarkEnd w:id="270"/>
      <w:bookmarkEnd w:id="271"/>
    </w:p>
    <w:p w14:paraId="22F86756" w14:textId="77777777" w:rsidR="00FD3CF7" w:rsidRPr="00D3094F" w:rsidRDefault="00FD3CF7" w:rsidP="005A336F">
      <w:pPr>
        <w:spacing w:after="120"/>
        <w:ind w:left="851"/>
        <w:jc w:val="both"/>
        <w:rPr>
          <w:color w:val="000000" w:themeColor="text1"/>
          <w:sz w:val="23"/>
          <w:szCs w:val="23"/>
        </w:rPr>
      </w:pPr>
      <w:r w:rsidRPr="00D3094F">
        <w:rPr>
          <w:color w:val="000000" w:themeColor="text1"/>
          <w:sz w:val="23"/>
          <w:szCs w:val="23"/>
        </w:rPr>
        <w:t xml:space="preserve">When engaged to provide </w:t>
      </w:r>
      <w:r w:rsidR="003D4608" w:rsidRPr="00D3094F">
        <w:rPr>
          <w:color w:val="000000" w:themeColor="text1"/>
          <w:sz w:val="23"/>
          <w:szCs w:val="23"/>
        </w:rPr>
        <w:t>Services</w:t>
      </w:r>
      <w:r w:rsidRPr="00D3094F">
        <w:rPr>
          <w:color w:val="000000" w:themeColor="text1"/>
          <w:sz w:val="23"/>
          <w:szCs w:val="23"/>
        </w:rPr>
        <w:t>, Consultants must keep confidential all information provided</w:t>
      </w:r>
      <w:r w:rsidR="00215C7F">
        <w:rPr>
          <w:color w:val="000000" w:themeColor="text1"/>
          <w:sz w:val="23"/>
          <w:szCs w:val="23"/>
        </w:rPr>
        <w:t xml:space="preserve"> by the Client</w:t>
      </w:r>
      <w:r w:rsidRPr="00D3094F">
        <w:rPr>
          <w:color w:val="000000" w:themeColor="text1"/>
          <w:sz w:val="23"/>
          <w:szCs w:val="23"/>
        </w:rPr>
        <w:t xml:space="preserve">.  In addition to the Confidentiality requirements stated in clause 23 of the General Conditions, Consultants must also not use or disclose to any person the </w:t>
      </w:r>
      <w:r w:rsidR="00215C7F">
        <w:rPr>
          <w:color w:val="000000" w:themeColor="text1"/>
          <w:sz w:val="23"/>
          <w:szCs w:val="23"/>
        </w:rPr>
        <w:t>Client</w:t>
      </w:r>
      <w:r w:rsidRPr="00D3094F">
        <w:rPr>
          <w:color w:val="000000" w:themeColor="text1"/>
          <w:sz w:val="23"/>
          <w:szCs w:val="23"/>
        </w:rPr>
        <w:t xml:space="preserve">’s </w:t>
      </w:r>
      <w:r w:rsidR="00497472" w:rsidRPr="00D3094F">
        <w:rPr>
          <w:color w:val="000000" w:themeColor="text1"/>
          <w:sz w:val="23"/>
          <w:szCs w:val="23"/>
        </w:rPr>
        <w:t>Confidential I</w:t>
      </w:r>
      <w:r w:rsidRPr="00D3094F">
        <w:rPr>
          <w:color w:val="000000" w:themeColor="text1"/>
          <w:sz w:val="23"/>
          <w:szCs w:val="23"/>
        </w:rPr>
        <w:t>nformation except:</w:t>
      </w:r>
    </w:p>
    <w:p w14:paraId="2EA10FBB" w14:textId="77777777" w:rsidR="00FD3CF7" w:rsidRPr="00D3094F" w:rsidRDefault="00FD3CF7" w:rsidP="00880720">
      <w:pPr>
        <w:pStyle w:val="Default"/>
        <w:numPr>
          <w:ilvl w:val="0"/>
          <w:numId w:val="53"/>
        </w:numPr>
        <w:spacing w:before="0"/>
        <w:rPr>
          <w:color w:val="000000" w:themeColor="text1"/>
        </w:rPr>
      </w:pPr>
      <w:r w:rsidRPr="00D3094F">
        <w:rPr>
          <w:color w:val="000000" w:themeColor="text1"/>
        </w:rPr>
        <w:t xml:space="preserve">where necessary to co-operate with other consultants engaged by the </w:t>
      </w:r>
      <w:r w:rsidR="00215C7F">
        <w:rPr>
          <w:color w:val="000000" w:themeColor="text1"/>
        </w:rPr>
        <w:t>Client</w:t>
      </w:r>
      <w:r w:rsidRPr="00D3094F">
        <w:rPr>
          <w:color w:val="000000" w:themeColor="text1"/>
        </w:rPr>
        <w:t>;</w:t>
      </w:r>
    </w:p>
    <w:p w14:paraId="73E54954" w14:textId="77777777" w:rsidR="00FD3CF7" w:rsidRPr="00D3094F" w:rsidRDefault="00FD3CF7" w:rsidP="00880720">
      <w:pPr>
        <w:pStyle w:val="Default"/>
        <w:numPr>
          <w:ilvl w:val="0"/>
          <w:numId w:val="53"/>
        </w:numPr>
        <w:spacing w:before="0"/>
        <w:rPr>
          <w:color w:val="000000" w:themeColor="text1"/>
        </w:rPr>
      </w:pPr>
      <w:r w:rsidRPr="00D3094F">
        <w:rPr>
          <w:color w:val="000000" w:themeColor="text1"/>
        </w:rPr>
        <w:t>as required by any judicial or parliamentary body or governmental agency; and</w:t>
      </w:r>
    </w:p>
    <w:p w14:paraId="3E3B17E6" w14:textId="77777777" w:rsidR="008737F4" w:rsidRDefault="00FD3CF7" w:rsidP="00880720">
      <w:pPr>
        <w:pStyle w:val="Default"/>
        <w:numPr>
          <w:ilvl w:val="0"/>
          <w:numId w:val="53"/>
        </w:numPr>
        <w:spacing w:before="0"/>
        <w:ind w:left="1570" w:hanging="357"/>
        <w:rPr>
          <w:color w:val="000000" w:themeColor="text1"/>
        </w:rPr>
      </w:pPr>
      <w:r w:rsidRPr="00D3094F">
        <w:rPr>
          <w:color w:val="000000" w:themeColor="text1"/>
        </w:rPr>
        <w:t xml:space="preserve">when required (and only to the extent required) to the firm’s professional advisers. Consultants must ensure that such professional advisers are bound by the confidentiality obligations imposed on Consultants under the Contract and the </w:t>
      </w:r>
      <w:r w:rsidR="00822FE9">
        <w:rPr>
          <w:color w:val="000000" w:themeColor="text1"/>
        </w:rPr>
        <w:t>Head Agreement</w:t>
      </w:r>
      <w:r w:rsidRPr="00D3094F">
        <w:rPr>
          <w:color w:val="000000" w:themeColor="text1"/>
        </w:rPr>
        <w:t>.</w:t>
      </w:r>
    </w:p>
    <w:p w14:paraId="7C109A1C" w14:textId="31E9EC41" w:rsidR="00822FE9" w:rsidRPr="00822FE9" w:rsidRDefault="00822FE9" w:rsidP="00822FE9">
      <w:pPr>
        <w:keepNext/>
        <w:keepLines/>
        <w:spacing w:after="120"/>
        <w:ind w:left="851"/>
        <w:jc w:val="both"/>
        <w:rPr>
          <w:color w:val="000000" w:themeColor="text1"/>
          <w:sz w:val="23"/>
          <w:szCs w:val="23"/>
        </w:rPr>
      </w:pPr>
      <w:r w:rsidRPr="00822FE9">
        <w:rPr>
          <w:color w:val="000000" w:themeColor="text1"/>
          <w:sz w:val="23"/>
          <w:szCs w:val="23"/>
        </w:rPr>
        <w:t xml:space="preserve">Clause </w:t>
      </w:r>
      <w:r w:rsidRPr="000905DC">
        <w:rPr>
          <w:color w:val="000000" w:themeColor="text1"/>
          <w:sz w:val="23"/>
          <w:szCs w:val="23"/>
        </w:rPr>
        <w:fldChar w:fldCharType="begin"/>
      </w:r>
      <w:r w:rsidRPr="000905DC">
        <w:rPr>
          <w:color w:val="000000" w:themeColor="text1"/>
          <w:sz w:val="23"/>
          <w:szCs w:val="23"/>
        </w:rPr>
        <w:instrText xml:space="preserve"> REF _Ref485715313 \r \h  \* MERGEFORMAT </w:instrText>
      </w:r>
      <w:r w:rsidRPr="000905DC">
        <w:rPr>
          <w:color w:val="000000" w:themeColor="text1"/>
          <w:sz w:val="23"/>
          <w:szCs w:val="23"/>
        </w:rPr>
      </w:r>
      <w:r w:rsidRPr="000905DC">
        <w:rPr>
          <w:color w:val="000000" w:themeColor="text1"/>
          <w:sz w:val="23"/>
          <w:szCs w:val="23"/>
        </w:rPr>
        <w:fldChar w:fldCharType="separate"/>
      </w:r>
      <w:r w:rsidR="00FC1A94">
        <w:rPr>
          <w:color w:val="000000" w:themeColor="text1"/>
          <w:sz w:val="23"/>
          <w:szCs w:val="23"/>
        </w:rPr>
        <w:t>C.10.3</w:t>
      </w:r>
      <w:r w:rsidRPr="000905DC">
        <w:rPr>
          <w:color w:val="000000" w:themeColor="text1"/>
          <w:sz w:val="23"/>
          <w:szCs w:val="23"/>
        </w:rPr>
        <w:fldChar w:fldCharType="end"/>
      </w:r>
      <w:r w:rsidRPr="00822FE9">
        <w:rPr>
          <w:color w:val="000000" w:themeColor="text1"/>
          <w:sz w:val="23"/>
          <w:szCs w:val="23"/>
        </w:rPr>
        <w:t xml:space="preserve"> has </w:t>
      </w:r>
      <w:r w:rsidR="00F937A4">
        <w:rPr>
          <w:color w:val="000000" w:themeColor="text1"/>
          <w:sz w:val="23"/>
          <w:szCs w:val="23"/>
        </w:rPr>
        <w:t xml:space="preserve">the </w:t>
      </w:r>
      <w:r w:rsidRPr="00822FE9">
        <w:rPr>
          <w:color w:val="000000" w:themeColor="text1"/>
          <w:sz w:val="23"/>
          <w:szCs w:val="23"/>
        </w:rPr>
        <w:t xml:space="preserve">effect as if set out in full, with the necessary changes, in this clause </w:t>
      </w:r>
      <w:r w:rsidRPr="00822FE9">
        <w:rPr>
          <w:color w:val="000000" w:themeColor="text1"/>
          <w:sz w:val="23"/>
          <w:szCs w:val="23"/>
        </w:rPr>
        <w:fldChar w:fldCharType="begin"/>
      </w:r>
      <w:r w:rsidRPr="00822FE9">
        <w:rPr>
          <w:color w:val="000000" w:themeColor="text1"/>
          <w:sz w:val="23"/>
          <w:szCs w:val="23"/>
        </w:rPr>
        <w:instrText xml:space="preserve"> REF _Ref3537661 \r \h </w:instrText>
      </w:r>
      <w:r>
        <w:rPr>
          <w:color w:val="000000" w:themeColor="text1"/>
          <w:sz w:val="23"/>
          <w:szCs w:val="23"/>
        </w:rPr>
        <w:instrText xml:space="preserve"> \* MERGEFORMAT </w:instrText>
      </w:r>
      <w:r w:rsidRPr="00822FE9">
        <w:rPr>
          <w:color w:val="000000" w:themeColor="text1"/>
          <w:sz w:val="23"/>
          <w:szCs w:val="23"/>
        </w:rPr>
      </w:r>
      <w:r w:rsidRPr="00822FE9">
        <w:rPr>
          <w:color w:val="000000" w:themeColor="text1"/>
          <w:sz w:val="23"/>
          <w:szCs w:val="23"/>
        </w:rPr>
        <w:fldChar w:fldCharType="separate"/>
      </w:r>
      <w:r w:rsidR="00FC1A94">
        <w:rPr>
          <w:color w:val="000000" w:themeColor="text1"/>
          <w:sz w:val="23"/>
          <w:szCs w:val="23"/>
        </w:rPr>
        <w:t>D.2.5</w:t>
      </w:r>
      <w:r w:rsidRPr="00822FE9">
        <w:rPr>
          <w:color w:val="000000" w:themeColor="text1"/>
          <w:sz w:val="23"/>
          <w:szCs w:val="23"/>
        </w:rPr>
        <w:fldChar w:fldCharType="end"/>
      </w:r>
      <w:r w:rsidRPr="00822FE9">
        <w:rPr>
          <w:color w:val="000000" w:themeColor="text1"/>
          <w:sz w:val="23"/>
          <w:szCs w:val="23"/>
        </w:rPr>
        <w:t>.</w:t>
      </w:r>
    </w:p>
    <w:p w14:paraId="23F50FEC" w14:textId="77777777" w:rsidR="008737F4" w:rsidRPr="00257F9F" w:rsidRDefault="008737F4" w:rsidP="00565810">
      <w:pPr>
        <w:pStyle w:val="Heading3"/>
      </w:pPr>
      <w:bookmarkStart w:id="272" w:name="_Toc47018198"/>
      <w:r w:rsidRPr="00C3499F">
        <w:t>CONSULTANT DECLARATIONS</w:t>
      </w:r>
      <w:bookmarkEnd w:id="272"/>
    </w:p>
    <w:p w14:paraId="0B708C02" w14:textId="77777777" w:rsidR="008737F4" w:rsidRPr="00257F9F" w:rsidRDefault="008737F4" w:rsidP="00372BEE">
      <w:pPr>
        <w:keepNext/>
        <w:keepLines/>
        <w:spacing w:after="120"/>
        <w:ind w:left="851"/>
        <w:jc w:val="both"/>
        <w:rPr>
          <w:color w:val="000000" w:themeColor="text1"/>
          <w:sz w:val="23"/>
          <w:szCs w:val="23"/>
        </w:rPr>
      </w:pPr>
      <w:r w:rsidRPr="00257F9F">
        <w:rPr>
          <w:color w:val="000000" w:themeColor="text1"/>
          <w:sz w:val="23"/>
          <w:szCs w:val="23"/>
        </w:rPr>
        <w:t xml:space="preserve">The </w:t>
      </w:r>
      <w:r w:rsidR="00215C7F">
        <w:rPr>
          <w:color w:val="000000" w:themeColor="text1"/>
          <w:sz w:val="23"/>
          <w:szCs w:val="23"/>
        </w:rPr>
        <w:t>Consultant</w:t>
      </w:r>
      <w:r w:rsidRPr="00257F9F">
        <w:rPr>
          <w:color w:val="000000" w:themeColor="text1"/>
          <w:sz w:val="23"/>
          <w:szCs w:val="23"/>
        </w:rPr>
        <w:t xml:space="preserve"> acknowledges that:</w:t>
      </w:r>
    </w:p>
    <w:p w14:paraId="77B7CFD6" w14:textId="77777777" w:rsidR="008737F4" w:rsidRPr="00C3499F" w:rsidRDefault="00215C7F" w:rsidP="00880720">
      <w:pPr>
        <w:pStyle w:val="BodyText"/>
        <w:numPr>
          <w:ilvl w:val="0"/>
          <w:numId w:val="64"/>
        </w:numPr>
        <w:tabs>
          <w:tab w:val="left" w:pos="1701"/>
        </w:tabs>
        <w:spacing w:after="120"/>
        <w:ind w:left="1208" w:hanging="357"/>
        <w:jc w:val="both"/>
        <w:rPr>
          <w:b w:val="0"/>
          <w:color w:val="000000" w:themeColor="text1"/>
          <w:sz w:val="23"/>
          <w:szCs w:val="23"/>
        </w:rPr>
      </w:pPr>
      <w:r>
        <w:rPr>
          <w:b w:val="0"/>
          <w:sz w:val="23"/>
          <w:szCs w:val="23"/>
        </w:rPr>
        <w:t>a</w:t>
      </w:r>
      <w:r w:rsidRPr="00C3499F">
        <w:rPr>
          <w:b w:val="0"/>
          <w:sz w:val="23"/>
          <w:szCs w:val="23"/>
        </w:rPr>
        <w:t xml:space="preserve">t </w:t>
      </w:r>
      <w:r w:rsidR="008737F4" w:rsidRPr="00C3499F">
        <w:rPr>
          <w:b w:val="0"/>
          <w:sz w:val="23"/>
          <w:szCs w:val="23"/>
        </w:rPr>
        <w:t xml:space="preserve">the time of </w:t>
      </w:r>
      <w:r>
        <w:rPr>
          <w:b w:val="0"/>
          <w:sz w:val="23"/>
          <w:szCs w:val="23"/>
        </w:rPr>
        <w:t>award</w:t>
      </w:r>
      <w:r w:rsidRPr="00C3499F">
        <w:rPr>
          <w:b w:val="0"/>
          <w:sz w:val="23"/>
          <w:szCs w:val="23"/>
        </w:rPr>
        <w:t xml:space="preserve"> </w:t>
      </w:r>
      <w:r>
        <w:rPr>
          <w:b w:val="0"/>
          <w:sz w:val="23"/>
          <w:szCs w:val="23"/>
        </w:rPr>
        <w:t xml:space="preserve">of the Contract </w:t>
      </w:r>
      <w:r w:rsidR="008737F4" w:rsidRPr="00C3499F">
        <w:rPr>
          <w:b w:val="0"/>
          <w:sz w:val="23"/>
          <w:szCs w:val="23"/>
        </w:rPr>
        <w:t xml:space="preserve">and prior to the commencement of their work under the </w:t>
      </w:r>
      <w:r w:rsidR="008737F4">
        <w:rPr>
          <w:b w:val="0"/>
          <w:sz w:val="23"/>
          <w:szCs w:val="23"/>
        </w:rPr>
        <w:t>Contract</w:t>
      </w:r>
      <w:r w:rsidR="008737F4" w:rsidRPr="00C3499F">
        <w:rPr>
          <w:b w:val="0"/>
          <w:sz w:val="23"/>
          <w:szCs w:val="23"/>
        </w:rPr>
        <w:t>, the Consultant shall be required to complete and sign a Consultant Probity Declaration</w:t>
      </w:r>
      <w:r>
        <w:rPr>
          <w:b w:val="0"/>
          <w:sz w:val="23"/>
          <w:szCs w:val="23"/>
        </w:rPr>
        <w:t>; and</w:t>
      </w:r>
    </w:p>
    <w:p w14:paraId="61AD3DE6" w14:textId="77777777" w:rsidR="008737F4" w:rsidRPr="00C3499F" w:rsidRDefault="00215C7F" w:rsidP="00880720">
      <w:pPr>
        <w:pStyle w:val="BodyText"/>
        <w:numPr>
          <w:ilvl w:val="0"/>
          <w:numId w:val="64"/>
        </w:numPr>
        <w:tabs>
          <w:tab w:val="left" w:pos="1701"/>
        </w:tabs>
        <w:spacing w:after="120"/>
        <w:ind w:left="1208" w:hanging="357"/>
        <w:jc w:val="both"/>
        <w:rPr>
          <w:b w:val="0"/>
          <w:color w:val="000000" w:themeColor="text1"/>
          <w:sz w:val="23"/>
          <w:szCs w:val="23"/>
        </w:rPr>
      </w:pPr>
      <w:r>
        <w:rPr>
          <w:b w:val="0"/>
          <w:sz w:val="23"/>
          <w:szCs w:val="23"/>
        </w:rPr>
        <w:t>w</w:t>
      </w:r>
      <w:r w:rsidRPr="00C3499F">
        <w:rPr>
          <w:b w:val="0"/>
          <w:sz w:val="23"/>
          <w:szCs w:val="23"/>
        </w:rPr>
        <w:t xml:space="preserve">ithout </w:t>
      </w:r>
      <w:r w:rsidR="008737F4" w:rsidRPr="00C3499F">
        <w:rPr>
          <w:b w:val="0"/>
          <w:sz w:val="23"/>
          <w:szCs w:val="23"/>
        </w:rPr>
        <w:t xml:space="preserve">limiting the Consultant’s obligations under the </w:t>
      </w:r>
      <w:r>
        <w:rPr>
          <w:b w:val="0"/>
          <w:sz w:val="23"/>
          <w:szCs w:val="23"/>
        </w:rPr>
        <w:t>C</w:t>
      </w:r>
      <w:r w:rsidR="008737F4" w:rsidRPr="00C3499F">
        <w:rPr>
          <w:b w:val="0"/>
          <w:sz w:val="23"/>
          <w:szCs w:val="23"/>
        </w:rPr>
        <w:t xml:space="preserve">ontract, the Consultant must </w:t>
      </w:r>
      <w:r>
        <w:rPr>
          <w:b w:val="0"/>
          <w:sz w:val="23"/>
          <w:szCs w:val="23"/>
        </w:rPr>
        <w:t xml:space="preserve">when directed by the Client </w:t>
      </w:r>
      <w:r w:rsidR="008737F4" w:rsidRPr="00C3499F">
        <w:rPr>
          <w:b w:val="0"/>
          <w:sz w:val="23"/>
          <w:szCs w:val="23"/>
        </w:rPr>
        <w:t xml:space="preserve">make any additional </w:t>
      </w:r>
      <w:r>
        <w:rPr>
          <w:b w:val="0"/>
          <w:sz w:val="23"/>
          <w:szCs w:val="23"/>
        </w:rPr>
        <w:t xml:space="preserve">written </w:t>
      </w:r>
      <w:r w:rsidR="008737F4" w:rsidRPr="00C3499F">
        <w:rPr>
          <w:b w:val="0"/>
          <w:sz w:val="23"/>
          <w:szCs w:val="23"/>
        </w:rPr>
        <w:t xml:space="preserve">declarations required by the </w:t>
      </w:r>
      <w:r>
        <w:rPr>
          <w:b w:val="0"/>
          <w:sz w:val="23"/>
          <w:szCs w:val="23"/>
        </w:rPr>
        <w:t>Client</w:t>
      </w:r>
      <w:r w:rsidRPr="00C3499F">
        <w:rPr>
          <w:b w:val="0"/>
          <w:sz w:val="23"/>
          <w:szCs w:val="23"/>
        </w:rPr>
        <w:t xml:space="preserve"> </w:t>
      </w:r>
      <w:r w:rsidR="008737F4" w:rsidRPr="00C3499F">
        <w:rPr>
          <w:b w:val="0"/>
          <w:sz w:val="23"/>
          <w:szCs w:val="23"/>
        </w:rPr>
        <w:t>to confirm the Consultant’s:</w:t>
      </w:r>
    </w:p>
    <w:p w14:paraId="4E2C95D1" w14:textId="77777777" w:rsidR="008737F4" w:rsidRPr="0001273A" w:rsidRDefault="008737F4" w:rsidP="00880720">
      <w:pPr>
        <w:pStyle w:val="ListParagraph"/>
        <w:numPr>
          <w:ilvl w:val="0"/>
          <w:numId w:val="65"/>
        </w:numPr>
        <w:tabs>
          <w:tab w:val="left" w:pos="2552"/>
        </w:tabs>
        <w:spacing w:after="120"/>
        <w:ind w:left="2415" w:hanging="357"/>
        <w:jc w:val="both"/>
        <w:rPr>
          <w:color w:val="000000" w:themeColor="text1"/>
          <w:sz w:val="23"/>
          <w:szCs w:val="23"/>
        </w:rPr>
      </w:pPr>
      <w:r w:rsidRPr="00694EF7">
        <w:rPr>
          <w:sz w:val="23"/>
          <w:szCs w:val="23"/>
        </w:rPr>
        <w:t>understanding and commitment to adhere to any government and departmental policies, practices and procedures;</w:t>
      </w:r>
    </w:p>
    <w:p w14:paraId="1F7C5708" w14:textId="77777777" w:rsidR="008737F4" w:rsidRPr="000135FD" w:rsidRDefault="008737F4" w:rsidP="00880720">
      <w:pPr>
        <w:pStyle w:val="ListParagraph"/>
        <w:numPr>
          <w:ilvl w:val="0"/>
          <w:numId w:val="65"/>
        </w:numPr>
        <w:tabs>
          <w:tab w:val="left" w:pos="2552"/>
        </w:tabs>
        <w:spacing w:after="120"/>
        <w:ind w:left="2415" w:hanging="357"/>
        <w:jc w:val="both"/>
        <w:rPr>
          <w:color w:val="000000" w:themeColor="text1"/>
          <w:sz w:val="23"/>
          <w:szCs w:val="23"/>
        </w:rPr>
      </w:pPr>
      <w:r w:rsidRPr="00694EF7">
        <w:rPr>
          <w:sz w:val="23"/>
          <w:szCs w:val="23"/>
        </w:rPr>
        <w:t>accountability and professional manner of its conduct;</w:t>
      </w:r>
    </w:p>
    <w:p w14:paraId="00239B29" w14:textId="77777777" w:rsidR="008737F4" w:rsidRPr="000135FD" w:rsidRDefault="008737F4" w:rsidP="00880720">
      <w:pPr>
        <w:pStyle w:val="ListParagraph"/>
        <w:numPr>
          <w:ilvl w:val="0"/>
          <w:numId w:val="65"/>
        </w:numPr>
        <w:tabs>
          <w:tab w:val="left" w:pos="2552"/>
        </w:tabs>
        <w:spacing w:after="120"/>
        <w:ind w:left="2415" w:hanging="357"/>
        <w:jc w:val="both"/>
        <w:rPr>
          <w:color w:val="000000" w:themeColor="text1"/>
          <w:sz w:val="23"/>
          <w:szCs w:val="23"/>
        </w:rPr>
      </w:pPr>
      <w:r w:rsidRPr="001071DB">
        <w:rPr>
          <w:sz w:val="23"/>
          <w:szCs w:val="23"/>
        </w:rPr>
        <w:t>actual perceived or potential conflicts of interest;</w:t>
      </w:r>
    </w:p>
    <w:p w14:paraId="710431C8" w14:textId="77777777" w:rsidR="008737F4" w:rsidRPr="000135FD" w:rsidRDefault="008737F4" w:rsidP="00880720">
      <w:pPr>
        <w:pStyle w:val="ListParagraph"/>
        <w:numPr>
          <w:ilvl w:val="0"/>
          <w:numId w:val="65"/>
        </w:numPr>
        <w:tabs>
          <w:tab w:val="left" w:pos="2552"/>
        </w:tabs>
        <w:spacing w:after="120"/>
        <w:ind w:left="2415" w:hanging="357"/>
        <w:jc w:val="both"/>
        <w:rPr>
          <w:color w:val="000000" w:themeColor="text1"/>
          <w:sz w:val="23"/>
          <w:szCs w:val="23"/>
        </w:rPr>
      </w:pPr>
      <w:r w:rsidRPr="0077537A">
        <w:rPr>
          <w:sz w:val="23"/>
          <w:szCs w:val="23"/>
        </w:rPr>
        <w:t>treatment of confidential information; and</w:t>
      </w:r>
    </w:p>
    <w:p w14:paraId="48F6C735" w14:textId="77777777" w:rsidR="008737F4" w:rsidRPr="008737F4" w:rsidRDefault="008737F4" w:rsidP="00880720">
      <w:pPr>
        <w:pStyle w:val="ListParagraph"/>
        <w:numPr>
          <w:ilvl w:val="0"/>
          <w:numId w:val="65"/>
        </w:numPr>
        <w:tabs>
          <w:tab w:val="left" w:pos="2552"/>
        </w:tabs>
        <w:spacing w:after="120"/>
        <w:ind w:left="2415" w:hanging="357"/>
        <w:jc w:val="both"/>
        <w:rPr>
          <w:color w:val="000000" w:themeColor="text1"/>
          <w:sz w:val="23"/>
          <w:szCs w:val="23"/>
        </w:rPr>
      </w:pPr>
      <w:r w:rsidRPr="00C603DC">
        <w:rPr>
          <w:sz w:val="23"/>
          <w:szCs w:val="23"/>
        </w:rPr>
        <w:t xml:space="preserve">any other matter the </w:t>
      </w:r>
      <w:r w:rsidR="00215C7F">
        <w:rPr>
          <w:sz w:val="23"/>
          <w:szCs w:val="23"/>
        </w:rPr>
        <w:t>Client</w:t>
      </w:r>
      <w:r w:rsidR="00215C7F" w:rsidRPr="00C603DC">
        <w:rPr>
          <w:sz w:val="23"/>
          <w:szCs w:val="23"/>
        </w:rPr>
        <w:t xml:space="preserve"> </w:t>
      </w:r>
      <w:r w:rsidRPr="00C603DC">
        <w:rPr>
          <w:sz w:val="23"/>
          <w:szCs w:val="23"/>
        </w:rPr>
        <w:t>reasonably requires;</w:t>
      </w:r>
    </w:p>
    <w:p w14:paraId="3E4526BA" w14:textId="77777777" w:rsidR="008737F4" w:rsidRPr="008737F4" w:rsidRDefault="008737F4" w:rsidP="008737F4">
      <w:pPr>
        <w:pStyle w:val="BodyText"/>
        <w:tabs>
          <w:tab w:val="left" w:pos="1276"/>
        </w:tabs>
        <w:spacing w:after="120"/>
        <w:ind w:left="1276" w:hanging="425"/>
        <w:jc w:val="both"/>
        <w:rPr>
          <w:b w:val="0"/>
          <w:sz w:val="23"/>
          <w:szCs w:val="23"/>
        </w:rPr>
      </w:pPr>
      <w:r>
        <w:rPr>
          <w:b w:val="0"/>
          <w:sz w:val="23"/>
          <w:szCs w:val="23"/>
        </w:rPr>
        <w:tab/>
        <w:t>w</w:t>
      </w:r>
      <w:r w:rsidRPr="008737F4">
        <w:rPr>
          <w:b w:val="0"/>
          <w:sz w:val="23"/>
          <w:szCs w:val="23"/>
        </w:rPr>
        <w:t>ith regard to the Consultant’s performance of the C</w:t>
      </w:r>
      <w:r>
        <w:rPr>
          <w:b w:val="0"/>
          <w:sz w:val="23"/>
          <w:szCs w:val="23"/>
        </w:rPr>
        <w:t xml:space="preserve">ontract, and if applicable, the </w:t>
      </w:r>
      <w:r w:rsidRPr="008737F4">
        <w:rPr>
          <w:b w:val="0"/>
          <w:sz w:val="23"/>
          <w:szCs w:val="23"/>
        </w:rPr>
        <w:t xml:space="preserve">conduct of any relevant tender processes managed by the </w:t>
      </w:r>
      <w:r w:rsidR="00215C7F">
        <w:rPr>
          <w:b w:val="0"/>
          <w:sz w:val="23"/>
          <w:szCs w:val="23"/>
        </w:rPr>
        <w:t>Client</w:t>
      </w:r>
      <w:r w:rsidR="00215C7F" w:rsidRPr="008737F4">
        <w:rPr>
          <w:b w:val="0"/>
          <w:sz w:val="23"/>
          <w:szCs w:val="23"/>
        </w:rPr>
        <w:t xml:space="preserve"> </w:t>
      </w:r>
      <w:r w:rsidRPr="008737F4">
        <w:rPr>
          <w:b w:val="0"/>
          <w:sz w:val="23"/>
          <w:szCs w:val="23"/>
        </w:rPr>
        <w:t>directly or indirectly related to the Contract and/or the Services.</w:t>
      </w:r>
    </w:p>
    <w:p w14:paraId="7DEB8BAD" w14:textId="436F1577" w:rsidR="005A336F" w:rsidRPr="00EE317B" w:rsidRDefault="00DD55D0" w:rsidP="00565810">
      <w:pPr>
        <w:pStyle w:val="Heading3"/>
      </w:pPr>
      <w:bookmarkStart w:id="273" w:name="_Toc47018199"/>
      <w:r>
        <w:t>CONSULTANT’</w:t>
      </w:r>
      <w:r w:rsidR="005A336F">
        <w:t>S ATTESTATION</w:t>
      </w:r>
      <w:r w:rsidR="0019260A">
        <w:t xml:space="preserve"> FOR REQUESTS FOR TENDERS</w:t>
      </w:r>
      <w:bookmarkEnd w:id="273"/>
    </w:p>
    <w:p w14:paraId="505A7172" w14:textId="0760DAAF" w:rsidR="005A336F" w:rsidRDefault="005A336F" w:rsidP="00F2269E">
      <w:pPr>
        <w:pStyle w:val="Default"/>
        <w:spacing w:before="0"/>
        <w:ind w:left="851"/>
      </w:pPr>
      <w:r>
        <w:t xml:space="preserve">Where </w:t>
      </w:r>
      <w:r w:rsidR="0077477D">
        <w:t>the</w:t>
      </w:r>
      <w:r>
        <w:t xml:space="preserve"> Consultant is required to produce and deliver </w:t>
      </w:r>
      <w:r w:rsidR="0019260A">
        <w:t xml:space="preserve">tender </w:t>
      </w:r>
      <w:r w:rsidRPr="00DA2D28">
        <w:t>documents</w:t>
      </w:r>
      <w:r w:rsidR="0019260A">
        <w:t xml:space="preserve"> for any works</w:t>
      </w:r>
      <w:r w:rsidRPr="00DA2D28">
        <w:t xml:space="preserve"> </w:t>
      </w:r>
      <w:r>
        <w:t>to the Principal</w:t>
      </w:r>
      <w:r w:rsidR="0019260A">
        <w:t>,</w:t>
      </w:r>
      <w:r>
        <w:t xml:space="preserve"> </w:t>
      </w:r>
      <w:r w:rsidR="00F2269E">
        <w:t>the</w:t>
      </w:r>
      <w:r>
        <w:t xml:space="preserve"> </w:t>
      </w:r>
      <w:r w:rsidR="00F2269E">
        <w:t>C</w:t>
      </w:r>
      <w:r>
        <w:t xml:space="preserve">onsultant must also include a </w:t>
      </w:r>
      <w:r w:rsidR="00F2269E">
        <w:t>written attestation by the Consultant confirming that:</w:t>
      </w:r>
    </w:p>
    <w:p w14:paraId="38BEF729" w14:textId="0A2213DA" w:rsidR="00F2269E" w:rsidRPr="00F2269E" w:rsidRDefault="0019260A" w:rsidP="00880720">
      <w:pPr>
        <w:pStyle w:val="Default"/>
        <w:numPr>
          <w:ilvl w:val="0"/>
          <w:numId w:val="62"/>
        </w:numPr>
        <w:spacing w:before="0"/>
        <w:rPr>
          <w:color w:val="000000" w:themeColor="text1"/>
        </w:rPr>
      </w:pPr>
      <w:r>
        <w:t>t</w:t>
      </w:r>
      <w:r w:rsidR="00F2269E">
        <w:t>he</w:t>
      </w:r>
      <w:r>
        <w:t xml:space="preserve"> </w:t>
      </w:r>
      <w:r w:rsidR="00F2269E">
        <w:t xml:space="preserve"> tender documents </w:t>
      </w:r>
      <w:r>
        <w:t xml:space="preserve"> </w:t>
      </w:r>
      <w:r w:rsidR="00F2269E">
        <w:t xml:space="preserve">comply with </w:t>
      </w:r>
      <w:r w:rsidR="00CF7DBA">
        <w:t>Finance’s</w:t>
      </w:r>
      <w:r w:rsidR="00F2269E">
        <w:t xml:space="preserve"> “</w:t>
      </w:r>
      <w:r w:rsidR="00F2269E" w:rsidRPr="00534BD4">
        <w:rPr>
          <w:i/>
        </w:rPr>
        <w:t>Open and Effective Competition Policy</w:t>
      </w:r>
      <w:r w:rsidR="00F2269E">
        <w:t>”</w:t>
      </w:r>
      <w:r w:rsidR="00CF7DBA">
        <w:t xml:space="preserve"> (works)</w:t>
      </w:r>
      <w:r w:rsidR="00F2269E">
        <w:t xml:space="preserve"> and “</w:t>
      </w:r>
      <w:r w:rsidR="00F2269E" w:rsidRPr="00534BD4">
        <w:rPr>
          <w:i/>
        </w:rPr>
        <w:t>Guide Notes to Assist in the Preparation of the Specification Preliminaries</w:t>
      </w:r>
      <w:r w:rsidR="00F2269E">
        <w:rPr>
          <w:i/>
        </w:rPr>
        <w:t xml:space="preserve"> </w:t>
      </w:r>
      <w:r w:rsidR="00A50174">
        <w:rPr>
          <w:i/>
        </w:rPr>
        <w:t xml:space="preserve">and </w:t>
      </w:r>
      <w:r w:rsidR="00F2269E">
        <w:rPr>
          <w:i/>
        </w:rPr>
        <w:t>The Specification Generally for Works Contracts Tendered by the Department of Finance in the Name of the Minister for Works</w:t>
      </w:r>
      <w:r w:rsidR="00F2269E">
        <w:t xml:space="preserve">” with respect to specification by example of any materials, products or components of the </w:t>
      </w:r>
      <w:r>
        <w:t>w</w:t>
      </w:r>
      <w:r w:rsidR="00F2269E">
        <w:t>orks</w:t>
      </w:r>
      <w:r>
        <w:t>;</w:t>
      </w:r>
    </w:p>
    <w:p w14:paraId="111CA415" w14:textId="09B43049" w:rsidR="00F2269E" w:rsidRPr="009519DA" w:rsidRDefault="00F2269E" w:rsidP="00880720">
      <w:pPr>
        <w:pStyle w:val="Default"/>
        <w:numPr>
          <w:ilvl w:val="0"/>
          <w:numId w:val="62"/>
        </w:numPr>
        <w:spacing w:before="0"/>
        <w:rPr>
          <w:color w:val="000000" w:themeColor="text1"/>
        </w:rPr>
      </w:pPr>
      <w:r>
        <w:t xml:space="preserve">except for any required shop </w:t>
      </w:r>
      <w:r w:rsidR="00B13FB9">
        <w:t xml:space="preserve">drawings </w:t>
      </w:r>
      <w:r>
        <w:t xml:space="preserve">detailing design development, the tender documents do not include any requirements for the </w:t>
      </w:r>
      <w:r w:rsidR="00DD3741">
        <w:t>c</w:t>
      </w:r>
      <w:r>
        <w:t xml:space="preserve">ontractor to provide any design performance requirements for any materials, products or components of the </w:t>
      </w:r>
      <w:r w:rsidR="00B070BB">
        <w:t>W</w:t>
      </w:r>
      <w:r>
        <w:t>orks that</w:t>
      </w:r>
      <w:r w:rsidR="00B13FB9">
        <w:t xml:space="preserve"> the Principal’s Representative has not </w:t>
      </w:r>
      <w:r>
        <w:t>expressly approved in writing</w:t>
      </w:r>
      <w:r w:rsidR="004D61D7">
        <w:t>;</w:t>
      </w:r>
    </w:p>
    <w:p w14:paraId="78651130" w14:textId="4967705F" w:rsidR="00B070BB" w:rsidRPr="00F2269E" w:rsidRDefault="00B070BB" w:rsidP="00880720">
      <w:pPr>
        <w:pStyle w:val="Default"/>
        <w:numPr>
          <w:ilvl w:val="0"/>
          <w:numId w:val="62"/>
        </w:numPr>
        <w:spacing w:before="0"/>
        <w:rPr>
          <w:color w:val="000000" w:themeColor="text1"/>
        </w:rPr>
      </w:pPr>
      <w:r>
        <w:t>the Consultant and any secondary or sub-consultant</w:t>
      </w:r>
      <w:r w:rsidR="00B13FB9">
        <w:t>(s)</w:t>
      </w:r>
      <w:r>
        <w:t xml:space="preserve"> has not received any financial incentive to specify any materials, products or components of the Works;</w:t>
      </w:r>
    </w:p>
    <w:p w14:paraId="12CF7859" w14:textId="74C9BDF1" w:rsidR="00F2269E" w:rsidRPr="00F2269E" w:rsidRDefault="00F2269E" w:rsidP="00880720">
      <w:pPr>
        <w:pStyle w:val="Default"/>
        <w:numPr>
          <w:ilvl w:val="0"/>
          <w:numId w:val="62"/>
        </w:numPr>
        <w:spacing w:before="0"/>
        <w:rPr>
          <w:color w:val="000000" w:themeColor="text1"/>
        </w:rPr>
      </w:pPr>
      <w:r>
        <w:t>the tender documents do not include any nominated subcontractors tha</w:t>
      </w:r>
      <w:r w:rsidR="00B13FB9">
        <w:t>t the Principal’s Representative has not</w:t>
      </w:r>
      <w:r>
        <w:t xml:space="preserve"> expressly approved in writing</w:t>
      </w:r>
      <w:r w:rsidR="004D61D7">
        <w:t>;</w:t>
      </w:r>
      <w:r>
        <w:t xml:space="preserve"> and</w:t>
      </w:r>
    </w:p>
    <w:p w14:paraId="3C48A315" w14:textId="48991213" w:rsidR="00F2269E" w:rsidRPr="000864F5" w:rsidRDefault="00F2269E" w:rsidP="00880720">
      <w:pPr>
        <w:pStyle w:val="ListBullet"/>
        <w:numPr>
          <w:ilvl w:val="0"/>
          <w:numId w:val="62"/>
        </w:numPr>
        <w:jc w:val="both"/>
        <w:rPr>
          <w:rFonts w:cs="Arial"/>
          <w:sz w:val="23"/>
          <w:szCs w:val="23"/>
        </w:rPr>
      </w:pPr>
      <w:r w:rsidRPr="000864F5">
        <w:rPr>
          <w:rFonts w:cs="Arial"/>
          <w:sz w:val="23"/>
          <w:szCs w:val="23"/>
        </w:rPr>
        <w:t xml:space="preserve">the Consultant has checked all documents prepared by any </w:t>
      </w:r>
      <w:r w:rsidR="00B13FB9">
        <w:rPr>
          <w:rFonts w:cs="Arial"/>
          <w:sz w:val="23"/>
          <w:szCs w:val="23"/>
        </w:rPr>
        <w:t>s</w:t>
      </w:r>
      <w:r w:rsidR="003D7539" w:rsidRPr="000864F5">
        <w:rPr>
          <w:rFonts w:cs="Arial"/>
          <w:sz w:val="23"/>
          <w:szCs w:val="23"/>
        </w:rPr>
        <w:t>ubconsultant</w:t>
      </w:r>
      <w:r w:rsidR="00B13FB9">
        <w:rPr>
          <w:rFonts w:cs="Arial"/>
          <w:sz w:val="23"/>
          <w:szCs w:val="23"/>
        </w:rPr>
        <w:t>(</w:t>
      </w:r>
      <w:r w:rsidRPr="000864F5">
        <w:rPr>
          <w:rFonts w:cs="Arial"/>
          <w:sz w:val="23"/>
          <w:szCs w:val="23"/>
        </w:rPr>
        <w:t>s</w:t>
      </w:r>
      <w:r w:rsidR="00B13FB9">
        <w:rPr>
          <w:rFonts w:cs="Arial"/>
          <w:sz w:val="23"/>
          <w:szCs w:val="23"/>
        </w:rPr>
        <w:t>)</w:t>
      </w:r>
      <w:r w:rsidRPr="000864F5">
        <w:rPr>
          <w:rFonts w:cs="Arial"/>
          <w:sz w:val="23"/>
          <w:szCs w:val="23"/>
        </w:rPr>
        <w:t xml:space="preserve"> engaged in the preparation of the tender documents and confirms those documents comply with </w:t>
      </w:r>
      <w:r w:rsidR="00B13FB9">
        <w:rPr>
          <w:rFonts w:cs="Arial"/>
          <w:sz w:val="23"/>
          <w:szCs w:val="23"/>
        </w:rPr>
        <w:t xml:space="preserve">all </w:t>
      </w:r>
      <w:r w:rsidRPr="000864F5">
        <w:rPr>
          <w:rFonts w:cs="Arial"/>
          <w:sz w:val="23"/>
          <w:szCs w:val="23"/>
        </w:rPr>
        <w:t>subclauses above, are coordinated and consistent with the architectural drawings</w:t>
      </w:r>
      <w:r w:rsidR="00B070BB">
        <w:rPr>
          <w:rFonts w:cs="Arial"/>
          <w:sz w:val="23"/>
          <w:szCs w:val="23"/>
        </w:rPr>
        <w:t xml:space="preserve"> and </w:t>
      </w:r>
      <w:r w:rsidR="00B13FB9">
        <w:rPr>
          <w:rFonts w:cs="Arial"/>
          <w:sz w:val="23"/>
          <w:szCs w:val="23"/>
        </w:rPr>
        <w:t xml:space="preserve">that there are no conflicts or </w:t>
      </w:r>
      <w:r w:rsidR="00B070BB">
        <w:rPr>
          <w:rFonts w:cs="Arial"/>
          <w:sz w:val="23"/>
          <w:szCs w:val="23"/>
        </w:rPr>
        <w:t>clash</w:t>
      </w:r>
      <w:r w:rsidR="00B13FB9">
        <w:rPr>
          <w:rFonts w:cs="Arial"/>
          <w:sz w:val="23"/>
          <w:szCs w:val="23"/>
        </w:rPr>
        <w:t>es</w:t>
      </w:r>
      <w:r w:rsidR="00B070BB">
        <w:rPr>
          <w:rFonts w:cs="Arial"/>
          <w:sz w:val="23"/>
          <w:szCs w:val="23"/>
        </w:rPr>
        <w:t xml:space="preserve"> detected</w:t>
      </w:r>
      <w:r w:rsidR="004D61D7">
        <w:rPr>
          <w:rFonts w:cs="Arial"/>
          <w:sz w:val="23"/>
          <w:szCs w:val="23"/>
        </w:rPr>
        <w:t>.</w:t>
      </w:r>
    </w:p>
    <w:p w14:paraId="49A531AC" w14:textId="1E9EB19F" w:rsidR="00E4054E" w:rsidRPr="0055213B" w:rsidRDefault="00E4054E" w:rsidP="00565810">
      <w:pPr>
        <w:pStyle w:val="Heading3"/>
      </w:pPr>
      <w:bookmarkStart w:id="274" w:name="_Toc47018200"/>
      <w:r w:rsidRPr="0055213B">
        <w:t>VARIATION OF CONTRACT FEE</w:t>
      </w:r>
      <w:bookmarkEnd w:id="274"/>
    </w:p>
    <w:p w14:paraId="616F738A" w14:textId="77777777" w:rsidR="008A2DE3" w:rsidRDefault="008A2DE3" w:rsidP="00372BEE">
      <w:pPr>
        <w:keepNext/>
        <w:keepLines/>
        <w:spacing w:after="120"/>
        <w:ind w:left="851"/>
        <w:jc w:val="both"/>
        <w:rPr>
          <w:sz w:val="23"/>
          <w:szCs w:val="23"/>
        </w:rPr>
      </w:pPr>
      <w:r>
        <w:rPr>
          <w:sz w:val="23"/>
          <w:szCs w:val="23"/>
        </w:rPr>
        <w:t xml:space="preserve">If: </w:t>
      </w:r>
    </w:p>
    <w:p w14:paraId="0AC8FEF8" w14:textId="458F1035" w:rsidR="00F00E12" w:rsidRDefault="005B5C1A" w:rsidP="00880720">
      <w:pPr>
        <w:pStyle w:val="Default"/>
        <w:numPr>
          <w:ilvl w:val="0"/>
          <w:numId w:val="67"/>
        </w:numPr>
        <w:spacing w:before="0"/>
      </w:pPr>
      <w:r>
        <w:t xml:space="preserve">the Services </w:t>
      </w:r>
      <w:r w:rsidR="00A97E5D" w:rsidRPr="0055213B">
        <w:t>involve a</w:t>
      </w:r>
      <w:r w:rsidR="00697663">
        <w:t xml:space="preserve">ll stages as described in </w:t>
      </w:r>
      <w:r w:rsidR="002E1C30">
        <w:fldChar w:fldCharType="begin"/>
      </w:r>
      <w:r w:rsidR="002E1C30">
        <w:instrText xml:space="preserve"> REF _Ref502818813 \r \h </w:instrText>
      </w:r>
      <w:r w:rsidR="002E1C30">
        <w:fldChar w:fldCharType="separate"/>
      </w:r>
      <w:r w:rsidR="00FC1A94">
        <w:t>C.6.2</w:t>
      </w:r>
      <w:r w:rsidR="002E1C30">
        <w:fldChar w:fldCharType="end"/>
      </w:r>
      <w:r w:rsidR="00F00E12">
        <w:t xml:space="preserve">; </w:t>
      </w:r>
    </w:p>
    <w:p w14:paraId="5BEA370D" w14:textId="6F1DBA21" w:rsidR="00F00E12" w:rsidRDefault="00A97E5D" w:rsidP="00880720">
      <w:pPr>
        <w:pStyle w:val="Default"/>
        <w:numPr>
          <w:ilvl w:val="0"/>
          <w:numId w:val="67"/>
        </w:numPr>
        <w:spacing w:before="0"/>
      </w:pPr>
      <w:r w:rsidRPr="00F00E12">
        <w:t xml:space="preserve">the </w:t>
      </w:r>
      <w:r w:rsidR="0029322F">
        <w:t>Percentage</w:t>
      </w:r>
      <w:r w:rsidR="00BB5EFA">
        <w:t xml:space="preserve"> </w:t>
      </w:r>
      <w:r w:rsidR="00E4054E" w:rsidRPr="00F00E12">
        <w:t xml:space="preserve">Fee </w:t>
      </w:r>
      <w:r w:rsidR="008575A4">
        <w:t>Schedule</w:t>
      </w:r>
      <w:r w:rsidR="00E4054E" w:rsidRPr="00F00E12">
        <w:t xml:space="preserve"> has been used to calculate the Fee</w:t>
      </w:r>
      <w:r w:rsidR="00F00E12">
        <w:t>;</w:t>
      </w:r>
      <w:r w:rsidR="00E4054E" w:rsidRPr="00F00E12">
        <w:t xml:space="preserve"> and </w:t>
      </w:r>
    </w:p>
    <w:p w14:paraId="434EC816" w14:textId="7AE13011" w:rsidR="00F00E12" w:rsidRDefault="00E4054E" w:rsidP="00880720">
      <w:pPr>
        <w:pStyle w:val="Default"/>
        <w:numPr>
          <w:ilvl w:val="0"/>
          <w:numId w:val="67"/>
        </w:numPr>
        <w:spacing w:before="0"/>
      </w:pPr>
      <w:r w:rsidRPr="00F00E12">
        <w:t xml:space="preserve">the </w:t>
      </w:r>
      <w:r w:rsidRPr="008D4EF3">
        <w:t>Feeable Value</w:t>
      </w:r>
      <w:r w:rsidRPr="00F00E12">
        <w:t xml:space="preserve"> has changed between when the Fee was set and when the pre-tender estimate</w:t>
      </w:r>
      <w:r w:rsidR="005B5C1A">
        <w:t xml:space="preserve"> associated with the construction contract</w:t>
      </w:r>
      <w:r w:rsidRPr="00F00E12">
        <w:t xml:space="preserve"> is finalised</w:t>
      </w:r>
      <w:r w:rsidR="00F00E12">
        <w:t>;</w:t>
      </w:r>
    </w:p>
    <w:p w14:paraId="405ED014" w14:textId="4FC81447" w:rsidR="00E4054E" w:rsidRDefault="00E4054E" w:rsidP="00F00E12">
      <w:pPr>
        <w:pStyle w:val="Default"/>
        <w:spacing w:before="0"/>
        <w:ind w:left="851"/>
      </w:pPr>
      <w:r w:rsidRPr="00F00E12">
        <w:t xml:space="preserve">the </w:t>
      </w:r>
      <w:r w:rsidR="00166EB2">
        <w:t>Client</w:t>
      </w:r>
      <w:r w:rsidR="00166EB2" w:rsidRPr="00F00E12">
        <w:t xml:space="preserve"> </w:t>
      </w:r>
      <w:r w:rsidRPr="00F00E12">
        <w:t xml:space="preserve">may recalculate the Fee based on the latter </w:t>
      </w:r>
      <w:r w:rsidRPr="008D4EF3">
        <w:t>Feeable Value</w:t>
      </w:r>
      <w:r w:rsidRPr="00F00E12">
        <w:t xml:space="preserve"> if the </w:t>
      </w:r>
      <w:r w:rsidR="00166EB2">
        <w:t>Client</w:t>
      </w:r>
      <w:r w:rsidR="00166EB2" w:rsidRPr="00F00E12">
        <w:t xml:space="preserve"> </w:t>
      </w:r>
      <w:r w:rsidRPr="00F00E12">
        <w:t xml:space="preserve">believes that the change in </w:t>
      </w:r>
      <w:r w:rsidRPr="008D4EF3">
        <w:t>Feeable Value</w:t>
      </w:r>
      <w:r w:rsidRPr="00F00E12">
        <w:t xml:space="preserve"> has resulted in the Consultant being required to undertake more or less work than was envisaged when the Contract was awarded</w:t>
      </w:r>
      <w:r w:rsidR="008A2DE3">
        <w:t>. The Client will notify the Consultant of its recalculation, and the Fee will be varied in accordance with the recalculation from the date of such notice</w:t>
      </w:r>
      <w:r w:rsidRPr="00F00E12">
        <w:t>.</w:t>
      </w:r>
    </w:p>
    <w:p w14:paraId="2E560ED8" w14:textId="77777777" w:rsidR="00FF7488" w:rsidRPr="003B0377" w:rsidRDefault="00FF7488" w:rsidP="00565810">
      <w:pPr>
        <w:pStyle w:val="Heading3"/>
      </w:pPr>
      <w:bookmarkStart w:id="275" w:name="_Ref3466894"/>
      <w:bookmarkStart w:id="276" w:name="_Toc47018201"/>
      <w:r>
        <w:t>Access to premises and records</w:t>
      </w:r>
      <w:bookmarkEnd w:id="275"/>
      <w:bookmarkEnd w:id="276"/>
    </w:p>
    <w:p w14:paraId="368449AA" w14:textId="77777777" w:rsidR="00FF7488" w:rsidRPr="003B0377" w:rsidRDefault="00FF7488" w:rsidP="00FF7488">
      <w:pPr>
        <w:pStyle w:val="ListNumber"/>
        <w:numPr>
          <w:ilvl w:val="0"/>
          <w:numId w:val="0"/>
        </w:numPr>
        <w:ind w:left="851"/>
        <w:jc w:val="both"/>
        <w:rPr>
          <w:color w:val="000000" w:themeColor="text1"/>
          <w:sz w:val="23"/>
          <w:szCs w:val="23"/>
        </w:rPr>
      </w:pPr>
      <w:r w:rsidRPr="003B0377">
        <w:rPr>
          <w:color w:val="000000" w:themeColor="text1"/>
          <w:sz w:val="23"/>
          <w:szCs w:val="23"/>
        </w:rPr>
        <w:t xml:space="preserve">Subject to the </w:t>
      </w:r>
      <w:r w:rsidR="00524BB8">
        <w:rPr>
          <w:color w:val="000000" w:themeColor="text1"/>
          <w:sz w:val="23"/>
          <w:szCs w:val="23"/>
        </w:rPr>
        <w:t>Client</w:t>
      </w:r>
      <w:r w:rsidRPr="003B0377">
        <w:rPr>
          <w:color w:val="000000" w:themeColor="text1"/>
          <w:sz w:val="23"/>
          <w:szCs w:val="23"/>
        </w:rPr>
        <w:t>:</w:t>
      </w:r>
    </w:p>
    <w:p w14:paraId="0C0AC665" w14:textId="77777777" w:rsidR="00FF7488" w:rsidRPr="003B0377" w:rsidRDefault="00FF7488" w:rsidP="00880720">
      <w:pPr>
        <w:pStyle w:val="ListNumber"/>
        <w:numPr>
          <w:ilvl w:val="0"/>
          <w:numId w:val="41"/>
        </w:numPr>
        <w:jc w:val="both"/>
        <w:rPr>
          <w:color w:val="000000" w:themeColor="text1"/>
          <w:sz w:val="23"/>
          <w:szCs w:val="23"/>
        </w:rPr>
      </w:pPr>
      <w:r w:rsidRPr="003B0377">
        <w:rPr>
          <w:color w:val="000000" w:themeColor="text1"/>
          <w:sz w:val="23"/>
          <w:szCs w:val="23"/>
        </w:rPr>
        <w:t xml:space="preserve">giving reasonable prior notice to the </w:t>
      </w:r>
      <w:r w:rsidR="00084AEC">
        <w:rPr>
          <w:color w:val="000000" w:themeColor="text1"/>
          <w:sz w:val="23"/>
          <w:szCs w:val="23"/>
        </w:rPr>
        <w:t>Consultant</w:t>
      </w:r>
      <w:r w:rsidRPr="003B0377">
        <w:rPr>
          <w:color w:val="000000" w:themeColor="text1"/>
          <w:sz w:val="23"/>
          <w:szCs w:val="23"/>
        </w:rPr>
        <w:t>; and</w:t>
      </w:r>
    </w:p>
    <w:p w14:paraId="1469B6AF" w14:textId="77777777" w:rsidR="00FF7488" w:rsidRPr="003B0377" w:rsidRDefault="00FF7488" w:rsidP="00880720">
      <w:pPr>
        <w:pStyle w:val="ListNumber"/>
        <w:numPr>
          <w:ilvl w:val="0"/>
          <w:numId w:val="41"/>
        </w:numPr>
        <w:jc w:val="both"/>
        <w:rPr>
          <w:color w:val="000000" w:themeColor="text1"/>
          <w:sz w:val="23"/>
          <w:szCs w:val="23"/>
        </w:rPr>
      </w:pPr>
      <w:r w:rsidRPr="003B0377">
        <w:rPr>
          <w:color w:val="000000" w:themeColor="text1"/>
          <w:sz w:val="23"/>
          <w:szCs w:val="23"/>
        </w:rPr>
        <w:t xml:space="preserve">complying with all reasonable directions and procedures of the </w:t>
      </w:r>
      <w:r w:rsidR="00084AEC">
        <w:rPr>
          <w:color w:val="000000" w:themeColor="text1"/>
          <w:sz w:val="23"/>
          <w:szCs w:val="23"/>
        </w:rPr>
        <w:t xml:space="preserve">Consultant </w:t>
      </w:r>
      <w:r w:rsidRPr="003B0377">
        <w:rPr>
          <w:color w:val="000000" w:themeColor="text1"/>
          <w:sz w:val="23"/>
          <w:szCs w:val="23"/>
        </w:rPr>
        <w:t xml:space="preserve">relating to occupational health, safety, security and confidentiality in connection with the </w:t>
      </w:r>
      <w:r w:rsidR="00084AEC">
        <w:rPr>
          <w:color w:val="000000" w:themeColor="text1"/>
          <w:sz w:val="23"/>
          <w:szCs w:val="23"/>
        </w:rPr>
        <w:t>Consultant</w:t>
      </w:r>
      <w:r w:rsidRPr="003B0377">
        <w:rPr>
          <w:color w:val="000000" w:themeColor="text1"/>
          <w:sz w:val="23"/>
          <w:szCs w:val="23"/>
        </w:rPr>
        <w:t>’s premises,</w:t>
      </w:r>
    </w:p>
    <w:p w14:paraId="36920E93" w14:textId="77777777" w:rsidR="00FF7488" w:rsidRPr="003B0377" w:rsidRDefault="00FF7488" w:rsidP="00FF7488">
      <w:pPr>
        <w:pStyle w:val="ListNumber"/>
        <w:numPr>
          <w:ilvl w:val="0"/>
          <w:numId w:val="0"/>
        </w:numPr>
        <w:ind w:left="851"/>
        <w:jc w:val="both"/>
        <w:rPr>
          <w:color w:val="000000" w:themeColor="text1"/>
          <w:sz w:val="23"/>
          <w:szCs w:val="23"/>
        </w:rPr>
      </w:pPr>
      <w:r w:rsidRPr="003B0377">
        <w:rPr>
          <w:color w:val="000000" w:themeColor="text1"/>
          <w:sz w:val="23"/>
          <w:szCs w:val="23"/>
        </w:rPr>
        <w:t xml:space="preserve">the </w:t>
      </w:r>
      <w:r w:rsidR="00084AEC">
        <w:rPr>
          <w:color w:val="000000" w:themeColor="text1"/>
          <w:sz w:val="23"/>
          <w:szCs w:val="23"/>
        </w:rPr>
        <w:t xml:space="preserve">Consultant </w:t>
      </w:r>
      <w:r w:rsidRPr="003B0377">
        <w:rPr>
          <w:color w:val="000000" w:themeColor="text1"/>
          <w:sz w:val="23"/>
          <w:szCs w:val="23"/>
        </w:rPr>
        <w:t xml:space="preserve">must allow the </w:t>
      </w:r>
      <w:r w:rsidR="00084AEC">
        <w:rPr>
          <w:color w:val="000000" w:themeColor="text1"/>
          <w:sz w:val="23"/>
          <w:szCs w:val="23"/>
        </w:rPr>
        <w:t>Client</w:t>
      </w:r>
      <w:r w:rsidRPr="003B0377">
        <w:rPr>
          <w:color w:val="000000" w:themeColor="text1"/>
          <w:sz w:val="23"/>
          <w:szCs w:val="23"/>
        </w:rPr>
        <w:t xml:space="preserve"> in connection with the Services, to:</w:t>
      </w:r>
    </w:p>
    <w:p w14:paraId="1C45DD52" w14:textId="77777777" w:rsidR="00FF7488" w:rsidRPr="003B0377" w:rsidRDefault="00FF7488" w:rsidP="00880720">
      <w:pPr>
        <w:pStyle w:val="ListNumber"/>
        <w:numPr>
          <w:ilvl w:val="0"/>
          <w:numId w:val="99"/>
        </w:numPr>
        <w:tabs>
          <w:tab w:val="left" w:pos="1701"/>
        </w:tabs>
        <w:jc w:val="both"/>
        <w:rPr>
          <w:color w:val="000000" w:themeColor="text1"/>
          <w:sz w:val="23"/>
          <w:szCs w:val="23"/>
        </w:rPr>
      </w:pPr>
      <w:r w:rsidRPr="003B0377">
        <w:rPr>
          <w:color w:val="000000" w:themeColor="text1"/>
          <w:sz w:val="23"/>
          <w:szCs w:val="23"/>
        </w:rPr>
        <w:t xml:space="preserve">have reasonable access to any premises used or occupied by the </w:t>
      </w:r>
      <w:r w:rsidR="00084AEC">
        <w:rPr>
          <w:color w:val="000000" w:themeColor="text1"/>
          <w:sz w:val="23"/>
          <w:szCs w:val="23"/>
        </w:rPr>
        <w:t>Consultant</w:t>
      </w:r>
      <w:r w:rsidRPr="003B0377">
        <w:rPr>
          <w:color w:val="000000" w:themeColor="text1"/>
          <w:sz w:val="23"/>
          <w:szCs w:val="23"/>
        </w:rPr>
        <w:t>;</w:t>
      </w:r>
    </w:p>
    <w:p w14:paraId="3F4843F1" w14:textId="77777777" w:rsidR="00FF7488" w:rsidRPr="003B0377" w:rsidRDefault="00FF7488" w:rsidP="00880720">
      <w:pPr>
        <w:pStyle w:val="ListNumber"/>
        <w:numPr>
          <w:ilvl w:val="0"/>
          <w:numId w:val="99"/>
        </w:numPr>
        <w:tabs>
          <w:tab w:val="left" w:pos="1701"/>
        </w:tabs>
        <w:jc w:val="both"/>
        <w:rPr>
          <w:color w:val="000000" w:themeColor="text1"/>
          <w:sz w:val="23"/>
          <w:szCs w:val="23"/>
        </w:rPr>
      </w:pPr>
      <w:r w:rsidRPr="003B0377">
        <w:rPr>
          <w:color w:val="000000" w:themeColor="text1"/>
          <w:sz w:val="23"/>
          <w:szCs w:val="23"/>
        </w:rPr>
        <w:t xml:space="preserve">have reasonable access to all Records in the custody or control of the </w:t>
      </w:r>
      <w:r w:rsidR="00084AEC">
        <w:rPr>
          <w:color w:val="000000" w:themeColor="text1"/>
          <w:sz w:val="23"/>
          <w:szCs w:val="23"/>
        </w:rPr>
        <w:t>Consultant</w:t>
      </w:r>
      <w:r w:rsidRPr="003B0377">
        <w:rPr>
          <w:color w:val="000000" w:themeColor="text1"/>
          <w:sz w:val="23"/>
          <w:szCs w:val="23"/>
        </w:rPr>
        <w:t>;</w:t>
      </w:r>
    </w:p>
    <w:p w14:paraId="52635462" w14:textId="77777777" w:rsidR="00FF7488" w:rsidRPr="003B0377" w:rsidRDefault="00FF7488" w:rsidP="00880720">
      <w:pPr>
        <w:pStyle w:val="ListNumber"/>
        <w:numPr>
          <w:ilvl w:val="0"/>
          <w:numId w:val="99"/>
        </w:numPr>
        <w:tabs>
          <w:tab w:val="left" w:pos="1701"/>
        </w:tabs>
        <w:jc w:val="both"/>
        <w:rPr>
          <w:color w:val="000000" w:themeColor="text1"/>
          <w:sz w:val="23"/>
          <w:szCs w:val="23"/>
        </w:rPr>
      </w:pPr>
      <w:r w:rsidRPr="003B0377">
        <w:rPr>
          <w:color w:val="000000" w:themeColor="text1"/>
          <w:sz w:val="23"/>
          <w:szCs w:val="23"/>
        </w:rPr>
        <w:t xml:space="preserve">examine, audit, copy and use any Records in the custody or control of the </w:t>
      </w:r>
      <w:r w:rsidR="00084AEC">
        <w:rPr>
          <w:color w:val="000000" w:themeColor="text1"/>
          <w:sz w:val="23"/>
          <w:szCs w:val="23"/>
        </w:rPr>
        <w:t>Consultant</w:t>
      </w:r>
      <w:r w:rsidRPr="003B0377">
        <w:rPr>
          <w:color w:val="000000" w:themeColor="text1"/>
          <w:sz w:val="23"/>
          <w:szCs w:val="23"/>
        </w:rPr>
        <w:t>; and</w:t>
      </w:r>
    </w:p>
    <w:p w14:paraId="47A919A7" w14:textId="77777777" w:rsidR="00FF7488" w:rsidRPr="003B0377" w:rsidRDefault="00FF7488" w:rsidP="00880720">
      <w:pPr>
        <w:pStyle w:val="ListNumber"/>
        <w:numPr>
          <w:ilvl w:val="0"/>
          <w:numId w:val="99"/>
        </w:numPr>
        <w:tabs>
          <w:tab w:val="left" w:pos="1701"/>
        </w:tabs>
        <w:jc w:val="both"/>
        <w:rPr>
          <w:color w:val="000000" w:themeColor="text1"/>
          <w:sz w:val="23"/>
          <w:szCs w:val="23"/>
        </w:rPr>
      </w:pPr>
      <w:r w:rsidRPr="003B0377">
        <w:rPr>
          <w:color w:val="000000" w:themeColor="text1"/>
          <w:sz w:val="23"/>
          <w:szCs w:val="23"/>
        </w:rPr>
        <w:t xml:space="preserve">photograph, film or otherwise record anything done by the </w:t>
      </w:r>
      <w:r w:rsidR="00084AEC">
        <w:rPr>
          <w:color w:val="000000" w:themeColor="text1"/>
          <w:sz w:val="23"/>
          <w:szCs w:val="23"/>
        </w:rPr>
        <w:t xml:space="preserve">Consultant </w:t>
      </w:r>
      <w:r w:rsidRPr="003B0377">
        <w:rPr>
          <w:color w:val="000000" w:themeColor="text1"/>
          <w:sz w:val="23"/>
          <w:szCs w:val="23"/>
        </w:rPr>
        <w:t xml:space="preserve">in supplying the Services, if reasonably required by the </w:t>
      </w:r>
      <w:r w:rsidR="00084AEC">
        <w:rPr>
          <w:color w:val="000000" w:themeColor="text1"/>
          <w:sz w:val="23"/>
          <w:szCs w:val="23"/>
        </w:rPr>
        <w:t>Client</w:t>
      </w:r>
      <w:r w:rsidRPr="003B0377">
        <w:rPr>
          <w:color w:val="000000" w:themeColor="text1"/>
          <w:sz w:val="23"/>
          <w:szCs w:val="23"/>
        </w:rPr>
        <w:t>.</w:t>
      </w:r>
    </w:p>
    <w:p w14:paraId="3D4A04A5" w14:textId="77777777" w:rsidR="00FF7488" w:rsidRDefault="00FF7488" w:rsidP="00FF7488">
      <w:pPr>
        <w:pStyle w:val="ListNumber"/>
        <w:numPr>
          <w:ilvl w:val="0"/>
          <w:numId w:val="0"/>
        </w:numPr>
        <w:ind w:left="851"/>
        <w:jc w:val="both"/>
        <w:rPr>
          <w:color w:val="000000" w:themeColor="text1"/>
          <w:sz w:val="23"/>
          <w:szCs w:val="23"/>
        </w:rPr>
      </w:pPr>
      <w:r w:rsidRPr="003B0377">
        <w:rPr>
          <w:color w:val="000000" w:themeColor="text1"/>
          <w:sz w:val="23"/>
          <w:szCs w:val="23"/>
        </w:rPr>
        <w:t xml:space="preserve">The </w:t>
      </w:r>
      <w:r w:rsidR="00084AEC">
        <w:rPr>
          <w:color w:val="000000" w:themeColor="text1"/>
          <w:sz w:val="23"/>
          <w:szCs w:val="23"/>
        </w:rPr>
        <w:t xml:space="preserve">Consultant </w:t>
      </w:r>
      <w:r w:rsidRPr="003B0377">
        <w:rPr>
          <w:color w:val="000000" w:themeColor="text1"/>
          <w:sz w:val="23"/>
          <w:szCs w:val="23"/>
        </w:rPr>
        <w:t xml:space="preserve">must do everything necessary to obtain any third party consent which may be required to enable the </w:t>
      </w:r>
      <w:r w:rsidR="00084AEC">
        <w:rPr>
          <w:color w:val="000000" w:themeColor="text1"/>
          <w:sz w:val="23"/>
          <w:szCs w:val="23"/>
        </w:rPr>
        <w:t xml:space="preserve">Client </w:t>
      </w:r>
      <w:r w:rsidRPr="003B0377">
        <w:rPr>
          <w:color w:val="000000" w:themeColor="text1"/>
          <w:sz w:val="23"/>
          <w:szCs w:val="23"/>
        </w:rPr>
        <w:t>to have access to records under this clause.</w:t>
      </w:r>
    </w:p>
    <w:p w14:paraId="3DE4AE84" w14:textId="77777777" w:rsidR="00520AF7" w:rsidRPr="00A11F60" w:rsidRDefault="00520AF7" w:rsidP="00520AF7">
      <w:pPr>
        <w:pStyle w:val="Heading3"/>
      </w:pPr>
      <w:bookmarkStart w:id="277" w:name="_Toc47018202"/>
      <w:bookmarkStart w:id="278" w:name="_Ref5962474"/>
      <w:r w:rsidRPr="00A11F60">
        <w:t>POLICE and other CLEARANCES</w:t>
      </w:r>
      <w:bookmarkEnd w:id="277"/>
    </w:p>
    <w:bookmarkEnd w:id="278"/>
    <w:p w14:paraId="48B4D7DC" w14:textId="09D42047" w:rsidR="00CB054E" w:rsidRPr="00A11F60" w:rsidRDefault="00CB054E" w:rsidP="00CB054E">
      <w:pPr>
        <w:pStyle w:val="ListNumber"/>
        <w:numPr>
          <w:ilvl w:val="0"/>
          <w:numId w:val="0"/>
        </w:numPr>
        <w:ind w:left="851"/>
        <w:jc w:val="both"/>
        <w:rPr>
          <w:color w:val="000000" w:themeColor="text1"/>
          <w:sz w:val="23"/>
          <w:szCs w:val="23"/>
        </w:rPr>
      </w:pPr>
      <w:r>
        <w:rPr>
          <w:color w:val="000000" w:themeColor="text1"/>
          <w:sz w:val="23"/>
          <w:szCs w:val="23"/>
        </w:rPr>
        <w:t>If t</w:t>
      </w:r>
      <w:r w:rsidRPr="00A11F60">
        <w:rPr>
          <w:color w:val="000000" w:themeColor="text1"/>
          <w:sz w:val="23"/>
          <w:szCs w:val="23"/>
        </w:rPr>
        <w:t xml:space="preserve">he </w:t>
      </w:r>
      <w:r>
        <w:rPr>
          <w:color w:val="000000" w:themeColor="text1"/>
          <w:sz w:val="23"/>
          <w:szCs w:val="23"/>
        </w:rPr>
        <w:t>Client</w:t>
      </w:r>
      <w:r w:rsidRPr="00A11F60">
        <w:rPr>
          <w:color w:val="000000" w:themeColor="text1"/>
          <w:sz w:val="23"/>
          <w:szCs w:val="23"/>
        </w:rPr>
        <w:t xml:space="preserve"> request</w:t>
      </w:r>
      <w:r>
        <w:rPr>
          <w:color w:val="000000" w:themeColor="text1"/>
          <w:sz w:val="23"/>
          <w:szCs w:val="23"/>
        </w:rPr>
        <w:t>s that the</w:t>
      </w:r>
      <w:r w:rsidRPr="00A11F60">
        <w:rPr>
          <w:color w:val="000000" w:themeColor="text1"/>
          <w:sz w:val="23"/>
          <w:szCs w:val="23"/>
        </w:rPr>
        <w:t xml:space="preserve"> </w:t>
      </w:r>
      <w:r>
        <w:rPr>
          <w:color w:val="000000" w:themeColor="text1"/>
          <w:sz w:val="23"/>
          <w:szCs w:val="23"/>
        </w:rPr>
        <w:t>Consultant</w:t>
      </w:r>
      <w:r w:rsidRPr="00A11F60">
        <w:rPr>
          <w:color w:val="000000" w:themeColor="text1"/>
          <w:sz w:val="23"/>
          <w:szCs w:val="23"/>
        </w:rPr>
        <w:t xml:space="preserve"> obtain and provide to the </w:t>
      </w:r>
      <w:r>
        <w:rPr>
          <w:color w:val="000000" w:themeColor="text1"/>
          <w:sz w:val="23"/>
          <w:szCs w:val="23"/>
        </w:rPr>
        <w:t>Client</w:t>
      </w:r>
      <w:r w:rsidRPr="00A11F60">
        <w:rPr>
          <w:color w:val="000000" w:themeColor="text1"/>
          <w:sz w:val="23"/>
          <w:szCs w:val="23"/>
        </w:rPr>
        <w:t xml:space="preserve"> a National Police Clearance or Western Australian Police Integrity Check in respect of any </w:t>
      </w:r>
      <w:r w:rsidR="008A2DE3">
        <w:rPr>
          <w:color w:val="000000" w:themeColor="text1"/>
          <w:sz w:val="23"/>
          <w:szCs w:val="23"/>
        </w:rPr>
        <w:t>Consultant's</w:t>
      </w:r>
      <w:r w:rsidR="008E5331">
        <w:rPr>
          <w:color w:val="000000" w:themeColor="text1"/>
          <w:sz w:val="23"/>
          <w:szCs w:val="23"/>
        </w:rPr>
        <w:t> </w:t>
      </w:r>
      <w:r w:rsidRPr="00A11F60">
        <w:rPr>
          <w:color w:val="000000" w:themeColor="text1"/>
          <w:sz w:val="23"/>
          <w:szCs w:val="23"/>
        </w:rPr>
        <w:t xml:space="preserve">Personnel </w:t>
      </w:r>
      <w:r w:rsidR="008A2DE3">
        <w:rPr>
          <w:color w:val="000000" w:themeColor="text1"/>
          <w:sz w:val="23"/>
          <w:szCs w:val="23"/>
        </w:rPr>
        <w:t xml:space="preserve">and </w:t>
      </w:r>
      <w:r w:rsidRPr="00A11F60">
        <w:rPr>
          <w:color w:val="000000" w:themeColor="text1"/>
          <w:sz w:val="23"/>
          <w:szCs w:val="23"/>
        </w:rPr>
        <w:t>Subconsultant</w:t>
      </w:r>
      <w:r w:rsidR="008A2DE3">
        <w:rPr>
          <w:color w:val="000000" w:themeColor="text1"/>
          <w:sz w:val="23"/>
          <w:szCs w:val="23"/>
        </w:rPr>
        <w:t>'</w:t>
      </w:r>
      <w:r w:rsidRPr="00A11F60">
        <w:rPr>
          <w:color w:val="000000" w:themeColor="text1"/>
          <w:sz w:val="23"/>
          <w:szCs w:val="23"/>
        </w:rPr>
        <w:t>s</w:t>
      </w:r>
      <w:r w:rsidR="008A2DE3">
        <w:rPr>
          <w:color w:val="000000" w:themeColor="text1"/>
          <w:sz w:val="23"/>
          <w:szCs w:val="23"/>
        </w:rPr>
        <w:t xml:space="preserve"> personnel</w:t>
      </w:r>
      <w:r>
        <w:rPr>
          <w:color w:val="000000" w:themeColor="text1"/>
          <w:sz w:val="23"/>
          <w:szCs w:val="23"/>
        </w:rPr>
        <w:t>:</w:t>
      </w:r>
    </w:p>
    <w:p w14:paraId="5CC9E019" w14:textId="29E706EE" w:rsidR="00CB054E" w:rsidRPr="00A11F60" w:rsidRDefault="00CB054E" w:rsidP="00880720">
      <w:pPr>
        <w:pStyle w:val="Default"/>
        <w:numPr>
          <w:ilvl w:val="0"/>
          <w:numId w:val="85"/>
        </w:numPr>
        <w:spacing w:before="0"/>
        <w:rPr>
          <w:color w:val="000000" w:themeColor="text1"/>
        </w:rPr>
      </w:pPr>
      <w:r>
        <w:rPr>
          <w:color w:val="000000" w:themeColor="text1"/>
        </w:rPr>
        <w:t>t</w:t>
      </w:r>
      <w:r w:rsidRPr="00A11F60">
        <w:rPr>
          <w:color w:val="000000" w:themeColor="text1"/>
        </w:rPr>
        <w:t xml:space="preserve">he </w:t>
      </w:r>
      <w:r>
        <w:rPr>
          <w:color w:val="000000" w:themeColor="text1"/>
        </w:rPr>
        <w:t>Consultant</w:t>
      </w:r>
      <w:r w:rsidRPr="00A11F60">
        <w:rPr>
          <w:color w:val="000000" w:themeColor="text1"/>
        </w:rPr>
        <w:t xml:space="preserve"> and any Subconsultant must comply with </w:t>
      </w:r>
      <w:r>
        <w:rPr>
          <w:color w:val="000000" w:themeColor="text1"/>
        </w:rPr>
        <w:t>the</w:t>
      </w:r>
      <w:r w:rsidRPr="00A11F60">
        <w:rPr>
          <w:color w:val="000000" w:themeColor="text1"/>
        </w:rPr>
        <w:t xml:space="preserve"> request within </w:t>
      </w:r>
      <w:r>
        <w:rPr>
          <w:color w:val="000000" w:themeColor="text1"/>
        </w:rPr>
        <w:t>20</w:t>
      </w:r>
      <w:r w:rsidRPr="00A11F60">
        <w:rPr>
          <w:color w:val="000000" w:themeColor="text1"/>
        </w:rPr>
        <w:t xml:space="preserve"> Business Days of the request</w:t>
      </w:r>
      <w:r>
        <w:rPr>
          <w:color w:val="000000" w:themeColor="text1"/>
        </w:rPr>
        <w:t>; and</w:t>
      </w:r>
    </w:p>
    <w:p w14:paraId="47A6FC5E" w14:textId="77777777" w:rsidR="00CB054E" w:rsidRPr="00634812" w:rsidRDefault="00CB054E" w:rsidP="00880720">
      <w:pPr>
        <w:pStyle w:val="Default"/>
        <w:numPr>
          <w:ilvl w:val="0"/>
          <w:numId w:val="85"/>
        </w:numPr>
        <w:spacing w:before="0"/>
        <w:rPr>
          <w:color w:val="000000" w:themeColor="text1"/>
        </w:rPr>
      </w:pPr>
      <w:r w:rsidRPr="00951AA1">
        <w:rPr>
          <w:color w:val="000000" w:themeColor="text1"/>
        </w:rPr>
        <w:t>if a police clearance shows that any such person</w:t>
      </w:r>
      <w:r w:rsidRPr="00634812">
        <w:rPr>
          <w:color w:val="000000" w:themeColor="text1"/>
        </w:rPr>
        <w:t xml:space="preserve">nel </w:t>
      </w:r>
      <w:r w:rsidRPr="00524BB8">
        <w:rPr>
          <w:color w:val="000000" w:themeColor="text1"/>
        </w:rPr>
        <w:t xml:space="preserve">has committed a criminal offence punishable by imprisonment or detention, the </w:t>
      </w:r>
      <w:r w:rsidR="008E5331">
        <w:rPr>
          <w:color w:val="000000" w:themeColor="text1"/>
        </w:rPr>
        <w:t>Client</w:t>
      </w:r>
      <w:r w:rsidR="008E5331" w:rsidRPr="00A11F60">
        <w:rPr>
          <w:color w:val="000000" w:themeColor="text1"/>
        </w:rPr>
        <w:t xml:space="preserve"> </w:t>
      </w:r>
      <w:r w:rsidRPr="00524BB8">
        <w:rPr>
          <w:color w:val="000000" w:themeColor="text1"/>
        </w:rPr>
        <w:t xml:space="preserve">may, without prejudice to </w:t>
      </w:r>
      <w:r w:rsidRPr="00F24698">
        <w:rPr>
          <w:color w:val="000000" w:themeColor="text1"/>
        </w:rPr>
        <w:t>its other rights</w:t>
      </w:r>
      <w:r w:rsidRPr="00E13F36">
        <w:rPr>
          <w:color w:val="000000" w:themeColor="text1"/>
        </w:rPr>
        <w:t xml:space="preserve">, request the </w:t>
      </w:r>
      <w:r w:rsidR="008E5331">
        <w:rPr>
          <w:color w:val="000000" w:themeColor="text1"/>
        </w:rPr>
        <w:t>Consultant</w:t>
      </w:r>
      <w:r w:rsidR="008E5331" w:rsidRPr="00A11F60">
        <w:rPr>
          <w:color w:val="000000" w:themeColor="text1"/>
        </w:rPr>
        <w:t xml:space="preserve"> </w:t>
      </w:r>
      <w:r w:rsidRPr="00E13F36">
        <w:rPr>
          <w:color w:val="000000" w:themeColor="text1"/>
        </w:rPr>
        <w:t xml:space="preserve">to promptly remove the personnel from involvement in the Services, </w:t>
      </w:r>
      <w:r w:rsidRPr="00951AA1">
        <w:rPr>
          <w:color w:val="000000" w:themeColor="text1"/>
        </w:rPr>
        <w:t xml:space="preserve">and the </w:t>
      </w:r>
      <w:r w:rsidR="008E5331">
        <w:rPr>
          <w:color w:val="000000" w:themeColor="text1"/>
        </w:rPr>
        <w:t>Consultant</w:t>
      </w:r>
      <w:r w:rsidR="008E5331" w:rsidRPr="00A11F60">
        <w:rPr>
          <w:color w:val="000000" w:themeColor="text1"/>
        </w:rPr>
        <w:t xml:space="preserve"> </w:t>
      </w:r>
      <w:r w:rsidRPr="00951AA1">
        <w:rPr>
          <w:color w:val="000000" w:themeColor="text1"/>
        </w:rPr>
        <w:t>m</w:t>
      </w:r>
      <w:r w:rsidRPr="00634812">
        <w:rPr>
          <w:color w:val="000000" w:themeColor="text1"/>
        </w:rPr>
        <w:t>ust, at its own cost, promptly comply with the request and arrange for a suitable replacement of the personnel.</w:t>
      </w:r>
    </w:p>
    <w:p w14:paraId="6C2C8174" w14:textId="74917FD3" w:rsidR="00CB054E" w:rsidRPr="003B0377" w:rsidRDefault="00CB054E" w:rsidP="00CB054E">
      <w:pPr>
        <w:pStyle w:val="ListNumber"/>
        <w:numPr>
          <w:ilvl w:val="0"/>
          <w:numId w:val="0"/>
        </w:numPr>
        <w:ind w:left="851"/>
        <w:jc w:val="both"/>
        <w:rPr>
          <w:color w:val="000000" w:themeColor="text1"/>
          <w:sz w:val="23"/>
          <w:szCs w:val="23"/>
        </w:rPr>
      </w:pPr>
      <w:r w:rsidRPr="00A11F60">
        <w:rPr>
          <w:color w:val="000000" w:themeColor="text1"/>
          <w:sz w:val="23"/>
          <w:szCs w:val="23"/>
        </w:rPr>
        <w:t xml:space="preserve">The </w:t>
      </w:r>
      <w:r w:rsidR="008E5331">
        <w:rPr>
          <w:color w:val="000000" w:themeColor="text1"/>
          <w:sz w:val="23"/>
          <w:szCs w:val="23"/>
        </w:rPr>
        <w:t>Client</w:t>
      </w:r>
      <w:r w:rsidR="008E5331" w:rsidRPr="00A11F60">
        <w:rPr>
          <w:color w:val="000000" w:themeColor="text1"/>
          <w:sz w:val="23"/>
          <w:szCs w:val="23"/>
        </w:rPr>
        <w:t xml:space="preserve"> </w:t>
      </w:r>
      <w:r w:rsidRPr="00A11F60">
        <w:rPr>
          <w:color w:val="000000" w:themeColor="text1"/>
          <w:sz w:val="23"/>
          <w:szCs w:val="23"/>
        </w:rPr>
        <w:t xml:space="preserve">may require </w:t>
      </w:r>
      <w:r>
        <w:rPr>
          <w:color w:val="000000" w:themeColor="text1"/>
          <w:sz w:val="23"/>
          <w:szCs w:val="23"/>
        </w:rPr>
        <w:t xml:space="preserve">the </w:t>
      </w:r>
      <w:r w:rsidR="008E5331">
        <w:rPr>
          <w:color w:val="000000" w:themeColor="text1"/>
          <w:sz w:val="23"/>
          <w:szCs w:val="23"/>
        </w:rPr>
        <w:t>Consultant</w:t>
      </w:r>
      <w:r w:rsidR="008A2DE3">
        <w:rPr>
          <w:color w:val="000000" w:themeColor="text1"/>
          <w:sz w:val="23"/>
          <w:szCs w:val="23"/>
        </w:rPr>
        <w:t>, Consultant's Personnel</w:t>
      </w:r>
      <w:r w:rsidR="008E5331" w:rsidRPr="00A11F60">
        <w:rPr>
          <w:color w:val="000000" w:themeColor="text1"/>
          <w:sz w:val="23"/>
          <w:szCs w:val="23"/>
        </w:rPr>
        <w:t xml:space="preserve"> </w:t>
      </w:r>
      <w:r>
        <w:rPr>
          <w:color w:val="000000" w:themeColor="text1"/>
          <w:sz w:val="23"/>
          <w:szCs w:val="23"/>
        </w:rPr>
        <w:t>and Subconsultant</w:t>
      </w:r>
      <w:r w:rsidR="008A2DE3">
        <w:rPr>
          <w:color w:val="000000" w:themeColor="text1"/>
          <w:sz w:val="23"/>
          <w:szCs w:val="23"/>
        </w:rPr>
        <w:t>'</w:t>
      </w:r>
      <w:r>
        <w:rPr>
          <w:color w:val="000000" w:themeColor="text1"/>
          <w:sz w:val="23"/>
          <w:szCs w:val="23"/>
        </w:rPr>
        <w:t>s</w:t>
      </w:r>
      <w:r w:rsidR="008A2DE3">
        <w:rPr>
          <w:color w:val="000000" w:themeColor="text1"/>
          <w:sz w:val="23"/>
          <w:szCs w:val="23"/>
        </w:rPr>
        <w:t xml:space="preserve"> personnel</w:t>
      </w:r>
      <w:r w:rsidRPr="00A11F60">
        <w:rPr>
          <w:color w:val="000000" w:themeColor="text1"/>
          <w:sz w:val="23"/>
          <w:szCs w:val="23"/>
        </w:rPr>
        <w:t xml:space="preserve"> to meet other requirements, and complete other declarations or be subject to other checks, as a condition of being considered for </w:t>
      </w:r>
      <w:r w:rsidRPr="003B0377">
        <w:rPr>
          <w:color w:val="000000" w:themeColor="text1"/>
          <w:sz w:val="23"/>
          <w:szCs w:val="23"/>
        </w:rPr>
        <w:t>certain Contracts.</w:t>
      </w:r>
    </w:p>
    <w:p w14:paraId="1F584BCC" w14:textId="71B91E14" w:rsidR="00520AF7" w:rsidRDefault="00520AF7" w:rsidP="00520AF7">
      <w:pPr>
        <w:pStyle w:val="Heading3"/>
        <w:ind w:left="1134" w:hanging="850"/>
      </w:pPr>
      <w:bookmarkStart w:id="279" w:name="_Toc507592187"/>
      <w:r>
        <w:t xml:space="preserve"> </w:t>
      </w:r>
      <w:bookmarkStart w:id="280" w:name="_Toc47018203"/>
      <w:r>
        <w:t>Western Australian Industry Participation Strategy – Reporting obligations</w:t>
      </w:r>
      <w:bookmarkEnd w:id="280"/>
    </w:p>
    <w:p w14:paraId="65C3D548" w14:textId="3B97EA96" w:rsidR="00520AF7" w:rsidRDefault="00520AF7" w:rsidP="00520AF7">
      <w:pPr>
        <w:ind w:left="851"/>
        <w:jc w:val="both"/>
        <w:rPr>
          <w:color w:val="000000" w:themeColor="text1"/>
          <w:sz w:val="23"/>
          <w:szCs w:val="23"/>
        </w:rPr>
      </w:pPr>
      <w:r w:rsidRPr="00520AF7">
        <w:rPr>
          <w:color w:val="000000" w:themeColor="text1"/>
          <w:sz w:val="23"/>
          <w:szCs w:val="23"/>
        </w:rPr>
        <w:t>The State Government’s Western Australian Industry Participation Strategy (“</w:t>
      </w:r>
      <w:r w:rsidRPr="003F7032">
        <w:rPr>
          <w:b/>
          <w:color w:val="000000" w:themeColor="text1"/>
          <w:sz w:val="23"/>
          <w:szCs w:val="23"/>
        </w:rPr>
        <w:t>WAIPS</w:t>
      </w:r>
      <w:r w:rsidRPr="008066D6">
        <w:rPr>
          <w:b/>
          <w:color w:val="000000" w:themeColor="text1"/>
          <w:sz w:val="23"/>
          <w:szCs w:val="23"/>
        </w:rPr>
        <w:t>”</w:t>
      </w:r>
      <w:r w:rsidRPr="00520AF7">
        <w:rPr>
          <w:color w:val="000000" w:themeColor="text1"/>
          <w:sz w:val="23"/>
          <w:szCs w:val="23"/>
        </w:rPr>
        <w:t xml:space="preserve">) under the Western Australian Jobs Act 2017 (WA) came into full effect on 1 October 2018 and shall apply to this Panel.  </w:t>
      </w:r>
    </w:p>
    <w:p w14:paraId="2C1AFA3C" w14:textId="77777777" w:rsidR="00520AF7" w:rsidRPr="00520AF7" w:rsidRDefault="00520AF7" w:rsidP="00520AF7">
      <w:pPr>
        <w:ind w:left="851"/>
        <w:jc w:val="both"/>
        <w:rPr>
          <w:color w:val="000000" w:themeColor="text1"/>
          <w:sz w:val="23"/>
          <w:szCs w:val="23"/>
        </w:rPr>
      </w:pPr>
      <w:r w:rsidRPr="00520AF7">
        <w:rPr>
          <w:color w:val="000000" w:themeColor="text1"/>
          <w:sz w:val="23"/>
          <w:szCs w:val="23"/>
        </w:rPr>
        <w:t xml:space="preserve">Panel Members are encouraged to obtain a copy of the WAIPS from the Industry Link Advisory Service (“ILAS”) at </w:t>
      </w:r>
      <w:hyperlink r:id="rId28" w:history="1">
        <w:r w:rsidRPr="00520AF7">
          <w:rPr>
            <w:rStyle w:val="Hyperlink"/>
            <w:sz w:val="23"/>
            <w:szCs w:val="23"/>
          </w:rPr>
          <w:t>https://industrylink.wa.gov.au/advisory-services/services-to-state-government-agencies/industry-link-advisory-service</w:t>
        </w:r>
      </w:hyperlink>
      <w:r w:rsidRPr="00520AF7">
        <w:rPr>
          <w:color w:val="000000" w:themeColor="text1"/>
          <w:sz w:val="23"/>
          <w:szCs w:val="23"/>
        </w:rPr>
        <w:t>.</w:t>
      </w:r>
    </w:p>
    <w:p w14:paraId="5E217703" w14:textId="5EC147BD" w:rsidR="00815DA1" w:rsidRDefault="00815DA1" w:rsidP="00815DA1">
      <w:pPr>
        <w:ind w:left="788"/>
        <w:rPr>
          <w:color w:val="000000" w:themeColor="text1"/>
          <w:sz w:val="23"/>
          <w:szCs w:val="23"/>
        </w:rPr>
      </w:pPr>
      <w:r w:rsidRPr="00815DA1">
        <w:rPr>
          <w:color w:val="000000" w:themeColor="text1"/>
          <w:sz w:val="23"/>
          <w:szCs w:val="23"/>
        </w:rPr>
        <w:t>The Panel Member must comply with WAIPS, which shall be applied to this Panel, in the manner set out below.</w:t>
      </w:r>
    </w:p>
    <w:p w14:paraId="44DF8621" w14:textId="2210AECB" w:rsidR="00815DA1" w:rsidRPr="00815DA1" w:rsidRDefault="00815DA1" w:rsidP="00815DA1">
      <w:pPr>
        <w:ind w:left="788"/>
        <w:rPr>
          <w:color w:val="000000" w:themeColor="text1"/>
          <w:sz w:val="23"/>
          <w:szCs w:val="23"/>
        </w:rPr>
      </w:pPr>
      <w:r w:rsidRPr="00815DA1">
        <w:rPr>
          <w:color w:val="000000" w:themeColor="text1"/>
          <w:sz w:val="23"/>
          <w:szCs w:val="23"/>
        </w:rPr>
        <w:t>T</w:t>
      </w:r>
      <w:r>
        <w:rPr>
          <w:color w:val="000000" w:themeColor="text1"/>
          <w:sz w:val="23"/>
          <w:szCs w:val="23"/>
        </w:rPr>
        <w:t>h</w:t>
      </w:r>
      <w:r w:rsidRPr="00815DA1">
        <w:rPr>
          <w:color w:val="000000" w:themeColor="text1"/>
          <w:sz w:val="23"/>
          <w:szCs w:val="23"/>
        </w:rPr>
        <w:t xml:space="preserve">e Western Australian Jobs Act 2017 (WA) and </w:t>
      </w:r>
      <w:r w:rsidRPr="00F21F64">
        <w:rPr>
          <w:color w:val="000000" w:themeColor="text1"/>
          <w:sz w:val="23"/>
          <w:szCs w:val="23"/>
        </w:rPr>
        <w:t>the Western Australian Industry Participation Strategy (“WAIPS”) made under it contain obligations for agencies to require from prospective suppliers reports</w:t>
      </w:r>
      <w:r w:rsidRPr="00815DA1">
        <w:rPr>
          <w:color w:val="000000" w:themeColor="text1"/>
          <w:sz w:val="23"/>
          <w:szCs w:val="23"/>
        </w:rPr>
        <w:t xml:space="preserve"> in connection with the supply of goods or services to or for agencies or the State.  The Principal is an </w:t>
      </w:r>
      <w:r w:rsidR="00064728">
        <w:rPr>
          <w:color w:val="000000" w:themeColor="text1"/>
          <w:sz w:val="23"/>
          <w:szCs w:val="23"/>
        </w:rPr>
        <w:t>‘</w:t>
      </w:r>
      <w:r w:rsidRPr="00815DA1">
        <w:rPr>
          <w:color w:val="000000" w:themeColor="text1"/>
          <w:sz w:val="23"/>
          <w:szCs w:val="23"/>
        </w:rPr>
        <w:t xml:space="preserve">Agency’ for the purposes of </w:t>
      </w:r>
      <w:r>
        <w:rPr>
          <w:color w:val="000000" w:themeColor="text1"/>
          <w:sz w:val="23"/>
          <w:szCs w:val="23"/>
        </w:rPr>
        <w:t>W</w:t>
      </w:r>
      <w:r w:rsidRPr="00815DA1">
        <w:rPr>
          <w:color w:val="000000" w:themeColor="text1"/>
          <w:sz w:val="23"/>
          <w:szCs w:val="23"/>
        </w:rPr>
        <w:t>AIPS participation plans.</w:t>
      </w:r>
    </w:p>
    <w:p w14:paraId="4E298A3C" w14:textId="77777777" w:rsidR="00815DA1" w:rsidRPr="00815DA1" w:rsidRDefault="00815DA1" w:rsidP="00815DA1">
      <w:pPr>
        <w:ind w:left="788"/>
        <w:rPr>
          <w:color w:val="000000" w:themeColor="text1"/>
          <w:sz w:val="23"/>
          <w:szCs w:val="23"/>
        </w:rPr>
      </w:pPr>
      <w:r w:rsidRPr="00815DA1">
        <w:rPr>
          <w:color w:val="000000" w:themeColor="text1"/>
          <w:sz w:val="23"/>
          <w:szCs w:val="23"/>
        </w:rPr>
        <w:t>Both the Principal and the State may use or disclose the reports required under the Contract for the legitimate purposes of or relating to government or the business of government.</w:t>
      </w:r>
    </w:p>
    <w:p w14:paraId="5A073141" w14:textId="77777777" w:rsidR="0004040A" w:rsidRDefault="00815DA1" w:rsidP="00815DA1">
      <w:pPr>
        <w:ind w:left="788"/>
        <w:rPr>
          <w:color w:val="000000" w:themeColor="text1"/>
          <w:sz w:val="23"/>
          <w:szCs w:val="23"/>
        </w:rPr>
      </w:pPr>
      <w:r w:rsidRPr="00815DA1">
        <w:rPr>
          <w:color w:val="000000" w:themeColor="text1"/>
          <w:sz w:val="23"/>
          <w:szCs w:val="23"/>
        </w:rPr>
        <w:t>These reports may be subject to an independent audit.</w:t>
      </w:r>
    </w:p>
    <w:p w14:paraId="5C2B0B01" w14:textId="77777777" w:rsidR="0004040A" w:rsidRDefault="0004040A" w:rsidP="00815DA1">
      <w:pPr>
        <w:ind w:left="788"/>
      </w:pPr>
      <w:r>
        <w:t>D.2.11.1</w:t>
      </w:r>
      <w:r>
        <w:tab/>
      </w:r>
      <w:r w:rsidRPr="00100C7A">
        <w:t>Definitions</w:t>
      </w:r>
    </w:p>
    <w:p w14:paraId="7F98F5E7" w14:textId="2BF9C652" w:rsidR="0004040A" w:rsidRDefault="0004040A" w:rsidP="00815DA1">
      <w:pPr>
        <w:ind w:left="788"/>
        <w:rPr>
          <w:color w:val="000000" w:themeColor="text1"/>
          <w:sz w:val="23"/>
          <w:szCs w:val="23"/>
        </w:rPr>
      </w:pPr>
      <w:r w:rsidRPr="0004040A">
        <w:rPr>
          <w:color w:val="000000" w:themeColor="text1"/>
          <w:sz w:val="23"/>
          <w:szCs w:val="23"/>
        </w:rPr>
        <w:t>In this clause, the following term has the following meanings, unless the context otherwise requires</w:t>
      </w:r>
      <w:r>
        <w:rPr>
          <w:color w:val="000000" w:themeColor="text1"/>
          <w:sz w:val="23"/>
          <w:szCs w:val="23"/>
        </w:rPr>
        <w:t>:</w:t>
      </w:r>
    </w:p>
    <w:p w14:paraId="7D37DBD5" w14:textId="706871F2" w:rsidR="0004040A" w:rsidRPr="0004040A" w:rsidRDefault="0004040A" w:rsidP="00634086">
      <w:pPr>
        <w:ind w:left="788"/>
        <w:jc w:val="both"/>
      </w:pPr>
      <w:r>
        <w:rPr>
          <w:color w:val="000000" w:themeColor="text1"/>
          <w:sz w:val="23"/>
          <w:szCs w:val="23"/>
        </w:rPr>
        <w:t xml:space="preserve">“ILAS” means the </w:t>
      </w:r>
      <w:r w:rsidRPr="0004040A">
        <w:rPr>
          <w:color w:val="000000" w:themeColor="text1"/>
          <w:sz w:val="23"/>
          <w:szCs w:val="23"/>
        </w:rPr>
        <w:t xml:space="preserve">Industry Link Advisory Service at the Department of Jobs, Tourism, Science and Innovation.  </w:t>
      </w:r>
      <w:r w:rsidR="00764858" w:rsidRPr="00764858">
        <w:rPr>
          <w:color w:val="000000" w:themeColor="text1"/>
          <w:sz w:val="23"/>
          <w:szCs w:val="23"/>
        </w:rPr>
        <w:t xml:space="preserve">More information on ILAS can be found at </w:t>
      </w:r>
      <w:hyperlink r:id="rId29" w:history="1">
        <w:r w:rsidR="00634086" w:rsidRPr="00EE307B">
          <w:rPr>
            <w:rStyle w:val="Hyperlink"/>
            <w:sz w:val="23"/>
            <w:szCs w:val="23"/>
          </w:rPr>
          <w:t>https://industrylink.wa.gov.au/advisory-services/services-to-state-government-agencies/industry-link-advisory-service</w:t>
        </w:r>
      </w:hyperlink>
      <w:r w:rsidR="00764858" w:rsidRPr="00764858">
        <w:rPr>
          <w:color w:val="000000" w:themeColor="text1"/>
          <w:sz w:val="23"/>
          <w:szCs w:val="23"/>
        </w:rPr>
        <w:t>.</w:t>
      </w:r>
      <w:r w:rsidR="00634086">
        <w:rPr>
          <w:color w:val="000000" w:themeColor="text1"/>
          <w:sz w:val="23"/>
          <w:szCs w:val="23"/>
        </w:rPr>
        <w:t xml:space="preserve"> </w:t>
      </w:r>
    </w:p>
    <w:p w14:paraId="008FCC12" w14:textId="77777777" w:rsidR="00634086" w:rsidRDefault="00634086" w:rsidP="00634086">
      <w:pPr>
        <w:ind w:left="851"/>
      </w:pPr>
      <w:r>
        <w:t>D.2.11.2</w:t>
      </w:r>
      <w:r>
        <w:tab/>
      </w:r>
      <w:r w:rsidRPr="00100C7A">
        <w:t>Contract Reporting</w:t>
      </w:r>
    </w:p>
    <w:p w14:paraId="4C8C431A" w14:textId="6F018814" w:rsidR="00634086" w:rsidRDefault="00634086" w:rsidP="00634086">
      <w:pPr>
        <w:ind w:left="851"/>
        <w:rPr>
          <w:color w:val="000000" w:themeColor="text1"/>
          <w:sz w:val="23"/>
          <w:szCs w:val="23"/>
        </w:rPr>
      </w:pPr>
      <w:r w:rsidRPr="00634086">
        <w:rPr>
          <w:color w:val="000000" w:themeColor="text1"/>
          <w:sz w:val="23"/>
          <w:szCs w:val="23"/>
        </w:rPr>
        <w:t xml:space="preserve">The Panel </w:t>
      </w:r>
      <w:r>
        <w:rPr>
          <w:color w:val="000000" w:themeColor="text1"/>
          <w:sz w:val="23"/>
          <w:szCs w:val="23"/>
        </w:rPr>
        <w:t>M</w:t>
      </w:r>
      <w:r w:rsidRPr="00634086">
        <w:rPr>
          <w:color w:val="000000" w:themeColor="text1"/>
          <w:sz w:val="23"/>
          <w:szCs w:val="23"/>
        </w:rPr>
        <w:t>ember must submit to the Principal a report and must use the form of, and must address the matters outlined in, the appropriate Report Template. These templates are available from the Principal and also ILAS.</w:t>
      </w:r>
    </w:p>
    <w:p w14:paraId="73941C9B" w14:textId="292ED56C" w:rsidR="00634086" w:rsidRDefault="00634086" w:rsidP="00634086">
      <w:pPr>
        <w:ind w:left="851"/>
      </w:pPr>
      <w:r>
        <w:t>The Panel Member must submit:</w:t>
      </w:r>
    </w:p>
    <w:p w14:paraId="04BE4823" w14:textId="0EF640A5" w:rsidR="00634086" w:rsidRPr="00634086" w:rsidRDefault="00634086" w:rsidP="001312EF">
      <w:pPr>
        <w:pStyle w:val="Default"/>
        <w:numPr>
          <w:ilvl w:val="0"/>
          <w:numId w:val="104"/>
        </w:numPr>
        <w:spacing w:before="0"/>
        <w:rPr>
          <w:color w:val="000000" w:themeColor="text1"/>
        </w:rPr>
      </w:pPr>
      <w:r>
        <w:t xml:space="preserve">An Annual Report to the Principal at the conclusion of each financial year for the duration of this Panel, or on such other date each year as is notified by the </w:t>
      </w:r>
      <w:r w:rsidRPr="00634086">
        <w:rPr>
          <w:color w:val="000000" w:themeColor="text1"/>
        </w:rPr>
        <w:t>Principal to the Panel Member; and</w:t>
      </w:r>
    </w:p>
    <w:p w14:paraId="181AB583" w14:textId="35004D75" w:rsidR="00634086" w:rsidRDefault="00634086" w:rsidP="001312EF">
      <w:pPr>
        <w:pStyle w:val="Default"/>
        <w:numPr>
          <w:ilvl w:val="0"/>
          <w:numId w:val="104"/>
        </w:numPr>
        <w:spacing w:before="0" w:after="220"/>
      </w:pPr>
      <w:r w:rsidRPr="00634086">
        <w:rPr>
          <w:color w:val="000000" w:themeColor="text1"/>
        </w:rPr>
        <w:t>A Fi</w:t>
      </w:r>
      <w:r>
        <w:t>nal Report no later than two (2) months after the expiration of the Panel.</w:t>
      </w:r>
    </w:p>
    <w:p w14:paraId="67A84B4E" w14:textId="6B66FAE9" w:rsidR="00634086" w:rsidRDefault="00634086" w:rsidP="00634086">
      <w:pPr>
        <w:pStyle w:val="Default"/>
        <w:tabs>
          <w:tab w:val="clear" w:pos="1701"/>
          <w:tab w:val="left" w:pos="851"/>
        </w:tabs>
        <w:spacing w:before="0" w:after="220"/>
        <w:ind w:left="851"/>
      </w:pPr>
      <w:r>
        <w:t xml:space="preserve">Each report required </w:t>
      </w:r>
      <w:r w:rsidRPr="00634086">
        <w:t>under subclause (b) above must be accurate, up-to-date, comprehensive, sufficiently detailed, and in no way misleading or deceptive.</w:t>
      </w:r>
    </w:p>
    <w:p w14:paraId="68B4A398" w14:textId="30B565B6" w:rsidR="00634086" w:rsidRDefault="00634086" w:rsidP="00634086">
      <w:pPr>
        <w:pStyle w:val="Default"/>
        <w:tabs>
          <w:tab w:val="clear" w:pos="1701"/>
          <w:tab w:val="left" w:pos="851"/>
        </w:tabs>
        <w:spacing w:before="0" w:after="220"/>
        <w:ind w:left="851"/>
      </w:pPr>
      <w:r>
        <w:t>D.2.11.3</w:t>
      </w:r>
      <w:r>
        <w:tab/>
      </w:r>
      <w:r w:rsidRPr="00100C7A">
        <w:t>Use of Information</w:t>
      </w:r>
    </w:p>
    <w:p w14:paraId="3A0BC245" w14:textId="1993088C" w:rsidR="00634086" w:rsidRDefault="00100C7A" w:rsidP="00100C7A">
      <w:pPr>
        <w:pStyle w:val="Default"/>
        <w:tabs>
          <w:tab w:val="clear" w:pos="1701"/>
          <w:tab w:val="left" w:pos="851"/>
        </w:tabs>
        <w:spacing w:before="0" w:after="220"/>
        <w:ind w:left="851"/>
      </w:pPr>
      <w:r>
        <w:t xml:space="preserve">Both the </w:t>
      </w:r>
      <w:r w:rsidRPr="00100C7A">
        <w:t>Principal and the State of Western Australia may use or disclose any Annual Report or Final Report, or any information or documentation referred to in the clauses above for the legitimate purposes of or relating to government or the business of government.</w:t>
      </w:r>
    </w:p>
    <w:p w14:paraId="38BBA805" w14:textId="77777777" w:rsidR="009519DA" w:rsidRDefault="009519DA" w:rsidP="00100C7A">
      <w:pPr>
        <w:pStyle w:val="Default"/>
        <w:tabs>
          <w:tab w:val="clear" w:pos="1701"/>
          <w:tab w:val="left" w:pos="851"/>
        </w:tabs>
        <w:spacing w:before="0" w:after="220"/>
        <w:ind w:left="851"/>
      </w:pPr>
    </w:p>
    <w:p w14:paraId="39BD5C26" w14:textId="78A6ADFD" w:rsidR="00100C7A" w:rsidRDefault="00100C7A" w:rsidP="00100C7A">
      <w:pPr>
        <w:pStyle w:val="Default"/>
        <w:tabs>
          <w:tab w:val="clear" w:pos="1701"/>
          <w:tab w:val="left" w:pos="851"/>
        </w:tabs>
        <w:spacing w:before="0" w:after="220"/>
        <w:ind w:left="851"/>
      </w:pPr>
      <w:r>
        <w:t>D.2.11.4</w:t>
      </w:r>
      <w:r>
        <w:tab/>
        <w:t>Clause Survives</w:t>
      </w:r>
    </w:p>
    <w:p w14:paraId="2D6DB70D" w14:textId="67CF408F" w:rsidR="00100C7A" w:rsidRDefault="00100C7A" w:rsidP="00100C7A">
      <w:pPr>
        <w:pStyle w:val="Default"/>
        <w:tabs>
          <w:tab w:val="clear" w:pos="1701"/>
          <w:tab w:val="left" w:pos="851"/>
        </w:tabs>
        <w:spacing w:before="0" w:after="220"/>
        <w:ind w:left="851"/>
      </w:pPr>
      <w:r>
        <w:t>This clause survives the termination or expiration of the Panel.</w:t>
      </w:r>
    </w:p>
    <w:p w14:paraId="437097DD" w14:textId="5C6A42DE" w:rsidR="00FF41F7" w:rsidRPr="00634086" w:rsidRDefault="00FF41F7" w:rsidP="00634086">
      <w:pPr>
        <w:rPr>
          <w:rFonts w:ascii="Arial Bold" w:hAnsi="Arial Bold"/>
          <w:b/>
          <w:bCs/>
          <w:caps/>
          <w:snapToGrid/>
          <w:color w:val="000000" w:themeColor="text1"/>
          <w:sz w:val="24"/>
          <w:szCs w:val="24"/>
          <w:u w:val="single"/>
        </w:rPr>
      </w:pPr>
      <w:r>
        <w:br w:type="page"/>
      </w:r>
    </w:p>
    <w:p w14:paraId="5ECC3E12" w14:textId="50FE3629" w:rsidR="005D52EE" w:rsidRPr="00D3094F" w:rsidRDefault="005D52EE" w:rsidP="002E6652">
      <w:pPr>
        <w:pStyle w:val="Heading2"/>
        <w:numPr>
          <w:ilvl w:val="0"/>
          <w:numId w:val="0"/>
        </w:numPr>
      </w:pPr>
      <w:bookmarkStart w:id="281" w:name="_Toc47018204"/>
      <w:r w:rsidRPr="00D3094F">
        <w:t xml:space="preserve">SCHEDULE 1 TO </w:t>
      </w:r>
      <w:r>
        <w:t>PART D</w:t>
      </w:r>
      <w:r w:rsidRPr="00D3094F">
        <w:t xml:space="preserve">: </w:t>
      </w:r>
      <w:r w:rsidR="00E51540">
        <w:t xml:space="preserve"> </w:t>
      </w:r>
      <w:r w:rsidRPr="00D3094F">
        <w:t>W.A. GOVERNMENT AMENDMENTS TO AS 4122–2010</w:t>
      </w:r>
      <w:bookmarkEnd w:id="279"/>
      <w:bookmarkEnd w:id="281"/>
    </w:p>
    <w:p w14:paraId="5C762D63" w14:textId="77777777" w:rsidR="00996C33" w:rsidRPr="00BD573C" w:rsidRDefault="00996C33" w:rsidP="00996C33">
      <w:pPr>
        <w:autoSpaceDE w:val="0"/>
        <w:autoSpaceDN w:val="0"/>
        <w:adjustRightInd w:val="0"/>
        <w:spacing w:after="0"/>
        <w:rPr>
          <w:rFonts w:cs="Arial"/>
          <w:snapToGrid/>
          <w:sz w:val="23"/>
          <w:szCs w:val="23"/>
          <w:lang w:eastAsia="en-AU"/>
        </w:rPr>
      </w:pPr>
      <w:r w:rsidRPr="00BD573C">
        <w:rPr>
          <w:rFonts w:cs="Arial"/>
          <w:b/>
          <w:color w:val="000000" w:themeColor="text1"/>
          <w:sz w:val="23"/>
          <w:szCs w:val="23"/>
        </w:rPr>
        <w:t xml:space="preserve">Annexure </w:t>
      </w:r>
      <w:r w:rsidRPr="001E6671">
        <w:rPr>
          <w:rFonts w:cs="Arial"/>
          <w:b/>
          <w:color w:val="000000" w:themeColor="text1"/>
          <w:sz w:val="23"/>
          <w:szCs w:val="23"/>
        </w:rPr>
        <w:t>Part B</w:t>
      </w:r>
      <w:r w:rsidRPr="00BD573C">
        <w:rPr>
          <w:rFonts w:cs="Arial"/>
          <w:snapToGrid/>
          <w:sz w:val="23"/>
          <w:szCs w:val="23"/>
          <w:lang w:eastAsia="en-AU"/>
        </w:rPr>
        <w:t xml:space="preserve"> </w:t>
      </w:r>
    </w:p>
    <w:p w14:paraId="3CB82640" w14:textId="77777777" w:rsidR="00996C33" w:rsidRPr="00C07B8B" w:rsidRDefault="00996C33" w:rsidP="00996C33">
      <w:pPr>
        <w:autoSpaceDE w:val="0"/>
        <w:autoSpaceDN w:val="0"/>
        <w:adjustRightInd w:val="0"/>
        <w:spacing w:after="0"/>
        <w:rPr>
          <w:rFonts w:cs="Arial"/>
          <w:color w:val="000000" w:themeColor="text1"/>
          <w:sz w:val="23"/>
          <w:szCs w:val="23"/>
        </w:rPr>
      </w:pPr>
      <w:r w:rsidRPr="00C07B8B">
        <w:rPr>
          <w:rFonts w:cs="Arial"/>
          <w:color w:val="000000" w:themeColor="text1"/>
          <w:sz w:val="23"/>
          <w:szCs w:val="23"/>
        </w:rPr>
        <w:t>Annexure to the Australian Standard General Conditions of Contract for Consultants AS 4122-2010</w:t>
      </w:r>
    </w:p>
    <w:p w14:paraId="7FA045AE" w14:textId="77777777" w:rsidR="00BD573C" w:rsidRPr="00BB2676" w:rsidRDefault="00BD573C" w:rsidP="005D52EE">
      <w:pPr>
        <w:tabs>
          <w:tab w:val="num" w:pos="927"/>
        </w:tabs>
        <w:spacing w:after="120"/>
        <w:jc w:val="both"/>
        <w:rPr>
          <w:rFonts w:cs="Arial"/>
          <w:color w:val="000000" w:themeColor="text1"/>
          <w:sz w:val="23"/>
          <w:szCs w:val="23"/>
        </w:rPr>
      </w:pPr>
    </w:p>
    <w:p w14:paraId="429E1BA6" w14:textId="77777777" w:rsidR="005D52EE" w:rsidRPr="00611B29" w:rsidRDefault="005D52EE" w:rsidP="005D52EE">
      <w:pPr>
        <w:tabs>
          <w:tab w:val="num" w:pos="927"/>
        </w:tabs>
        <w:spacing w:after="120"/>
        <w:jc w:val="both"/>
        <w:rPr>
          <w:rFonts w:cs="Arial"/>
          <w:color w:val="000000" w:themeColor="text1"/>
          <w:sz w:val="23"/>
          <w:szCs w:val="23"/>
        </w:rPr>
      </w:pPr>
      <w:r w:rsidRPr="00611B29">
        <w:rPr>
          <w:rFonts w:cs="Arial"/>
          <w:color w:val="000000" w:themeColor="text1"/>
          <w:sz w:val="23"/>
          <w:szCs w:val="23"/>
        </w:rPr>
        <w:t>The following clauses have been amended and differ from the corresponding clauses in AS 4122-2010.</w:t>
      </w:r>
    </w:p>
    <w:p w14:paraId="46977776" w14:textId="77777777" w:rsidR="005D52EE" w:rsidRPr="00D3094F" w:rsidRDefault="005D52EE" w:rsidP="005D52EE">
      <w:pPr>
        <w:tabs>
          <w:tab w:val="left" w:pos="1701"/>
        </w:tabs>
        <w:ind w:left="1701" w:hanging="1701"/>
        <w:jc w:val="both"/>
        <w:rPr>
          <w:rFonts w:cs="Arial"/>
          <w:b/>
          <w:i/>
          <w:color w:val="000000" w:themeColor="text1"/>
        </w:rPr>
      </w:pPr>
      <w:r w:rsidRPr="00D3094F">
        <w:rPr>
          <w:rFonts w:cs="Arial"/>
          <w:b/>
          <w:i/>
          <w:color w:val="000000" w:themeColor="text1"/>
        </w:rPr>
        <w:t>CLAUSE 1</w:t>
      </w:r>
      <w:r w:rsidRPr="00D3094F">
        <w:rPr>
          <w:rFonts w:cs="Arial"/>
          <w:i/>
          <w:color w:val="000000" w:themeColor="text1"/>
        </w:rPr>
        <w:tab/>
      </w:r>
      <w:r w:rsidRPr="00D3094F">
        <w:rPr>
          <w:rFonts w:cs="Arial"/>
          <w:b/>
          <w:i/>
          <w:color w:val="000000" w:themeColor="text1"/>
        </w:rPr>
        <w:t xml:space="preserve">DEFINITIONS AND INTERPRETATION </w:t>
      </w:r>
    </w:p>
    <w:p w14:paraId="3BCEC0A2" w14:textId="77777777" w:rsidR="005D52EE" w:rsidRPr="00D3094F" w:rsidRDefault="005D52EE" w:rsidP="005D52EE">
      <w:pPr>
        <w:pStyle w:val="ListParagraph"/>
        <w:widowControl w:val="0"/>
        <w:numPr>
          <w:ilvl w:val="0"/>
          <w:numId w:val="14"/>
        </w:numPr>
        <w:tabs>
          <w:tab w:val="left" w:pos="567"/>
        </w:tabs>
        <w:spacing w:after="120"/>
        <w:ind w:left="567" w:hanging="567"/>
        <w:jc w:val="both"/>
        <w:rPr>
          <w:rFonts w:cs="Arial"/>
          <w:color w:val="000000" w:themeColor="text1"/>
        </w:rPr>
      </w:pPr>
      <w:r w:rsidRPr="00D3094F">
        <w:rPr>
          <w:rFonts w:cs="Arial"/>
          <w:color w:val="000000" w:themeColor="text1"/>
        </w:rPr>
        <w:t xml:space="preserve">SUBCLAUSE </w:t>
      </w:r>
      <w:r w:rsidRPr="00D3094F">
        <w:rPr>
          <w:rFonts w:cs="Arial"/>
          <w:snapToGrid w:val="0"/>
          <w:color w:val="000000" w:themeColor="text1"/>
        </w:rPr>
        <w:t>1.1 – DEFINITIONS</w:t>
      </w:r>
    </w:p>
    <w:p w14:paraId="05C0EDBB" w14:textId="77777777" w:rsidR="005D52EE" w:rsidRPr="00D3094F" w:rsidRDefault="005D52EE" w:rsidP="005D52EE">
      <w:pPr>
        <w:tabs>
          <w:tab w:val="left" w:pos="1134"/>
        </w:tabs>
        <w:spacing w:after="120"/>
        <w:ind w:left="1134" w:hanging="1134"/>
        <w:jc w:val="both"/>
        <w:rPr>
          <w:rFonts w:cs="Arial"/>
          <w:color w:val="000000" w:themeColor="text1"/>
        </w:rPr>
      </w:pPr>
      <w:r w:rsidRPr="00D3094F">
        <w:rPr>
          <w:rFonts w:cs="Arial"/>
          <w:color w:val="000000" w:themeColor="text1"/>
        </w:rPr>
        <w:t>Immediately after the words “means the Documents listed in Item 3” insert the following:</w:t>
      </w:r>
    </w:p>
    <w:p w14:paraId="556CE178" w14:textId="77777777" w:rsidR="005D52EE" w:rsidRPr="00D3094F" w:rsidRDefault="005D52EE" w:rsidP="00C07B8B">
      <w:pPr>
        <w:tabs>
          <w:tab w:val="left" w:pos="1701"/>
        </w:tabs>
        <w:spacing w:after="120"/>
        <w:ind w:left="1701" w:hanging="1134"/>
        <w:jc w:val="both"/>
        <w:rPr>
          <w:rFonts w:cs="Arial"/>
          <w:b/>
          <w:i/>
          <w:color w:val="000000" w:themeColor="text1"/>
        </w:rPr>
      </w:pPr>
      <w:r w:rsidRPr="00D3094F">
        <w:rPr>
          <w:rFonts w:cs="Arial"/>
          <w:i/>
          <w:color w:val="000000" w:themeColor="text1"/>
        </w:rPr>
        <w:t>, which have the order of precedence in accordance with the numbered list contained in Item 3 (which is shown in descending order);</w:t>
      </w:r>
      <w:r w:rsidRPr="00D3094F">
        <w:rPr>
          <w:rFonts w:cs="Arial"/>
          <w:b/>
          <w:i/>
          <w:color w:val="000000" w:themeColor="text1"/>
        </w:rPr>
        <w:t xml:space="preserve"> </w:t>
      </w:r>
    </w:p>
    <w:p w14:paraId="4D129DD2" w14:textId="77777777" w:rsidR="005D52EE" w:rsidRPr="00D3094F" w:rsidRDefault="005D52EE" w:rsidP="005D52EE">
      <w:pPr>
        <w:pStyle w:val="ListParagraph"/>
        <w:widowControl w:val="0"/>
        <w:numPr>
          <w:ilvl w:val="0"/>
          <w:numId w:val="14"/>
        </w:numPr>
        <w:tabs>
          <w:tab w:val="left" w:pos="567"/>
        </w:tabs>
        <w:spacing w:after="120"/>
        <w:ind w:left="567" w:hanging="567"/>
        <w:jc w:val="both"/>
        <w:rPr>
          <w:rFonts w:cs="Arial"/>
          <w:color w:val="000000" w:themeColor="text1"/>
        </w:rPr>
      </w:pPr>
      <w:r w:rsidRPr="00D3094F">
        <w:rPr>
          <w:rFonts w:cs="Arial"/>
          <w:color w:val="000000" w:themeColor="text1"/>
        </w:rPr>
        <w:t xml:space="preserve">SUBCLAUSE </w:t>
      </w:r>
      <w:r w:rsidRPr="00D3094F">
        <w:rPr>
          <w:rFonts w:cs="Arial"/>
          <w:snapToGrid w:val="0"/>
          <w:color w:val="000000" w:themeColor="text1"/>
        </w:rPr>
        <w:t>1.1 – DEFINITIONS</w:t>
      </w:r>
    </w:p>
    <w:p w14:paraId="5E3D6A56" w14:textId="77777777" w:rsidR="005D52EE" w:rsidRPr="00D3094F" w:rsidRDefault="005D52EE" w:rsidP="005D52EE">
      <w:pPr>
        <w:pStyle w:val="ListParagraph"/>
        <w:tabs>
          <w:tab w:val="left" w:pos="993"/>
        </w:tabs>
        <w:spacing w:after="120"/>
        <w:ind w:left="0"/>
        <w:jc w:val="both"/>
        <w:rPr>
          <w:rFonts w:cs="Arial"/>
          <w:snapToGrid w:val="0"/>
          <w:color w:val="000000" w:themeColor="text1"/>
        </w:rPr>
      </w:pPr>
      <w:r w:rsidRPr="00D3094F">
        <w:rPr>
          <w:rFonts w:cs="Arial"/>
          <w:snapToGrid w:val="0"/>
          <w:color w:val="000000" w:themeColor="text1"/>
        </w:rPr>
        <w:t>Insert the following new definition:</w:t>
      </w:r>
    </w:p>
    <w:p w14:paraId="75255867" w14:textId="77777777" w:rsidR="005D52EE" w:rsidRPr="00D3094F" w:rsidRDefault="005D52EE" w:rsidP="005D52EE">
      <w:pPr>
        <w:spacing w:after="120"/>
        <w:ind w:left="3178" w:hanging="2534"/>
        <w:jc w:val="both"/>
        <w:rPr>
          <w:rFonts w:cs="Arial"/>
          <w:i/>
          <w:color w:val="000000" w:themeColor="text1"/>
          <w:szCs w:val="22"/>
        </w:rPr>
      </w:pPr>
      <w:r w:rsidRPr="00D3094F">
        <w:rPr>
          <w:rFonts w:cs="Arial"/>
          <w:b/>
          <w:i/>
          <w:color w:val="000000" w:themeColor="text1"/>
          <w:szCs w:val="22"/>
        </w:rPr>
        <w:t>Consultant’s Personnel</w:t>
      </w:r>
      <w:r w:rsidRPr="00D3094F">
        <w:rPr>
          <w:rFonts w:cs="Arial"/>
          <w:i/>
          <w:color w:val="000000" w:themeColor="text1"/>
          <w:szCs w:val="22"/>
        </w:rPr>
        <w:t xml:space="preserve"> means all </w:t>
      </w:r>
      <w:r w:rsidR="00996C33">
        <w:rPr>
          <w:rFonts w:cs="Arial"/>
          <w:i/>
          <w:color w:val="000000" w:themeColor="text1"/>
          <w:szCs w:val="22"/>
        </w:rPr>
        <w:t xml:space="preserve">officers, </w:t>
      </w:r>
      <w:r w:rsidRPr="00D3094F">
        <w:rPr>
          <w:rFonts w:cs="Arial"/>
          <w:i/>
          <w:color w:val="000000" w:themeColor="text1"/>
          <w:szCs w:val="22"/>
        </w:rPr>
        <w:t xml:space="preserve">employees, agents and Subconsultants of the Consultant. </w:t>
      </w:r>
    </w:p>
    <w:p w14:paraId="34BD6E97" w14:textId="77777777" w:rsidR="005D52EE" w:rsidRPr="00D3094F" w:rsidRDefault="005D52EE" w:rsidP="005D52EE">
      <w:pPr>
        <w:pStyle w:val="ListParagraph"/>
        <w:tabs>
          <w:tab w:val="left" w:pos="993"/>
        </w:tabs>
        <w:spacing w:before="240" w:after="120"/>
        <w:ind w:left="0"/>
        <w:jc w:val="both"/>
        <w:rPr>
          <w:rFonts w:cs="Arial"/>
          <w:snapToGrid w:val="0"/>
          <w:color w:val="000000" w:themeColor="text1"/>
        </w:rPr>
      </w:pPr>
      <w:r w:rsidRPr="00D3094F">
        <w:rPr>
          <w:rFonts w:cs="Arial"/>
          <w:snapToGrid w:val="0"/>
          <w:color w:val="000000" w:themeColor="text1"/>
        </w:rPr>
        <w:t>Insert the following new definition:</w:t>
      </w:r>
    </w:p>
    <w:p w14:paraId="62486468" w14:textId="7008906C" w:rsidR="005D52EE" w:rsidRPr="00D3094F" w:rsidRDefault="005D52EE" w:rsidP="00C07B8B">
      <w:pPr>
        <w:spacing w:after="120"/>
        <w:ind w:left="2127" w:hanging="1418"/>
        <w:jc w:val="both"/>
        <w:rPr>
          <w:rFonts w:cs="Arial"/>
          <w:i/>
          <w:color w:val="000000" w:themeColor="text1"/>
        </w:rPr>
      </w:pPr>
      <w:r w:rsidRPr="008E5331">
        <w:rPr>
          <w:rFonts w:cs="Arial"/>
          <w:b/>
          <w:i/>
          <w:color w:val="000000" w:themeColor="text1"/>
          <w:szCs w:val="22"/>
        </w:rPr>
        <w:t>Default</w:t>
      </w:r>
      <w:r w:rsidRPr="00D3094F">
        <w:rPr>
          <w:rFonts w:cs="Arial"/>
          <w:b/>
          <w:i/>
          <w:color w:val="000000" w:themeColor="text1"/>
        </w:rPr>
        <w:t xml:space="preserve"> </w:t>
      </w:r>
      <w:r w:rsidRPr="00D3094F">
        <w:rPr>
          <w:rFonts w:cs="Arial"/>
          <w:i/>
          <w:color w:val="000000" w:themeColor="text1"/>
        </w:rPr>
        <w:tab/>
        <w:t>includes:</w:t>
      </w:r>
    </w:p>
    <w:p w14:paraId="0E40C38C" w14:textId="77777777" w:rsidR="005D52EE" w:rsidRPr="00D3094F" w:rsidRDefault="005D52EE" w:rsidP="005D52EE">
      <w:pPr>
        <w:pStyle w:val="ListParagraph"/>
        <w:widowControl w:val="0"/>
        <w:numPr>
          <w:ilvl w:val="0"/>
          <w:numId w:val="9"/>
        </w:numPr>
        <w:tabs>
          <w:tab w:val="left" w:pos="993"/>
          <w:tab w:val="left" w:pos="1276"/>
          <w:tab w:val="left" w:pos="2127"/>
        </w:tabs>
        <w:spacing w:after="120"/>
        <w:jc w:val="both"/>
        <w:rPr>
          <w:rFonts w:cs="Arial"/>
          <w:i/>
          <w:snapToGrid w:val="0"/>
          <w:color w:val="000000" w:themeColor="text1"/>
        </w:rPr>
      </w:pPr>
      <w:r w:rsidRPr="00D3094F">
        <w:rPr>
          <w:rFonts w:cs="Arial"/>
          <w:i/>
          <w:snapToGrid w:val="0"/>
          <w:color w:val="000000" w:themeColor="text1"/>
        </w:rPr>
        <w:t>an Insolvency Event;</w:t>
      </w:r>
    </w:p>
    <w:p w14:paraId="659A9C90" w14:textId="77777777" w:rsidR="005D52EE" w:rsidRPr="00D3094F" w:rsidRDefault="005D52EE" w:rsidP="005D52EE">
      <w:pPr>
        <w:pStyle w:val="ListParagraph"/>
        <w:widowControl w:val="0"/>
        <w:numPr>
          <w:ilvl w:val="0"/>
          <w:numId w:val="9"/>
        </w:numPr>
        <w:tabs>
          <w:tab w:val="left" w:pos="993"/>
          <w:tab w:val="left" w:pos="1276"/>
          <w:tab w:val="left" w:pos="2127"/>
        </w:tabs>
        <w:spacing w:after="120"/>
        <w:jc w:val="both"/>
        <w:rPr>
          <w:rFonts w:cs="Arial"/>
          <w:i/>
          <w:snapToGrid w:val="0"/>
          <w:color w:val="000000" w:themeColor="text1"/>
        </w:rPr>
      </w:pPr>
      <w:r w:rsidRPr="00D3094F">
        <w:rPr>
          <w:rFonts w:cs="Arial"/>
          <w:i/>
          <w:snapToGrid w:val="0"/>
          <w:color w:val="000000" w:themeColor="text1"/>
        </w:rPr>
        <w:t>wrongful suspension of work;</w:t>
      </w:r>
    </w:p>
    <w:p w14:paraId="77751DD2" w14:textId="77777777" w:rsidR="005D52EE" w:rsidRPr="00D3094F" w:rsidRDefault="005D52EE" w:rsidP="005D52EE">
      <w:pPr>
        <w:pStyle w:val="ListParagraph"/>
        <w:widowControl w:val="0"/>
        <w:numPr>
          <w:ilvl w:val="0"/>
          <w:numId w:val="9"/>
        </w:numPr>
        <w:tabs>
          <w:tab w:val="left" w:pos="993"/>
          <w:tab w:val="left" w:pos="1276"/>
          <w:tab w:val="left" w:pos="2127"/>
        </w:tabs>
        <w:spacing w:after="120"/>
        <w:jc w:val="both"/>
        <w:rPr>
          <w:rFonts w:cs="Arial"/>
          <w:i/>
          <w:snapToGrid w:val="0"/>
          <w:color w:val="000000" w:themeColor="text1"/>
        </w:rPr>
      </w:pPr>
      <w:r w:rsidRPr="00D3094F">
        <w:rPr>
          <w:rFonts w:cs="Arial"/>
          <w:i/>
          <w:color w:val="000000" w:themeColor="text1"/>
        </w:rPr>
        <w:t>failing to provide evidence of insurance;</w:t>
      </w:r>
    </w:p>
    <w:p w14:paraId="6305F580" w14:textId="77777777" w:rsidR="005D52EE" w:rsidRPr="00D3094F" w:rsidRDefault="005D52EE" w:rsidP="005D52EE">
      <w:pPr>
        <w:pStyle w:val="ListParagraph"/>
        <w:widowControl w:val="0"/>
        <w:numPr>
          <w:ilvl w:val="0"/>
          <w:numId w:val="9"/>
        </w:numPr>
        <w:tabs>
          <w:tab w:val="left" w:pos="993"/>
          <w:tab w:val="left" w:pos="1276"/>
          <w:tab w:val="left" w:pos="2127"/>
        </w:tabs>
        <w:spacing w:after="120"/>
        <w:jc w:val="both"/>
        <w:rPr>
          <w:rFonts w:cs="Arial"/>
          <w:i/>
          <w:snapToGrid w:val="0"/>
          <w:color w:val="000000" w:themeColor="text1"/>
        </w:rPr>
      </w:pPr>
      <w:r w:rsidRPr="00D3094F">
        <w:rPr>
          <w:rFonts w:cs="Arial"/>
          <w:i/>
          <w:color w:val="000000" w:themeColor="text1"/>
        </w:rPr>
        <w:t xml:space="preserve">failing to exercise the standard of care required by clause 4; </w:t>
      </w:r>
    </w:p>
    <w:p w14:paraId="76A82536" w14:textId="77777777" w:rsidR="005D52EE" w:rsidRPr="00D3094F" w:rsidRDefault="005D52EE" w:rsidP="005D52EE">
      <w:pPr>
        <w:pStyle w:val="ListParagraph"/>
        <w:widowControl w:val="0"/>
        <w:numPr>
          <w:ilvl w:val="0"/>
          <w:numId w:val="9"/>
        </w:numPr>
        <w:tabs>
          <w:tab w:val="left" w:pos="993"/>
          <w:tab w:val="left" w:pos="1276"/>
          <w:tab w:val="left" w:pos="2127"/>
        </w:tabs>
        <w:spacing w:after="120"/>
        <w:jc w:val="both"/>
        <w:rPr>
          <w:rFonts w:cs="Arial"/>
          <w:i/>
          <w:snapToGrid w:val="0"/>
          <w:color w:val="000000" w:themeColor="text1"/>
        </w:rPr>
      </w:pPr>
      <w:r w:rsidRPr="00D3094F">
        <w:rPr>
          <w:rFonts w:cs="Arial"/>
          <w:i/>
          <w:color w:val="000000" w:themeColor="text1"/>
        </w:rPr>
        <w:t>failing to comply with a direction of the Client pursuant to clause 8;</w:t>
      </w:r>
    </w:p>
    <w:p w14:paraId="2BA8702B" w14:textId="77777777" w:rsidR="005D52EE" w:rsidRPr="00D3094F" w:rsidRDefault="005D52EE" w:rsidP="005D52EE">
      <w:pPr>
        <w:pStyle w:val="ListParagraph"/>
        <w:widowControl w:val="0"/>
        <w:numPr>
          <w:ilvl w:val="0"/>
          <w:numId w:val="9"/>
        </w:numPr>
        <w:tabs>
          <w:tab w:val="left" w:pos="993"/>
          <w:tab w:val="left" w:pos="1276"/>
          <w:tab w:val="left" w:pos="2127"/>
        </w:tabs>
        <w:spacing w:after="120"/>
        <w:jc w:val="both"/>
        <w:rPr>
          <w:rFonts w:cs="Arial"/>
          <w:i/>
          <w:snapToGrid w:val="0"/>
          <w:color w:val="000000" w:themeColor="text1"/>
        </w:rPr>
      </w:pPr>
      <w:r w:rsidRPr="00D3094F">
        <w:rPr>
          <w:rFonts w:cs="Arial"/>
          <w:i/>
          <w:color w:val="000000" w:themeColor="text1"/>
        </w:rPr>
        <w:t>in respect of clause 10.4(c), knowingly providing documentary evidence containing an untrue statement;</w:t>
      </w:r>
    </w:p>
    <w:p w14:paraId="77E3FCA8" w14:textId="77777777" w:rsidR="005D52EE" w:rsidRPr="00D3094F" w:rsidRDefault="005D52EE" w:rsidP="005D52EE">
      <w:pPr>
        <w:pStyle w:val="ListParagraph"/>
        <w:widowControl w:val="0"/>
        <w:numPr>
          <w:ilvl w:val="0"/>
          <w:numId w:val="9"/>
        </w:numPr>
        <w:tabs>
          <w:tab w:val="left" w:pos="993"/>
          <w:tab w:val="left" w:pos="1276"/>
          <w:tab w:val="left" w:pos="2127"/>
        </w:tabs>
        <w:spacing w:after="120"/>
        <w:jc w:val="both"/>
        <w:rPr>
          <w:rFonts w:cs="Arial"/>
          <w:i/>
          <w:snapToGrid w:val="0"/>
          <w:color w:val="000000" w:themeColor="text1"/>
        </w:rPr>
      </w:pPr>
      <w:r w:rsidRPr="00D3094F">
        <w:rPr>
          <w:rFonts w:cs="Arial"/>
          <w:i/>
          <w:color w:val="000000" w:themeColor="text1"/>
        </w:rPr>
        <w:t>subject to clause 12.2:</w:t>
      </w:r>
    </w:p>
    <w:p w14:paraId="0060AD79" w14:textId="77777777" w:rsidR="005D52EE" w:rsidRPr="00D3094F" w:rsidRDefault="005D52EE" w:rsidP="005D52EE">
      <w:pPr>
        <w:pStyle w:val="ListParagraph"/>
        <w:widowControl w:val="0"/>
        <w:numPr>
          <w:ilvl w:val="1"/>
          <w:numId w:val="10"/>
        </w:numPr>
        <w:tabs>
          <w:tab w:val="left" w:pos="993"/>
          <w:tab w:val="left" w:pos="1276"/>
          <w:tab w:val="left" w:pos="2127"/>
          <w:tab w:val="left" w:pos="2977"/>
        </w:tabs>
        <w:spacing w:after="120"/>
        <w:ind w:left="2977" w:hanging="425"/>
        <w:jc w:val="both"/>
        <w:rPr>
          <w:rFonts w:cs="Arial"/>
          <w:i/>
          <w:snapToGrid w:val="0"/>
          <w:color w:val="000000" w:themeColor="text1"/>
        </w:rPr>
      </w:pPr>
      <w:r w:rsidRPr="00D3094F">
        <w:rPr>
          <w:rFonts w:cs="Arial"/>
          <w:i/>
          <w:color w:val="000000" w:themeColor="text1"/>
        </w:rPr>
        <w:t xml:space="preserve">failing to </w:t>
      </w:r>
      <w:r w:rsidRPr="00D3094F">
        <w:rPr>
          <w:rFonts w:cs="Arial"/>
          <w:i/>
          <w:color w:val="000000" w:themeColor="text1"/>
          <w:w w:val="108"/>
        </w:rPr>
        <w:t>co</w:t>
      </w:r>
      <w:r w:rsidRPr="00D3094F">
        <w:rPr>
          <w:rFonts w:cs="Arial"/>
          <w:i/>
          <w:color w:val="000000" w:themeColor="text1"/>
          <w:spacing w:val="-1"/>
          <w:w w:val="108"/>
        </w:rPr>
        <w:t>m</w:t>
      </w:r>
      <w:r w:rsidRPr="00D3094F">
        <w:rPr>
          <w:rFonts w:cs="Arial"/>
          <w:i/>
          <w:color w:val="000000" w:themeColor="text1"/>
          <w:w w:val="108"/>
        </w:rPr>
        <w:t>plete</w:t>
      </w:r>
      <w:r w:rsidRPr="00D3094F">
        <w:rPr>
          <w:rFonts w:cs="Arial"/>
          <w:i/>
          <w:color w:val="000000" w:themeColor="text1"/>
          <w:spacing w:val="5"/>
          <w:w w:val="108"/>
        </w:rPr>
        <w:t xml:space="preserve"> </w:t>
      </w:r>
      <w:r w:rsidRPr="00D3094F">
        <w:rPr>
          <w:rFonts w:cs="Arial"/>
          <w:i/>
          <w:color w:val="000000" w:themeColor="text1"/>
        </w:rPr>
        <w:t>the</w:t>
      </w:r>
      <w:r w:rsidRPr="00D3094F">
        <w:rPr>
          <w:rFonts w:cs="Arial"/>
          <w:i/>
          <w:color w:val="000000" w:themeColor="text1"/>
          <w:spacing w:val="43"/>
        </w:rPr>
        <w:t xml:space="preserve"> </w:t>
      </w:r>
      <w:r w:rsidRPr="00D3094F">
        <w:rPr>
          <w:rFonts w:cs="Arial"/>
          <w:i/>
          <w:color w:val="000000" w:themeColor="text1"/>
          <w:w w:val="108"/>
        </w:rPr>
        <w:t>Services</w:t>
      </w:r>
      <w:r w:rsidRPr="00D3094F">
        <w:rPr>
          <w:rFonts w:cs="Arial"/>
          <w:i/>
          <w:color w:val="000000" w:themeColor="text1"/>
          <w:spacing w:val="5"/>
          <w:w w:val="108"/>
        </w:rPr>
        <w:t xml:space="preserve"> </w:t>
      </w:r>
      <w:r w:rsidRPr="00D3094F">
        <w:rPr>
          <w:rFonts w:cs="Arial"/>
          <w:i/>
          <w:color w:val="000000" w:themeColor="text1"/>
        </w:rPr>
        <w:t>by</w:t>
      </w:r>
      <w:r w:rsidRPr="00D3094F">
        <w:rPr>
          <w:rFonts w:cs="Arial"/>
          <w:i/>
          <w:color w:val="000000" w:themeColor="text1"/>
          <w:spacing w:val="19"/>
        </w:rPr>
        <w:t xml:space="preserve"> </w:t>
      </w:r>
      <w:r w:rsidRPr="00D3094F">
        <w:rPr>
          <w:rFonts w:cs="Arial"/>
          <w:i/>
          <w:color w:val="000000" w:themeColor="text1"/>
        </w:rPr>
        <w:t>the</w:t>
      </w:r>
      <w:r w:rsidRPr="00D3094F">
        <w:rPr>
          <w:rFonts w:cs="Arial"/>
          <w:i/>
          <w:color w:val="000000" w:themeColor="text1"/>
          <w:spacing w:val="43"/>
        </w:rPr>
        <w:t xml:space="preserve"> </w:t>
      </w:r>
      <w:r w:rsidRPr="00D3094F">
        <w:rPr>
          <w:rFonts w:cs="Arial"/>
          <w:i/>
          <w:color w:val="000000" w:themeColor="text1"/>
        </w:rPr>
        <w:t>ti</w:t>
      </w:r>
      <w:r w:rsidRPr="00D3094F">
        <w:rPr>
          <w:rFonts w:cs="Arial"/>
          <w:i/>
          <w:color w:val="000000" w:themeColor="text1"/>
          <w:spacing w:val="-1"/>
        </w:rPr>
        <w:t>m</w:t>
      </w:r>
      <w:r w:rsidRPr="00D3094F">
        <w:rPr>
          <w:rFonts w:cs="Arial"/>
          <w:i/>
          <w:color w:val="000000" w:themeColor="text1"/>
          <w:w w:val="126"/>
        </w:rPr>
        <w:t xml:space="preserve">e </w:t>
      </w:r>
      <w:r w:rsidRPr="00D3094F">
        <w:rPr>
          <w:rFonts w:cs="Arial"/>
          <w:i/>
          <w:color w:val="000000" w:themeColor="text1"/>
          <w:w w:val="117"/>
        </w:rPr>
        <w:t>stated</w:t>
      </w:r>
      <w:r w:rsidRPr="00D3094F">
        <w:rPr>
          <w:rFonts w:cs="Arial"/>
          <w:i/>
          <w:color w:val="000000" w:themeColor="text1"/>
          <w:spacing w:val="-3"/>
          <w:w w:val="117"/>
        </w:rPr>
        <w:t xml:space="preserve"> </w:t>
      </w:r>
      <w:r w:rsidRPr="00D3094F">
        <w:rPr>
          <w:rFonts w:cs="Arial"/>
          <w:i/>
          <w:color w:val="000000" w:themeColor="text1"/>
        </w:rPr>
        <w:t>in</w:t>
      </w:r>
      <w:r w:rsidRPr="00D3094F">
        <w:rPr>
          <w:rFonts w:cs="Arial"/>
          <w:i/>
          <w:color w:val="000000" w:themeColor="text1"/>
          <w:spacing w:val="5"/>
        </w:rPr>
        <w:t xml:space="preserve"> </w:t>
      </w:r>
      <w:r w:rsidRPr="00D3094F">
        <w:rPr>
          <w:rFonts w:cs="Arial"/>
          <w:i/>
          <w:color w:val="000000" w:themeColor="text1"/>
        </w:rPr>
        <w:t>Item</w:t>
      </w:r>
      <w:r w:rsidRPr="00D3094F">
        <w:rPr>
          <w:rFonts w:cs="Arial"/>
          <w:i/>
          <w:color w:val="000000" w:themeColor="text1"/>
          <w:spacing w:val="23"/>
        </w:rPr>
        <w:t xml:space="preserve"> </w:t>
      </w:r>
      <w:r w:rsidRPr="00D3094F">
        <w:rPr>
          <w:rFonts w:cs="Arial"/>
          <w:i/>
          <w:color w:val="000000" w:themeColor="text1"/>
          <w:w w:val="111"/>
        </w:rPr>
        <w:t xml:space="preserve">13 </w:t>
      </w:r>
      <w:r w:rsidRPr="00D3094F">
        <w:rPr>
          <w:rFonts w:cs="Arial"/>
          <w:i/>
          <w:color w:val="000000" w:themeColor="text1"/>
        </w:rPr>
        <w:t>without reasonable cause or the Client’s approval</w:t>
      </w:r>
      <w:r w:rsidRPr="00D3094F">
        <w:rPr>
          <w:rFonts w:cs="Arial"/>
          <w:i/>
          <w:color w:val="000000" w:themeColor="text1"/>
          <w:w w:val="111"/>
        </w:rPr>
        <w:t>; or</w:t>
      </w:r>
    </w:p>
    <w:p w14:paraId="17EBB8ED" w14:textId="77777777" w:rsidR="005D52EE" w:rsidRPr="00D3094F" w:rsidRDefault="005D52EE" w:rsidP="005D52EE">
      <w:pPr>
        <w:pStyle w:val="ListParagraph"/>
        <w:widowControl w:val="0"/>
        <w:numPr>
          <w:ilvl w:val="1"/>
          <w:numId w:val="10"/>
        </w:numPr>
        <w:tabs>
          <w:tab w:val="left" w:pos="993"/>
          <w:tab w:val="left" w:pos="1276"/>
          <w:tab w:val="left" w:pos="2127"/>
          <w:tab w:val="left" w:pos="2977"/>
        </w:tabs>
        <w:spacing w:after="120"/>
        <w:ind w:left="2977" w:hanging="425"/>
        <w:jc w:val="both"/>
        <w:rPr>
          <w:rFonts w:cs="Arial"/>
          <w:i/>
          <w:snapToGrid w:val="0"/>
          <w:color w:val="000000" w:themeColor="text1"/>
        </w:rPr>
      </w:pPr>
      <w:r w:rsidRPr="00D3094F">
        <w:rPr>
          <w:rFonts w:cs="Arial"/>
          <w:i/>
          <w:color w:val="000000" w:themeColor="text1"/>
          <w:w w:val="111"/>
        </w:rPr>
        <w:t xml:space="preserve">if a program is attached, </w:t>
      </w:r>
      <w:r w:rsidRPr="00D3094F">
        <w:rPr>
          <w:rFonts w:cs="Arial"/>
          <w:i/>
          <w:color w:val="000000" w:themeColor="text1"/>
        </w:rPr>
        <w:t>substantial departure from the program without reasonable cause or the Client’s approval; or</w:t>
      </w:r>
    </w:p>
    <w:p w14:paraId="492217E4" w14:textId="77777777" w:rsidR="005D52EE" w:rsidRPr="00D3094F" w:rsidRDefault="005D52EE" w:rsidP="005D52EE">
      <w:pPr>
        <w:pStyle w:val="ListParagraph"/>
        <w:widowControl w:val="0"/>
        <w:numPr>
          <w:ilvl w:val="1"/>
          <w:numId w:val="10"/>
        </w:numPr>
        <w:tabs>
          <w:tab w:val="left" w:pos="993"/>
          <w:tab w:val="left" w:pos="1276"/>
          <w:tab w:val="left" w:pos="2127"/>
          <w:tab w:val="left" w:pos="2977"/>
        </w:tabs>
        <w:spacing w:after="120"/>
        <w:ind w:left="2977" w:hanging="425"/>
        <w:jc w:val="both"/>
        <w:rPr>
          <w:rFonts w:cs="Arial"/>
          <w:i/>
          <w:snapToGrid w:val="0"/>
          <w:color w:val="000000" w:themeColor="text1"/>
        </w:rPr>
      </w:pPr>
      <w:r w:rsidRPr="00D3094F">
        <w:rPr>
          <w:rFonts w:cs="Arial"/>
          <w:i/>
          <w:color w:val="000000" w:themeColor="text1"/>
        </w:rPr>
        <w:t xml:space="preserve">where there is no time stated in Item 13 or construction program, failing to proceed with due expedition and without delay without reasonable cause or the Client’s approval; and </w:t>
      </w:r>
    </w:p>
    <w:p w14:paraId="3BFB6C16" w14:textId="77777777" w:rsidR="005D52EE" w:rsidRPr="00D3094F" w:rsidRDefault="005D52EE" w:rsidP="005D52EE">
      <w:pPr>
        <w:pStyle w:val="ListParagraph"/>
        <w:widowControl w:val="0"/>
        <w:numPr>
          <w:ilvl w:val="0"/>
          <w:numId w:val="9"/>
        </w:numPr>
        <w:tabs>
          <w:tab w:val="left" w:pos="993"/>
          <w:tab w:val="left" w:pos="1276"/>
          <w:tab w:val="left" w:pos="2127"/>
        </w:tabs>
        <w:spacing w:after="120"/>
        <w:jc w:val="both"/>
        <w:rPr>
          <w:rFonts w:cs="Arial"/>
          <w:i/>
          <w:snapToGrid w:val="0"/>
          <w:color w:val="000000" w:themeColor="text1"/>
        </w:rPr>
      </w:pPr>
      <w:r w:rsidRPr="00D3094F">
        <w:rPr>
          <w:rFonts w:cs="Arial"/>
          <w:i/>
          <w:color w:val="000000" w:themeColor="text1"/>
        </w:rPr>
        <w:t>failing to comply with Clauses 13.1 and 13.2.</w:t>
      </w:r>
    </w:p>
    <w:p w14:paraId="376E6760" w14:textId="77777777" w:rsidR="005D52EE" w:rsidRPr="00D3094F" w:rsidRDefault="005D52EE" w:rsidP="005D52EE">
      <w:pPr>
        <w:tabs>
          <w:tab w:val="left" w:pos="1560"/>
        </w:tabs>
        <w:spacing w:before="240" w:after="120"/>
        <w:jc w:val="both"/>
        <w:rPr>
          <w:rFonts w:cs="Arial"/>
          <w:color w:val="000000" w:themeColor="text1"/>
        </w:rPr>
      </w:pPr>
      <w:r w:rsidRPr="00D3094F">
        <w:rPr>
          <w:rFonts w:cs="Arial"/>
          <w:color w:val="000000" w:themeColor="text1"/>
        </w:rPr>
        <w:t>Delete the definition of Force Majeure and in lieu thereof insert the following:</w:t>
      </w:r>
    </w:p>
    <w:p w14:paraId="2180B07C" w14:textId="77777777" w:rsidR="005D52EE" w:rsidRPr="00D3094F" w:rsidRDefault="005D52EE" w:rsidP="005D52EE">
      <w:pPr>
        <w:pStyle w:val="ListParagraph"/>
        <w:tabs>
          <w:tab w:val="left" w:pos="709"/>
          <w:tab w:val="left" w:pos="993"/>
          <w:tab w:val="left" w:pos="2898"/>
        </w:tabs>
        <w:spacing w:after="120"/>
        <w:ind w:left="2937" w:hanging="2308"/>
        <w:jc w:val="both"/>
        <w:rPr>
          <w:rFonts w:cs="Arial"/>
          <w:i/>
          <w:snapToGrid w:val="0"/>
          <w:color w:val="000000" w:themeColor="text1"/>
        </w:rPr>
      </w:pPr>
      <w:r w:rsidRPr="00D3094F">
        <w:rPr>
          <w:rFonts w:cs="Arial"/>
          <w:b/>
          <w:i/>
          <w:snapToGrid w:val="0"/>
          <w:color w:val="000000" w:themeColor="text1"/>
        </w:rPr>
        <w:t>Force Majeure Event</w:t>
      </w:r>
      <w:r w:rsidRPr="00D3094F">
        <w:rPr>
          <w:rFonts w:cs="Arial"/>
          <w:i/>
          <w:snapToGrid w:val="0"/>
          <w:color w:val="000000" w:themeColor="text1"/>
        </w:rPr>
        <w:t xml:space="preserve"> means an event that makes it impossible for a party to perform its obligations in whole or part under this Contract and which is beyond the reasonable control of the affected party including:</w:t>
      </w:r>
    </w:p>
    <w:p w14:paraId="60FF3A05" w14:textId="77777777" w:rsidR="005D52EE" w:rsidRPr="00D3094F" w:rsidRDefault="005D52EE" w:rsidP="005D52EE">
      <w:pPr>
        <w:numPr>
          <w:ilvl w:val="0"/>
          <w:numId w:val="13"/>
        </w:numPr>
        <w:snapToGrid w:val="0"/>
        <w:spacing w:after="120"/>
        <w:ind w:left="2880" w:hanging="720"/>
        <w:jc w:val="both"/>
        <w:rPr>
          <w:rFonts w:eastAsia="Calibri" w:cs="Arial"/>
          <w:i/>
          <w:color w:val="000000" w:themeColor="text1"/>
          <w:szCs w:val="22"/>
        </w:rPr>
      </w:pPr>
      <w:r w:rsidRPr="00D3094F">
        <w:rPr>
          <w:rFonts w:eastAsia="Calibri" w:cs="Arial"/>
          <w:i/>
          <w:color w:val="000000" w:themeColor="text1"/>
          <w:szCs w:val="22"/>
        </w:rPr>
        <w:t>fire (other than fire caused by the affected party), flood, a category 3 or above tropical cyclone (as defined by the Australian Bureau of Meteorology) affecting the area where the Services are being performed, earthquake, tsunami or explosion;</w:t>
      </w:r>
    </w:p>
    <w:p w14:paraId="3A61BBC4" w14:textId="77777777" w:rsidR="005D52EE" w:rsidRPr="00D3094F" w:rsidRDefault="005D52EE" w:rsidP="005D52EE">
      <w:pPr>
        <w:numPr>
          <w:ilvl w:val="0"/>
          <w:numId w:val="13"/>
        </w:numPr>
        <w:snapToGrid w:val="0"/>
        <w:spacing w:after="120"/>
        <w:ind w:left="2880" w:hanging="720"/>
        <w:jc w:val="both"/>
        <w:rPr>
          <w:rFonts w:eastAsia="Calibri" w:cs="Arial"/>
          <w:i/>
          <w:color w:val="000000" w:themeColor="text1"/>
          <w:szCs w:val="22"/>
        </w:rPr>
      </w:pPr>
      <w:r w:rsidRPr="00D3094F">
        <w:rPr>
          <w:rFonts w:eastAsia="Calibri" w:cs="Arial"/>
          <w:i/>
          <w:color w:val="000000" w:themeColor="text1"/>
          <w:szCs w:val="22"/>
        </w:rPr>
        <w:t>war, insurrection, civil disturbance or acts of terrorism; or</w:t>
      </w:r>
    </w:p>
    <w:p w14:paraId="526D21E6" w14:textId="77777777" w:rsidR="005D52EE" w:rsidRPr="00D3094F" w:rsidRDefault="005D52EE" w:rsidP="005D52EE">
      <w:pPr>
        <w:numPr>
          <w:ilvl w:val="0"/>
          <w:numId w:val="13"/>
        </w:numPr>
        <w:snapToGrid w:val="0"/>
        <w:spacing w:after="120"/>
        <w:ind w:left="2880" w:hanging="720"/>
        <w:jc w:val="both"/>
        <w:rPr>
          <w:rFonts w:eastAsia="Calibri" w:cs="Arial"/>
          <w:i/>
          <w:color w:val="000000" w:themeColor="text1"/>
          <w:szCs w:val="22"/>
        </w:rPr>
      </w:pPr>
      <w:r w:rsidRPr="00D3094F">
        <w:rPr>
          <w:rFonts w:eastAsia="Calibri" w:cs="Arial"/>
          <w:i/>
          <w:color w:val="000000" w:themeColor="text1"/>
          <w:szCs w:val="22"/>
        </w:rPr>
        <w:t>act of God;</w:t>
      </w:r>
    </w:p>
    <w:p w14:paraId="3FBA4A46" w14:textId="77777777" w:rsidR="005D52EE" w:rsidRPr="00D3094F" w:rsidRDefault="005D52EE" w:rsidP="005D52EE">
      <w:pPr>
        <w:numPr>
          <w:ilvl w:val="0"/>
          <w:numId w:val="13"/>
        </w:numPr>
        <w:snapToGrid w:val="0"/>
        <w:spacing w:after="120"/>
        <w:ind w:left="2880" w:hanging="720"/>
        <w:jc w:val="both"/>
        <w:rPr>
          <w:rFonts w:eastAsia="Calibri" w:cs="Arial"/>
          <w:i/>
          <w:color w:val="000000" w:themeColor="text1"/>
          <w:szCs w:val="22"/>
        </w:rPr>
      </w:pPr>
      <w:r w:rsidRPr="00D3094F">
        <w:rPr>
          <w:rFonts w:eastAsia="Calibri" w:cs="Arial"/>
          <w:i/>
          <w:color w:val="000000" w:themeColor="text1"/>
          <w:szCs w:val="22"/>
        </w:rPr>
        <w:t>impact of vehicles or aircraft; or</w:t>
      </w:r>
    </w:p>
    <w:p w14:paraId="68C03179" w14:textId="77777777" w:rsidR="005D52EE" w:rsidRPr="00D3094F" w:rsidRDefault="005D52EE" w:rsidP="005D52EE">
      <w:pPr>
        <w:numPr>
          <w:ilvl w:val="0"/>
          <w:numId w:val="13"/>
        </w:numPr>
        <w:snapToGrid w:val="0"/>
        <w:spacing w:after="120"/>
        <w:ind w:left="2880" w:hanging="720"/>
        <w:jc w:val="both"/>
        <w:rPr>
          <w:rFonts w:eastAsia="Calibri" w:cs="Arial"/>
          <w:i/>
          <w:color w:val="000000" w:themeColor="text1"/>
          <w:szCs w:val="22"/>
        </w:rPr>
      </w:pPr>
      <w:r w:rsidRPr="00D3094F">
        <w:rPr>
          <w:rFonts w:eastAsia="Calibri" w:cs="Arial"/>
          <w:i/>
          <w:color w:val="000000" w:themeColor="text1"/>
          <w:szCs w:val="22"/>
        </w:rPr>
        <w:t>epidemic or pandemic,</w:t>
      </w:r>
    </w:p>
    <w:p w14:paraId="3036EB30" w14:textId="77777777" w:rsidR="005D52EE" w:rsidRPr="00D3094F" w:rsidRDefault="005D52EE" w:rsidP="005D52EE">
      <w:pPr>
        <w:pStyle w:val="normal15"/>
        <w:tabs>
          <w:tab w:val="left" w:pos="900"/>
        </w:tabs>
        <w:spacing w:after="120"/>
        <w:ind w:left="2183" w:hanging="743"/>
        <w:jc w:val="both"/>
        <w:rPr>
          <w:i/>
          <w:color w:val="000000" w:themeColor="text1"/>
          <w:sz w:val="22"/>
          <w:szCs w:val="22"/>
        </w:rPr>
      </w:pPr>
      <w:r w:rsidRPr="00D3094F">
        <w:rPr>
          <w:i/>
          <w:color w:val="000000" w:themeColor="text1"/>
          <w:sz w:val="22"/>
          <w:szCs w:val="22"/>
        </w:rPr>
        <w:t>but does not include:</w:t>
      </w:r>
    </w:p>
    <w:p w14:paraId="45E9706C" w14:textId="77777777" w:rsidR="005D52EE" w:rsidRPr="00D3094F" w:rsidRDefault="005D52EE" w:rsidP="005D52EE">
      <w:pPr>
        <w:numPr>
          <w:ilvl w:val="0"/>
          <w:numId w:val="13"/>
        </w:numPr>
        <w:snapToGrid w:val="0"/>
        <w:spacing w:after="120"/>
        <w:ind w:left="2880" w:hanging="720"/>
        <w:jc w:val="both"/>
        <w:rPr>
          <w:rFonts w:eastAsia="Calibri" w:cs="Arial"/>
          <w:i/>
          <w:color w:val="000000" w:themeColor="text1"/>
          <w:szCs w:val="22"/>
        </w:rPr>
      </w:pPr>
      <w:r w:rsidRPr="00D3094F">
        <w:rPr>
          <w:rFonts w:eastAsia="Calibri" w:cs="Arial"/>
          <w:i/>
          <w:color w:val="000000" w:themeColor="text1"/>
          <w:szCs w:val="22"/>
        </w:rPr>
        <w:t>lack of or inability to use funds for any reason;</w:t>
      </w:r>
    </w:p>
    <w:p w14:paraId="278AACDD" w14:textId="77777777" w:rsidR="005D52EE" w:rsidRPr="00D3094F" w:rsidRDefault="005D52EE" w:rsidP="005D52EE">
      <w:pPr>
        <w:numPr>
          <w:ilvl w:val="0"/>
          <w:numId w:val="13"/>
        </w:numPr>
        <w:snapToGrid w:val="0"/>
        <w:spacing w:after="120"/>
        <w:ind w:left="2880" w:hanging="720"/>
        <w:jc w:val="both"/>
        <w:rPr>
          <w:rFonts w:eastAsia="Calibri" w:cs="Arial"/>
          <w:i/>
          <w:color w:val="000000" w:themeColor="text1"/>
          <w:szCs w:val="22"/>
        </w:rPr>
      </w:pPr>
      <w:r w:rsidRPr="00D3094F">
        <w:rPr>
          <w:rFonts w:eastAsia="Calibri" w:cs="Arial"/>
          <w:i/>
          <w:color w:val="000000" w:themeColor="text1"/>
          <w:szCs w:val="22"/>
        </w:rPr>
        <w:t>any occurrence which results from the wrongful or negligent act or omission of the affected party or the failure by the affected party to act in a prudent and proper manner and in accordance with clause 4;</w:t>
      </w:r>
    </w:p>
    <w:p w14:paraId="0E1654A8" w14:textId="77777777" w:rsidR="005D52EE" w:rsidRPr="00D3094F" w:rsidRDefault="005D52EE" w:rsidP="005D52EE">
      <w:pPr>
        <w:numPr>
          <w:ilvl w:val="0"/>
          <w:numId w:val="13"/>
        </w:numPr>
        <w:snapToGrid w:val="0"/>
        <w:spacing w:after="120"/>
        <w:ind w:left="2880" w:hanging="720"/>
        <w:jc w:val="both"/>
        <w:rPr>
          <w:rFonts w:eastAsia="Calibri" w:cs="Arial"/>
          <w:i/>
          <w:color w:val="000000" w:themeColor="text1"/>
          <w:szCs w:val="22"/>
        </w:rPr>
      </w:pPr>
      <w:r w:rsidRPr="00D3094F">
        <w:rPr>
          <w:rFonts w:eastAsia="Calibri" w:cs="Arial"/>
          <w:i/>
          <w:color w:val="000000" w:themeColor="text1"/>
          <w:szCs w:val="22"/>
        </w:rPr>
        <w:t>an event or circumstance where the event or circumstance or its effects on the affected party or the resulting inability of the affected party to perform its obligations could have been prevented, overcome or remedied by the exercise by the affected party of the standard of care and diligence consistent with that of a reasonable and prudent contractor;</w:t>
      </w:r>
    </w:p>
    <w:p w14:paraId="09BA779E" w14:textId="00A4157E" w:rsidR="005D52EE" w:rsidRPr="00D3094F" w:rsidRDefault="005D52EE" w:rsidP="005D52EE">
      <w:pPr>
        <w:numPr>
          <w:ilvl w:val="0"/>
          <w:numId w:val="13"/>
        </w:numPr>
        <w:snapToGrid w:val="0"/>
        <w:spacing w:after="120"/>
        <w:ind w:left="2880" w:hanging="720"/>
        <w:jc w:val="both"/>
        <w:rPr>
          <w:rFonts w:eastAsia="Calibri" w:cs="Arial"/>
          <w:i/>
          <w:color w:val="000000" w:themeColor="text1"/>
          <w:szCs w:val="22"/>
        </w:rPr>
      </w:pPr>
      <w:r w:rsidRPr="00D3094F">
        <w:rPr>
          <w:rFonts w:eastAsia="Calibri" w:cs="Arial"/>
          <w:i/>
          <w:color w:val="000000" w:themeColor="text1"/>
          <w:szCs w:val="22"/>
        </w:rPr>
        <w:t>breakdown of any equipment used by the Consultant or any Subconsultant;</w:t>
      </w:r>
    </w:p>
    <w:p w14:paraId="518B9FEB" w14:textId="77777777" w:rsidR="005D52EE" w:rsidRPr="00D3094F" w:rsidRDefault="005D52EE" w:rsidP="005D52EE">
      <w:pPr>
        <w:numPr>
          <w:ilvl w:val="0"/>
          <w:numId w:val="13"/>
        </w:numPr>
        <w:snapToGrid w:val="0"/>
        <w:spacing w:after="120"/>
        <w:ind w:left="2880" w:hanging="720"/>
        <w:jc w:val="both"/>
        <w:rPr>
          <w:rFonts w:eastAsia="Calibri" w:cs="Arial"/>
          <w:i/>
          <w:color w:val="000000" w:themeColor="text1"/>
          <w:szCs w:val="22"/>
        </w:rPr>
      </w:pPr>
      <w:r w:rsidRPr="00D3094F">
        <w:rPr>
          <w:rFonts w:eastAsia="Calibri" w:cs="Arial"/>
          <w:i/>
          <w:color w:val="000000" w:themeColor="text1"/>
          <w:szCs w:val="22"/>
        </w:rPr>
        <w:t>strikes or Industrial Action by the Consultant’s Personnel in any way directed at the Consultant or any Subconsultant or directed at the Site;</w:t>
      </w:r>
    </w:p>
    <w:p w14:paraId="7482EB0F" w14:textId="77777777" w:rsidR="005D52EE" w:rsidRPr="00D3094F" w:rsidRDefault="005D52EE" w:rsidP="005D52EE">
      <w:pPr>
        <w:numPr>
          <w:ilvl w:val="0"/>
          <w:numId w:val="13"/>
        </w:numPr>
        <w:snapToGrid w:val="0"/>
        <w:spacing w:after="120"/>
        <w:ind w:left="2880" w:hanging="720"/>
        <w:jc w:val="both"/>
        <w:rPr>
          <w:rFonts w:eastAsia="Calibri" w:cs="Arial"/>
          <w:i/>
          <w:color w:val="000000" w:themeColor="text1"/>
          <w:szCs w:val="22"/>
        </w:rPr>
      </w:pPr>
      <w:r w:rsidRPr="00D3094F">
        <w:rPr>
          <w:rFonts w:eastAsia="Calibri" w:cs="Arial"/>
          <w:i/>
          <w:color w:val="000000" w:themeColor="text1"/>
          <w:szCs w:val="22"/>
        </w:rPr>
        <w:t xml:space="preserve">weather conditions or any effects of weather conditions, other than as described in sub-paragraph (a) above; </w:t>
      </w:r>
    </w:p>
    <w:p w14:paraId="5D80A5D8" w14:textId="77777777" w:rsidR="005D52EE" w:rsidRPr="00D3094F" w:rsidRDefault="005D52EE" w:rsidP="005D52EE">
      <w:pPr>
        <w:numPr>
          <w:ilvl w:val="0"/>
          <w:numId w:val="13"/>
        </w:numPr>
        <w:snapToGrid w:val="0"/>
        <w:spacing w:after="120"/>
        <w:ind w:left="2880" w:hanging="720"/>
        <w:jc w:val="both"/>
        <w:rPr>
          <w:rFonts w:eastAsia="Calibri" w:cs="Arial"/>
          <w:i/>
          <w:color w:val="000000" w:themeColor="text1"/>
          <w:szCs w:val="22"/>
        </w:rPr>
      </w:pPr>
      <w:r w:rsidRPr="00D3094F">
        <w:rPr>
          <w:rFonts w:eastAsia="Calibri" w:cs="Arial"/>
          <w:i/>
          <w:color w:val="000000" w:themeColor="text1"/>
          <w:szCs w:val="22"/>
        </w:rPr>
        <w:t xml:space="preserve">act or omission of any Subconsultants (including if a Subconsultant suffers an Insolvency Event); </w:t>
      </w:r>
    </w:p>
    <w:p w14:paraId="2B673200" w14:textId="77777777" w:rsidR="005D52EE" w:rsidRPr="00D3094F" w:rsidRDefault="005D52EE" w:rsidP="005D52EE">
      <w:pPr>
        <w:numPr>
          <w:ilvl w:val="0"/>
          <w:numId w:val="13"/>
        </w:numPr>
        <w:snapToGrid w:val="0"/>
        <w:spacing w:after="120"/>
        <w:ind w:left="2880" w:hanging="720"/>
        <w:jc w:val="both"/>
        <w:rPr>
          <w:rFonts w:cs="Arial"/>
          <w:i/>
          <w:color w:val="000000" w:themeColor="text1"/>
          <w:szCs w:val="22"/>
        </w:rPr>
      </w:pPr>
      <w:r w:rsidRPr="00D3094F">
        <w:rPr>
          <w:rFonts w:eastAsia="Calibri" w:cs="Arial"/>
          <w:i/>
          <w:color w:val="000000" w:themeColor="text1"/>
          <w:szCs w:val="22"/>
        </w:rPr>
        <w:t>a failure by a third party to fulfil a contract commitment to an affected party other than as a result of an event in paragraph (a) to (c) above; or</w:t>
      </w:r>
    </w:p>
    <w:p w14:paraId="30F5FE5F" w14:textId="77777777" w:rsidR="005D52EE" w:rsidRPr="00D3094F" w:rsidRDefault="005D52EE" w:rsidP="005D52EE">
      <w:pPr>
        <w:numPr>
          <w:ilvl w:val="0"/>
          <w:numId w:val="13"/>
        </w:numPr>
        <w:snapToGrid w:val="0"/>
        <w:spacing w:after="120"/>
        <w:ind w:left="2880" w:hanging="720"/>
        <w:jc w:val="both"/>
        <w:rPr>
          <w:rFonts w:eastAsia="Calibri" w:cs="Arial"/>
          <w:color w:val="000000" w:themeColor="text1"/>
        </w:rPr>
      </w:pPr>
      <w:r w:rsidRPr="00D3094F">
        <w:rPr>
          <w:rFonts w:cs="Arial"/>
          <w:i/>
          <w:color w:val="000000" w:themeColor="text1"/>
          <w:szCs w:val="22"/>
        </w:rPr>
        <w:t>lack of resources, including local materials or personnel</w:t>
      </w:r>
    </w:p>
    <w:p w14:paraId="682C4A37" w14:textId="77777777" w:rsidR="005D52EE" w:rsidRPr="00D3094F" w:rsidRDefault="005D52EE" w:rsidP="005D52EE">
      <w:pPr>
        <w:spacing w:before="240" w:after="120"/>
        <w:jc w:val="both"/>
        <w:rPr>
          <w:rFonts w:cs="Arial"/>
          <w:color w:val="000000" w:themeColor="text1"/>
        </w:rPr>
      </w:pPr>
      <w:r w:rsidRPr="00D3094F">
        <w:rPr>
          <w:rFonts w:cs="Arial"/>
          <w:color w:val="000000" w:themeColor="text1"/>
        </w:rPr>
        <w:t>Insert the following new definition:</w:t>
      </w:r>
    </w:p>
    <w:p w14:paraId="062819AB" w14:textId="77777777" w:rsidR="005D52EE" w:rsidRPr="00D3094F" w:rsidRDefault="005D52EE" w:rsidP="005D52EE">
      <w:pPr>
        <w:tabs>
          <w:tab w:val="left" w:pos="1080"/>
          <w:tab w:val="left" w:pos="1260"/>
        </w:tabs>
        <w:spacing w:after="120"/>
        <w:ind w:left="2688" w:hanging="1968"/>
        <w:jc w:val="both"/>
        <w:rPr>
          <w:rFonts w:cs="Arial"/>
          <w:i/>
          <w:color w:val="000000" w:themeColor="text1"/>
        </w:rPr>
      </w:pPr>
      <w:r w:rsidRPr="00D3094F">
        <w:rPr>
          <w:rFonts w:cs="Arial"/>
          <w:b/>
          <w:i/>
          <w:color w:val="000000" w:themeColor="text1"/>
        </w:rPr>
        <w:t>Industrial Action</w:t>
      </w:r>
      <w:r w:rsidRPr="00D3094F">
        <w:rPr>
          <w:rFonts w:cs="Arial"/>
          <w:i/>
          <w:color w:val="000000" w:themeColor="text1"/>
        </w:rPr>
        <w:t xml:space="preserve"> means any strike, lockout or failure to attend for work, the imposition of any ban, limitation or delay in the performance of work, any refusal by an employee to work in accordance with that employee’s contract of employment or the provisions of any Industrial Award, Agreement or Order, or the performance of work in a manner different from that in which it is customarily performed.</w:t>
      </w:r>
    </w:p>
    <w:p w14:paraId="4B6D67FF" w14:textId="77777777" w:rsidR="005D52EE" w:rsidRPr="00D3094F" w:rsidRDefault="005D52EE" w:rsidP="005D52EE">
      <w:pPr>
        <w:spacing w:before="240" w:after="120"/>
        <w:jc w:val="both"/>
        <w:rPr>
          <w:rFonts w:cs="Arial"/>
          <w:color w:val="000000" w:themeColor="text1"/>
        </w:rPr>
      </w:pPr>
      <w:r w:rsidRPr="00D3094F">
        <w:rPr>
          <w:rFonts w:cs="Arial"/>
          <w:color w:val="000000" w:themeColor="text1"/>
        </w:rPr>
        <w:t>Insert the following new definition:</w:t>
      </w:r>
    </w:p>
    <w:p w14:paraId="3F3B884A" w14:textId="77777777" w:rsidR="005D52EE" w:rsidRPr="00D3094F" w:rsidRDefault="005D52EE" w:rsidP="005D52EE">
      <w:pPr>
        <w:tabs>
          <w:tab w:val="left" w:pos="1080"/>
          <w:tab w:val="left" w:pos="1260"/>
        </w:tabs>
        <w:spacing w:after="120"/>
        <w:ind w:left="2520" w:hanging="1800"/>
        <w:jc w:val="both"/>
        <w:rPr>
          <w:rFonts w:cs="Arial"/>
          <w:b/>
          <w:i/>
          <w:color w:val="000000" w:themeColor="text1"/>
        </w:rPr>
      </w:pPr>
      <w:r w:rsidRPr="00D3094F">
        <w:rPr>
          <w:rFonts w:cs="Arial"/>
          <w:b/>
          <w:i/>
          <w:color w:val="000000" w:themeColor="text1"/>
        </w:rPr>
        <w:t xml:space="preserve">Industrial Award </w:t>
      </w:r>
      <w:r w:rsidRPr="00D3094F">
        <w:rPr>
          <w:rFonts w:cs="Arial"/>
          <w:i/>
          <w:color w:val="000000" w:themeColor="text1"/>
        </w:rPr>
        <w:t xml:space="preserve">means an award, a registered or certified agreement or an order of the Western Australian Industrial Relations </w:t>
      </w:r>
      <w:r>
        <w:rPr>
          <w:rFonts w:cs="Arial"/>
          <w:i/>
          <w:color w:val="000000" w:themeColor="text1"/>
        </w:rPr>
        <w:t>Commission</w:t>
      </w:r>
      <w:r w:rsidRPr="00D3094F">
        <w:rPr>
          <w:rFonts w:cs="Arial"/>
          <w:i/>
          <w:color w:val="000000" w:themeColor="text1"/>
        </w:rPr>
        <w:t xml:space="preserve"> or Australian Industrial Relations </w:t>
      </w:r>
      <w:r>
        <w:rPr>
          <w:rFonts w:cs="Arial"/>
          <w:i/>
          <w:color w:val="000000" w:themeColor="text1"/>
        </w:rPr>
        <w:t>Commission</w:t>
      </w:r>
      <w:r w:rsidRPr="00D3094F">
        <w:rPr>
          <w:rFonts w:cs="Arial"/>
          <w:i/>
          <w:color w:val="000000" w:themeColor="text1"/>
        </w:rPr>
        <w:t xml:space="preserve"> and includes Preserved State Agreements and Notional Agreements Preserving State Awards, and any agreement including a workplace or enterprise agreement between an individual or group of individuals and the Consultant or a Subconsultant that is lodged, registered or certified in accordance with any law applying in Western Australia. </w:t>
      </w:r>
    </w:p>
    <w:p w14:paraId="3C5587A8" w14:textId="77777777" w:rsidR="005D52EE" w:rsidRPr="00D3094F" w:rsidRDefault="005D52EE" w:rsidP="00996C33">
      <w:pPr>
        <w:spacing w:before="240" w:after="120"/>
        <w:jc w:val="both"/>
        <w:rPr>
          <w:rFonts w:cs="Arial"/>
          <w:color w:val="000000" w:themeColor="text1"/>
        </w:rPr>
      </w:pPr>
      <w:r w:rsidRPr="00D3094F">
        <w:rPr>
          <w:rFonts w:cs="Arial"/>
          <w:color w:val="000000" w:themeColor="text1"/>
        </w:rPr>
        <w:t>Insert the following new definition:</w:t>
      </w:r>
    </w:p>
    <w:p w14:paraId="38420F66" w14:textId="5ADD235F" w:rsidR="005D52EE" w:rsidRPr="00D3094F" w:rsidRDefault="005D52EE" w:rsidP="003246FE">
      <w:pPr>
        <w:spacing w:after="120"/>
        <w:ind w:left="2268" w:hanging="1559"/>
        <w:jc w:val="both"/>
        <w:rPr>
          <w:rFonts w:cs="Arial"/>
          <w:i/>
          <w:color w:val="000000" w:themeColor="text1"/>
          <w:szCs w:val="22"/>
        </w:rPr>
      </w:pPr>
      <w:r w:rsidRPr="00D3094F">
        <w:rPr>
          <w:rFonts w:cs="Arial"/>
          <w:b/>
          <w:i/>
          <w:color w:val="000000" w:themeColor="text1"/>
        </w:rPr>
        <w:t>Subconsultant</w:t>
      </w:r>
      <w:r w:rsidRPr="00D3094F">
        <w:rPr>
          <w:rFonts w:cs="Arial"/>
          <w:b/>
          <w:i/>
          <w:color w:val="000000" w:themeColor="text1"/>
          <w:szCs w:val="22"/>
        </w:rPr>
        <w:t xml:space="preserve"> </w:t>
      </w:r>
      <w:r w:rsidRPr="00D3094F">
        <w:rPr>
          <w:rFonts w:cs="Arial"/>
          <w:i/>
          <w:color w:val="000000" w:themeColor="text1"/>
          <w:szCs w:val="22"/>
        </w:rPr>
        <w:t>means a person engaged by the Consultant under a</w:t>
      </w:r>
      <w:r w:rsidR="00996C33">
        <w:rPr>
          <w:rFonts w:cs="Arial"/>
          <w:i/>
          <w:color w:val="000000" w:themeColor="text1"/>
          <w:szCs w:val="22"/>
        </w:rPr>
        <w:t xml:space="preserve"> </w:t>
      </w:r>
      <w:r w:rsidR="00996C33" w:rsidRPr="00D3094F">
        <w:rPr>
          <w:rFonts w:cs="Arial"/>
          <w:i/>
          <w:color w:val="000000" w:themeColor="text1"/>
          <w:szCs w:val="22"/>
        </w:rPr>
        <w:t xml:space="preserve">contract or agreement under which the </w:t>
      </w:r>
      <w:r w:rsidR="00996C33">
        <w:rPr>
          <w:rFonts w:cs="Arial"/>
          <w:i/>
          <w:color w:val="000000" w:themeColor="text1"/>
          <w:szCs w:val="22"/>
        </w:rPr>
        <w:t>person</w:t>
      </w:r>
      <w:r w:rsidR="00996C33" w:rsidRPr="00D3094F">
        <w:rPr>
          <w:rFonts w:cs="Arial"/>
          <w:i/>
          <w:color w:val="000000" w:themeColor="text1"/>
          <w:szCs w:val="22"/>
        </w:rPr>
        <w:t xml:space="preserve"> agrees to p</w:t>
      </w:r>
      <w:r w:rsidR="00996C33">
        <w:rPr>
          <w:rFonts w:cs="Arial"/>
          <w:i/>
          <w:color w:val="000000" w:themeColor="text1"/>
          <w:szCs w:val="22"/>
        </w:rPr>
        <w:t>erform any part of the Services</w:t>
      </w:r>
      <w:r w:rsidRPr="00D3094F">
        <w:rPr>
          <w:rFonts w:cs="Arial"/>
          <w:i/>
          <w:color w:val="000000" w:themeColor="text1"/>
          <w:szCs w:val="22"/>
        </w:rPr>
        <w:t>.</w:t>
      </w:r>
    </w:p>
    <w:p w14:paraId="59558DF3" w14:textId="77777777" w:rsidR="005D52EE" w:rsidRPr="00D3094F" w:rsidRDefault="005D52EE" w:rsidP="005D52EE">
      <w:pPr>
        <w:spacing w:before="120" w:after="120"/>
        <w:jc w:val="both"/>
        <w:rPr>
          <w:rFonts w:cs="Arial"/>
          <w:i/>
          <w:color w:val="000000" w:themeColor="text1"/>
          <w:szCs w:val="22"/>
        </w:rPr>
      </w:pPr>
      <w:r w:rsidRPr="00D3094F">
        <w:rPr>
          <w:rFonts w:cs="Arial"/>
          <w:i/>
          <w:color w:val="000000" w:themeColor="text1"/>
          <w:szCs w:val="22"/>
        </w:rPr>
        <w:t>_____________________________________________________________________________</w:t>
      </w:r>
    </w:p>
    <w:p w14:paraId="42339192" w14:textId="77777777" w:rsidR="005D52EE" w:rsidRPr="00D3094F" w:rsidRDefault="005D52EE" w:rsidP="005D52EE">
      <w:pPr>
        <w:tabs>
          <w:tab w:val="left" w:pos="1701"/>
        </w:tabs>
        <w:ind w:left="1701" w:hanging="1701"/>
        <w:jc w:val="both"/>
        <w:rPr>
          <w:rFonts w:cs="Arial"/>
          <w:b/>
          <w:i/>
          <w:color w:val="000000" w:themeColor="text1"/>
        </w:rPr>
      </w:pPr>
      <w:r w:rsidRPr="00D3094F">
        <w:rPr>
          <w:rFonts w:cs="Arial"/>
          <w:b/>
          <w:i/>
          <w:color w:val="000000" w:themeColor="text1"/>
        </w:rPr>
        <w:t>CLAUSE 4</w:t>
      </w:r>
      <w:r w:rsidRPr="00D3094F">
        <w:rPr>
          <w:rFonts w:cs="Arial"/>
          <w:i/>
          <w:color w:val="000000" w:themeColor="text1"/>
        </w:rPr>
        <w:tab/>
      </w:r>
      <w:r w:rsidRPr="00D3094F">
        <w:rPr>
          <w:rFonts w:cs="Arial"/>
          <w:b/>
          <w:i/>
          <w:color w:val="000000" w:themeColor="text1"/>
        </w:rPr>
        <w:t>STANDARD OF CARE</w:t>
      </w:r>
    </w:p>
    <w:p w14:paraId="4F647644" w14:textId="77777777" w:rsidR="005D52EE" w:rsidRPr="00D3094F" w:rsidRDefault="005D52EE" w:rsidP="005D52EE">
      <w:pPr>
        <w:spacing w:after="120"/>
        <w:jc w:val="both"/>
        <w:rPr>
          <w:rFonts w:cs="Arial"/>
          <w:color w:val="000000" w:themeColor="text1"/>
        </w:rPr>
      </w:pPr>
      <w:r w:rsidRPr="00D3094F">
        <w:rPr>
          <w:rFonts w:cs="Arial"/>
          <w:color w:val="000000" w:themeColor="text1"/>
        </w:rPr>
        <w:t>After the first paragraph, insert the following two (2) paragraphs:</w:t>
      </w:r>
    </w:p>
    <w:p w14:paraId="5C19DB94" w14:textId="77777777" w:rsidR="005D52EE" w:rsidRPr="00D3094F" w:rsidRDefault="005D52EE" w:rsidP="005D52EE">
      <w:pPr>
        <w:tabs>
          <w:tab w:val="left" w:pos="9214"/>
        </w:tabs>
        <w:autoSpaceDE w:val="0"/>
        <w:autoSpaceDN w:val="0"/>
        <w:adjustRightInd w:val="0"/>
        <w:spacing w:after="120"/>
        <w:ind w:left="993"/>
        <w:jc w:val="both"/>
        <w:rPr>
          <w:rFonts w:cs="Arial"/>
          <w:i/>
          <w:color w:val="000000" w:themeColor="text1"/>
        </w:rPr>
      </w:pPr>
      <w:r w:rsidRPr="00D3094F">
        <w:rPr>
          <w:rFonts w:cs="Arial"/>
          <w:i/>
          <w:color w:val="000000" w:themeColor="text1"/>
        </w:rPr>
        <w:t>The Consultant must ensure that, when delivered to the Client, the Deliverables are suitable, appropriate and adequate for the purpose stated in the Scope and are in accordance with all industry standards that are reasonably applicable to the Deliverables.</w:t>
      </w:r>
    </w:p>
    <w:p w14:paraId="6709A48A" w14:textId="70E1823A" w:rsidR="005D52EE" w:rsidRPr="00D3094F" w:rsidRDefault="005D52EE" w:rsidP="005D52EE">
      <w:pPr>
        <w:widowControl w:val="0"/>
        <w:tabs>
          <w:tab w:val="left" w:pos="960"/>
          <w:tab w:val="left" w:pos="9214"/>
        </w:tabs>
        <w:autoSpaceDE w:val="0"/>
        <w:autoSpaceDN w:val="0"/>
        <w:adjustRightInd w:val="0"/>
        <w:spacing w:after="120"/>
        <w:ind w:left="992"/>
        <w:jc w:val="both"/>
        <w:rPr>
          <w:rFonts w:cs="Arial"/>
          <w:i/>
          <w:color w:val="000000" w:themeColor="text1"/>
        </w:rPr>
      </w:pPr>
      <w:r w:rsidRPr="00D3094F">
        <w:rPr>
          <w:rFonts w:cs="Arial"/>
          <w:i/>
          <w:color w:val="000000" w:themeColor="text1"/>
        </w:rPr>
        <w:t>The Consultant must engage personnel, employees</w:t>
      </w:r>
      <w:r w:rsidR="006A6F9C">
        <w:rPr>
          <w:rFonts w:cs="Arial"/>
          <w:i/>
          <w:color w:val="000000" w:themeColor="text1"/>
        </w:rPr>
        <w:t xml:space="preserve"> </w:t>
      </w:r>
      <w:r w:rsidR="00F87BE7">
        <w:rPr>
          <w:rFonts w:cs="Arial"/>
          <w:i/>
          <w:color w:val="000000" w:themeColor="text1"/>
        </w:rPr>
        <w:t>and</w:t>
      </w:r>
      <w:r w:rsidRPr="00D3094F">
        <w:rPr>
          <w:rFonts w:cs="Arial"/>
          <w:i/>
          <w:color w:val="000000" w:themeColor="text1"/>
        </w:rPr>
        <w:t xml:space="preserve"> </w:t>
      </w:r>
      <w:r w:rsidR="00F87BE7">
        <w:rPr>
          <w:rFonts w:cs="Arial"/>
          <w:i/>
          <w:color w:val="000000" w:themeColor="text1"/>
        </w:rPr>
        <w:t>S</w:t>
      </w:r>
      <w:r w:rsidRPr="00D3094F">
        <w:rPr>
          <w:rFonts w:cs="Arial"/>
          <w:i/>
          <w:color w:val="000000" w:themeColor="text1"/>
        </w:rPr>
        <w:t>ubconsultants with appropriate qualifications and experience to perform the Services.</w:t>
      </w:r>
    </w:p>
    <w:p w14:paraId="77FA31EC" w14:textId="77777777" w:rsidR="005D52EE" w:rsidRPr="00D3094F" w:rsidRDefault="005D52EE" w:rsidP="005D52EE">
      <w:pPr>
        <w:spacing w:before="120" w:after="120"/>
        <w:jc w:val="both"/>
        <w:rPr>
          <w:rFonts w:cs="Arial"/>
          <w:i/>
          <w:color w:val="000000" w:themeColor="text1"/>
          <w:szCs w:val="22"/>
        </w:rPr>
      </w:pPr>
      <w:r w:rsidRPr="00D3094F">
        <w:rPr>
          <w:rFonts w:cs="Arial"/>
          <w:i/>
          <w:color w:val="000000" w:themeColor="text1"/>
          <w:szCs w:val="22"/>
        </w:rPr>
        <w:t>_____________________________________________________________________________</w:t>
      </w:r>
    </w:p>
    <w:p w14:paraId="545A2B3C" w14:textId="77777777" w:rsidR="005D52EE" w:rsidRPr="00D3094F" w:rsidRDefault="005D52EE" w:rsidP="005D52EE">
      <w:pPr>
        <w:tabs>
          <w:tab w:val="left" w:pos="1701"/>
        </w:tabs>
        <w:ind w:left="1701" w:hanging="1701"/>
        <w:jc w:val="both"/>
        <w:rPr>
          <w:rFonts w:cs="Arial"/>
          <w:b/>
          <w:i/>
          <w:color w:val="000000" w:themeColor="text1"/>
        </w:rPr>
      </w:pPr>
      <w:r w:rsidRPr="00D3094F">
        <w:rPr>
          <w:rFonts w:cs="Arial"/>
          <w:b/>
          <w:i/>
          <w:color w:val="000000" w:themeColor="text1"/>
        </w:rPr>
        <w:t>CLAUSE 5</w:t>
      </w:r>
      <w:r w:rsidRPr="00D3094F">
        <w:rPr>
          <w:rFonts w:cs="Arial"/>
          <w:b/>
          <w:i/>
          <w:color w:val="000000" w:themeColor="text1"/>
        </w:rPr>
        <w:tab/>
        <w:t xml:space="preserve">SCOPE </w:t>
      </w:r>
    </w:p>
    <w:p w14:paraId="22398A6B" w14:textId="77777777" w:rsidR="005D52EE" w:rsidRPr="00D3094F" w:rsidRDefault="005D52EE" w:rsidP="005D52EE">
      <w:pPr>
        <w:pStyle w:val="ListParagraph"/>
        <w:widowControl w:val="0"/>
        <w:numPr>
          <w:ilvl w:val="0"/>
          <w:numId w:val="14"/>
        </w:numPr>
        <w:tabs>
          <w:tab w:val="left" w:pos="567"/>
        </w:tabs>
        <w:spacing w:after="120"/>
        <w:ind w:left="567" w:hanging="567"/>
        <w:jc w:val="both"/>
        <w:rPr>
          <w:rFonts w:cs="Arial"/>
          <w:color w:val="000000" w:themeColor="text1"/>
        </w:rPr>
      </w:pPr>
      <w:r w:rsidRPr="00D3094F">
        <w:rPr>
          <w:rFonts w:cs="Arial"/>
          <w:snapToGrid w:val="0"/>
          <w:color w:val="000000" w:themeColor="text1"/>
        </w:rPr>
        <w:t>SUBCLAUSE 5.4</w:t>
      </w:r>
    </w:p>
    <w:p w14:paraId="147FFABF" w14:textId="77777777" w:rsidR="005D52EE" w:rsidRPr="00D3094F" w:rsidRDefault="005D52EE" w:rsidP="005D52EE">
      <w:pPr>
        <w:spacing w:after="120"/>
        <w:jc w:val="both"/>
        <w:rPr>
          <w:rFonts w:cs="Arial"/>
          <w:color w:val="000000" w:themeColor="text1"/>
        </w:rPr>
      </w:pPr>
      <w:r w:rsidRPr="00D3094F">
        <w:rPr>
          <w:rFonts w:cs="Arial"/>
          <w:color w:val="000000" w:themeColor="text1"/>
        </w:rPr>
        <w:t>Immediately after the words “The Consultant is entitled to an adjustment to the Fee and/or” insert the following:</w:t>
      </w:r>
    </w:p>
    <w:p w14:paraId="0CC33CFE" w14:textId="77777777" w:rsidR="005D52EE" w:rsidRPr="00D3094F" w:rsidRDefault="005D52EE" w:rsidP="005D52EE">
      <w:pPr>
        <w:spacing w:after="120"/>
        <w:ind w:left="993"/>
        <w:jc w:val="both"/>
        <w:rPr>
          <w:rFonts w:cs="Arial"/>
          <w:i/>
          <w:color w:val="000000" w:themeColor="text1"/>
        </w:rPr>
      </w:pPr>
      <w:r w:rsidRPr="00D3094F">
        <w:rPr>
          <w:rFonts w:cs="Arial"/>
          <w:i/>
          <w:color w:val="000000" w:themeColor="text1"/>
        </w:rPr>
        <w:t>an extension of</w:t>
      </w:r>
    </w:p>
    <w:p w14:paraId="39079A51" w14:textId="77777777" w:rsidR="005D52EE" w:rsidRPr="00D3094F" w:rsidRDefault="005D52EE" w:rsidP="005D52EE">
      <w:pPr>
        <w:pStyle w:val="ListParagraph"/>
        <w:widowControl w:val="0"/>
        <w:numPr>
          <w:ilvl w:val="0"/>
          <w:numId w:val="14"/>
        </w:numPr>
        <w:tabs>
          <w:tab w:val="left" w:pos="567"/>
        </w:tabs>
        <w:spacing w:after="120"/>
        <w:ind w:left="567" w:hanging="567"/>
        <w:jc w:val="both"/>
        <w:rPr>
          <w:rFonts w:cs="Arial"/>
          <w:color w:val="000000" w:themeColor="text1"/>
        </w:rPr>
      </w:pPr>
      <w:r w:rsidRPr="00D3094F">
        <w:rPr>
          <w:rFonts w:cs="Arial"/>
          <w:color w:val="000000" w:themeColor="text1"/>
        </w:rPr>
        <w:t xml:space="preserve">SUBCLAUSE </w:t>
      </w:r>
      <w:r w:rsidRPr="00D3094F">
        <w:rPr>
          <w:rFonts w:cs="Arial"/>
          <w:snapToGrid w:val="0"/>
          <w:color w:val="000000" w:themeColor="text1"/>
        </w:rPr>
        <w:t>5.5</w:t>
      </w:r>
    </w:p>
    <w:p w14:paraId="73B7D82F" w14:textId="77777777" w:rsidR="005D52EE" w:rsidRPr="00D3094F" w:rsidRDefault="005D52EE" w:rsidP="005D52EE">
      <w:pPr>
        <w:tabs>
          <w:tab w:val="left" w:pos="993"/>
        </w:tabs>
        <w:spacing w:after="120"/>
        <w:jc w:val="both"/>
        <w:rPr>
          <w:rFonts w:cs="Arial"/>
          <w:color w:val="000000" w:themeColor="text1"/>
        </w:rPr>
      </w:pPr>
      <w:r w:rsidRPr="00D3094F">
        <w:rPr>
          <w:rFonts w:cs="Arial"/>
          <w:color w:val="000000" w:themeColor="text1"/>
        </w:rPr>
        <w:t>Insert the following new subclause 5.5</w:t>
      </w:r>
      <w:r w:rsidR="005F6723">
        <w:rPr>
          <w:rFonts w:cs="Arial"/>
          <w:color w:val="000000" w:themeColor="text1"/>
        </w:rPr>
        <w:t xml:space="preserve"> </w:t>
      </w:r>
    </w:p>
    <w:p w14:paraId="6EED7D34" w14:textId="77777777" w:rsidR="005D52EE" w:rsidRPr="00D3094F" w:rsidRDefault="005D52EE" w:rsidP="005D52EE">
      <w:pPr>
        <w:pStyle w:val="ListParagraph"/>
        <w:numPr>
          <w:ilvl w:val="0"/>
          <w:numId w:val="11"/>
        </w:numPr>
        <w:tabs>
          <w:tab w:val="left" w:pos="1701"/>
        </w:tabs>
        <w:spacing w:after="120"/>
        <w:jc w:val="both"/>
        <w:rPr>
          <w:rFonts w:cs="Arial"/>
          <w:i/>
          <w:color w:val="000000" w:themeColor="text1"/>
        </w:rPr>
      </w:pPr>
      <w:r w:rsidRPr="00D3094F">
        <w:rPr>
          <w:rFonts w:cs="Arial"/>
          <w:i/>
          <w:color w:val="000000" w:themeColor="text1"/>
        </w:rPr>
        <w:t>If the Consultant does not notify the Client under clause 5.2 within fourteen (14) days of receiving the Client Information from the Client, the Client Information shall be deemed to be accepted by the Consultant.  Where the Client Information has been deemed to be accepted by the Consultant pursuant to this clause then the Consultant shall not be entitled to an adjustment to the Fee and/or an extension of time for providing the Services under clause 5.4 or any other clause of this Contract.</w:t>
      </w:r>
    </w:p>
    <w:p w14:paraId="27E93718" w14:textId="77777777" w:rsidR="005D52EE" w:rsidRPr="00D3094F" w:rsidRDefault="005D52EE" w:rsidP="005D52EE">
      <w:pPr>
        <w:spacing w:before="120" w:after="120"/>
        <w:jc w:val="both"/>
        <w:rPr>
          <w:rFonts w:cs="Arial"/>
          <w:i/>
          <w:color w:val="000000" w:themeColor="text1"/>
          <w:szCs w:val="22"/>
        </w:rPr>
      </w:pPr>
      <w:r w:rsidRPr="00D3094F">
        <w:rPr>
          <w:rFonts w:cs="Arial"/>
          <w:i/>
          <w:color w:val="000000" w:themeColor="text1"/>
          <w:szCs w:val="22"/>
        </w:rPr>
        <w:t>_____________________________________________________________________________</w:t>
      </w:r>
    </w:p>
    <w:p w14:paraId="38F3494B" w14:textId="77777777" w:rsidR="005D52EE" w:rsidRPr="00D3094F" w:rsidRDefault="005D52EE" w:rsidP="005D52EE">
      <w:pPr>
        <w:tabs>
          <w:tab w:val="left" w:pos="1701"/>
        </w:tabs>
        <w:ind w:left="1701" w:hanging="1701"/>
        <w:jc w:val="both"/>
        <w:rPr>
          <w:rFonts w:cs="Arial"/>
          <w:b/>
          <w:i/>
          <w:color w:val="000000" w:themeColor="text1"/>
        </w:rPr>
      </w:pPr>
      <w:r w:rsidRPr="00D3094F">
        <w:rPr>
          <w:rFonts w:cs="Arial"/>
          <w:b/>
          <w:i/>
          <w:color w:val="000000" w:themeColor="text1"/>
        </w:rPr>
        <w:t>CLAUSE 7</w:t>
      </w:r>
      <w:r w:rsidRPr="00D3094F">
        <w:rPr>
          <w:rFonts w:cs="Arial"/>
          <w:b/>
          <w:i/>
          <w:color w:val="000000" w:themeColor="text1"/>
        </w:rPr>
        <w:tab/>
        <w:t>INFORMATION</w:t>
      </w:r>
    </w:p>
    <w:p w14:paraId="684F9736" w14:textId="77777777" w:rsidR="005D52EE" w:rsidRPr="00D3094F" w:rsidRDefault="005D52EE" w:rsidP="005D52EE">
      <w:pPr>
        <w:spacing w:after="120"/>
        <w:jc w:val="both"/>
        <w:rPr>
          <w:rFonts w:cs="Arial"/>
          <w:color w:val="000000" w:themeColor="text1"/>
        </w:rPr>
      </w:pPr>
      <w:r w:rsidRPr="00D3094F">
        <w:rPr>
          <w:rFonts w:cs="Arial"/>
          <w:color w:val="000000" w:themeColor="text1"/>
        </w:rPr>
        <w:t xml:space="preserve">In the clause heading, immediately after the word </w:t>
      </w:r>
      <w:r w:rsidRPr="00D3094F">
        <w:rPr>
          <w:rFonts w:cs="Arial"/>
          <w:i/>
          <w:color w:val="000000" w:themeColor="text1"/>
        </w:rPr>
        <w:t>INFORMATION</w:t>
      </w:r>
      <w:r w:rsidRPr="00D3094F">
        <w:rPr>
          <w:rFonts w:cs="Arial"/>
          <w:color w:val="000000" w:themeColor="text1"/>
        </w:rPr>
        <w:t xml:space="preserve">, insert the words </w:t>
      </w:r>
      <w:r w:rsidRPr="00D3094F">
        <w:rPr>
          <w:rFonts w:cs="Arial"/>
          <w:i/>
          <w:color w:val="000000" w:themeColor="text1"/>
        </w:rPr>
        <w:t>AND DELIVERABLES</w:t>
      </w:r>
    </w:p>
    <w:p w14:paraId="5068F212" w14:textId="77777777" w:rsidR="005D52EE" w:rsidRPr="00D3094F" w:rsidRDefault="005D52EE" w:rsidP="005D52EE">
      <w:pPr>
        <w:spacing w:after="120"/>
        <w:jc w:val="both"/>
        <w:rPr>
          <w:rFonts w:cs="Arial"/>
          <w:color w:val="000000" w:themeColor="text1"/>
        </w:rPr>
      </w:pPr>
      <w:r w:rsidRPr="00D3094F">
        <w:rPr>
          <w:rFonts w:cs="Arial"/>
          <w:color w:val="000000" w:themeColor="text1"/>
        </w:rPr>
        <w:t>Insert new subclause number 7.1 and delete the first word of subclause 7.1 (“The”) and in lieu thereof, insert the following:</w:t>
      </w:r>
    </w:p>
    <w:p w14:paraId="651B7541" w14:textId="77777777" w:rsidR="005D52EE" w:rsidRPr="00D3094F" w:rsidRDefault="005D52EE" w:rsidP="005D52EE">
      <w:pPr>
        <w:tabs>
          <w:tab w:val="left" w:pos="993"/>
        </w:tabs>
        <w:spacing w:after="120"/>
        <w:ind w:left="993"/>
        <w:jc w:val="both"/>
        <w:rPr>
          <w:rFonts w:cs="Arial"/>
          <w:i/>
          <w:color w:val="000000" w:themeColor="text1"/>
        </w:rPr>
      </w:pPr>
      <w:r w:rsidRPr="00D3094F">
        <w:rPr>
          <w:rFonts w:cs="Arial"/>
          <w:i/>
          <w:color w:val="000000" w:themeColor="text1"/>
        </w:rPr>
        <w:t>When requested by the Consultant, the</w:t>
      </w:r>
    </w:p>
    <w:p w14:paraId="696E1AD9" w14:textId="77777777" w:rsidR="005D52EE" w:rsidRPr="00D3094F" w:rsidRDefault="005D52EE" w:rsidP="005D52EE">
      <w:pPr>
        <w:tabs>
          <w:tab w:val="left" w:pos="993"/>
        </w:tabs>
        <w:spacing w:before="240" w:after="120"/>
        <w:jc w:val="both"/>
        <w:rPr>
          <w:rFonts w:cs="Arial"/>
          <w:color w:val="000000" w:themeColor="text1"/>
        </w:rPr>
      </w:pPr>
      <w:r w:rsidRPr="00D3094F">
        <w:rPr>
          <w:rFonts w:cs="Arial"/>
          <w:color w:val="000000" w:themeColor="text1"/>
        </w:rPr>
        <w:t xml:space="preserve">Insert the following new subclause 7.2 </w:t>
      </w:r>
    </w:p>
    <w:p w14:paraId="4008E7AD" w14:textId="77777777" w:rsidR="007408F5" w:rsidRPr="00F87BE7" w:rsidRDefault="00F87BE7" w:rsidP="00F87BE7">
      <w:pPr>
        <w:tabs>
          <w:tab w:val="left" w:pos="1701"/>
        </w:tabs>
        <w:spacing w:after="120"/>
        <w:ind w:left="1701" w:hanging="621"/>
        <w:jc w:val="both"/>
        <w:rPr>
          <w:rFonts w:cs="Arial"/>
          <w:i/>
          <w:color w:val="000000" w:themeColor="text1"/>
        </w:rPr>
      </w:pPr>
      <w:r w:rsidRPr="00F87BE7">
        <w:rPr>
          <w:rFonts w:cs="Arial"/>
          <w:color w:val="000000" w:themeColor="text1"/>
        </w:rPr>
        <w:t>7.2</w:t>
      </w:r>
      <w:r>
        <w:rPr>
          <w:rFonts w:cs="Arial"/>
          <w:i/>
          <w:color w:val="000000" w:themeColor="text1"/>
        </w:rPr>
        <w:tab/>
      </w:r>
      <w:r w:rsidR="005D52EE" w:rsidRPr="00F87BE7">
        <w:rPr>
          <w:rFonts w:cs="Arial"/>
          <w:i/>
          <w:color w:val="000000" w:themeColor="text1"/>
        </w:rPr>
        <w:t>Other than as set out in clause 26.4 the Consultant must deliver to the Client all Deliverables as reasonably requested by the Client from time to time.</w:t>
      </w:r>
    </w:p>
    <w:p w14:paraId="30ACA074" w14:textId="77777777" w:rsidR="005D52EE" w:rsidRPr="00D3094F" w:rsidRDefault="005D52EE" w:rsidP="005D52EE">
      <w:pPr>
        <w:spacing w:before="120" w:after="120"/>
        <w:jc w:val="both"/>
        <w:rPr>
          <w:rFonts w:cs="Arial"/>
          <w:i/>
          <w:color w:val="000000" w:themeColor="text1"/>
          <w:szCs w:val="22"/>
        </w:rPr>
      </w:pPr>
      <w:r w:rsidRPr="00D3094F">
        <w:rPr>
          <w:rFonts w:cs="Arial"/>
          <w:i/>
          <w:color w:val="000000" w:themeColor="text1"/>
          <w:szCs w:val="22"/>
        </w:rPr>
        <w:t>_____________________________________________________________________________</w:t>
      </w:r>
    </w:p>
    <w:p w14:paraId="69945C5A" w14:textId="77777777" w:rsidR="005D52EE" w:rsidRPr="00D3094F" w:rsidRDefault="005D52EE" w:rsidP="005D52EE">
      <w:pPr>
        <w:tabs>
          <w:tab w:val="left" w:pos="1701"/>
        </w:tabs>
        <w:ind w:left="1701" w:hanging="1701"/>
        <w:jc w:val="both"/>
        <w:rPr>
          <w:rFonts w:cs="Arial"/>
          <w:b/>
          <w:i/>
          <w:color w:val="000000" w:themeColor="text1"/>
        </w:rPr>
      </w:pPr>
      <w:r w:rsidRPr="00D3094F">
        <w:rPr>
          <w:rFonts w:cs="Arial"/>
          <w:b/>
          <w:i/>
          <w:color w:val="000000" w:themeColor="text1"/>
        </w:rPr>
        <w:t>CLAUSE 8</w:t>
      </w:r>
      <w:r w:rsidRPr="00D3094F">
        <w:rPr>
          <w:rFonts w:cs="Arial"/>
          <w:b/>
          <w:i/>
          <w:color w:val="000000" w:themeColor="text1"/>
        </w:rPr>
        <w:tab/>
        <w:t>DIRECTIONS</w:t>
      </w:r>
    </w:p>
    <w:p w14:paraId="7BA7DD35" w14:textId="77777777" w:rsidR="005D52EE" w:rsidRPr="00D3094F" w:rsidRDefault="005D52EE" w:rsidP="005D52EE">
      <w:pPr>
        <w:spacing w:after="120"/>
        <w:jc w:val="both"/>
        <w:rPr>
          <w:rFonts w:cs="Arial"/>
          <w:color w:val="000000" w:themeColor="text1"/>
        </w:rPr>
      </w:pPr>
      <w:r w:rsidRPr="00D3094F">
        <w:rPr>
          <w:rFonts w:cs="Arial"/>
          <w:color w:val="000000" w:themeColor="text1"/>
        </w:rPr>
        <w:t>Insert the following new subclause 8.6</w:t>
      </w:r>
    </w:p>
    <w:p w14:paraId="71DE2566" w14:textId="77777777" w:rsidR="005D52EE" w:rsidRPr="00D3094F" w:rsidRDefault="005D52EE" w:rsidP="005D52EE">
      <w:pPr>
        <w:tabs>
          <w:tab w:val="left" w:pos="1701"/>
        </w:tabs>
        <w:spacing w:after="120"/>
        <w:ind w:left="1701" w:hanging="709"/>
        <w:jc w:val="both"/>
        <w:rPr>
          <w:rFonts w:cs="Arial"/>
          <w:i/>
          <w:color w:val="000000" w:themeColor="text1"/>
        </w:rPr>
      </w:pPr>
      <w:r w:rsidRPr="00D3094F">
        <w:rPr>
          <w:rFonts w:cs="Arial"/>
          <w:i/>
          <w:color w:val="000000" w:themeColor="text1"/>
        </w:rPr>
        <w:t xml:space="preserve">8.6 </w:t>
      </w:r>
      <w:r w:rsidRPr="00D3094F">
        <w:rPr>
          <w:rFonts w:cs="Arial"/>
          <w:i/>
          <w:color w:val="000000" w:themeColor="text1"/>
        </w:rPr>
        <w:tab/>
        <w:t>The Client may direct the Consultant to have removed from any activity connected with the Services, within such time as the Client directs, any person employed in connection with the Services who, in the opinion of the Client (acting reasonably), is not acting in the best interests of the project (which includes being, in the Client’s opinion, guilty of misconduct or any criminal activity) or is incompetent or negligent.</w:t>
      </w:r>
    </w:p>
    <w:p w14:paraId="724DB0AA" w14:textId="77777777" w:rsidR="005D52EE" w:rsidRPr="00D3094F" w:rsidRDefault="005D52EE" w:rsidP="005D52EE">
      <w:pPr>
        <w:tabs>
          <w:tab w:val="left" w:pos="1701"/>
        </w:tabs>
        <w:spacing w:after="120"/>
        <w:ind w:left="1701"/>
        <w:jc w:val="both"/>
        <w:rPr>
          <w:rFonts w:cs="Arial"/>
          <w:i/>
          <w:color w:val="000000" w:themeColor="text1"/>
        </w:rPr>
      </w:pPr>
      <w:r w:rsidRPr="00D3094F">
        <w:rPr>
          <w:rFonts w:cs="Arial"/>
          <w:i/>
          <w:color w:val="000000" w:themeColor="text1"/>
        </w:rPr>
        <w:t>A person removed under this clause 8.6 must not thereafter be employed or engaged on the project or on activities connected with the Services by the Consultant without the prior written approval of the Client.</w:t>
      </w:r>
    </w:p>
    <w:p w14:paraId="297F5847" w14:textId="77777777" w:rsidR="005D52EE" w:rsidRPr="00D3094F" w:rsidRDefault="005D52EE" w:rsidP="005D52EE">
      <w:pPr>
        <w:spacing w:before="120" w:after="120"/>
        <w:jc w:val="both"/>
        <w:rPr>
          <w:rFonts w:cs="Arial"/>
          <w:i/>
          <w:color w:val="000000" w:themeColor="text1"/>
          <w:szCs w:val="22"/>
        </w:rPr>
      </w:pPr>
      <w:r w:rsidRPr="00D3094F">
        <w:rPr>
          <w:rFonts w:cs="Arial"/>
          <w:i/>
          <w:color w:val="000000" w:themeColor="text1"/>
          <w:szCs w:val="22"/>
        </w:rPr>
        <w:t>_____________________________________________________________________________</w:t>
      </w:r>
    </w:p>
    <w:p w14:paraId="156A72A3" w14:textId="77777777" w:rsidR="005D52EE" w:rsidRPr="00D3094F" w:rsidRDefault="005D52EE" w:rsidP="005D52EE">
      <w:pPr>
        <w:tabs>
          <w:tab w:val="left" w:pos="1701"/>
        </w:tabs>
        <w:ind w:left="1701" w:hanging="1701"/>
        <w:jc w:val="both"/>
        <w:rPr>
          <w:rFonts w:cs="Arial"/>
          <w:b/>
          <w:i/>
          <w:color w:val="000000" w:themeColor="text1"/>
        </w:rPr>
      </w:pPr>
      <w:r w:rsidRPr="00D3094F">
        <w:rPr>
          <w:rFonts w:cs="Arial"/>
          <w:b/>
          <w:i/>
          <w:color w:val="000000" w:themeColor="text1"/>
        </w:rPr>
        <w:t>CLAUSE 9</w:t>
      </w:r>
      <w:r w:rsidRPr="00D3094F">
        <w:rPr>
          <w:rFonts w:cs="Arial"/>
          <w:b/>
          <w:i/>
          <w:color w:val="000000" w:themeColor="text1"/>
        </w:rPr>
        <w:tab/>
        <w:t>VARIATIONS</w:t>
      </w:r>
    </w:p>
    <w:p w14:paraId="2FBC9EB3" w14:textId="77777777" w:rsidR="005D52EE" w:rsidRPr="00D3094F" w:rsidRDefault="005D52EE" w:rsidP="005D52EE">
      <w:pPr>
        <w:pStyle w:val="ListParagraph"/>
        <w:widowControl w:val="0"/>
        <w:numPr>
          <w:ilvl w:val="0"/>
          <w:numId w:val="14"/>
        </w:numPr>
        <w:tabs>
          <w:tab w:val="left" w:pos="567"/>
        </w:tabs>
        <w:spacing w:after="120"/>
        <w:ind w:left="567" w:hanging="567"/>
        <w:jc w:val="both"/>
        <w:rPr>
          <w:rFonts w:cs="Arial"/>
          <w:snapToGrid w:val="0"/>
          <w:color w:val="000000" w:themeColor="text1"/>
        </w:rPr>
      </w:pPr>
      <w:r w:rsidRPr="00D3094F">
        <w:rPr>
          <w:rFonts w:cs="Arial"/>
          <w:snapToGrid w:val="0"/>
          <w:color w:val="000000" w:themeColor="text1"/>
        </w:rPr>
        <w:t>SUBCLAUSE 9.2</w:t>
      </w:r>
    </w:p>
    <w:p w14:paraId="7220F771" w14:textId="77777777" w:rsidR="005D52EE" w:rsidRPr="00D3094F" w:rsidRDefault="005D52EE" w:rsidP="005D52EE">
      <w:pPr>
        <w:spacing w:after="120"/>
        <w:ind w:left="993" w:hanging="993"/>
        <w:jc w:val="both"/>
        <w:rPr>
          <w:rFonts w:cs="Arial"/>
          <w:color w:val="000000" w:themeColor="text1"/>
        </w:rPr>
      </w:pPr>
      <w:r w:rsidRPr="00D3094F">
        <w:rPr>
          <w:rFonts w:cs="Arial"/>
          <w:color w:val="000000" w:themeColor="text1"/>
        </w:rPr>
        <w:t>Delete subclause 9.2 and in lieu thereof insert the following:</w:t>
      </w:r>
    </w:p>
    <w:p w14:paraId="75C18FA7" w14:textId="77777777" w:rsidR="005D52EE" w:rsidRPr="00D3094F" w:rsidRDefault="005D52EE" w:rsidP="005D52EE">
      <w:pPr>
        <w:tabs>
          <w:tab w:val="left" w:pos="1701"/>
        </w:tabs>
        <w:autoSpaceDE w:val="0"/>
        <w:autoSpaceDN w:val="0"/>
        <w:adjustRightInd w:val="0"/>
        <w:spacing w:after="120"/>
        <w:ind w:left="1701" w:hanging="567"/>
        <w:jc w:val="both"/>
        <w:rPr>
          <w:rFonts w:cs="Arial"/>
          <w:i/>
          <w:color w:val="000000" w:themeColor="text1"/>
        </w:rPr>
      </w:pPr>
      <w:r w:rsidRPr="00D3094F">
        <w:rPr>
          <w:rFonts w:cs="Arial"/>
          <w:i/>
          <w:color w:val="000000" w:themeColor="text1"/>
        </w:rPr>
        <w:t>9.2</w:t>
      </w:r>
      <w:r w:rsidRPr="00D3094F">
        <w:rPr>
          <w:rFonts w:cs="Arial"/>
          <w:i/>
          <w:color w:val="000000" w:themeColor="text1"/>
        </w:rPr>
        <w:tab/>
        <w:t xml:space="preserve">If the Consultant considers that a Direction constitutes a Variation but the Direction is not in writing or does not specify that it constitutes a Variation, then prior to commencing the work the subject of the Direction, the Consultant must notify the Client in writing that it considers that the Direction constitutes a Variation.  The notice required to be given by the Consultant under this clause 9.2 must set out the grounds why the Consultant considers that the Direction constitutes a Variation. </w:t>
      </w:r>
    </w:p>
    <w:p w14:paraId="1DB0DF33" w14:textId="77777777" w:rsidR="005D52EE" w:rsidRPr="00D3094F" w:rsidRDefault="005D52EE" w:rsidP="005D52EE">
      <w:pPr>
        <w:tabs>
          <w:tab w:val="left" w:pos="1701"/>
        </w:tabs>
        <w:spacing w:after="120"/>
        <w:ind w:left="1701"/>
        <w:jc w:val="both"/>
        <w:rPr>
          <w:rFonts w:cs="Arial"/>
          <w:i/>
          <w:color w:val="000000" w:themeColor="text1"/>
        </w:rPr>
      </w:pPr>
      <w:r w:rsidRPr="00D3094F">
        <w:rPr>
          <w:rFonts w:cs="Arial"/>
          <w:i/>
          <w:color w:val="000000" w:themeColor="text1"/>
        </w:rPr>
        <w:t>If the Client agrees that the Direction constitutes a Variation, then it must notify the Consultant in writing and clause 9.3 will apply as if the Direction was given by the Client under clause 9.1. If the Client does not agree that the Direction constitutes a Variation, then it must notify the Consultant in writing and clause 32 will apply to resolve the Dispute. If the Consultant does not give the notice referred to in this clause 9.2 prior to commencing the work the subject of the Direction, then notwithstanding the remainder of this clause 9, the Consultant will be bound to implement and complete the required work and is not entitled to have the work valued as a Variation under clause 9.3 or to make any claim, whether for payment, adjustment to the Fee or the time for completing the Services or otherwise, in respect of that work.</w:t>
      </w:r>
    </w:p>
    <w:p w14:paraId="256F5FCD" w14:textId="77777777" w:rsidR="005D52EE" w:rsidRPr="00D3094F" w:rsidRDefault="005D52EE" w:rsidP="005D52EE">
      <w:pPr>
        <w:pStyle w:val="ListParagraph"/>
        <w:widowControl w:val="0"/>
        <w:numPr>
          <w:ilvl w:val="0"/>
          <w:numId w:val="14"/>
        </w:numPr>
        <w:tabs>
          <w:tab w:val="left" w:pos="567"/>
        </w:tabs>
        <w:spacing w:after="120"/>
        <w:ind w:left="567" w:hanging="567"/>
        <w:jc w:val="both"/>
        <w:rPr>
          <w:rFonts w:cs="Arial"/>
          <w:color w:val="000000" w:themeColor="text1"/>
        </w:rPr>
      </w:pPr>
      <w:r w:rsidRPr="00D3094F">
        <w:rPr>
          <w:rFonts w:cs="Arial"/>
          <w:snapToGrid w:val="0"/>
          <w:color w:val="000000" w:themeColor="text1"/>
        </w:rPr>
        <w:t>SUBCLAUSE 9.4</w:t>
      </w:r>
    </w:p>
    <w:p w14:paraId="3CBAFEC2" w14:textId="77777777" w:rsidR="005D52EE" w:rsidRPr="00D3094F" w:rsidRDefault="005D52EE" w:rsidP="005D52EE">
      <w:pPr>
        <w:spacing w:after="120"/>
        <w:jc w:val="both"/>
        <w:rPr>
          <w:rFonts w:cs="Arial"/>
          <w:color w:val="000000" w:themeColor="text1"/>
        </w:rPr>
      </w:pPr>
      <w:r w:rsidRPr="00D3094F">
        <w:rPr>
          <w:rFonts w:cs="Arial"/>
          <w:color w:val="000000" w:themeColor="text1"/>
        </w:rPr>
        <w:t>Immediately after the words “outside the general Scope of the Services.” Insert the following:</w:t>
      </w:r>
    </w:p>
    <w:p w14:paraId="633215B0" w14:textId="5434D920" w:rsidR="001478A7" w:rsidRDefault="005D52EE" w:rsidP="001478A7">
      <w:pPr>
        <w:tabs>
          <w:tab w:val="left" w:pos="1701"/>
          <w:tab w:val="left" w:pos="9214"/>
        </w:tabs>
        <w:spacing w:after="120"/>
        <w:ind w:left="1134"/>
        <w:jc w:val="both"/>
        <w:rPr>
          <w:rFonts w:cs="Arial"/>
          <w:i/>
          <w:color w:val="000000" w:themeColor="text1"/>
        </w:rPr>
      </w:pPr>
      <w:r w:rsidRPr="00D3094F">
        <w:rPr>
          <w:rFonts w:cs="Arial"/>
          <w:i/>
          <w:color w:val="000000" w:themeColor="text1"/>
        </w:rPr>
        <w:t>If the Consultant considers that compliance with a Direction under clause 9.1 would vary the Services beyond the general Scope of the Services, it must notify the Client within 10 Business Days of the date of the Direction.  Failure of the Consultant to notify the Client within 10 Business Days of the date of the Direction will constitute acceptance that the Direction is not outside the general Scope of the Services and, in that regard, the Consultant will be bound to comply with that Direction.</w:t>
      </w:r>
    </w:p>
    <w:p w14:paraId="0A7A7BBE" w14:textId="17E9D6B5" w:rsidR="001478A7" w:rsidRDefault="001478A7" w:rsidP="001478A7">
      <w:pPr>
        <w:tabs>
          <w:tab w:val="left" w:pos="1701"/>
          <w:tab w:val="left" w:pos="9214"/>
        </w:tabs>
        <w:spacing w:after="120"/>
        <w:ind w:left="1134"/>
        <w:jc w:val="both"/>
        <w:rPr>
          <w:rFonts w:cs="Arial"/>
          <w:i/>
          <w:color w:val="000000" w:themeColor="text1"/>
        </w:rPr>
      </w:pPr>
    </w:p>
    <w:p w14:paraId="00DE9774" w14:textId="7664EB5E" w:rsidR="001478A7" w:rsidRDefault="001478A7" w:rsidP="001478A7">
      <w:pPr>
        <w:tabs>
          <w:tab w:val="left" w:pos="1701"/>
          <w:tab w:val="left" w:pos="9214"/>
        </w:tabs>
        <w:spacing w:after="120"/>
        <w:ind w:left="1134"/>
        <w:jc w:val="both"/>
        <w:rPr>
          <w:rFonts w:cs="Arial"/>
          <w:i/>
          <w:color w:val="000000" w:themeColor="text1"/>
        </w:rPr>
      </w:pPr>
    </w:p>
    <w:p w14:paraId="18A67821" w14:textId="77777777" w:rsidR="001478A7" w:rsidRDefault="001478A7" w:rsidP="001478A7">
      <w:pPr>
        <w:tabs>
          <w:tab w:val="left" w:pos="1701"/>
          <w:tab w:val="left" w:pos="9214"/>
        </w:tabs>
        <w:spacing w:after="120"/>
        <w:ind w:left="1134"/>
        <w:jc w:val="both"/>
        <w:rPr>
          <w:rFonts w:cs="Arial"/>
          <w:i/>
          <w:color w:val="000000" w:themeColor="text1"/>
        </w:rPr>
      </w:pPr>
    </w:p>
    <w:p w14:paraId="7159D798" w14:textId="77777777" w:rsidR="005D52EE" w:rsidRPr="00D3094F" w:rsidRDefault="005D52EE" w:rsidP="005D52EE">
      <w:pPr>
        <w:spacing w:before="120" w:after="120"/>
        <w:ind w:right="-34"/>
        <w:jc w:val="both"/>
        <w:rPr>
          <w:rFonts w:cs="Arial"/>
          <w:i/>
          <w:color w:val="000000" w:themeColor="text1"/>
          <w:szCs w:val="22"/>
        </w:rPr>
      </w:pPr>
      <w:r w:rsidRPr="00D3094F">
        <w:rPr>
          <w:rFonts w:cs="Arial"/>
          <w:i/>
          <w:color w:val="000000" w:themeColor="text1"/>
          <w:szCs w:val="22"/>
        </w:rPr>
        <w:t>_____________________________________________________________________________</w:t>
      </w:r>
    </w:p>
    <w:p w14:paraId="1EB0D922" w14:textId="77777777" w:rsidR="005D52EE" w:rsidRPr="00D3094F" w:rsidRDefault="005D52EE" w:rsidP="005D52EE">
      <w:pPr>
        <w:tabs>
          <w:tab w:val="left" w:pos="1701"/>
        </w:tabs>
        <w:ind w:left="1701" w:hanging="1701"/>
        <w:jc w:val="both"/>
        <w:rPr>
          <w:rFonts w:cs="Arial"/>
          <w:b/>
          <w:i/>
          <w:color w:val="000000" w:themeColor="text1"/>
        </w:rPr>
      </w:pPr>
      <w:r w:rsidRPr="00D3094F">
        <w:rPr>
          <w:rFonts w:cs="Arial"/>
          <w:b/>
          <w:i/>
          <w:color w:val="000000" w:themeColor="text1"/>
        </w:rPr>
        <w:t>CLAUSE 10</w:t>
      </w:r>
      <w:r w:rsidRPr="00D3094F">
        <w:rPr>
          <w:rFonts w:cs="Arial"/>
          <w:b/>
          <w:i/>
          <w:color w:val="000000" w:themeColor="text1"/>
        </w:rPr>
        <w:tab/>
        <w:t>PAYMENT</w:t>
      </w:r>
    </w:p>
    <w:p w14:paraId="0186AB06" w14:textId="77777777" w:rsidR="005D52EE" w:rsidRPr="00D3094F" w:rsidRDefault="005D52EE" w:rsidP="005D52EE">
      <w:pPr>
        <w:pStyle w:val="ListParagraph"/>
        <w:widowControl w:val="0"/>
        <w:numPr>
          <w:ilvl w:val="0"/>
          <w:numId w:val="14"/>
        </w:numPr>
        <w:tabs>
          <w:tab w:val="left" w:pos="567"/>
        </w:tabs>
        <w:spacing w:after="120"/>
        <w:ind w:left="567" w:hanging="567"/>
        <w:jc w:val="both"/>
        <w:rPr>
          <w:rFonts w:cs="Arial"/>
          <w:color w:val="000000" w:themeColor="text1"/>
        </w:rPr>
      </w:pPr>
      <w:r w:rsidRPr="00D3094F">
        <w:rPr>
          <w:rFonts w:cs="Arial"/>
          <w:color w:val="000000" w:themeColor="text1"/>
        </w:rPr>
        <w:t>SUBCLAUSE 10.4</w:t>
      </w:r>
    </w:p>
    <w:p w14:paraId="265BA51A" w14:textId="77777777" w:rsidR="005D52EE" w:rsidRPr="00D3094F" w:rsidRDefault="005D52EE" w:rsidP="005D52EE">
      <w:pPr>
        <w:spacing w:after="120"/>
        <w:jc w:val="both"/>
        <w:rPr>
          <w:rFonts w:cs="Arial"/>
          <w:color w:val="000000" w:themeColor="text1"/>
        </w:rPr>
      </w:pPr>
      <w:r w:rsidRPr="00D3094F">
        <w:rPr>
          <w:rFonts w:cs="Arial"/>
          <w:color w:val="000000" w:themeColor="text1"/>
        </w:rPr>
        <w:t>Delete subclause 10.4 and in lieu thereof insert the following:</w:t>
      </w:r>
    </w:p>
    <w:p w14:paraId="24D99876" w14:textId="77777777" w:rsidR="005D52EE" w:rsidRPr="00D3094F" w:rsidRDefault="005D52EE" w:rsidP="005D52EE">
      <w:pPr>
        <w:tabs>
          <w:tab w:val="left" w:pos="1701"/>
        </w:tabs>
        <w:spacing w:after="120"/>
        <w:ind w:left="1701" w:hanging="567"/>
        <w:jc w:val="both"/>
        <w:rPr>
          <w:rFonts w:cs="Arial"/>
          <w:i/>
          <w:color w:val="000000" w:themeColor="text1"/>
        </w:rPr>
      </w:pPr>
      <w:r w:rsidRPr="00D3094F">
        <w:rPr>
          <w:rFonts w:cs="Arial"/>
          <w:i/>
          <w:color w:val="000000" w:themeColor="text1"/>
        </w:rPr>
        <w:t>10.4</w:t>
      </w:r>
      <w:r w:rsidRPr="00D3094F">
        <w:rPr>
          <w:rFonts w:cs="Arial"/>
          <w:i/>
          <w:color w:val="000000" w:themeColor="text1"/>
        </w:rPr>
        <w:tab/>
        <w:t>The payment claim must:</w:t>
      </w:r>
    </w:p>
    <w:p w14:paraId="4ABAA6D1" w14:textId="77777777" w:rsidR="005D52EE" w:rsidRPr="00D3094F" w:rsidRDefault="005D52EE" w:rsidP="00EE5E8E">
      <w:pPr>
        <w:widowControl w:val="0"/>
        <w:numPr>
          <w:ilvl w:val="0"/>
          <w:numId w:val="20"/>
        </w:numPr>
        <w:tabs>
          <w:tab w:val="left" w:pos="830"/>
          <w:tab w:val="left" w:pos="1560"/>
        </w:tabs>
        <w:autoSpaceDE w:val="0"/>
        <w:autoSpaceDN w:val="0"/>
        <w:adjustRightInd w:val="0"/>
        <w:snapToGrid w:val="0"/>
        <w:spacing w:after="120"/>
        <w:ind w:left="2523" w:hanging="822"/>
        <w:jc w:val="both"/>
        <w:rPr>
          <w:rFonts w:cs="Arial"/>
          <w:i/>
          <w:color w:val="000000" w:themeColor="text1"/>
        </w:rPr>
      </w:pPr>
      <w:r w:rsidRPr="00D3094F">
        <w:rPr>
          <w:rFonts w:cs="Arial"/>
          <w:i/>
          <w:color w:val="000000" w:themeColor="text1"/>
        </w:rPr>
        <w:t>in respect of the Services:</w:t>
      </w:r>
    </w:p>
    <w:p w14:paraId="759E8E1B" w14:textId="77777777" w:rsidR="005D52EE" w:rsidRPr="00D3094F" w:rsidRDefault="005D52EE" w:rsidP="005D52EE">
      <w:pPr>
        <w:tabs>
          <w:tab w:val="left" w:pos="2552"/>
        </w:tabs>
        <w:autoSpaceDE w:val="0"/>
        <w:autoSpaceDN w:val="0"/>
        <w:adjustRightInd w:val="0"/>
        <w:spacing w:after="120"/>
        <w:ind w:left="2552" w:hanging="425"/>
        <w:jc w:val="both"/>
        <w:rPr>
          <w:rFonts w:cs="Arial"/>
          <w:i/>
          <w:color w:val="000000" w:themeColor="text1"/>
        </w:rPr>
      </w:pPr>
      <w:r w:rsidRPr="00D3094F">
        <w:rPr>
          <w:rFonts w:cs="Arial"/>
          <w:i/>
          <w:color w:val="000000" w:themeColor="text1"/>
        </w:rPr>
        <w:t>(i)</w:t>
      </w:r>
      <w:r w:rsidRPr="00D3094F">
        <w:rPr>
          <w:rFonts w:cs="Arial"/>
          <w:i/>
          <w:color w:val="000000" w:themeColor="text1"/>
        </w:rPr>
        <w:tab/>
        <w:t>identify the Services to which the payment claim relates;</w:t>
      </w:r>
    </w:p>
    <w:p w14:paraId="5EBE92CD" w14:textId="77777777" w:rsidR="005D52EE" w:rsidRPr="00D3094F" w:rsidRDefault="005D52EE" w:rsidP="005D52EE">
      <w:pPr>
        <w:tabs>
          <w:tab w:val="left" w:pos="2552"/>
        </w:tabs>
        <w:autoSpaceDE w:val="0"/>
        <w:autoSpaceDN w:val="0"/>
        <w:adjustRightInd w:val="0"/>
        <w:spacing w:after="120"/>
        <w:ind w:left="2552" w:hanging="425"/>
        <w:jc w:val="both"/>
        <w:rPr>
          <w:rFonts w:cs="Arial"/>
          <w:i/>
          <w:color w:val="000000" w:themeColor="text1"/>
        </w:rPr>
      </w:pPr>
      <w:r w:rsidRPr="00D3094F">
        <w:rPr>
          <w:rFonts w:cs="Arial"/>
          <w:i/>
          <w:color w:val="000000" w:themeColor="text1"/>
        </w:rPr>
        <w:t>(ii)</w:t>
      </w:r>
      <w:r w:rsidRPr="00D3094F">
        <w:rPr>
          <w:rFonts w:cs="Arial"/>
          <w:i/>
          <w:color w:val="000000" w:themeColor="text1"/>
        </w:rPr>
        <w:tab/>
        <w:t>separately identify each Variation;</w:t>
      </w:r>
    </w:p>
    <w:p w14:paraId="50129904" w14:textId="77777777" w:rsidR="005D52EE" w:rsidRPr="00D3094F" w:rsidRDefault="005D52EE" w:rsidP="005D52EE">
      <w:pPr>
        <w:tabs>
          <w:tab w:val="left" w:pos="2552"/>
        </w:tabs>
        <w:autoSpaceDE w:val="0"/>
        <w:autoSpaceDN w:val="0"/>
        <w:adjustRightInd w:val="0"/>
        <w:spacing w:after="120"/>
        <w:ind w:left="2552" w:hanging="425"/>
        <w:jc w:val="both"/>
        <w:rPr>
          <w:rFonts w:cs="Arial"/>
          <w:i/>
          <w:color w:val="000000" w:themeColor="text1"/>
        </w:rPr>
      </w:pPr>
      <w:r w:rsidRPr="00D3094F">
        <w:rPr>
          <w:rFonts w:cs="Arial"/>
          <w:i/>
          <w:color w:val="000000" w:themeColor="text1"/>
        </w:rPr>
        <w:t>(iii)</w:t>
      </w:r>
      <w:r w:rsidRPr="00D3094F">
        <w:rPr>
          <w:rFonts w:cs="Arial"/>
          <w:i/>
          <w:color w:val="000000" w:themeColor="text1"/>
        </w:rPr>
        <w:tab/>
        <w:t>separately identify any other claim for payment under this Contract including a payment stated in Item 20; and</w:t>
      </w:r>
    </w:p>
    <w:p w14:paraId="7485006C" w14:textId="77777777" w:rsidR="005D52EE" w:rsidRPr="00D3094F" w:rsidRDefault="005D52EE" w:rsidP="005D52EE">
      <w:pPr>
        <w:tabs>
          <w:tab w:val="left" w:pos="2552"/>
        </w:tabs>
        <w:autoSpaceDE w:val="0"/>
        <w:autoSpaceDN w:val="0"/>
        <w:adjustRightInd w:val="0"/>
        <w:spacing w:after="120"/>
        <w:ind w:left="2552" w:hanging="425"/>
        <w:jc w:val="both"/>
        <w:rPr>
          <w:rFonts w:cs="Arial"/>
          <w:i/>
          <w:color w:val="000000" w:themeColor="text1"/>
        </w:rPr>
      </w:pPr>
      <w:r w:rsidRPr="00D3094F">
        <w:rPr>
          <w:rFonts w:cs="Arial"/>
          <w:i/>
          <w:color w:val="000000" w:themeColor="text1"/>
        </w:rPr>
        <w:t>(iv)</w:t>
      </w:r>
      <w:r w:rsidRPr="00D3094F">
        <w:rPr>
          <w:rFonts w:cs="Arial"/>
          <w:i/>
          <w:color w:val="000000" w:themeColor="text1"/>
        </w:rPr>
        <w:tab/>
        <w:t>set out the amount of the Fee claimed, and how that amount was determined;</w:t>
      </w:r>
    </w:p>
    <w:p w14:paraId="2D6E2480" w14:textId="77777777" w:rsidR="005D52EE" w:rsidRPr="00D3094F" w:rsidRDefault="005D52EE" w:rsidP="005D52EE">
      <w:pPr>
        <w:tabs>
          <w:tab w:val="left" w:pos="1134"/>
          <w:tab w:val="left" w:pos="1560"/>
        </w:tabs>
        <w:autoSpaceDE w:val="0"/>
        <w:autoSpaceDN w:val="0"/>
        <w:adjustRightInd w:val="0"/>
        <w:spacing w:after="120"/>
        <w:ind w:left="1701"/>
        <w:jc w:val="both"/>
        <w:rPr>
          <w:rFonts w:cs="Arial"/>
          <w:i/>
          <w:color w:val="000000" w:themeColor="text1"/>
        </w:rPr>
      </w:pPr>
      <w:r w:rsidRPr="00D3094F">
        <w:rPr>
          <w:rFonts w:cs="Arial"/>
          <w:i/>
          <w:color w:val="000000" w:themeColor="text1"/>
        </w:rPr>
        <w:t xml:space="preserve">(b) </w:t>
      </w:r>
      <w:r w:rsidRPr="00D3094F">
        <w:rPr>
          <w:rFonts w:cs="Arial"/>
          <w:i/>
          <w:color w:val="000000" w:themeColor="text1"/>
        </w:rPr>
        <w:tab/>
        <w:t>in respect of disbursements:</w:t>
      </w:r>
    </w:p>
    <w:p w14:paraId="757B0050" w14:textId="77777777" w:rsidR="005D52EE" w:rsidRPr="00D3094F" w:rsidRDefault="005D52EE" w:rsidP="005D52EE">
      <w:pPr>
        <w:tabs>
          <w:tab w:val="left" w:pos="2552"/>
        </w:tabs>
        <w:autoSpaceDE w:val="0"/>
        <w:autoSpaceDN w:val="0"/>
        <w:adjustRightInd w:val="0"/>
        <w:spacing w:after="120"/>
        <w:ind w:left="2127"/>
        <w:jc w:val="both"/>
        <w:rPr>
          <w:rFonts w:cs="Arial"/>
          <w:i/>
          <w:color w:val="000000" w:themeColor="text1"/>
        </w:rPr>
      </w:pPr>
      <w:r w:rsidRPr="00D3094F">
        <w:rPr>
          <w:rFonts w:cs="Arial"/>
          <w:i/>
          <w:color w:val="000000" w:themeColor="text1"/>
        </w:rPr>
        <w:t>(i)</w:t>
      </w:r>
      <w:r w:rsidRPr="00D3094F">
        <w:rPr>
          <w:rFonts w:cs="Arial"/>
          <w:i/>
          <w:color w:val="000000" w:themeColor="text1"/>
        </w:rPr>
        <w:tab/>
        <w:t>identify each disbursement claimed;</w:t>
      </w:r>
    </w:p>
    <w:p w14:paraId="0AC7F7A6" w14:textId="77777777" w:rsidR="005D52EE" w:rsidRPr="00D3094F" w:rsidRDefault="005D52EE" w:rsidP="005D52EE">
      <w:pPr>
        <w:tabs>
          <w:tab w:val="left" w:pos="2552"/>
        </w:tabs>
        <w:autoSpaceDE w:val="0"/>
        <w:autoSpaceDN w:val="0"/>
        <w:adjustRightInd w:val="0"/>
        <w:spacing w:after="120"/>
        <w:ind w:left="2127"/>
        <w:jc w:val="both"/>
        <w:rPr>
          <w:rFonts w:cs="Arial"/>
          <w:i/>
          <w:color w:val="000000" w:themeColor="text1"/>
        </w:rPr>
      </w:pPr>
      <w:r w:rsidRPr="00D3094F">
        <w:rPr>
          <w:rFonts w:cs="Arial"/>
          <w:i/>
          <w:color w:val="000000" w:themeColor="text1"/>
        </w:rPr>
        <w:t>(ii)</w:t>
      </w:r>
      <w:r w:rsidRPr="00D3094F">
        <w:rPr>
          <w:rFonts w:cs="Arial"/>
          <w:i/>
          <w:color w:val="000000" w:themeColor="text1"/>
        </w:rPr>
        <w:tab/>
        <w:t>state the amount of the disbursement claimed;</w:t>
      </w:r>
    </w:p>
    <w:p w14:paraId="34745513" w14:textId="77777777" w:rsidR="005D52EE" w:rsidRPr="00D3094F" w:rsidRDefault="005D52EE" w:rsidP="005D52EE">
      <w:pPr>
        <w:tabs>
          <w:tab w:val="left" w:pos="2552"/>
        </w:tabs>
        <w:autoSpaceDE w:val="0"/>
        <w:autoSpaceDN w:val="0"/>
        <w:adjustRightInd w:val="0"/>
        <w:spacing w:after="120"/>
        <w:ind w:left="2127"/>
        <w:jc w:val="both"/>
        <w:rPr>
          <w:rFonts w:cs="Arial"/>
          <w:i/>
          <w:color w:val="000000" w:themeColor="text1"/>
        </w:rPr>
      </w:pPr>
      <w:r w:rsidRPr="00D3094F">
        <w:rPr>
          <w:rFonts w:cs="Arial"/>
          <w:i/>
          <w:color w:val="000000" w:themeColor="text1"/>
        </w:rPr>
        <w:t>(iii)</w:t>
      </w:r>
      <w:r w:rsidRPr="00D3094F">
        <w:rPr>
          <w:rFonts w:cs="Arial"/>
          <w:i/>
          <w:color w:val="000000" w:themeColor="text1"/>
        </w:rPr>
        <w:tab/>
        <w:t>be accompanied by relevant invoices and receipts for payment;</w:t>
      </w:r>
    </w:p>
    <w:p w14:paraId="6DF09576" w14:textId="77777777" w:rsidR="005D52EE" w:rsidRPr="00D3094F" w:rsidRDefault="005D52EE" w:rsidP="005D52EE">
      <w:pPr>
        <w:pStyle w:val="BodyText"/>
        <w:tabs>
          <w:tab w:val="left" w:pos="1701"/>
        </w:tabs>
        <w:spacing w:after="120"/>
        <w:ind w:left="1701"/>
        <w:jc w:val="both"/>
        <w:rPr>
          <w:rFonts w:cs="Arial"/>
          <w:b w:val="0"/>
          <w:i/>
          <w:color w:val="000000" w:themeColor="text1"/>
        </w:rPr>
      </w:pPr>
      <w:r w:rsidRPr="00D3094F">
        <w:rPr>
          <w:rFonts w:cs="Arial"/>
          <w:b w:val="0"/>
          <w:i/>
          <w:color w:val="000000" w:themeColor="text1"/>
        </w:rPr>
        <w:t>(c)</w:t>
      </w:r>
      <w:r w:rsidRPr="00D3094F">
        <w:rPr>
          <w:rFonts w:cs="Arial"/>
          <w:i/>
          <w:color w:val="000000" w:themeColor="text1"/>
        </w:rPr>
        <w:tab/>
      </w:r>
      <w:r w:rsidRPr="00D3094F">
        <w:rPr>
          <w:rFonts w:cs="Arial"/>
          <w:b w:val="0"/>
          <w:i/>
          <w:color w:val="000000" w:themeColor="text1"/>
        </w:rPr>
        <w:t>be accompanied by a statement from the Consultant confirming that:</w:t>
      </w:r>
    </w:p>
    <w:p w14:paraId="41A2CEB9" w14:textId="77319F06" w:rsidR="005D52EE" w:rsidRPr="00D3094F" w:rsidRDefault="005D52EE" w:rsidP="005D52EE">
      <w:pPr>
        <w:pStyle w:val="BodyText"/>
        <w:tabs>
          <w:tab w:val="left" w:pos="2552"/>
        </w:tabs>
        <w:spacing w:after="120"/>
        <w:ind w:left="2552" w:hanging="425"/>
        <w:jc w:val="both"/>
        <w:rPr>
          <w:rFonts w:cs="Arial"/>
          <w:b w:val="0"/>
          <w:i/>
          <w:color w:val="000000" w:themeColor="text1"/>
        </w:rPr>
      </w:pPr>
      <w:r w:rsidRPr="00D3094F">
        <w:rPr>
          <w:rFonts w:cs="Arial"/>
          <w:b w:val="0"/>
          <w:i/>
          <w:color w:val="000000" w:themeColor="text1"/>
        </w:rPr>
        <w:t>(i)</w:t>
      </w:r>
      <w:r w:rsidRPr="00D3094F">
        <w:rPr>
          <w:rFonts w:cs="Arial"/>
          <w:b w:val="0"/>
          <w:i/>
          <w:color w:val="000000" w:themeColor="text1"/>
        </w:rPr>
        <w:tab/>
        <w:t xml:space="preserve">all amounts which are then due and payable by the Consultant to its </w:t>
      </w:r>
      <w:r w:rsidR="00F87BE7">
        <w:rPr>
          <w:rFonts w:cs="Arial"/>
          <w:b w:val="0"/>
          <w:i/>
          <w:color w:val="000000" w:themeColor="text1"/>
        </w:rPr>
        <w:t xml:space="preserve">Subconsultants </w:t>
      </w:r>
      <w:r w:rsidRPr="00D3094F">
        <w:rPr>
          <w:rFonts w:cs="Arial"/>
          <w:b w:val="0"/>
          <w:i/>
          <w:color w:val="000000" w:themeColor="text1"/>
        </w:rPr>
        <w:t>have been duly paid by the Consultant;</w:t>
      </w:r>
    </w:p>
    <w:p w14:paraId="1DE1569E" w14:textId="77777777" w:rsidR="005D52EE" w:rsidRPr="00D3094F" w:rsidRDefault="005D52EE" w:rsidP="005D52EE">
      <w:pPr>
        <w:pStyle w:val="BodyText"/>
        <w:tabs>
          <w:tab w:val="left" w:pos="2552"/>
        </w:tabs>
        <w:spacing w:after="120"/>
        <w:ind w:left="2552" w:hanging="425"/>
        <w:jc w:val="both"/>
        <w:rPr>
          <w:rFonts w:cs="Arial"/>
          <w:b w:val="0"/>
          <w:i/>
          <w:color w:val="000000" w:themeColor="text1"/>
        </w:rPr>
      </w:pPr>
      <w:r w:rsidRPr="00D3094F">
        <w:rPr>
          <w:rFonts w:cs="Arial"/>
          <w:b w:val="0"/>
          <w:i/>
          <w:color w:val="000000" w:themeColor="text1"/>
        </w:rPr>
        <w:t>(ii)</w:t>
      </w:r>
      <w:r w:rsidRPr="00D3094F">
        <w:rPr>
          <w:rFonts w:cs="Arial"/>
          <w:b w:val="0"/>
          <w:i/>
          <w:color w:val="000000" w:themeColor="text1"/>
        </w:rPr>
        <w:tab/>
        <w:t>the claim does not contain any amount for costs under the Contract which are expressly referred to as being at the Consultant’s own cost;</w:t>
      </w:r>
    </w:p>
    <w:p w14:paraId="68C4A2D8" w14:textId="77777777" w:rsidR="005D52EE" w:rsidRPr="00D3094F" w:rsidRDefault="005D52EE" w:rsidP="005D52EE">
      <w:pPr>
        <w:pStyle w:val="BodyText"/>
        <w:tabs>
          <w:tab w:val="left" w:pos="2552"/>
        </w:tabs>
        <w:spacing w:after="120"/>
        <w:ind w:left="2552" w:hanging="425"/>
        <w:jc w:val="both"/>
        <w:rPr>
          <w:rFonts w:cs="Arial"/>
          <w:b w:val="0"/>
          <w:i/>
          <w:color w:val="000000" w:themeColor="text1"/>
        </w:rPr>
      </w:pPr>
      <w:r w:rsidRPr="00D3094F">
        <w:rPr>
          <w:rFonts w:cs="Arial"/>
          <w:b w:val="0"/>
          <w:i/>
          <w:color w:val="000000" w:themeColor="text1"/>
        </w:rPr>
        <w:t>(iii)</w:t>
      </w:r>
      <w:r w:rsidRPr="00D3094F">
        <w:rPr>
          <w:rFonts w:cs="Arial"/>
          <w:b w:val="0"/>
          <w:i/>
          <w:color w:val="000000" w:themeColor="text1"/>
        </w:rPr>
        <w:tab/>
        <w:t>no fees or wages are due and owing by the Consultant in respect of its obligations under the Contract for the period to which the payment claim relates; and</w:t>
      </w:r>
    </w:p>
    <w:p w14:paraId="5AA82231" w14:textId="79CFFF89" w:rsidR="005D52EE" w:rsidRPr="00D3094F" w:rsidRDefault="005D52EE" w:rsidP="005D52EE">
      <w:pPr>
        <w:pStyle w:val="BodyText"/>
        <w:tabs>
          <w:tab w:val="left" w:pos="2552"/>
        </w:tabs>
        <w:spacing w:after="120"/>
        <w:ind w:left="2552" w:hanging="425"/>
        <w:jc w:val="both"/>
        <w:rPr>
          <w:rFonts w:cs="Arial"/>
          <w:b w:val="0"/>
          <w:i/>
          <w:color w:val="000000" w:themeColor="text1"/>
        </w:rPr>
      </w:pPr>
      <w:r w:rsidRPr="00D3094F">
        <w:rPr>
          <w:rFonts w:cs="Arial"/>
          <w:b w:val="0"/>
          <w:i/>
          <w:color w:val="000000" w:themeColor="text1"/>
        </w:rPr>
        <w:t>(iv)</w:t>
      </w:r>
      <w:r w:rsidRPr="00D3094F">
        <w:rPr>
          <w:rFonts w:cs="Arial"/>
          <w:b w:val="0"/>
          <w:i/>
          <w:color w:val="000000" w:themeColor="text1"/>
        </w:rPr>
        <w:tab/>
        <w:t xml:space="preserve">no </w:t>
      </w:r>
      <w:r w:rsidR="00F87BE7">
        <w:rPr>
          <w:rFonts w:cs="Arial"/>
          <w:b w:val="0"/>
          <w:i/>
          <w:color w:val="000000" w:themeColor="text1"/>
        </w:rPr>
        <w:t xml:space="preserve">Subconsultant </w:t>
      </w:r>
      <w:r w:rsidRPr="00D3094F">
        <w:rPr>
          <w:rFonts w:cs="Arial"/>
          <w:b w:val="0"/>
          <w:i/>
          <w:color w:val="000000" w:themeColor="text1"/>
        </w:rPr>
        <w:t xml:space="preserve">or any other person engaged by the Consultant </w:t>
      </w:r>
      <w:r w:rsidR="00F87BE7">
        <w:rPr>
          <w:rFonts w:cs="Arial"/>
          <w:b w:val="0"/>
          <w:i/>
          <w:color w:val="000000" w:themeColor="text1"/>
        </w:rPr>
        <w:t xml:space="preserve">arising out of or </w:t>
      </w:r>
      <w:r w:rsidRPr="00D3094F">
        <w:rPr>
          <w:rFonts w:cs="Arial"/>
          <w:b w:val="0"/>
          <w:i/>
          <w:color w:val="000000" w:themeColor="text1"/>
        </w:rPr>
        <w:t>in connection with this Contract has a lien or similar entitlement to any of the Deliverables or any item in respect of the Deliverables;</w:t>
      </w:r>
    </w:p>
    <w:p w14:paraId="7F3496F3" w14:textId="77777777" w:rsidR="005D52EE" w:rsidRPr="00D3094F" w:rsidRDefault="005D52EE" w:rsidP="005D52EE">
      <w:pPr>
        <w:pStyle w:val="BodyText"/>
        <w:tabs>
          <w:tab w:val="left" w:pos="2127"/>
        </w:tabs>
        <w:spacing w:after="120"/>
        <w:ind w:left="2127" w:hanging="426"/>
        <w:jc w:val="both"/>
        <w:rPr>
          <w:rFonts w:cs="Arial"/>
          <w:b w:val="0"/>
          <w:i/>
          <w:color w:val="000000" w:themeColor="text1"/>
        </w:rPr>
      </w:pPr>
      <w:r w:rsidRPr="00D3094F">
        <w:rPr>
          <w:rFonts w:cs="Arial"/>
          <w:b w:val="0"/>
          <w:i/>
          <w:color w:val="000000" w:themeColor="text1"/>
        </w:rPr>
        <w:t>(d)</w:t>
      </w:r>
      <w:r w:rsidRPr="00D3094F">
        <w:rPr>
          <w:rFonts w:cs="Arial"/>
          <w:b w:val="0"/>
          <w:i/>
          <w:color w:val="000000" w:themeColor="text1"/>
        </w:rPr>
        <w:tab/>
        <w:t>be accompanied by any other information and documentation reasonably required by the Client;</w:t>
      </w:r>
    </w:p>
    <w:p w14:paraId="1F8FF0B9" w14:textId="77777777" w:rsidR="005D52EE" w:rsidRPr="00D3094F" w:rsidRDefault="005D52EE" w:rsidP="005D52EE">
      <w:pPr>
        <w:tabs>
          <w:tab w:val="left" w:pos="1560"/>
          <w:tab w:val="left" w:pos="1701"/>
          <w:tab w:val="left" w:pos="2127"/>
        </w:tabs>
        <w:spacing w:after="120"/>
        <w:ind w:left="2126" w:hanging="425"/>
        <w:jc w:val="both"/>
        <w:rPr>
          <w:rFonts w:cs="Arial"/>
          <w:i/>
          <w:color w:val="000000" w:themeColor="text1"/>
        </w:rPr>
      </w:pPr>
      <w:r w:rsidRPr="00D3094F">
        <w:rPr>
          <w:rFonts w:cs="Arial"/>
          <w:i/>
          <w:color w:val="000000" w:themeColor="text1"/>
        </w:rPr>
        <w:t>(e)</w:t>
      </w:r>
      <w:r w:rsidRPr="00D3094F">
        <w:rPr>
          <w:rFonts w:cs="Arial"/>
          <w:i/>
          <w:color w:val="000000" w:themeColor="text1"/>
        </w:rPr>
        <w:tab/>
        <w:t>be in the form of a valid tax invoice unless a Recipient Created Tax Invoice Agreement has been entered into by the parties; and</w:t>
      </w:r>
    </w:p>
    <w:p w14:paraId="7012BA34" w14:textId="77777777" w:rsidR="005D52EE" w:rsidRPr="00D3094F" w:rsidRDefault="005D52EE" w:rsidP="005D52EE">
      <w:pPr>
        <w:tabs>
          <w:tab w:val="left" w:pos="2127"/>
        </w:tabs>
        <w:spacing w:after="120"/>
        <w:ind w:left="2126" w:hanging="425"/>
        <w:jc w:val="both"/>
        <w:rPr>
          <w:rFonts w:cs="Arial"/>
          <w:i/>
          <w:color w:val="000000" w:themeColor="text1"/>
        </w:rPr>
      </w:pPr>
      <w:r w:rsidRPr="00D3094F">
        <w:rPr>
          <w:rFonts w:cs="Arial"/>
          <w:i/>
          <w:color w:val="000000" w:themeColor="text1"/>
        </w:rPr>
        <w:t>(f)</w:t>
      </w:r>
      <w:r w:rsidRPr="00D3094F">
        <w:rPr>
          <w:rFonts w:cs="Arial"/>
          <w:i/>
          <w:color w:val="000000" w:themeColor="text1"/>
        </w:rPr>
        <w:tab/>
        <w:t>include details of any matters which have arisen to the date of the claim which may affect the total fees payable under this clause and, where practicable, an estimate of the amount thereof.</w:t>
      </w:r>
    </w:p>
    <w:p w14:paraId="197E444B" w14:textId="77777777" w:rsidR="005D52EE" w:rsidRPr="00D3094F" w:rsidRDefault="005D52EE" w:rsidP="005D52EE">
      <w:pPr>
        <w:pStyle w:val="ListParagraph"/>
        <w:widowControl w:val="0"/>
        <w:numPr>
          <w:ilvl w:val="0"/>
          <w:numId w:val="14"/>
        </w:numPr>
        <w:tabs>
          <w:tab w:val="left" w:pos="567"/>
        </w:tabs>
        <w:spacing w:after="120"/>
        <w:ind w:left="567" w:hanging="567"/>
        <w:jc w:val="both"/>
        <w:rPr>
          <w:rFonts w:cs="Arial"/>
          <w:color w:val="000000" w:themeColor="text1"/>
        </w:rPr>
      </w:pPr>
      <w:r w:rsidRPr="00D3094F">
        <w:rPr>
          <w:rFonts w:cs="Arial"/>
          <w:color w:val="000000" w:themeColor="text1"/>
        </w:rPr>
        <w:t>SUBCLAUSE 10.11</w:t>
      </w:r>
    </w:p>
    <w:p w14:paraId="1C0EBE33" w14:textId="77777777" w:rsidR="005D52EE" w:rsidRPr="00D3094F" w:rsidRDefault="005D52EE" w:rsidP="005D52EE">
      <w:pPr>
        <w:tabs>
          <w:tab w:val="left" w:pos="2127"/>
        </w:tabs>
        <w:spacing w:after="120"/>
        <w:jc w:val="both"/>
        <w:rPr>
          <w:rFonts w:cs="Arial"/>
          <w:color w:val="000000" w:themeColor="text1"/>
        </w:rPr>
      </w:pPr>
      <w:r w:rsidRPr="00D3094F">
        <w:rPr>
          <w:rFonts w:cs="Arial"/>
          <w:color w:val="000000" w:themeColor="text1"/>
        </w:rPr>
        <w:t>Insert the following new subclause 10.11:</w:t>
      </w:r>
    </w:p>
    <w:p w14:paraId="7CA372E8" w14:textId="3DB8948A" w:rsidR="005D52EE" w:rsidRPr="00D3094F" w:rsidRDefault="005D52EE" w:rsidP="005D52EE">
      <w:pPr>
        <w:tabs>
          <w:tab w:val="left" w:pos="2127"/>
        </w:tabs>
        <w:spacing w:after="120"/>
        <w:ind w:left="2127" w:hanging="993"/>
        <w:jc w:val="both"/>
        <w:rPr>
          <w:rFonts w:cs="Arial"/>
          <w:i/>
          <w:color w:val="000000" w:themeColor="text1"/>
        </w:rPr>
      </w:pPr>
      <w:r w:rsidRPr="00D3094F">
        <w:rPr>
          <w:rFonts w:cs="Arial"/>
          <w:i/>
          <w:color w:val="000000" w:themeColor="text1"/>
        </w:rPr>
        <w:t>10.11</w:t>
      </w:r>
      <w:r w:rsidRPr="00D3094F">
        <w:rPr>
          <w:rFonts w:cs="Arial"/>
          <w:i/>
          <w:color w:val="000000" w:themeColor="text1"/>
        </w:rPr>
        <w:tab/>
        <w:t xml:space="preserve">The Client shall make payments to the Consultant only.  The Consultant is responsible for making any payment that is due to its contractors, </w:t>
      </w:r>
      <w:r w:rsidR="00F87BE7">
        <w:rPr>
          <w:rFonts w:cs="Arial"/>
          <w:i/>
          <w:color w:val="000000" w:themeColor="text1"/>
        </w:rPr>
        <w:t>S</w:t>
      </w:r>
      <w:r w:rsidRPr="00D3094F">
        <w:rPr>
          <w:rFonts w:cs="Arial"/>
          <w:i/>
          <w:color w:val="000000" w:themeColor="text1"/>
        </w:rPr>
        <w:t>ubconsultants</w:t>
      </w:r>
      <w:r w:rsidR="00F87BE7">
        <w:rPr>
          <w:rFonts w:cs="Arial"/>
          <w:i/>
          <w:color w:val="000000" w:themeColor="text1"/>
        </w:rPr>
        <w:t xml:space="preserve"> and</w:t>
      </w:r>
      <w:r w:rsidR="008E5331">
        <w:rPr>
          <w:rFonts w:cs="Arial"/>
          <w:i/>
          <w:color w:val="000000" w:themeColor="text1"/>
        </w:rPr>
        <w:t xml:space="preserve"> </w:t>
      </w:r>
      <w:r w:rsidRPr="00D3094F">
        <w:rPr>
          <w:rFonts w:cs="Arial"/>
          <w:i/>
          <w:color w:val="000000" w:themeColor="text1"/>
        </w:rPr>
        <w:t>consultants.</w:t>
      </w:r>
    </w:p>
    <w:p w14:paraId="4EB0FB83" w14:textId="57381C93" w:rsidR="00E42F83" w:rsidRPr="001478A7" w:rsidRDefault="005D52EE" w:rsidP="001478A7">
      <w:pPr>
        <w:tabs>
          <w:tab w:val="left" w:pos="2127"/>
        </w:tabs>
        <w:jc w:val="both"/>
        <w:rPr>
          <w:rFonts w:cs="Arial"/>
          <w:i/>
          <w:color w:val="000000" w:themeColor="text1"/>
        </w:rPr>
      </w:pPr>
      <w:r w:rsidRPr="00D3094F">
        <w:rPr>
          <w:rFonts w:cs="Arial"/>
          <w:i/>
          <w:color w:val="000000" w:themeColor="text1"/>
        </w:rPr>
        <w:t>_____________________________________________________________________________</w:t>
      </w:r>
    </w:p>
    <w:p w14:paraId="24FC803B" w14:textId="670F3D56" w:rsidR="005D52EE" w:rsidRPr="00D3094F" w:rsidRDefault="005D52EE" w:rsidP="005D52EE">
      <w:pPr>
        <w:tabs>
          <w:tab w:val="left" w:pos="1701"/>
        </w:tabs>
        <w:ind w:left="1701" w:hanging="1701"/>
        <w:jc w:val="both"/>
        <w:rPr>
          <w:rFonts w:cs="Arial"/>
          <w:b/>
          <w:i/>
          <w:color w:val="000000" w:themeColor="text1"/>
        </w:rPr>
      </w:pPr>
      <w:r w:rsidRPr="00D3094F">
        <w:rPr>
          <w:rFonts w:cs="Arial"/>
          <w:b/>
          <w:i/>
          <w:color w:val="000000" w:themeColor="text1"/>
        </w:rPr>
        <w:t>CLAUSE 12</w:t>
      </w:r>
      <w:r w:rsidRPr="00D3094F">
        <w:rPr>
          <w:rFonts w:cs="Arial"/>
          <w:b/>
          <w:i/>
          <w:color w:val="000000" w:themeColor="text1"/>
        </w:rPr>
        <w:tab/>
        <w:t>TIME</w:t>
      </w:r>
    </w:p>
    <w:p w14:paraId="05D02211" w14:textId="77777777" w:rsidR="005D52EE" w:rsidRPr="00D3094F" w:rsidRDefault="005D52EE" w:rsidP="005D52EE">
      <w:pPr>
        <w:pStyle w:val="ListParagraph"/>
        <w:widowControl w:val="0"/>
        <w:numPr>
          <w:ilvl w:val="0"/>
          <w:numId w:val="14"/>
        </w:numPr>
        <w:tabs>
          <w:tab w:val="left" w:pos="567"/>
        </w:tabs>
        <w:spacing w:after="120"/>
        <w:ind w:left="567" w:hanging="567"/>
        <w:jc w:val="both"/>
        <w:rPr>
          <w:rFonts w:cs="Arial"/>
          <w:color w:val="000000" w:themeColor="text1"/>
        </w:rPr>
      </w:pPr>
      <w:r w:rsidRPr="00D3094F">
        <w:rPr>
          <w:rFonts w:cs="Arial"/>
          <w:color w:val="000000" w:themeColor="text1"/>
        </w:rPr>
        <w:t>SUBCLAUSE 12.1</w:t>
      </w:r>
    </w:p>
    <w:p w14:paraId="1CB7965B" w14:textId="77777777" w:rsidR="005D52EE" w:rsidRPr="00D3094F" w:rsidRDefault="005D52EE" w:rsidP="005D52EE">
      <w:pPr>
        <w:spacing w:after="120"/>
        <w:jc w:val="both"/>
        <w:rPr>
          <w:rFonts w:cs="Arial"/>
          <w:color w:val="000000" w:themeColor="text1"/>
        </w:rPr>
      </w:pPr>
      <w:r w:rsidRPr="00D3094F">
        <w:rPr>
          <w:rFonts w:cs="Arial"/>
          <w:color w:val="000000" w:themeColor="text1"/>
        </w:rPr>
        <w:t>Immediately after the words “time stated in Item 13” insert the following:</w:t>
      </w:r>
    </w:p>
    <w:p w14:paraId="4A0FF308" w14:textId="77777777" w:rsidR="00611B29" w:rsidRPr="00D3094F" w:rsidRDefault="005D52EE" w:rsidP="007408F5">
      <w:pPr>
        <w:tabs>
          <w:tab w:val="left" w:pos="8647"/>
        </w:tabs>
        <w:spacing w:after="120"/>
        <w:ind w:left="1134"/>
        <w:jc w:val="both"/>
        <w:rPr>
          <w:rFonts w:cs="Arial"/>
          <w:i/>
          <w:color w:val="000000" w:themeColor="text1"/>
        </w:rPr>
      </w:pPr>
      <w:r w:rsidRPr="00D3094F">
        <w:rPr>
          <w:rFonts w:cs="Arial"/>
          <w:i/>
          <w:color w:val="000000" w:themeColor="text1"/>
        </w:rPr>
        <w:t>, or if a program is attached, the Consultant must complete the Services in accordance with the program attached to this Contract.  Where there is an inconsistency between any date appearing in the Contract and a program attached to this Contract then the date appearing in the Contract shall be deemed to prevail.</w:t>
      </w:r>
    </w:p>
    <w:p w14:paraId="60EB48CE" w14:textId="77777777" w:rsidR="005D52EE" w:rsidRPr="00D3094F" w:rsidRDefault="005D52EE" w:rsidP="005D52EE">
      <w:pPr>
        <w:pStyle w:val="ListParagraph"/>
        <w:widowControl w:val="0"/>
        <w:numPr>
          <w:ilvl w:val="0"/>
          <w:numId w:val="14"/>
        </w:numPr>
        <w:tabs>
          <w:tab w:val="left" w:pos="567"/>
        </w:tabs>
        <w:spacing w:after="120"/>
        <w:ind w:left="567" w:hanging="567"/>
        <w:jc w:val="both"/>
        <w:rPr>
          <w:rFonts w:cs="Arial"/>
          <w:color w:val="000000" w:themeColor="text1"/>
        </w:rPr>
      </w:pPr>
      <w:r w:rsidRPr="00D3094F">
        <w:rPr>
          <w:rFonts w:cs="Arial"/>
          <w:color w:val="000000" w:themeColor="text1"/>
        </w:rPr>
        <w:t>SUBCLAUSE 12.1A</w:t>
      </w:r>
    </w:p>
    <w:p w14:paraId="3D54EAF1" w14:textId="77777777" w:rsidR="005D52EE" w:rsidRPr="00D3094F" w:rsidRDefault="005D52EE" w:rsidP="005D52EE">
      <w:pPr>
        <w:spacing w:after="120"/>
        <w:jc w:val="both"/>
        <w:rPr>
          <w:rFonts w:cs="Arial"/>
          <w:color w:val="000000" w:themeColor="text1"/>
        </w:rPr>
      </w:pPr>
      <w:r w:rsidRPr="00D3094F">
        <w:rPr>
          <w:rFonts w:cs="Arial"/>
          <w:color w:val="000000" w:themeColor="text1"/>
        </w:rPr>
        <w:t>Insert the following new subclause 12.1A after subclause 12.1:</w:t>
      </w:r>
    </w:p>
    <w:p w14:paraId="7DC5ECCC" w14:textId="7FB2B4DB" w:rsidR="005D52EE" w:rsidRPr="00D3094F" w:rsidRDefault="005D52EE" w:rsidP="005D52EE">
      <w:pPr>
        <w:tabs>
          <w:tab w:val="left" w:pos="1701"/>
        </w:tabs>
        <w:spacing w:after="120"/>
        <w:ind w:left="1701" w:hanging="708"/>
        <w:jc w:val="both"/>
        <w:rPr>
          <w:rFonts w:cs="Arial"/>
          <w:i/>
          <w:color w:val="000000" w:themeColor="text1"/>
        </w:rPr>
      </w:pPr>
      <w:r w:rsidRPr="00D3094F">
        <w:rPr>
          <w:rFonts w:cs="Arial"/>
          <w:i/>
          <w:color w:val="000000" w:themeColor="text1"/>
        </w:rPr>
        <w:t>12.1A</w:t>
      </w:r>
      <w:r w:rsidRPr="00D3094F">
        <w:rPr>
          <w:rFonts w:cs="Arial"/>
          <w:i/>
          <w:color w:val="000000" w:themeColor="text1"/>
        </w:rPr>
        <w:tab/>
      </w:r>
      <w:r w:rsidRPr="00D3094F">
        <w:rPr>
          <w:rFonts w:cs="Arial"/>
          <w:i/>
          <w:color w:val="000000" w:themeColor="text1"/>
          <w:lang w:val="en-US"/>
        </w:rPr>
        <w:t>As soon as the Consultant reasonably considers that anything, including an act or omission of the Client or its employees, agents</w:t>
      </w:r>
      <w:r w:rsidR="0093222F">
        <w:rPr>
          <w:rFonts w:cs="Arial"/>
          <w:i/>
          <w:color w:val="000000" w:themeColor="text1"/>
          <w:lang w:val="en-US"/>
        </w:rPr>
        <w:t xml:space="preserve"> or S</w:t>
      </w:r>
      <w:r w:rsidR="00F87BE7">
        <w:rPr>
          <w:rFonts w:cs="Arial"/>
          <w:i/>
          <w:color w:val="000000" w:themeColor="text1"/>
          <w:lang w:val="en-US"/>
        </w:rPr>
        <w:t>ubconsultants</w:t>
      </w:r>
      <w:r w:rsidRPr="00D3094F">
        <w:rPr>
          <w:rFonts w:cs="Arial"/>
          <w:i/>
          <w:color w:val="000000" w:themeColor="text1"/>
          <w:lang w:val="en-US"/>
        </w:rPr>
        <w:t>, may delay the performance of the Services, the Consultant must promptly notify the Client in writing with details of the possible delay and proposals for mitigating the potential for delay of completion of the Services.</w:t>
      </w:r>
    </w:p>
    <w:p w14:paraId="2D1A58BA" w14:textId="77777777" w:rsidR="005D52EE" w:rsidRPr="00D3094F" w:rsidRDefault="005D52EE" w:rsidP="005D52EE">
      <w:pPr>
        <w:pStyle w:val="ListParagraph"/>
        <w:widowControl w:val="0"/>
        <w:numPr>
          <w:ilvl w:val="0"/>
          <w:numId w:val="14"/>
        </w:numPr>
        <w:tabs>
          <w:tab w:val="left" w:pos="567"/>
        </w:tabs>
        <w:spacing w:after="120"/>
        <w:ind w:left="567" w:hanging="567"/>
        <w:jc w:val="both"/>
        <w:rPr>
          <w:rFonts w:cs="Arial"/>
          <w:color w:val="000000" w:themeColor="text1"/>
        </w:rPr>
      </w:pPr>
      <w:r w:rsidRPr="00D3094F">
        <w:rPr>
          <w:rFonts w:cs="Arial"/>
          <w:color w:val="000000" w:themeColor="text1"/>
        </w:rPr>
        <w:t>SUBCLAUSE 12.2</w:t>
      </w:r>
    </w:p>
    <w:p w14:paraId="66CAB2E8" w14:textId="77777777" w:rsidR="005D52EE" w:rsidRPr="00D3094F" w:rsidRDefault="005D52EE" w:rsidP="005D52EE">
      <w:pPr>
        <w:spacing w:after="120"/>
        <w:jc w:val="both"/>
        <w:rPr>
          <w:rFonts w:cs="Arial"/>
          <w:color w:val="000000" w:themeColor="text1"/>
        </w:rPr>
      </w:pPr>
      <w:r w:rsidRPr="00D3094F">
        <w:rPr>
          <w:rFonts w:cs="Arial"/>
          <w:color w:val="000000" w:themeColor="text1"/>
        </w:rPr>
        <w:t>Delete subclause 12.2(b) “a</w:t>
      </w:r>
      <w:r w:rsidRPr="00D3094F">
        <w:rPr>
          <w:rFonts w:cs="Arial"/>
          <w:i/>
          <w:color w:val="000000" w:themeColor="text1"/>
        </w:rPr>
        <w:t xml:space="preserve"> Force Majeure”</w:t>
      </w:r>
    </w:p>
    <w:p w14:paraId="093E583C" w14:textId="77777777" w:rsidR="005D52EE" w:rsidRPr="00D3094F" w:rsidRDefault="005D52EE" w:rsidP="005D52EE">
      <w:pPr>
        <w:pStyle w:val="ListParagraph"/>
        <w:widowControl w:val="0"/>
        <w:numPr>
          <w:ilvl w:val="0"/>
          <w:numId w:val="14"/>
        </w:numPr>
        <w:tabs>
          <w:tab w:val="left" w:pos="567"/>
        </w:tabs>
        <w:spacing w:after="120"/>
        <w:ind w:left="567" w:hanging="567"/>
        <w:jc w:val="both"/>
        <w:rPr>
          <w:rFonts w:cs="Arial"/>
          <w:color w:val="000000" w:themeColor="text1"/>
        </w:rPr>
      </w:pPr>
      <w:r w:rsidRPr="00D3094F">
        <w:rPr>
          <w:rFonts w:cs="Arial"/>
          <w:color w:val="000000" w:themeColor="text1"/>
        </w:rPr>
        <w:t>SUBCLAUSE 12.2</w:t>
      </w:r>
    </w:p>
    <w:p w14:paraId="37CBA321" w14:textId="77777777" w:rsidR="005D52EE" w:rsidRPr="00D3094F" w:rsidRDefault="005D52EE" w:rsidP="005D52EE">
      <w:pPr>
        <w:spacing w:after="120"/>
        <w:jc w:val="both"/>
        <w:rPr>
          <w:rFonts w:cs="Arial"/>
          <w:color w:val="000000" w:themeColor="text1"/>
        </w:rPr>
      </w:pPr>
      <w:r w:rsidRPr="00D3094F">
        <w:rPr>
          <w:rFonts w:cs="Arial"/>
          <w:color w:val="000000" w:themeColor="text1"/>
        </w:rPr>
        <w:t>Delete the following:</w:t>
      </w:r>
    </w:p>
    <w:p w14:paraId="1A3DFEB5" w14:textId="19B4ABAE" w:rsidR="005D52EE" w:rsidRPr="00D3094F" w:rsidRDefault="005D52EE" w:rsidP="005D52EE">
      <w:pPr>
        <w:spacing w:after="120"/>
        <w:ind w:left="993"/>
        <w:jc w:val="both"/>
        <w:rPr>
          <w:rFonts w:cs="Arial"/>
          <w:i/>
          <w:color w:val="000000" w:themeColor="text1"/>
        </w:rPr>
      </w:pPr>
      <w:r w:rsidRPr="00D3094F">
        <w:rPr>
          <w:rFonts w:cs="Arial"/>
          <w:i/>
          <w:color w:val="000000" w:themeColor="text1"/>
        </w:rPr>
        <w:t xml:space="preserve">Consultant notifies the Client of the delay and its cause promptly after the Consultant becomes aware of the delay or its </w:t>
      </w:r>
      <w:r w:rsidR="005C59F2" w:rsidRPr="00D3094F">
        <w:rPr>
          <w:rFonts w:cs="Arial"/>
          <w:i/>
          <w:color w:val="000000" w:themeColor="text1"/>
        </w:rPr>
        <w:t>cause and</w:t>
      </w:r>
      <w:r w:rsidRPr="00D3094F">
        <w:rPr>
          <w:rFonts w:cs="Arial"/>
          <w:i/>
          <w:color w:val="000000" w:themeColor="text1"/>
        </w:rPr>
        <w:t xml:space="preserve"> provides reasonable evidence of the cause and duration of the delay.</w:t>
      </w:r>
    </w:p>
    <w:p w14:paraId="576137CD" w14:textId="77777777" w:rsidR="005D52EE" w:rsidRPr="00D3094F" w:rsidRDefault="005D52EE" w:rsidP="005D52EE">
      <w:pPr>
        <w:tabs>
          <w:tab w:val="left" w:pos="8328"/>
          <w:tab w:val="left" w:pos="8647"/>
        </w:tabs>
        <w:autoSpaceDE w:val="0"/>
        <w:autoSpaceDN w:val="0"/>
        <w:adjustRightInd w:val="0"/>
        <w:spacing w:after="120"/>
        <w:ind w:left="993"/>
        <w:jc w:val="both"/>
        <w:rPr>
          <w:rFonts w:cs="Arial"/>
          <w:i/>
          <w:color w:val="000000" w:themeColor="text1"/>
        </w:rPr>
      </w:pPr>
      <w:r w:rsidRPr="00D3094F">
        <w:rPr>
          <w:rFonts w:cs="Arial"/>
          <w:color w:val="000000" w:themeColor="text1"/>
        </w:rPr>
        <w:t>And in lieu thereof, insert the following:</w:t>
      </w:r>
      <w:r w:rsidRPr="00D3094F">
        <w:rPr>
          <w:rFonts w:cs="Arial"/>
          <w:i/>
          <w:color w:val="000000" w:themeColor="text1"/>
        </w:rPr>
        <w:t xml:space="preserve"> </w:t>
      </w:r>
    </w:p>
    <w:p w14:paraId="47A68957" w14:textId="77777777" w:rsidR="005D52EE" w:rsidRPr="00D3094F" w:rsidRDefault="005D52EE" w:rsidP="005D52EE">
      <w:pPr>
        <w:pStyle w:val="BodyText"/>
        <w:tabs>
          <w:tab w:val="left" w:pos="1560"/>
          <w:tab w:val="left" w:pos="8647"/>
        </w:tabs>
        <w:spacing w:after="120"/>
        <w:ind w:left="1559" w:hanging="567"/>
        <w:jc w:val="both"/>
        <w:rPr>
          <w:rFonts w:cs="Arial"/>
          <w:b w:val="0"/>
          <w:i/>
          <w:color w:val="000000" w:themeColor="text1"/>
          <w:lang w:val="en-US"/>
        </w:rPr>
      </w:pPr>
      <w:r w:rsidRPr="00D3094F">
        <w:rPr>
          <w:rFonts w:cs="Arial"/>
          <w:b w:val="0"/>
          <w:i/>
          <w:color w:val="000000" w:themeColor="text1"/>
        </w:rPr>
        <w:t>(e)</w:t>
      </w:r>
      <w:r w:rsidRPr="00D3094F">
        <w:rPr>
          <w:rFonts w:cs="Arial"/>
          <w:b w:val="0"/>
          <w:i/>
          <w:color w:val="000000" w:themeColor="text1"/>
        </w:rPr>
        <w:tab/>
        <w:t xml:space="preserve">the </w:t>
      </w:r>
      <w:r w:rsidRPr="00D3094F">
        <w:rPr>
          <w:rFonts w:cs="Arial"/>
          <w:b w:val="0"/>
          <w:i/>
          <w:color w:val="000000" w:themeColor="text1"/>
          <w:lang w:val="en-US"/>
        </w:rPr>
        <w:t>Consultant must submit a written claim for an extension of time to the Client within 10 Business Days of the cause of the delay commencing, which claim must set out the facts on which the claim is based and the period of time for which an extension of time is claimed (or is expected to be claimed if the cause is ongoing);</w:t>
      </w:r>
    </w:p>
    <w:p w14:paraId="5AEFAE96" w14:textId="77777777" w:rsidR="005D52EE" w:rsidRPr="00D3094F" w:rsidRDefault="005D52EE" w:rsidP="005D52EE">
      <w:pPr>
        <w:pStyle w:val="BodyText"/>
        <w:tabs>
          <w:tab w:val="left" w:pos="720"/>
          <w:tab w:val="left" w:pos="2127"/>
          <w:tab w:val="left" w:pos="8647"/>
        </w:tabs>
        <w:spacing w:after="120"/>
        <w:ind w:left="1560" w:hanging="567"/>
        <w:jc w:val="both"/>
        <w:rPr>
          <w:rFonts w:cs="Arial"/>
          <w:b w:val="0"/>
          <w:i/>
          <w:color w:val="000000" w:themeColor="text1"/>
          <w:lang w:val="en-US"/>
        </w:rPr>
      </w:pPr>
      <w:r w:rsidRPr="00D3094F">
        <w:rPr>
          <w:rFonts w:cs="Arial"/>
          <w:b w:val="0"/>
          <w:i/>
          <w:color w:val="000000" w:themeColor="text1"/>
        </w:rPr>
        <w:t>(f)</w:t>
      </w:r>
      <w:r w:rsidRPr="00D3094F">
        <w:rPr>
          <w:rFonts w:cs="Arial"/>
          <w:b w:val="0"/>
          <w:i/>
          <w:color w:val="000000" w:themeColor="text1"/>
        </w:rPr>
        <w:tab/>
        <w:t xml:space="preserve">the </w:t>
      </w:r>
      <w:r w:rsidRPr="00D3094F">
        <w:rPr>
          <w:rFonts w:cs="Arial"/>
          <w:b w:val="0"/>
          <w:i/>
          <w:color w:val="000000" w:themeColor="text1"/>
          <w:lang w:val="en-US"/>
        </w:rPr>
        <w:t>completion of the Services has actually been delayed due to one of the causes of delay set out in this Clause 12.2 and</w:t>
      </w:r>
    </w:p>
    <w:p w14:paraId="3809A47B" w14:textId="77777777" w:rsidR="005D52EE" w:rsidRPr="00D3094F" w:rsidRDefault="005D52EE" w:rsidP="005D52EE">
      <w:pPr>
        <w:tabs>
          <w:tab w:val="left" w:pos="2127"/>
          <w:tab w:val="left" w:pos="8647"/>
        </w:tabs>
        <w:spacing w:after="120"/>
        <w:ind w:left="1560" w:hanging="567"/>
        <w:jc w:val="both"/>
        <w:rPr>
          <w:rFonts w:cs="Arial"/>
          <w:color w:val="000000" w:themeColor="text1"/>
        </w:rPr>
      </w:pPr>
      <w:r w:rsidRPr="00D3094F">
        <w:rPr>
          <w:rFonts w:cs="Arial"/>
          <w:i/>
          <w:color w:val="000000" w:themeColor="text1"/>
        </w:rPr>
        <w:t>(g)</w:t>
      </w:r>
      <w:r w:rsidRPr="00D3094F">
        <w:rPr>
          <w:rFonts w:cs="Arial"/>
          <w:i/>
          <w:color w:val="000000" w:themeColor="text1"/>
        </w:rPr>
        <w:tab/>
      </w:r>
      <w:r w:rsidRPr="00D3094F">
        <w:rPr>
          <w:rFonts w:cs="Arial"/>
          <w:i/>
          <w:color w:val="000000" w:themeColor="text1"/>
          <w:lang w:val="en-US"/>
        </w:rPr>
        <w:t>the Consultant has taken all reasonable steps to minimize the delay and no reprogramming or alteration of the sequence of activities or other method could avoid the delay</w:t>
      </w:r>
      <w:r w:rsidRPr="00D3094F">
        <w:rPr>
          <w:rFonts w:cs="Arial"/>
          <w:color w:val="000000" w:themeColor="text1"/>
        </w:rPr>
        <w:t>.</w:t>
      </w:r>
    </w:p>
    <w:p w14:paraId="64F7E36A" w14:textId="77777777" w:rsidR="005D52EE" w:rsidRPr="00366151" w:rsidRDefault="005D52EE" w:rsidP="001D7746">
      <w:pPr>
        <w:pStyle w:val="ListParagraph"/>
        <w:widowControl w:val="0"/>
        <w:numPr>
          <w:ilvl w:val="0"/>
          <w:numId w:val="14"/>
        </w:numPr>
        <w:tabs>
          <w:tab w:val="left" w:pos="567"/>
        </w:tabs>
        <w:spacing w:after="120"/>
        <w:ind w:left="567" w:hanging="567"/>
        <w:jc w:val="both"/>
        <w:rPr>
          <w:rFonts w:cs="Arial"/>
          <w:color w:val="000000" w:themeColor="text1"/>
        </w:rPr>
      </w:pPr>
      <w:r w:rsidRPr="00366151">
        <w:rPr>
          <w:rFonts w:cs="Arial"/>
          <w:color w:val="000000" w:themeColor="text1"/>
        </w:rPr>
        <w:t>SUBCLAUSE 12.3</w:t>
      </w:r>
    </w:p>
    <w:p w14:paraId="14DC4675" w14:textId="77777777" w:rsidR="005D52EE" w:rsidRPr="00D3094F" w:rsidRDefault="005D52EE" w:rsidP="005D52EE">
      <w:pPr>
        <w:spacing w:after="120"/>
        <w:jc w:val="both"/>
        <w:rPr>
          <w:rFonts w:cs="Arial"/>
          <w:color w:val="000000" w:themeColor="text1"/>
        </w:rPr>
      </w:pPr>
      <w:r w:rsidRPr="00D3094F">
        <w:rPr>
          <w:rFonts w:cs="Arial"/>
          <w:color w:val="000000" w:themeColor="text1"/>
        </w:rPr>
        <w:t>Immediately after the words “must pay the Consultant’s reasonable” insert the following:</w:t>
      </w:r>
    </w:p>
    <w:p w14:paraId="6187AE06" w14:textId="77777777" w:rsidR="005D52EE" w:rsidRPr="00D3094F" w:rsidRDefault="005D52EE" w:rsidP="005D52EE">
      <w:pPr>
        <w:spacing w:after="120"/>
        <w:ind w:left="993"/>
        <w:jc w:val="both"/>
        <w:rPr>
          <w:rFonts w:cs="Arial"/>
          <w:i/>
          <w:color w:val="000000" w:themeColor="text1"/>
        </w:rPr>
      </w:pPr>
      <w:r w:rsidRPr="00D3094F">
        <w:rPr>
          <w:rFonts w:cs="Arial"/>
          <w:i/>
          <w:color w:val="000000" w:themeColor="text1"/>
        </w:rPr>
        <w:t>and necessary</w:t>
      </w:r>
    </w:p>
    <w:p w14:paraId="2D2C0CE0" w14:textId="77777777" w:rsidR="005D52EE" w:rsidRPr="00D3094F" w:rsidRDefault="005D52EE" w:rsidP="005D52EE">
      <w:pPr>
        <w:pStyle w:val="ListParagraph"/>
        <w:widowControl w:val="0"/>
        <w:numPr>
          <w:ilvl w:val="0"/>
          <w:numId w:val="14"/>
        </w:numPr>
        <w:tabs>
          <w:tab w:val="left" w:pos="567"/>
        </w:tabs>
        <w:spacing w:after="120"/>
        <w:ind w:left="567" w:hanging="567"/>
        <w:jc w:val="both"/>
        <w:rPr>
          <w:rFonts w:cs="Arial"/>
          <w:color w:val="000000" w:themeColor="text1"/>
        </w:rPr>
      </w:pPr>
      <w:r w:rsidRPr="00D3094F">
        <w:rPr>
          <w:rFonts w:cs="Arial"/>
          <w:color w:val="000000" w:themeColor="text1"/>
        </w:rPr>
        <w:t>SUBCLAUSE 12.4</w:t>
      </w:r>
    </w:p>
    <w:p w14:paraId="0DF6A80C" w14:textId="77777777" w:rsidR="005D52EE" w:rsidRPr="00D3094F" w:rsidRDefault="005D52EE" w:rsidP="005D52EE">
      <w:pPr>
        <w:spacing w:after="120"/>
        <w:jc w:val="both"/>
        <w:rPr>
          <w:rFonts w:cs="Arial"/>
          <w:color w:val="000000" w:themeColor="text1"/>
        </w:rPr>
      </w:pPr>
      <w:r w:rsidRPr="00D3094F">
        <w:rPr>
          <w:rFonts w:cs="Arial"/>
          <w:color w:val="000000" w:themeColor="text1"/>
        </w:rPr>
        <w:t>Insert the following new subclause 12.4:</w:t>
      </w:r>
    </w:p>
    <w:p w14:paraId="4A999074" w14:textId="77777777" w:rsidR="005D52EE" w:rsidRPr="00D3094F" w:rsidRDefault="005D52EE" w:rsidP="005D52EE">
      <w:pPr>
        <w:spacing w:after="120"/>
        <w:ind w:left="2268" w:hanging="1134"/>
        <w:jc w:val="both"/>
        <w:rPr>
          <w:rFonts w:cs="Arial"/>
          <w:i/>
          <w:color w:val="000000" w:themeColor="text1"/>
        </w:rPr>
      </w:pPr>
      <w:r w:rsidRPr="00D3094F">
        <w:rPr>
          <w:rFonts w:cs="Arial"/>
          <w:i/>
          <w:color w:val="000000" w:themeColor="text1"/>
        </w:rPr>
        <w:t>12.4</w:t>
      </w:r>
      <w:r w:rsidRPr="00D3094F">
        <w:rPr>
          <w:rFonts w:cs="Arial"/>
          <w:i/>
          <w:color w:val="000000" w:themeColor="text1"/>
        </w:rPr>
        <w:tab/>
        <w:t>The Consultant’s entitlement to an extension of time under clause 12.2 will be reduced to the extent that the delay has been caused or contributed to by:</w:t>
      </w:r>
    </w:p>
    <w:p w14:paraId="00477F8C" w14:textId="05D1207C" w:rsidR="005D52EE" w:rsidRPr="00D3094F" w:rsidRDefault="005D52EE" w:rsidP="005D52EE">
      <w:pPr>
        <w:spacing w:after="120"/>
        <w:ind w:left="2835" w:hanging="567"/>
        <w:jc w:val="both"/>
        <w:rPr>
          <w:rFonts w:cs="Arial"/>
          <w:i/>
          <w:color w:val="000000" w:themeColor="text1"/>
        </w:rPr>
      </w:pPr>
      <w:r w:rsidRPr="00D3094F">
        <w:rPr>
          <w:rFonts w:cs="Arial"/>
          <w:i/>
          <w:color w:val="000000" w:themeColor="text1"/>
        </w:rPr>
        <w:t>(a)</w:t>
      </w:r>
      <w:r w:rsidRPr="00D3094F">
        <w:rPr>
          <w:rFonts w:cs="Arial"/>
          <w:i/>
          <w:color w:val="000000" w:themeColor="text1"/>
        </w:rPr>
        <w:tab/>
        <w:t xml:space="preserve">an act or omission of the Consultant or </w:t>
      </w:r>
      <w:r w:rsidR="0093222F">
        <w:rPr>
          <w:rFonts w:cs="Arial"/>
          <w:i/>
          <w:color w:val="000000" w:themeColor="text1"/>
        </w:rPr>
        <w:t>the Consultant's Personnel</w:t>
      </w:r>
      <w:r w:rsidRPr="00D3094F">
        <w:rPr>
          <w:rFonts w:cs="Arial"/>
          <w:i/>
          <w:color w:val="000000" w:themeColor="text1"/>
        </w:rPr>
        <w:t>; or</w:t>
      </w:r>
    </w:p>
    <w:p w14:paraId="51F4C353" w14:textId="77777777" w:rsidR="005D52EE" w:rsidRPr="00D3094F" w:rsidRDefault="005D52EE" w:rsidP="005D52EE">
      <w:pPr>
        <w:spacing w:after="120"/>
        <w:ind w:left="2835" w:hanging="567"/>
        <w:jc w:val="both"/>
        <w:rPr>
          <w:rFonts w:cs="Arial"/>
          <w:i/>
          <w:color w:val="000000" w:themeColor="text1"/>
        </w:rPr>
      </w:pPr>
      <w:r w:rsidRPr="00D3094F">
        <w:rPr>
          <w:rFonts w:cs="Arial"/>
          <w:i/>
          <w:color w:val="000000" w:themeColor="text1"/>
        </w:rPr>
        <w:t>(b)</w:t>
      </w:r>
      <w:r w:rsidRPr="00D3094F">
        <w:rPr>
          <w:rFonts w:cs="Arial"/>
          <w:i/>
          <w:color w:val="000000" w:themeColor="text1"/>
        </w:rPr>
        <w:tab/>
        <w:t>any cause of delay which is not set out in clause 12.2.</w:t>
      </w:r>
    </w:p>
    <w:p w14:paraId="35F61A1A" w14:textId="77777777" w:rsidR="005D52EE" w:rsidRPr="00D3094F" w:rsidRDefault="005D52EE" w:rsidP="005D52EE">
      <w:pPr>
        <w:pStyle w:val="ListParagraph"/>
        <w:widowControl w:val="0"/>
        <w:numPr>
          <w:ilvl w:val="0"/>
          <w:numId w:val="14"/>
        </w:numPr>
        <w:tabs>
          <w:tab w:val="left" w:pos="567"/>
        </w:tabs>
        <w:spacing w:after="120"/>
        <w:ind w:left="567" w:hanging="567"/>
        <w:jc w:val="both"/>
        <w:rPr>
          <w:rFonts w:cs="Arial"/>
          <w:color w:val="000000" w:themeColor="text1"/>
        </w:rPr>
      </w:pPr>
      <w:r w:rsidRPr="00D3094F">
        <w:rPr>
          <w:rFonts w:cs="Arial"/>
          <w:color w:val="000000" w:themeColor="text1"/>
        </w:rPr>
        <w:t>SUBCLAUSE 12.5</w:t>
      </w:r>
    </w:p>
    <w:p w14:paraId="3D541C3B" w14:textId="77777777" w:rsidR="005D52EE" w:rsidRPr="00D3094F" w:rsidRDefault="005D52EE" w:rsidP="005D52EE">
      <w:pPr>
        <w:spacing w:after="120"/>
        <w:jc w:val="both"/>
        <w:rPr>
          <w:rFonts w:cs="Arial"/>
          <w:color w:val="000000" w:themeColor="text1"/>
        </w:rPr>
      </w:pPr>
      <w:r w:rsidRPr="00D3094F">
        <w:rPr>
          <w:rFonts w:cs="Arial"/>
          <w:color w:val="000000" w:themeColor="text1"/>
        </w:rPr>
        <w:t>Insert the following new subclause 12.5:</w:t>
      </w:r>
    </w:p>
    <w:p w14:paraId="5ECBD388" w14:textId="77777777" w:rsidR="005D52EE" w:rsidRPr="00D3094F" w:rsidRDefault="005D52EE" w:rsidP="005D52EE">
      <w:pPr>
        <w:spacing w:after="120"/>
        <w:ind w:left="2126" w:hanging="1134"/>
        <w:jc w:val="both"/>
        <w:rPr>
          <w:rFonts w:cs="Arial"/>
          <w:i/>
          <w:color w:val="000000" w:themeColor="text1"/>
        </w:rPr>
      </w:pPr>
      <w:r w:rsidRPr="00D3094F">
        <w:rPr>
          <w:rFonts w:cs="Arial"/>
          <w:i/>
          <w:color w:val="000000" w:themeColor="text1"/>
        </w:rPr>
        <w:t>12.5</w:t>
      </w:r>
      <w:r w:rsidRPr="00D3094F">
        <w:rPr>
          <w:rFonts w:cs="Arial"/>
          <w:i/>
          <w:color w:val="000000" w:themeColor="text1"/>
        </w:rPr>
        <w:tab/>
        <w:t>Where Item 13 provides for a program to be provided by the Consultant for the purposes of clause 12.1, then:</w:t>
      </w:r>
    </w:p>
    <w:p w14:paraId="4C7EE8EA" w14:textId="77777777" w:rsidR="005D52EE" w:rsidRPr="00D3094F" w:rsidRDefault="005D52EE" w:rsidP="005D52EE">
      <w:pPr>
        <w:spacing w:after="120"/>
        <w:ind w:left="2835" w:hanging="567"/>
        <w:jc w:val="both"/>
        <w:rPr>
          <w:rFonts w:cs="Arial"/>
          <w:i/>
          <w:color w:val="000000" w:themeColor="text1"/>
        </w:rPr>
      </w:pPr>
      <w:r w:rsidRPr="00D3094F">
        <w:rPr>
          <w:rFonts w:cs="Arial"/>
          <w:i/>
          <w:color w:val="000000" w:themeColor="text1"/>
        </w:rPr>
        <w:t>(a)</w:t>
      </w:r>
      <w:r w:rsidRPr="00D3094F">
        <w:rPr>
          <w:rFonts w:cs="Arial"/>
          <w:i/>
          <w:color w:val="000000" w:themeColor="text1"/>
        </w:rPr>
        <w:tab/>
        <w:t>The program shall be in a form appropriate to the project and acceptable to the Client and should:</w:t>
      </w:r>
    </w:p>
    <w:p w14:paraId="3BBA310D" w14:textId="77777777" w:rsidR="005D52EE" w:rsidRPr="00D3094F" w:rsidRDefault="005D52EE" w:rsidP="005D52EE">
      <w:pPr>
        <w:numPr>
          <w:ilvl w:val="0"/>
          <w:numId w:val="12"/>
        </w:numPr>
        <w:tabs>
          <w:tab w:val="left" w:pos="3544"/>
        </w:tabs>
        <w:snapToGrid w:val="0"/>
        <w:spacing w:after="120"/>
        <w:ind w:left="3544" w:hanging="709"/>
        <w:jc w:val="both"/>
        <w:rPr>
          <w:rFonts w:cs="Arial"/>
          <w:i/>
          <w:color w:val="000000" w:themeColor="text1"/>
        </w:rPr>
      </w:pPr>
      <w:r w:rsidRPr="00D3094F">
        <w:rPr>
          <w:rFonts w:cs="Arial"/>
          <w:i/>
          <w:color w:val="000000" w:themeColor="text1"/>
        </w:rPr>
        <w:t>set out a program for the delivery of the Services to meet the completion date or dates stated in the Annexure;</w:t>
      </w:r>
    </w:p>
    <w:p w14:paraId="70F8839B" w14:textId="77777777" w:rsidR="005D52EE" w:rsidRPr="00D3094F" w:rsidRDefault="005D52EE" w:rsidP="005D52EE">
      <w:pPr>
        <w:numPr>
          <w:ilvl w:val="0"/>
          <w:numId w:val="12"/>
        </w:numPr>
        <w:tabs>
          <w:tab w:val="left" w:pos="3544"/>
        </w:tabs>
        <w:snapToGrid w:val="0"/>
        <w:spacing w:after="120"/>
        <w:ind w:left="3544" w:hanging="709"/>
        <w:jc w:val="both"/>
        <w:rPr>
          <w:rFonts w:cs="Arial"/>
          <w:i/>
          <w:color w:val="000000" w:themeColor="text1"/>
        </w:rPr>
      </w:pPr>
      <w:r w:rsidRPr="00D3094F">
        <w:rPr>
          <w:rFonts w:cs="Arial"/>
          <w:i/>
          <w:color w:val="000000" w:themeColor="text1"/>
        </w:rPr>
        <w:t>indicate the interdependencies of each component part of the Services;</w:t>
      </w:r>
    </w:p>
    <w:p w14:paraId="08DDC0E1" w14:textId="77777777" w:rsidR="005D52EE" w:rsidRPr="00D3094F" w:rsidRDefault="005D52EE" w:rsidP="005D52EE">
      <w:pPr>
        <w:numPr>
          <w:ilvl w:val="0"/>
          <w:numId w:val="12"/>
        </w:numPr>
        <w:tabs>
          <w:tab w:val="left" w:pos="3544"/>
        </w:tabs>
        <w:snapToGrid w:val="0"/>
        <w:spacing w:after="120"/>
        <w:ind w:left="3544" w:hanging="709"/>
        <w:jc w:val="both"/>
        <w:rPr>
          <w:rFonts w:cs="Arial"/>
          <w:i/>
          <w:color w:val="000000" w:themeColor="text1"/>
        </w:rPr>
      </w:pPr>
      <w:r w:rsidRPr="00D3094F">
        <w:rPr>
          <w:rFonts w:cs="Arial"/>
          <w:i/>
          <w:color w:val="000000" w:themeColor="text1"/>
        </w:rPr>
        <w:t>allow appropriate periods for the review by the Client of Documents to be produced by the Consultant;</w:t>
      </w:r>
    </w:p>
    <w:p w14:paraId="3E3D3D0C" w14:textId="77777777" w:rsidR="005D52EE" w:rsidRPr="00D3094F" w:rsidRDefault="005D52EE" w:rsidP="005D52EE">
      <w:pPr>
        <w:numPr>
          <w:ilvl w:val="0"/>
          <w:numId w:val="12"/>
        </w:numPr>
        <w:tabs>
          <w:tab w:val="left" w:pos="3544"/>
        </w:tabs>
        <w:snapToGrid w:val="0"/>
        <w:spacing w:after="120"/>
        <w:ind w:left="3544" w:hanging="709"/>
        <w:jc w:val="both"/>
        <w:rPr>
          <w:rFonts w:cs="Arial"/>
          <w:i/>
          <w:color w:val="000000" w:themeColor="text1"/>
        </w:rPr>
      </w:pPr>
      <w:r w:rsidRPr="00D3094F">
        <w:rPr>
          <w:rFonts w:cs="Arial"/>
          <w:i/>
          <w:color w:val="000000" w:themeColor="text1"/>
        </w:rPr>
        <w:t>clearly indicate any allowances made in the program for delays to the provision of the Services or any component parts of the Services outside the Consultant’s control; and</w:t>
      </w:r>
    </w:p>
    <w:p w14:paraId="4E5BCFDF" w14:textId="77777777" w:rsidR="005D52EE" w:rsidRPr="00D3094F" w:rsidRDefault="005D52EE" w:rsidP="005D52EE">
      <w:pPr>
        <w:numPr>
          <w:ilvl w:val="0"/>
          <w:numId w:val="12"/>
        </w:numPr>
        <w:tabs>
          <w:tab w:val="left" w:pos="3544"/>
        </w:tabs>
        <w:snapToGrid w:val="0"/>
        <w:spacing w:after="120"/>
        <w:ind w:left="3544" w:hanging="709"/>
        <w:jc w:val="both"/>
        <w:rPr>
          <w:rFonts w:cs="Arial"/>
          <w:i/>
          <w:color w:val="000000" w:themeColor="text1"/>
        </w:rPr>
      </w:pPr>
      <w:r w:rsidRPr="00D3094F">
        <w:rPr>
          <w:rFonts w:cs="Arial"/>
          <w:i/>
          <w:color w:val="000000" w:themeColor="text1"/>
        </w:rPr>
        <w:t>include a separate time line for each discrete component of the Services and a completion date for each of those components.</w:t>
      </w:r>
    </w:p>
    <w:p w14:paraId="33428809" w14:textId="77777777" w:rsidR="005D52EE" w:rsidRPr="00D3094F" w:rsidRDefault="005D52EE" w:rsidP="005D52EE">
      <w:pPr>
        <w:spacing w:after="120"/>
        <w:ind w:left="2835" w:hanging="567"/>
        <w:jc w:val="both"/>
        <w:rPr>
          <w:rFonts w:cs="Arial"/>
          <w:i/>
          <w:color w:val="000000" w:themeColor="text1"/>
        </w:rPr>
      </w:pPr>
      <w:r w:rsidRPr="00D3094F">
        <w:rPr>
          <w:rFonts w:cs="Arial"/>
          <w:i/>
          <w:color w:val="000000" w:themeColor="text1"/>
        </w:rPr>
        <w:t>(b)</w:t>
      </w:r>
      <w:r w:rsidRPr="00D3094F">
        <w:rPr>
          <w:rFonts w:cs="Arial"/>
          <w:i/>
          <w:color w:val="000000" w:themeColor="text1"/>
        </w:rPr>
        <w:tab/>
        <w:t>During the Contract, the Consultant shall progressively make the necessary adjustments to the program to ensure each stated completion date is achieved.  If the Consultant at any time believes that the Consultant may be unable to meet a completion date for any reason, the Consultant shall notify the Client in writing and state the remedial action necessary to achieve the completion date.</w:t>
      </w:r>
    </w:p>
    <w:p w14:paraId="1A699BEF" w14:textId="77777777" w:rsidR="005D52EE" w:rsidRPr="00D3094F" w:rsidRDefault="005D52EE" w:rsidP="005D52EE">
      <w:pPr>
        <w:spacing w:after="120"/>
        <w:ind w:left="2835" w:hanging="567"/>
        <w:jc w:val="both"/>
        <w:rPr>
          <w:rFonts w:cs="Arial"/>
          <w:i/>
          <w:color w:val="000000" w:themeColor="text1"/>
        </w:rPr>
      </w:pPr>
      <w:r w:rsidRPr="00D3094F">
        <w:rPr>
          <w:rFonts w:cs="Arial"/>
          <w:i/>
          <w:color w:val="000000" w:themeColor="text1"/>
        </w:rPr>
        <w:t>(c)</w:t>
      </w:r>
      <w:r w:rsidRPr="00D3094F">
        <w:rPr>
          <w:rFonts w:cs="Arial"/>
          <w:i/>
          <w:color w:val="000000" w:themeColor="text1"/>
        </w:rPr>
        <w:tab/>
        <w:t>If the Client considers that the Consultant may not meet a completion date, it may notify the Consultant and require the Consultant to notify within a reasonable time specified in the notice what remedial action (if any) the Consultant proposes to take to ensure that the relevant completion date is met.</w:t>
      </w:r>
    </w:p>
    <w:p w14:paraId="608FF16B" w14:textId="77777777" w:rsidR="005D52EE" w:rsidRPr="00D3094F" w:rsidRDefault="005D52EE" w:rsidP="005D52EE">
      <w:pPr>
        <w:spacing w:after="120"/>
        <w:ind w:left="2835" w:hanging="567"/>
        <w:jc w:val="both"/>
        <w:rPr>
          <w:rFonts w:cs="Arial"/>
          <w:i/>
          <w:color w:val="000000" w:themeColor="text1"/>
        </w:rPr>
      </w:pPr>
      <w:r w:rsidRPr="00D3094F">
        <w:rPr>
          <w:rFonts w:cs="Arial"/>
          <w:i/>
          <w:color w:val="000000" w:themeColor="text1"/>
        </w:rPr>
        <w:t>(d)</w:t>
      </w:r>
      <w:r w:rsidRPr="00D3094F">
        <w:rPr>
          <w:rFonts w:cs="Arial"/>
          <w:i/>
          <w:color w:val="000000" w:themeColor="text1"/>
        </w:rPr>
        <w:tab/>
        <w:t xml:space="preserve">The Consultant shall submit reports to the </w:t>
      </w:r>
      <w:r>
        <w:rPr>
          <w:rFonts w:cs="Arial"/>
          <w:i/>
          <w:color w:val="000000" w:themeColor="text1"/>
        </w:rPr>
        <w:t>Client</w:t>
      </w:r>
      <w:r w:rsidRPr="00D3094F">
        <w:rPr>
          <w:rFonts w:cs="Arial"/>
          <w:i/>
          <w:color w:val="000000" w:themeColor="text1"/>
        </w:rPr>
        <w:t xml:space="preserve"> in an agreed format and at agreed intervals as to the progress of the Services.  The Consultant shall attend progress review and co-ordination meetings in accordance with the requirements of the </w:t>
      </w:r>
      <w:r>
        <w:rPr>
          <w:rFonts w:cs="Arial"/>
          <w:i/>
          <w:color w:val="000000" w:themeColor="text1"/>
        </w:rPr>
        <w:t>Client</w:t>
      </w:r>
      <w:r w:rsidRPr="00D3094F">
        <w:rPr>
          <w:rFonts w:cs="Arial"/>
          <w:i/>
          <w:color w:val="000000" w:themeColor="text1"/>
        </w:rPr>
        <w:t xml:space="preserve"> and at a location specified by the client and shall attend any other meetings which are desirable to ensure the proper and effective provision of the Services by the Consultant.</w:t>
      </w:r>
    </w:p>
    <w:p w14:paraId="0D2D8EA9" w14:textId="77777777" w:rsidR="005D52EE" w:rsidRPr="00D3094F" w:rsidRDefault="005D52EE" w:rsidP="005D52EE">
      <w:pPr>
        <w:spacing w:after="120"/>
        <w:ind w:left="2835" w:hanging="567"/>
        <w:jc w:val="both"/>
        <w:rPr>
          <w:rFonts w:cs="Arial"/>
          <w:i/>
          <w:color w:val="000000" w:themeColor="text1"/>
        </w:rPr>
      </w:pPr>
      <w:r w:rsidRPr="00D3094F">
        <w:rPr>
          <w:rFonts w:cs="Arial"/>
          <w:i/>
          <w:color w:val="000000" w:themeColor="text1"/>
        </w:rPr>
        <w:t>(e)</w:t>
      </w:r>
      <w:r w:rsidRPr="00D3094F">
        <w:rPr>
          <w:rFonts w:cs="Arial"/>
          <w:i/>
          <w:color w:val="000000" w:themeColor="text1"/>
        </w:rPr>
        <w:tab/>
        <w:t xml:space="preserve">The Client may direct the Consultant to deviate from the current program provided by the Consultant.  The Consultant shall be entitled to recover any extra costs and expenses incurred by it as a consequence of any deviation directed by the </w:t>
      </w:r>
      <w:r>
        <w:rPr>
          <w:rFonts w:cs="Arial"/>
          <w:i/>
          <w:color w:val="000000" w:themeColor="text1"/>
        </w:rPr>
        <w:t>Client</w:t>
      </w:r>
      <w:r w:rsidRPr="00D3094F">
        <w:rPr>
          <w:rFonts w:cs="Arial"/>
          <w:i/>
          <w:color w:val="000000" w:themeColor="text1"/>
        </w:rPr>
        <w:t xml:space="preserve"> under clause 15.1 only if the deviation is required for the convenience of the </w:t>
      </w:r>
      <w:r>
        <w:rPr>
          <w:rFonts w:cs="Arial"/>
          <w:i/>
          <w:color w:val="000000" w:themeColor="text1"/>
        </w:rPr>
        <w:t>Client</w:t>
      </w:r>
      <w:r w:rsidRPr="00D3094F">
        <w:rPr>
          <w:rFonts w:cs="Arial"/>
          <w:i/>
          <w:color w:val="000000" w:themeColor="text1"/>
        </w:rPr>
        <w:t xml:space="preserve"> or the deviation is due to a cause outside the reasonable control of the Consultant.</w:t>
      </w:r>
    </w:p>
    <w:p w14:paraId="27C69561" w14:textId="77777777" w:rsidR="005D52EE" w:rsidRPr="00D3094F" w:rsidRDefault="005D52EE" w:rsidP="005D52EE">
      <w:pPr>
        <w:tabs>
          <w:tab w:val="left" w:pos="2127"/>
        </w:tabs>
        <w:jc w:val="both"/>
        <w:rPr>
          <w:rFonts w:cs="Arial"/>
          <w:i/>
          <w:color w:val="000000" w:themeColor="text1"/>
        </w:rPr>
      </w:pPr>
      <w:r w:rsidRPr="00D3094F">
        <w:rPr>
          <w:rFonts w:cs="Arial"/>
          <w:i/>
          <w:color w:val="000000" w:themeColor="text1"/>
        </w:rPr>
        <w:t>_____________________________________________________________________________</w:t>
      </w:r>
    </w:p>
    <w:p w14:paraId="7DEC0117" w14:textId="77777777" w:rsidR="00E42F83" w:rsidRDefault="00E42F83">
      <w:pPr>
        <w:spacing w:after="0"/>
        <w:rPr>
          <w:rFonts w:cs="Arial"/>
          <w:b/>
          <w:i/>
          <w:color w:val="000000" w:themeColor="text1"/>
        </w:rPr>
      </w:pPr>
      <w:r>
        <w:rPr>
          <w:rFonts w:cs="Arial"/>
          <w:b/>
          <w:i/>
          <w:color w:val="000000" w:themeColor="text1"/>
        </w:rPr>
        <w:br w:type="page"/>
      </w:r>
    </w:p>
    <w:p w14:paraId="085D759F" w14:textId="76ADA04F" w:rsidR="005D52EE" w:rsidRPr="00D3094F" w:rsidRDefault="005D52EE" w:rsidP="005D52EE">
      <w:pPr>
        <w:tabs>
          <w:tab w:val="left" w:pos="960"/>
          <w:tab w:val="left" w:pos="1701"/>
        </w:tabs>
        <w:autoSpaceDE w:val="0"/>
        <w:autoSpaceDN w:val="0"/>
        <w:adjustRightInd w:val="0"/>
        <w:spacing w:after="0"/>
        <w:jc w:val="both"/>
        <w:rPr>
          <w:rFonts w:cs="Arial"/>
          <w:b/>
          <w:i/>
          <w:color w:val="000000" w:themeColor="text1"/>
        </w:rPr>
      </w:pPr>
      <w:r w:rsidRPr="00D3094F">
        <w:rPr>
          <w:rFonts w:cs="Arial"/>
          <w:b/>
          <w:i/>
          <w:color w:val="000000" w:themeColor="text1"/>
        </w:rPr>
        <w:t xml:space="preserve">CLAUSE 13 </w:t>
      </w:r>
      <w:r w:rsidRPr="00D3094F">
        <w:rPr>
          <w:rFonts w:cs="Arial"/>
          <w:b/>
          <w:i/>
          <w:color w:val="000000" w:themeColor="text1"/>
        </w:rPr>
        <w:tab/>
        <w:t>LAW AND APPROVALS</w:t>
      </w:r>
    </w:p>
    <w:p w14:paraId="0475FDE7" w14:textId="77777777" w:rsidR="005D52EE" w:rsidRPr="00D3094F" w:rsidRDefault="005D52EE" w:rsidP="005D52EE">
      <w:pPr>
        <w:pStyle w:val="ListParagraph"/>
        <w:widowControl w:val="0"/>
        <w:numPr>
          <w:ilvl w:val="0"/>
          <w:numId w:val="14"/>
        </w:numPr>
        <w:tabs>
          <w:tab w:val="left" w:pos="567"/>
        </w:tabs>
        <w:spacing w:after="120"/>
        <w:ind w:left="567" w:hanging="567"/>
        <w:jc w:val="both"/>
        <w:rPr>
          <w:rFonts w:cs="Arial"/>
          <w:color w:val="000000" w:themeColor="text1"/>
        </w:rPr>
      </w:pPr>
      <w:r w:rsidRPr="00D3094F">
        <w:rPr>
          <w:rFonts w:cs="Arial"/>
          <w:color w:val="000000" w:themeColor="text1"/>
        </w:rPr>
        <w:t>SUBCLAUSE 13.3</w:t>
      </w:r>
    </w:p>
    <w:p w14:paraId="3D9A2FAE" w14:textId="77777777" w:rsidR="005D52EE" w:rsidRPr="00D3094F" w:rsidRDefault="005D52EE" w:rsidP="005D52EE">
      <w:pPr>
        <w:spacing w:after="120"/>
        <w:jc w:val="both"/>
        <w:rPr>
          <w:rFonts w:cs="Arial"/>
          <w:color w:val="000000" w:themeColor="text1"/>
        </w:rPr>
      </w:pPr>
      <w:r w:rsidRPr="00D3094F">
        <w:rPr>
          <w:rFonts w:cs="Arial"/>
          <w:color w:val="000000" w:themeColor="text1"/>
        </w:rPr>
        <w:t>Delete subclause 13.3 and in lieu thereof insert the following:</w:t>
      </w:r>
    </w:p>
    <w:p w14:paraId="5F23F8DB" w14:textId="77777777" w:rsidR="005D52EE" w:rsidRPr="00D3094F" w:rsidRDefault="005D52EE" w:rsidP="005D52EE">
      <w:pPr>
        <w:tabs>
          <w:tab w:val="left" w:pos="1701"/>
          <w:tab w:val="left" w:pos="2660"/>
          <w:tab w:val="left" w:pos="8647"/>
          <w:tab w:val="left" w:pos="8789"/>
        </w:tabs>
        <w:autoSpaceDE w:val="0"/>
        <w:autoSpaceDN w:val="0"/>
        <w:adjustRightInd w:val="0"/>
        <w:spacing w:after="120"/>
        <w:ind w:left="1701" w:hanging="708"/>
        <w:jc w:val="both"/>
        <w:rPr>
          <w:rFonts w:cs="Arial"/>
          <w:i/>
          <w:color w:val="000000" w:themeColor="text1"/>
        </w:rPr>
      </w:pPr>
      <w:r w:rsidRPr="00D3094F">
        <w:rPr>
          <w:rFonts w:cs="Arial"/>
          <w:i/>
          <w:color w:val="000000" w:themeColor="text1"/>
        </w:rPr>
        <w:t xml:space="preserve">13.3 </w:t>
      </w:r>
      <w:r w:rsidRPr="00D3094F">
        <w:rPr>
          <w:rFonts w:cs="Arial"/>
          <w:i/>
          <w:color w:val="000000" w:themeColor="text1"/>
        </w:rPr>
        <w:tab/>
        <w:t>If there is a new Legislative Requirement or Approval, or a change in a Legislative Requirement or Approval which:</w:t>
      </w:r>
    </w:p>
    <w:p w14:paraId="020ED0D0" w14:textId="77777777" w:rsidR="005D52EE" w:rsidRPr="00D3094F" w:rsidRDefault="005D52EE" w:rsidP="005D52EE">
      <w:pPr>
        <w:tabs>
          <w:tab w:val="left" w:pos="2268"/>
          <w:tab w:val="left" w:pos="8647"/>
          <w:tab w:val="left" w:pos="8789"/>
        </w:tabs>
        <w:autoSpaceDE w:val="0"/>
        <w:autoSpaceDN w:val="0"/>
        <w:adjustRightInd w:val="0"/>
        <w:spacing w:after="120"/>
        <w:ind w:left="2268" w:hanging="567"/>
        <w:jc w:val="both"/>
        <w:rPr>
          <w:rFonts w:cs="Arial"/>
          <w:i/>
          <w:color w:val="000000" w:themeColor="text1"/>
        </w:rPr>
      </w:pPr>
      <w:r w:rsidRPr="00D3094F">
        <w:rPr>
          <w:rFonts w:cs="Arial"/>
          <w:i/>
          <w:color w:val="000000" w:themeColor="text1"/>
        </w:rPr>
        <w:t>(a)</w:t>
      </w:r>
      <w:r w:rsidRPr="00D3094F">
        <w:rPr>
          <w:rFonts w:cs="Arial"/>
          <w:i/>
          <w:color w:val="000000" w:themeColor="text1"/>
        </w:rPr>
        <w:tab/>
        <w:t>occurs after agreement of the Fee;</w:t>
      </w:r>
    </w:p>
    <w:p w14:paraId="0D6D7A95" w14:textId="77777777" w:rsidR="005D52EE" w:rsidRPr="00D3094F" w:rsidRDefault="005D52EE" w:rsidP="005D52EE">
      <w:pPr>
        <w:tabs>
          <w:tab w:val="left" w:pos="2268"/>
          <w:tab w:val="left" w:pos="8647"/>
          <w:tab w:val="left" w:pos="8789"/>
        </w:tabs>
        <w:autoSpaceDE w:val="0"/>
        <w:autoSpaceDN w:val="0"/>
        <w:adjustRightInd w:val="0"/>
        <w:spacing w:after="120"/>
        <w:ind w:left="2268" w:hanging="567"/>
        <w:jc w:val="both"/>
        <w:rPr>
          <w:rFonts w:cs="Arial"/>
          <w:i/>
          <w:color w:val="000000" w:themeColor="text1"/>
        </w:rPr>
      </w:pPr>
      <w:r w:rsidRPr="00D3094F">
        <w:rPr>
          <w:rFonts w:cs="Arial"/>
          <w:i/>
          <w:color w:val="000000" w:themeColor="text1"/>
        </w:rPr>
        <w:t>(b)</w:t>
      </w:r>
      <w:r w:rsidRPr="00D3094F">
        <w:rPr>
          <w:rFonts w:cs="Arial"/>
          <w:i/>
          <w:color w:val="000000" w:themeColor="text1"/>
        </w:rPr>
        <w:tab/>
        <w:t>the Consultant is bound to comply with or obtain;</w:t>
      </w:r>
    </w:p>
    <w:p w14:paraId="3C045064" w14:textId="77777777" w:rsidR="005D52EE" w:rsidRPr="00D3094F" w:rsidRDefault="005D52EE" w:rsidP="005D52EE">
      <w:pPr>
        <w:widowControl w:val="0"/>
        <w:tabs>
          <w:tab w:val="left" w:pos="2268"/>
          <w:tab w:val="left" w:pos="8647"/>
          <w:tab w:val="left" w:pos="8789"/>
        </w:tabs>
        <w:autoSpaceDE w:val="0"/>
        <w:autoSpaceDN w:val="0"/>
        <w:adjustRightInd w:val="0"/>
        <w:spacing w:after="120"/>
        <w:ind w:left="1701"/>
        <w:jc w:val="both"/>
        <w:rPr>
          <w:rFonts w:cs="Arial"/>
          <w:i/>
          <w:color w:val="000000" w:themeColor="text1"/>
        </w:rPr>
      </w:pPr>
      <w:r w:rsidRPr="00D3094F">
        <w:rPr>
          <w:rFonts w:cs="Arial"/>
          <w:i/>
          <w:color w:val="000000" w:themeColor="text1"/>
        </w:rPr>
        <w:t>(c)</w:t>
      </w:r>
      <w:r w:rsidRPr="00D3094F">
        <w:rPr>
          <w:rFonts w:cs="Arial"/>
          <w:i/>
          <w:color w:val="000000" w:themeColor="text1"/>
        </w:rPr>
        <w:tab/>
        <w:t>causes the Consultant to incur more or less cost or time than otherwise would have been incurred or expended (other than the costs of any fines or penalties); and</w:t>
      </w:r>
    </w:p>
    <w:p w14:paraId="0C8CE7E5" w14:textId="77777777" w:rsidR="005D52EE" w:rsidRPr="00D3094F" w:rsidRDefault="005D52EE" w:rsidP="005D52EE">
      <w:pPr>
        <w:widowControl w:val="0"/>
        <w:tabs>
          <w:tab w:val="left" w:pos="2268"/>
          <w:tab w:val="left" w:pos="8647"/>
          <w:tab w:val="left" w:pos="8789"/>
        </w:tabs>
        <w:autoSpaceDE w:val="0"/>
        <w:autoSpaceDN w:val="0"/>
        <w:adjustRightInd w:val="0"/>
        <w:spacing w:after="120"/>
        <w:ind w:left="1701"/>
        <w:jc w:val="both"/>
        <w:rPr>
          <w:rFonts w:cs="Arial"/>
          <w:i/>
          <w:color w:val="000000" w:themeColor="text1"/>
        </w:rPr>
      </w:pPr>
      <w:r w:rsidRPr="00D3094F">
        <w:rPr>
          <w:rFonts w:cs="Arial"/>
          <w:i/>
          <w:color w:val="000000" w:themeColor="text1"/>
        </w:rPr>
        <w:t>(d)</w:t>
      </w:r>
      <w:r w:rsidRPr="00D3094F">
        <w:rPr>
          <w:rFonts w:cs="Arial"/>
          <w:i/>
          <w:color w:val="000000" w:themeColor="text1"/>
        </w:rPr>
        <w:tab/>
        <w:t>could not have been reasonably anticipated by the Consultant prior to the date of the Contract,</w:t>
      </w:r>
    </w:p>
    <w:p w14:paraId="14A8EE52" w14:textId="77777777" w:rsidR="005D52EE" w:rsidRPr="00D3094F" w:rsidRDefault="005D52EE" w:rsidP="005D52EE">
      <w:pPr>
        <w:tabs>
          <w:tab w:val="left" w:pos="8647"/>
          <w:tab w:val="left" w:pos="8789"/>
        </w:tabs>
        <w:autoSpaceDE w:val="0"/>
        <w:autoSpaceDN w:val="0"/>
        <w:adjustRightInd w:val="0"/>
        <w:spacing w:after="120"/>
        <w:ind w:left="1701"/>
        <w:jc w:val="both"/>
        <w:rPr>
          <w:rFonts w:cs="Arial"/>
          <w:i/>
          <w:color w:val="000000" w:themeColor="text1"/>
        </w:rPr>
      </w:pPr>
      <w:r w:rsidRPr="00D3094F">
        <w:rPr>
          <w:rFonts w:cs="Arial"/>
          <w:i/>
          <w:color w:val="000000" w:themeColor="text1"/>
        </w:rPr>
        <w:t>then, provided the Consultant has taken all reasonable steps to mitigate and minimise all costs and expenses, or any delay in the delivery of the Services, the difference in cost will be valued as a Variation and an extension of time may be granted in accordance with clause 12.</w:t>
      </w:r>
    </w:p>
    <w:p w14:paraId="2FCB871F" w14:textId="77777777" w:rsidR="005D52EE" w:rsidRPr="00D3094F" w:rsidRDefault="005D52EE" w:rsidP="005D52EE">
      <w:pPr>
        <w:tabs>
          <w:tab w:val="left" w:pos="2127"/>
        </w:tabs>
        <w:jc w:val="both"/>
        <w:rPr>
          <w:rFonts w:cs="Arial"/>
          <w:i/>
          <w:color w:val="000000" w:themeColor="text1"/>
        </w:rPr>
      </w:pPr>
      <w:r w:rsidRPr="00D3094F">
        <w:rPr>
          <w:rFonts w:cs="Arial"/>
          <w:i/>
          <w:color w:val="000000" w:themeColor="text1"/>
        </w:rPr>
        <w:t>_____________________________________________________________________________</w:t>
      </w:r>
    </w:p>
    <w:p w14:paraId="2E0B871B" w14:textId="77777777" w:rsidR="005D52EE" w:rsidRPr="00D3094F" w:rsidRDefault="005D52EE" w:rsidP="005D52EE">
      <w:pPr>
        <w:keepNext/>
        <w:tabs>
          <w:tab w:val="left" w:pos="960"/>
          <w:tab w:val="left" w:pos="1701"/>
        </w:tabs>
        <w:autoSpaceDE w:val="0"/>
        <w:autoSpaceDN w:val="0"/>
        <w:adjustRightInd w:val="0"/>
        <w:jc w:val="both"/>
        <w:rPr>
          <w:rFonts w:cs="Arial"/>
          <w:b/>
          <w:i/>
          <w:color w:val="000000" w:themeColor="text1"/>
        </w:rPr>
      </w:pPr>
      <w:r w:rsidRPr="00D3094F">
        <w:rPr>
          <w:rFonts w:cs="Arial"/>
          <w:b/>
          <w:i/>
          <w:color w:val="000000" w:themeColor="text1"/>
        </w:rPr>
        <w:t>CLAUSE 15</w:t>
      </w:r>
      <w:r w:rsidRPr="00D3094F">
        <w:rPr>
          <w:rFonts w:cs="Arial"/>
          <w:b/>
          <w:i/>
          <w:color w:val="000000" w:themeColor="text1"/>
        </w:rPr>
        <w:tab/>
        <w:t>REVIEW AND ACCEPTANCE</w:t>
      </w:r>
    </w:p>
    <w:p w14:paraId="0B4ADE4B" w14:textId="77777777" w:rsidR="005D52EE" w:rsidRPr="00D3094F" w:rsidRDefault="005D52EE" w:rsidP="005D52EE">
      <w:pPr>
        <w:pStyle w:val="ListParagraph"/>
        <w:keepNext/>
        <w:widowControl w:val="0"/>
        <w:numPr>
          <w:ilvl w:val="0"/>
          <w:numId w:val="14"/>
        </w:numPr>
        <w:tabs>
          <w:tab w:val="left" w:pos="709"/>
        </w:tabs>
        <w:ind w:left="709" w:hanging="709"/>
        <w:jc w:val="both"/>
        <w:rPr>
          <w:rFonts w:cs="Arial"/>
          <w:color w:val="000000" w:themeColor="text1"/>
        </w:rPr>
      </w:pPr>
      <w:r w:rsidRPr="00D3094F">
        <w:rPr>
          <w:rFonts w:cs="Arial"/>
          <w:color w:val="000000" w:themeColor="text1"/>
        </w:rPr>
        <w:t>SUBCLAUSE 15.2</w:t>
      </w:r>
    </w:p>
    <w:p w14:paraId="523EA1A9" w14:textId="77777777" w:rsidR="005D52EE" w:rsidRPr="00D3094F" w:rsidRDefault="005D52EE" w:rsidP="005D52EE">
      <w:pPr>
        <w:autoSpaceDE w:val="0"/>
        <w:autoSpaceDN w:val="0"/>
        <w:adjustRightInd w:val="0"/>
        <w:spacing w:before="120" w:after="120"/>
        <w:jc w:val="both"/>
        <w:rPr>
          <w:rFonts w:cs="Arial"/>
          <w:color w:val="000000" w:themeColor="text1"/>
        </w:rPr>
      </w:pPr>
      <w:r w:rsidRPr="00D3094F">
        <w:rPr>
          <w:rFonts w:cs="Arial"/>
          <w:color w:val="000000" w:themeColor="text1"/>
        </w:rPr>
        <w:t xml:space="preserve">Delete the entire subclause and in lieu thereof insert the following: </w:t>
      </w:r>
    </w:p>
    <w:p w14:paraId="47CCB5FF" w14:textId="77777777" w:rsidR="005D52EE" w:rsidRPr="00D3094F" w:rsidRDefault="005D52EE" w:rsidP="005D52EE">
      <w:pPr>
        <w:tabs>
          <w:tab w:val="left" w:pos="1701"/>
        </w:tabs>
        <w:autoSpaceDE w:val="0"/>
        <w:autoSpaceDN w:val="0"/>
        <w:adjustRightInd w:val="0"/>
        <w:spacing w:after="120"/>
        <w:ind w:left="992"/>
        <w:jc w:val="both"/>
        <w:rPr>
          <w:rFonts w:cs="Arial"/>
          <w:i/>
          <w:color w:val="000000" w:themeColor="text1"/>
        </w:rPr>
      </w:pPr>
      <w:r w:rsidRPr="00D3094F">
        <w:rPr>
          <w:rFonts w:cs="Arial"/>
          <w:i/>
          <w:color w:val="000000" w:themeColor="text1"/>
        </w:rPr>
        <w:t xml:space="preserve">15.2 </w:t>
      </w:r>
      <w:r w:rsidRPr="00D3094F">
        <w:rPr>
          <w:rFonts w:cs="Arial"/>
          <w:i/>
          <w:color w:val="000000" w:themeColor="text1"/>
        </w:rPr>
        <w:tab/>
        <w:t>The Consultant remains responsible for the Services despite any:</w:t>
      </w:r>
    </w:p>
    <w:p w14:paraId="136EDD2B" w14:textId="77777777" w:rsidR="005D52EE" w:rsidRPr="00D3094F" w:rsidRDefault="005D52EE" w:rsidP="005D52EE">
      <w:pPr>
        <w:pStyle w:val="BodyText"/>
        <w:tabs>
          <w:tab w:val="left" w:pos="2268"/>
        </w:tabs>
        <w:spacing w:after="120"/>
        <w:ind w:left="2268" w:hanging="567"/>
        <w:jc w:val="both"/>
        <w:rPr>
          <w:rFonts w:cs="Arial"/>
          <w:b w:val="0"/>
          <w:i/>
          <w:color w:val="000000" w:themeColor="text1"/>
        </w:rPr>
      </w:pPr>
      <w:r w:rsidRPr="00D3094F">
        <w:rPr>
          <w:rFonts w:cs="Arial"/>
          <w:b w:val="0"/>
          <w:i/>
          <w:color w:val="000000" w:themeColor="text1"/>
        </w:rPr>
        <w:t>(a)</w:t>
      </w:r>
      <w:r w:rsidRPr="00D3094F">
        <w:rPr>
          <w:rFonts w:cs="Arial"/>
          <w:b w:val="0"/>
          <w:i/>
          <w:color w:val="000000" w:themeColor="text1"/>
        </w:rPr>
        <w:tab/>
        <w:t>review or acceptance of any of the Services or the Deliverables by the Client;</w:t>
      </w:r>
    </w:p>
    <w:p w14:paraId="1F2772D2" w14:textId="77777777" w:rsidR="005D52EE" w:rsidRPr="00D3094F" w:rsidRDefault="005D52EE" w:rsidP="005D52EE">
      <w:pPr>
        <w:pStyle w:val="BodyText"/>
        <w:tabs>
          <w:tab w:val="left" w:pos="2268"/>
        </w:tabs>
        <w:spacing w:after="120"/>
        <w:ind w:left="2268" w:hanging="567"/>
        <w:jc w:val="both"/>
        <w:rPr>
          <w:rFonts w:cs="Arial"/>
          <w:b w:val="0"/>
          <w:i/>
          <w:color w:val="000000" w:themeColor="text1"/>
        </w:rPr>
      </w:pPr>
      <w:r w:rsidRPr="00D3094F">
        <w:rPr>
          <w:rFonts w:cs="Arial"/>
          <w:b w:val="0"/>
          <w:i/>
          <w:color w:val="000000" w:themeColor="text1"/>
        </w:rPr>
        <w:t>(b)</w:t>
      </w:r>
      <w:r w:rsidRPr="00D3094F">
        <w:rPr>
          <w:rFonts w:cs="Arial"/>
          <w:b w:val="0"/>
          <w:i/>
          <w:color w:val="000000" w:themeColor="text1"/>
        </w:rPr>
        <w:tab/>
        <w:t>Directions (other than any Directions which are either wrongful or negligent) given by the Client in respect of the Services, the Deliverables or the performance of the Consultant’s obligations under the Contract; or</w:t>
      </w:r>
    </w:p>
    <w:p w14:paraId="476C9E9B" w14:textId="77777777" w:rsidR="005D52EE" w:rsidRPr="00D3094F" w:rsidRDefault="005D52EE" w:rsidP="005D52EE">
      <w:pPr>
        <w:tabs>
          <w:tab w:val="left" w:pos="2268"/>
        </w:tabs>
        <w:spacing w:after="120"/>
        <w:ind w:left="2268" w:hanging="567"/>
        <w:jc w:val="both"/>
        <w:rPr>
          <w:rFonts w:cs="Arial"/>
          <w:i/>
          <w:color w:val="000000" w:themeColor="text1"/>
        </w:rPr>
      </w:pPr>
      <w:r w:rsidRPr="00D3094F">
        <w:rPr>
          <w:rFonts w:cs="Arial"/>
          <w:i/>
          <w:color w:val="000000" w:themeColor="text1"/>
        </w:rPr>
        <w:t>(c)</w:t>
      </w:r>
      <w:r w:rsidRPr="00D3094F">
        <w:rPr>
          <w:rFonts w:cs="Arial"/>
          <w:i/>
          <w:color w:val="000000" w:themeColor="text1"/>
        </w:rPr>
        <w:tab/>
        <w:t>failure by the Client to review or accept any of the Services or Deliverables.</w:t>
      </w:r>
    </w:p>
    <w:p w14:paraId="2D0D829E" w14:textId="77777777" w:rsidR="005D52EE" w:rsidRPr="00D3094F" w:rsidRDefault="005D52EE" w:rsidP="005D52EE">
      <w:pPr>
        <w:tabs>
          <w:tab w:val="left" w:pos="2127"/>
        </w:tabs>
        <w:jc w:val="both"/>
        <w:rPr>
          <w:rFonts w:cs="Arial"/>
          <w:i/>
          <w:color w:val="000000" w:themeColor="text1"/>
        </w:rPr>
      </w:pPr>
      <w:r w:rsidRPr="00D3094F">
        <w:rPr>
          <w:rFonts w:cs="Arial"/>
          <w:i/>
          <w:color w:val="000000" w:themeColor="text1"/>
        </w:rPr>
        <w:t>_____________________________________________________________________________</w:t>
      </w:r>
    </w:p>
    <w:p w14:paraId="7A58A6DC" w14:textId="77777777" w:rsidR="005D52EE" w:rsidRPr="00D3094F" w:rsidRDefault="005D52EE" w:rsidP="005D52EE">
      <w:pPr>
        <w:tabs>
          <w:tab w:val="left" w:pos="960"/>
          <w:tab w:val="left" w:pos="1701"/>
        </w:tabs>
        <w:autoSpaceDE w:val="0"/>
        <w:autoSpaceDN w:val="0"/>
        <w:adjustRightInd w:val="0"/>
        <w:jc w:val="both"/>
        <w:rPr>
          <w:rFonts w:cs="Arial"/>
          <w:b/>
          <w:i/>
          <w:color w:val="000000" w:themeColor="text1"/>
        </w:rPr>
      </w:pPr>
      <w:r w:rsidRPr="00D3094F">
        <w:rPr>
          <w:rFonts w:cs="Arial"/>
          <w:b/>
          <w:i/>
          <w:color w:val="000000" w:themeColor="text1"/>
        </w:rPr>
        <w:t xml:space="preserve">CLAUSE 16 </w:t>
      </w:r>
      <w:r w:rsidRPr="00D3094F">
        <w:rPr>
          <w:rFonts w:cs="Arial"/>
          <w:b/>
          <w:i/>
          <w:color w:val="000000" w:themeColor="text1"/>
        </w:rPr>
        <w:tab/>
        <w:t>ADVERSE EVENT</w:t>
      </w:r>
    </w:p>
    <w:p w14:paraId="3606405B" w14:textId="77777777" w:rsidR="005D52EE" w:rsidRPr="00D3094F" w:rsidRDefault="005D52EE" w:rsidP="005D52EE">
      <w:pPr>
        <w:tabs>
          <w:tab w:val="left" w:pos="960"/>
        </w:tabs>
        <w:autoSpaceDE w:val="0"/>
        <w:autoSpaceDN w:val="0"/>
        <w:adjustRightInd w:val="0"/>
        <w:spacing w:after="120"/>
        <w:jc w:val="both"/>
        <w:rPr>
          <w:rFonts w:cs="Arial"/>
          <w:color w:val="000000" w:themeColor="text1"/>
        </w:rPr>
      </w:pPr>
      <w:r w:rsidRPr="00D3094F">
        <w:rPr>
          <w:rFonts w:cs="Arial"/>
          <w:color w:val="000000" w:themeColor="text1"/>
        </w:rPr>
        <w:t>After the first paragraph, insert the following paragraph:</w:t>
      </w:r>
    </w:p>
    <w:p w14:paraId="28DFB568" w14:textId="77777777" w:rsidR="005D52EE" w:rsidRPr="00D3094F" w:rsidRDefault="005D52EE" w:rsidP="005D52EE">
      <w:pPr>
        <w:autoSpaceDE w:val="0"/>
        <w:autoSpaceDN w:val="0"/>
        <w:adjustRightInd w:val="0"/>
        <w:spacing w:after="120"/>
        <w:ind w:left="993"/>
        <w:jc w:val="both"/>
        <w:rPr>
          <w:rFonts w:cs="Arial"/>
          <w:i/>
          <w:color w:val="000000" w:themeColor="text1"/>
        </w:rPr>
      </w:pPr>
      <w:r w:rsidRPr="00D3094F">
        <w:rPr>
          <w:rFonts w:cs="Arial"/>
          <w:i/>
          <w:color w:val="000000" w:themeColor="text1"/>
        </w:rPr>
        <w:t>The Consultant acknowledges and agrees that, except where expressly provided in the Contract, the Consultant will not be entitled to any extension of time, payment for costs incurred or other relief with respect to any matter or circumstances the subject of clause 16.</w:t>
      </w:r>
    </w:p>
    <w:p w14:paraId="293F2229" w14:textId="77777777" w:rsidR="005D52EE" w:rsidRPr="00D3094F" w:rsidRDefault="005D52EE" w:rsidP="005D52EE">
      <w:pPr>
        <w:tabs>
          <w:tab w:val="left" w:pos="2127"/>
        </w:tabs>
        <w:jc w:val="both"/>
        <w:rPr>
          <w:rFonts w:cs="Arial"/>
          <w:i/>
          <w:color w:val="000000" w:themeColor="text1"/>
        </w:rPr>
      </w:pPr>
      <w:r w:rsidRPr="00D3094F">
        <w:rPr>
          <w:rFonts w:cs="Arial"/>
          <w:i/>
          <w:color w:val="000000" w:themeColor="text1"/>
        </w:rPr>
        <w:t>_____________________________________________________________________________</w:t>
      </w:r>
    </w:p>
    <w:p w14:paraId="760E4E64" w14:textId="77777777" w:rsidR="005D52EE" w:rsidRPr="00D3094F" w:rsidRDefault="005D52EE" w:rsidP="005D52EE">
      <w:pPr>
        <w:tabs>
          <w:tab w:val="left" w:pos="960"/>
          <w:tab w:val="left" w:pos="1701"/>
        </w:tabs>
        <w:autoSpaceDE w:val="0"/>
        <w:autoSpaceDN w:val="0"/>
        <w:adjustRightInd w:val="0"/>
        <w:jc w:val="both"/>
        <w:rPr>
          <w:rFonts w:cs="Arial"/>
          <w:b/>
          <w:i/>
          <w:color w:val="000000" w:themeColor="text1"/>
        </w:rPr>
      </w:pPr>
      <w:r w:rsidRPr="00D3094F">
        <w:rPr>
          <w:rFonts w:cs="Arial"/>
          <w:b/>
          <w:i/>
          <w:color w:val="000000" w:themeColor="text1"/>
        </w:rPr>
        <w:t xml:space="preserve">CLAUSE 18 </w:t>
      </w:r>
      <w:r w:rsidRPr="00D3094F">
        <w:rPr>
          <w:rFonts w:cs="Arial"/>
          <w:b/>
          <w:i/>
          <w:color w:val="000000" w:themeColor="text1"/>
        </w:rPr>
        <w:tab/>
        <w:t>KEY PERSONNEL</w:t>
      </w:r>
    </w:p>
    <w:p w14:paraId="1DE247D1" w14:textId="77777777" w:rsidR="005D52EE" w:rsidRPr="00D3094F" w:rsidRDefault="005D52EE" w:rsidP="005D52EE">
      <w:pPr>
        <w:tabs>
          <w:tab w:val="left" w:pos="2268"/>
        </w:tabs>
        <w:spacing w:after="120"/>
        <w:jc w:val="both"/>
        <w:rPr>
          <w:rFonts w:cs="Arial"/>
          <w:color w:val="000000" w:themeColor="text1"/>
        </w:rPr>
      </w:pPr>
      <w:r w:rsidRPr="00D3094F">
        <w:rPr>
          <w:rFonts w:cs="Arial"/>
          <w:color w:val="000000" w:themeColor="text1"/>
        </w:rPr>
        <w:t>Delete the words “is not available due to circumstances beyond the reasonable control of the Consultant” and in lieu thereof insert the following:</w:t>
      </w:r>
    </w:p>
    <w:p w14:paraId="0CE9EF93" w14:textId="77777777" w:rsidR="005D52EE" w:rsidRPr="00D3094F" w:rsidRDefault="005D52EE" w:rsidP="005D52EE">
      <w:pPr>
        <w:tabs>
          <w:tab w:val="left" w:pos="1560"/>
        </w:tabs>
        <w:spacing w:after="120"/>
        <w:ind w:left="1560" w:hanging="567"/>
        <w:jc w:val="both"/>
        <w:rPr>
          <w:rFonts w:cs="Arial"/>
          <w:i/>
          <w:color w:val="000000" w:themeColor="text1"/>
        </w:rPr>
      </w:pPr>
      <w:r w:rsidRPr="00D3094F">
        <w:rPr>
          <w:rFonts w:cs="Arial"/>
          <w:i/>
          <w:color w:val="000000" w:themeColor="text1"/>
          <w:lang w:val="en-GB"/>
        </w:rPr>
        <w:t>(a)</w:t>
      </w:r>
      <w:r w:rsidRPr="00D3094F">
        <w:rPr>
          <w:rFonts w:cs="Arial"/>
          <w:i/>
          <w:color w:val="000000" w:themeColor="text1"/>
          <w:lang w:val="en-GB"/>
        </w:rPr>
        <w:tab/>
      </w:r>
      <w:r w:rsidRPr="00D3094F">
        <w:rPr>
          <w:rFonts w:cs="Arial"/>
          <w:i/>
          <w:color w:val="000000" w:themeColor="text1"/>
        </w:rPr>
        <w:t>resigns from employment or terminates their employment or independent contract with the Consultant;</w:t>
      </w:r>
    </w:p>
    <w:p w14:paraId="05989B4B" w14:textId="77777777" w:rsidR="005D52EE" w:rsidRPr="00D3094F" w:rsidRDefault="005D52EE" w:rsidP="005D52EE">
      <w:pPr>
        <w:pStyle w:val="BodyText"/>
        <w:tabs>
          <w:tab w:val="left" w:pos="1560"/>
        </w:tabs>
        <w:spacing w:after="120"/>
        <w:ind w:left="1560" w:hanging="567"/>
        <w:jc w:val="both"/>
        <w:rPr>
          <w:rFonts w:cs="Arial"/>
          <w:b w:val="0"/>
          <w:i/>
          <w:color w:val="000000" w:themeColor="text1"/>
        </w:rPr>
      </w:pPr>
      <w:r w:rsidRPr="00D3094F">
        <w:rPr>
          <w:rFonts w:cs="Arial"/>
          <w:b w:val="0"/>
          <w:i/>
          <w:color w:val="000000" w:themeColor="text1"/>
        </w:rPr>
        <w:t>(b)</w:t>
      </w:r>
      <w:r w:rsidRPr="00D3094F">
        <w:rPr>
          <w:rFonts w:cs="Arial"/>
          <w:b w:val="0"/>
          <w:i/>
          <w:color w:val="000000" w:themeColor="text1"/>
        </w:rPr>
        <w:tab/>
        <w:t>dies;</w:t>
      </w:r>
    </w:p>
    <w:p w14:paraId="4A8A4B43" w14:textId="77777777" w:rsidR="005D52EE" w:rsidRPr="00D3094F" w:rsidRDefault="005D52EE" w:rsidP="005D52EE">
      <w:pPr>
        <w:pStyle w:val="BodyText"/>
        <w:tabs>
          <w:tab w:val="left" w:pos="1560"/>
        </w:tabs>
        <w:spacing w:after="120"/>
        <w:ind w:left="1560" w:hanging="567"/>
        <w:jc w:val="both"/>
        <w:rPr>
          <w:rFonts w:cs="Arial"/>
          <w:b w:val="0"/>
          <w:i/>
          <w:color w:val="000000" w:themeColor="text1"/>
        </w:rPr>
      </w:pPr>
      <w:r w:rsidRPr="00D3094F">
        <w:rPr>
          <w:rFonts w:cs="Arial"/>
          <w:b w:val="0"/>
          <w:i/>
          <w:color w:val="000000" w:themeColor="text1"/>
        </w:rPr>
        <w:t>(c)</w:t>
      </w:r>
      <w:r w:rsidRPr="00D3094F">
        <w:rPr>
          <w:rFonts w:cs="Arial"/>
          <w:b w:val="0"/>
          <w:i/>
          <w:color w:val="000000" w:themeColor="text1"/>
        </w:rPr>
        <w:tab/>
        <w:t>commits a breach of any express or implied term of their employment contract or independent contract and is terminated as a result; or</w:t>
      </w:r>
    </w:p>
    <w:p w14:paraId="367619F7" w14:textId="77777777" w:rsidR="005D52EE" w:rsidRPr="00D3094F" w:rsidRDefault="005D52EE" w:rsidP="005D52EE">
      <w:pPr>
        <w:pStyle w:val="BodyText"/>
        <w:tabs>
          <w:tab w:val="left" w:pos="1560"/>
        </w:tabs>
        <w:spacing w:after="120"/>
        <w:ind w:left="1560" w:hanging="567"/>
        <w:jc w:val="both"/>
        <w:rPr>
          <w:rFonts w:cs="Arial"/>
          <w:b w:val="0"/>
          <w:i/>
          <w:color w:val="000000" w:themeColor="text1"/>
          <w:lang w:val="en-GB"/>
        </w:rPr>
      </w:pPr>
      <w:r w:rsidRPr="00D3094F">
        <w:rPr>
          <w:rFonts w:cs="Arial"/>
          <w:b w:val="0"/>
          <w:i/>
          <w:color w:val="000000" w:themeColor="text1"/>
        </w:rPr>
        <w:t>(d)</w:t>
      </w:r>
      <w:r w:rsidRPr="00D3094F">
        <w:rPr>
          <w:rFonts w:cs="Arial"/>
          <w:b w:val="0"/>
          <w:i/>
          <w:color w:val="000000" w:themeColor="text1"/>
        </w:rPr>
        <w:tab/>
        <w:t>is otherwise incapable of continuing to perform duties in respect of the Services</w:t>
      </w:r>
      <w:r w:rsidRPr="00D3094F">
        <w:rPr>
          <w:rFonts w:cs="Arial"/>
          <w:b w:val="0"/>
          <w:i/>
          <w:color w:val="000000" w:themeColor="text1"/>
          <w:lang w:val="en-GB"/>
        </w:rPr>
        <w:t xml:space="preserve"> due to illness,</w:t>
      </w:r>
    </w:p>
    <w:p w14:paraId="6BCEDD4A" w14:textId="77777777" w:rsidR="005D52EE" w:rsidRPr="00D3094F" w:rsidRDefault="005D52EE" w:rsidP="005D52EE">
      <w:pPr>
        <w:tabs>
          <w:tab w:val="left" w:pos="2127"/>
        </w:tabs>
        <w:jc w:val="both"/>
        <w:rPr>
          <w:rFonts w:cs="Arial"/>
          <w:i/>
          <w:color w:val="000000" w:themeColor="text1"/>
        </w:rPr>
      </w:pPr>
      <w:r w:rsidRPr="00D3094F">
        <w:rPr>
          <w:rFonts w:cs="Arial"/>
          <w:i/>
          <w:color w:val="000000" w:themeColor="text1"/>
        </w:rPr>
        <w:t>_____________________________________________________________________________</w:t>
      </w:r>
    </w:p>
    <w:p w14:paraId="7A0C4170" w14:textId="77777777" w:rsidR="005D52EE" w:rsidRPr="00D3094F" w:rsidRDefault="005D52EE" w:rsidP="005D52EE">
      <w:pPr>
        <w:tabs>
          <w:tab w:val="left" w:pos="920"/>
          <w:tab w:val="left" w:pos="1701"/>
        </w:tabs>
        <w:autoSpaceDE w:val="0"/>
        <w:autoSpaceDN w:val="0"/>
        <w:adjustRightInd w:val="0"/>
        <w:jc w:val="both"/>
        <w:rPr>
          <w:rFonts w:cs="Arial"/>
          <w:b/>
          <w:i/>
          <w:color w:val="000000" w:themeColor="text1"/>
        </w:rPr>
      </w:pPr>
      <w:r w:rsidRPr="00D3094F">
        <w:rPr>
          <w:rFonts w:cs="Arial"/>
          <w:b/>
          <w:i/>
          <w:color w:val="000000" w:themeColor="text1"/>
        </w:rPr>
        <w:t>CLAUSE 20</w:t>
      </w:r>
      <w:r w:rsidRPr="00D3094F">
        <w:rPr>
          <w:rFonts w:cs="Arial"/>
          <w:b/>
          <w:i/>
          <w:color w:val="000000" w:themeColor="text1"/>
        </w:rPr>
        <w:tab/>
        <w:t>SUBCONTRACTING AND ASSIGNMENT</w:t>
      </w:r>
    </w:p>
    <w:p w14:paraId="433752B5" w14:textId="77777777" w:rsidR="005D52EE" w:rsidRPr="00D3094F" w:rsidRDefault="005D52EE" w:rsidP="005D52EE">
      <w:pPr>
        <w:pStyle w:val="ListParagraph"/>
        <w:widowControl w:val="0"/>
        <w:numPr>
          <w:ilvl w:val="0"/>
          <w:numId w:val="14"/>
        </w:numPr>
        <w:tabs>
          <w:tab w:val="left" w:pos="709"/>
        </w:tabs>
        <w:spacing w:after="120"/>
        <w:ind w:left="709" w:hanging="709"/>
        <w:jc w:val="both"/>
        <w:rPr>
          <w:rFonts w:cs="Arial"/>
          <w:color w:val="000000" w:themeColor="text1"/>
        </w:rPr>
      </w:pPr>
      <w:r w:rsidRPr="00D3094F">
        <w:rPr>
          <w:rFonts w:cs="Arial"/>
          <w:color w:val="000000" w:themeColor="text1"/>
        </w:rPr>
        <w:t>SUBCLAUSE 20.3</w:t>
      </w:r>
    </w:p>
    <w:p w14:paraId="3C6CCEAF" w14:textId="77777777" w:rsidR="005D52EE" w:rsidRPr="00D3094F" w:rsidRDefault="005D52EE" w:rsidP="005D52EE">
      <w:pPr>
        <w:tabs>
          <w:tab w:val="left" w:pos="1560"/>
        </w:tabs>
        <w:spacing w:after="120"/>
        <w:jc w:val="both"/>
        <w:rPr>
          <w:rFonts w:cs="Arial"/>
          <w:color w:val="000000" w:themeColor="text1"/>
        </w:rPr>
      </w:pPr>
      <w:r w:rsidRPr="00D3094F">
        <w:rPr>
          <w:rFonts w:cs="Arial"/>
          <w:color w:val="000000" w:themeColor="text1"/>
        </w:rPr>
        <w:t>Delete the words “(which must not be unreasonably withheld or delayed)” and in lieu thereof insert the following:</w:t>
      </w:r>
    </w:p>
    <w:p w14:paraId="3541DCC0" w14:textId="77777777" w:rsidR="005D52EE" w:rsidRPr="00D3094F" w:rsidRDefault="005D52EE" w:rsidP="005D52EE">
      <w:pPr>
        <w:autoSpaceDE w:val="0"/>
        <w:autoSpaceDN w:val="0"/>
        <w:adjustRightInd w:val="0"/>
        <w:spacing w:after="120"/>
        <w:ind w:left="993"/>
        <w:jc w:val="both"/>
        <w:rPr>
          <w:rFonts w:cs="Arial"/>
          <w:i/>
          <w:color w:val="000000" w:themeColor="text1"/>
        </w:rPr>
      </w:pPr>
      <w:r w:rsidRPr="00D3094F">
        <w:rPr>
          <w:rFonts w:cs="Arial"/>
          <w:i/>
          <w:color w:val="000000" w:themeColor="text1"/>
        </w:rPr>
        <w:t>which:</w:t>
      </w:r>
    </w:p>
    <w:p w14:paraId="3ABE8F09" w14:textId="77777777" w:rsidR="005D52EE" w:rsidRPr="00D3094F" w:rsidRDefault="005D52EE" w:rsidP="005D52EE">
      <w:pPr>
        <w:pStyle w:val="BodyText"/>
        <w:tabs>
          <w:tab w:val="left" w:pos="1560"/>
        </w:tabs>
        <w:spacing w:after="120"/>
        <w:ind w:left="1560" w:hanging="567"/>
        <w:jc w:val="both"/>
        <w:rPr>
          <w:rFonts w:cs="Arial"/>
          <w:b w:val="0"/>
          <w:i/>
          <w:color w:val="000000" w:themeColor="text1"/>
        </w:rPr>
      </w:pPr>
      <w:r w:rsidRPr="00D3094F">
        <w:rPr>
          <w:rFonts w:cs="Arial"/>
          <w:b w:val="0"/>
          <w:i/>
          <w:color w:val="000000" w:themeColor="text1"/>
        </w:rPr>
        <w:t>(a)</w:t>
      </w:r>
      <w:r w:rsidRPr="00D3094F">
        <w:rPr>
          <w:rFonts w:cs="Arial"/>
          <w:b w:val="0"/>
          <w:i/>
          <w:color w:val="000000" w:themeColor="text1"/>
        </w:rPr>
        <w:tab/>
        <w:t>must not be unreasonably withheld or delayed; and</w:t>
      </w:r>
    </w:p>
    <w:p w14:paraId="3B822B94" w14:textId="712B20E6" w:rsidR="005D52EE" w:rsidRPr="00D3094F" w:rsidRDefault="005D52EE" w:rsidP="005D52EE">
      <w:pPr>
        <w:pStyle w:val="BodyText"/>
        <w:tabs>
          <w:tab w:val="left" w:pos="1560"/>
        </w:tabs>
        <w:spacing w:after="120"/>
        <w:ind w:left="1560" w:hanging="567"/>
        <w:jc w:val="both"/>
        <w:rPr>
          <w:rFonts w:cs="Arial"/>
          <w:b w:val="0"/>
          <w:i/>
          <w:color w:val="000000" w:themeColor="text1"/>
          <w:lang w:val="en-US"/>
        </w:rPr>
      </w:pPr>
      <w:r w:rsidRPr="00D3094F">
        <w:rPr>
          <w:rFonts w:cs="Arial"/>
          <w:b w:val="0"/>
          <w:i/>
          <w:color w:val="000000" w:themeColor="text1"/>
        </w:rPr>
        <w:t>(b)</w:t>
      </w:r>
      <w:r w:rsidRPr="00D3094F">
        <w:rPr>
          <w:rFonts w:cs="Arial"/>
          <w:b w:val="0"/>
          <w:i/>
          <w:color w:val="000000" w:themeColor="text1"/>
        </w:rPr>
        <w:tab/>
        <w:t xml:space="preserve">may be conditional upon such reasonable conditions as the Client may impose, including that the Consultant obtain from a </w:t>
      </w:r>
      <w:r w:rsidR="0093222F">
        <w:rPr>
          <w:rFonts w:cs="Arial"/>
          <w:b w:val="0"/>
          <w:i/>
          <w:color w:val="000000" w:themeColor="text1"/>
        </w:rPr>
        <w:t>S</w:t>
      </w:r>
      <w:r w:rsidRPr="00D3094F">
        <w:rPr>
          <w:rFonts w:cs="Arial"/>
          <w:b w:val="0"/>
          <w:i/>
          <w:color w:val="000000" w:themeColor="text1"/>
        </w:rPr>
        <w:t>ubconsultant the corresponding Intellectual Property</w:t>
      </w:r>
      <w:r w:rsidRPr="00D3094F">
        <w:rPr>
          <w:rFonts w:cs="Arial"/>
          <w:b w:val="0"/>
          <w:i/>
          <w:color w:val="000000" w:themeColor="text1"/>
          <w:lang w:val="en-US"/>
        </w:rPr>
        <w:t xml:space="preserve"> Rights granted to or vested in the Client pursuant to clause 21 and appropriate professional indemnity insurance. </w:t>
      </w:r>
    </w:p>
    <w:p w14:paraId="0BCEA868" w14:textId="77777777" w:rsidR="005D52EE" w:rsidRPr="00D3094F" w:rsidRDefault="005D52EE" w:rsidP="005D52EE">
      <w:pPr>
        <w:pStyle w:val="ListParagraph"/>
        <w:widowControl w:val="0"/>
        <w:numPr>
          <w:ilvl w:val="0"/>
          <w:numId w:val="14"/>
        </w:numPr>
        <w:tabs>
          <w:tab w:val="left" w:pos="709"/>
        </w:tabs>
        <w:spacing w:after="120"/>
        <w:ind w:left="709" w:hanging="709"/>
        <w:jc w:val="both"/>
        <w:rPr>
          <w:rFonts w:cs="Arial"/>
          <w:color w:val="000000" w:themeColor="text1"/>
        </w:rPr>
      </w:pPr>
      <w:r w:rsidRPr="00D3094F">
        <w:rPr>
          <w:rFonts w:cs="Arial"/>
          <w:color w:val="000000" w:themeColor="text1"/>
        </w:rPr>
        <w:t>SUBCLAUSE 20.5</w:t>
      </w:r>
    </w:p>
    <w:p w14:paraId="121F56E1" w14:textId="77777777" w:rsidR="005D52EE" w:rsidRPr="00D3094F" w:rsidRDefault="005D52EE" w:rsidP="005D52EE">
      <w:pPr>
        <w:tabs>
          <w:tab w:val="left" w:pos="0"/>
        </w:tabs>
        <w:spacing w:after="120"/>
        <w:jc w:val="both"/>
        <w:rPr>
          <w:rFonts w:cs="Arial"/>
          <w:color w:val="000000" w:themeColor="text1"/>
        </w:rPr>
      </w:pPr>
      <w:r w:rsidRPr="00D3094F">
        <w:rPr>
          <w:rFonts w:cs="Arial"/>
          <w:color w:val="000000" w:themeColor="text1"/>
        </w:rPr>
        <w:t>Insert the following new subclause 20.5:</w:t>
      </w:r>
    </w:p>
    <w:p w14:paraId="5754B8F3" w14:textId="77777777" w:rsidR="005D52EE" w:rsidRPr="00D3094F" w:rsidRDefault="005D52EE" w:rsidP="005D52EE">
      <w:pPr>
        <w:pStyle w:val="BodyText"/>
        <w:tabs>
          <w:tab w:val="left" w:pos="1560"/>
        </w:tabs>
        <w:spacing w:after="120"/>
        <w:ind w:left="1560" w:hanging="567"/>
        <w:jc w:val="both"/>
        <w:rPr>
          <w:rFonts w:cs="Arial"/>
          <w:b w:val="0"/>
          <w:i/>
          <w:color w:val="000000" w:themeColor="text1"/>
          <w:lang w:val="en-US"/>
        </w:rPr>
      </w:pPr>
      <w:r w:rsidRPr="00D3094F">
        <w:rPr>
          <w:rFonts w:cs="Arial"/>
          <w:b w:val="0"/>
          <w:i/>
          <w:color w:val="000000" w:themeColor="text1"/>
          <w:lang w:val="en-US"/>
        </w:rPr>
        <w:t>20.5</w:t>
      </w:r>
      <w:r w:rsidRPr="00D3094F">
        <w:rPr>
          <w:rFonts w:cs="Arial"/>
          <w:b w:val="0"/>
          <w:i/>
          <w:color w:val="000000" w:themeColor="text1"/>
          <w:lang w:val="en-US"/>
        </w:rPr>
        <w:tab/>
        <w:t xml:space="preserve">For the purposes of clause 20, transfer or assignment shall be taken to include any material changes to the Consultant where the Consultant, being a partnership, company, consortium or other composite body, undergoes a material change in its structure, shareholding, membership or control which in the opinion of the </w:t>
      </w:r>
      <w:r>
        <w:rPr>
          <w:rFonts w:cs="Arial"/>
          <w:b w:val="0"/>
          <w:i/>
          <w:color w:val="000000" w:themeColor="text1"/>
          <w:lang w:val="en-US"/>
        </w:rPr>
        <w:t>Client</w:t>
      </w:r>
      <w:r w:rsidRPr="00D3094F">
        <w:rPr>
          <w:rFonts w:cs="Arial"/>
          <w:b w:val="0"/>
          <w:i/>
          <w:color w:val="000000" w:themeColor="text1"/>
          <w:lang w:val="en-US"/>
        </w:rPr>
        <w:t xml:space="preserve"> will affect the manner in which or the ability of the Consultant to perform the Contract.</w:t>
      </w:r>
    </w:p>
    <w:p w14:paraId="6848197E" w14:textId="77777777" w:rsidR="005D52EE" w:rsidRPr="00D3094F" w:rsidRDefault="005D52EE" w:rsidP="005D52EE">
      <w:pPr>
        <w:tabs>
          <w:tab w:val="left" w:pos="2127"/>
        </w:tabs>
        <w:jc w:val="both"/>
        <w:rPr>
          <w:rFonts w:cs="Arial"/>
          <w:i/>
          <w:color w:val="000000" w:themeColor="text1"/>
        </w:rPr>
      </w:pPr>
      <w:r w:rsidRPr="00D3094F">
        <w:rPr>
          <w:rFonts w:cs="Arial"/>
          <w:i/>
          <w:color w:val="000000" w:themeColor="text1"/>
        </w:rPr>
        <w:t>_____________________________________________________________________________</w:t>
      </w:r>
    </w:p>
    <w:p w14:paraId="3106E119" w14:textId="77777777" w:rsidR="005D52EE" w:rsidRPr="00D3094F" w:rsidRDefault="005D52EE" w:rsidP="005D52EE">
      <w:pPr>
        <w:tabs>
          <w:tab w:val="left" w:pos="878"/>
          <w:tab w:val="left" w:pos="1701"/>
        </w:tabs>
        <w:autoSpaceDE w:val="0"/>
        <w:autoSpaceDN w:val="0"/>
        <w:adjustRightInd w:val="0"/>
        <w:jc w:val="both"/>
        <w:rPr>
          <w:rFonts w:cs="Arial"/>
          <w:b/>
          <w:i/>
          <w:color w:val="000000" w:themeColor="text1"/>
        </w:rPr>
      </w:pPr>
      <w:r w:rsidRPr="00D3094F">
        <w:rPr>
          <w:rFonts w:cs="Arial"/>
          <w:b/>
          <w:i/>
          <w:color w:val="000000" w:themeColor="text1"/>
        </w:rPr>
        <w:t xml:space="preserve">CLAUSE 21 </w:t>
      </w:r>
      <w:r w:rsidRPr="00D3094F">
        <w:rPr>
          <w:rFonts w:cs="Arial"/>
          <w:b/>
          <w:i/>
          <w:color w:val="000000" w:themeColor="text1"/>
        </w:rPr>
        <w:tab/>
        <w:t>COPYRIGHT AND OTHER INTELLECTUAL PROPERTY RIGHTS</w:t>
      </w:r>
    </w:p>
    <w:p w14:paraId="6FF64C41" w14:textId="77777777" w:rsidR="005D52EE" w:rsidRPr="00D3094F" w:rsidRDefault="005D52EE" w:rsidP="005D52EE">
      <w:pPr>
        <w:pStyle w:val="ListParagraph"/>
        <w:widowControl w:val="0"/>
        <w:numPr>
          <w:ilvl w:val="0"/>
          <w:numId w:val="14"/>
        </w:numPr>
        <w:tabs>
          <w:tab w:val="left" w:pos="709"/>
        </w:tabs>
        <w:spacing w:after="120"/>
        <w:ind w:left="709" w:hanging="709"/>
        <w:jc w:val="both"/>
        <w:rPr>
          <w:rFonts w:cs="Arial"/>
          <w:color w:val="000000" w:themeColor="text1"/>
        </w:rPr>
      </w:pPr>
      <w:r w:rsidRPr="00D3094F">
        <w:rPr>
          <w:rFonts w:cs="Arial"/>
          <w:color w:val="000000" w:themeColor="text1"/>
        </w:rPr>
        <w:t>SUBCLAUSE 21.4</w:t>
      </w:r>
    </w:p>
    <w:p w14:paraId="56D84117" w14:textId="77777777" w:rsidR="005D52EE" w:rsidRPr="00D3094F" w:rsidRDefault="005D52EE" w:rsidP="005D52EE">
      <w:pPr>
        <w:tabs>
          <w:tab w:val="left" w:pos="2016"/>
        </w:tabs>
        <w:spacing w:after="120"/>
        <w:jc w:val="both"/>
        <w:rPr>
          <w:rFonts w:cs="Arial"/>
          <w:color w:val="000000" w:themeColor="text1"/>
        </w:rPr>
      </w:pPr>
      <w:r w:rsidRPr="00D3094F">
        <w:rPr>
          <w:rFonts w:cs="Arial"/>
          <w:color w:val="000000" w:themeColor="text1"/>
        </w:rPr>
        <w:t>Immediately after the words “the amount stated in Item 20” insert the following</w:t>
      </w:r>
    </w:p>
    <w:p w14:paraId="4145E35A" w14:textId="77777777" w:rsidR="005D52EE" w:rsidRPr="00D3094F" w:rsidRDefault="005D52EE" w:rsidP="005D52EE">
      <w:pPr>
        <w:tabs>
          <w:tab w:val="left" w:pos="993"/>
          <w:tab w:val="left" w:pos="2016"/>
        </w:tabs>
        <w:spacing w:after="120"/>
        <w:ind w:left="993"/>
        <w:jc w:val="both"/>
        <w:rPr>
          <w:rFonts w:cs="Arial"/>
          <w:i/>
          <w:color w:val="000000" w:themeColor="text1"/>
        </w:rPr>
      </w:pPr>
      <w:r w:rsidRPr="00D3094F">
        <w:rPr>
          <w:rFonts w:cs="Arial"/>
          <w:i/>
          <w:color w:val="000000" w:themeColor="text1"/>
        </w:rPr>
        <w:t>(or if no amount is stated, no additional amount is payable to the Consultant).</w:t>
      </w:r>
    </w:p>
    <w:p w14:paraId="312FBEED" w14:textId="77777777" w:rsidR="005D52EE" w:rsidRPr="00D3094F" w:rsidRDefault="005D52EE" w:rsidP="005D52EE">
      <w:pPr>
        <w:tabs>
          <w:tab w:val="left" w:pos="2127"/>
        </w:tabs>
        <w:jc w:val="both"/>
        <w:rPr>
          <w:rFonts w:cs="Arial"/>
          <w:i/>
          <w:color w:val="000000" w:themeColor="text1"/>
        </w:rPr>
      </w:pPr>
      <w:r w:rsidRPr="00D3094F">
        <w:rPr>
          <w:rFonts w:cs="Arial"/>
          <w:i/>
          <w:color w:val="000000" w:themeColor="text1"/>
        </w:rPr>
        <w:t>_____________________________________________________________________________</w:t>
      </w:r>
    </w:p>
    <w:p w14:paraId="0FBC4BAA" w14:textId="77777777" w:rsidR="005D52EE" w:rsidRPr="00D3094F" w:rsidRDefault="001D7746" w:rsidP="005D52EE">
      <w:pPr>
        <w:tabs>
          <w:tab w:val="left" w:pos="993"/>
          <w:tab w:val="left" w:pos="1701"/>
        </w:tabs>
        <w:jc w:val="both"/>
        <w:rPr>
          <w:rFonts w:cs="Arial"/>
          <w:b/>
          <w:i/>
          <w:color w:val="000000" w:themeColor="text1"/>
        </w:rPr>
      </w:pPr>
      <w:r>
        <w:rPr>
          <w:rFonts w:cs="Arial"/>
          <w:b/>
          <w:i/>
          <w:color w:val="000000" w:themeColor="text1"/>
        </w:rPr>
        <w:t>CLAUSE 24</w:t>
      </w:r>
      <w:r w:rsidR="005D52EE" w:rsidRPr="00D3094F">
        <w:rPr>
          <w:rFonts w:cs="Arial"/>
          <w:b/>
          <w:i/>
          <w:color w:val="000000" w:themeColor="text1"/>
        </w:rPr>
        <w:tab/>
        <w:t>SUSPENSION BY THE CLIENT</w:t>
      </w:r>
    </w:p>
    <w:p w14:paraId="45AF69C3" w14:textId="77777777" w:rsidR="005D52EE" w:rsidRPr="00D3094F" w:rsidRDefault="005D52EE" w:rsidP="005D52EE">
      <w:pPr>
        <w:pStyle w:val="ListParagraph"/>
        <w:widowControl w:val="0"/>
        <w:numPr>
          <w:ilvl w:val="0"/>
          <w:numId w:val="14"/>
        </w:numPr>
        <w:tabs>
          <w:tab w:val="left" w:pos="709"/>
        </w:tabs>
        <w:spacing w:after="120"/>
        <w:ind w:left="709" w:hanging="709"/>
        <w:jc w:val="both"/>
        <w:rPr>
          <w:rFonts w:cs="Arial"/>
          <w:color w:val="000000" w:themeColor="text1"/>
        </w:rPr>
      </w:pPr>
      <w:r w:rsidRPr="00D3094F">
        <w:rPr>
          <w:rFonts w:cs="Arial"/>
          <w:color w:val="000000" w:themeColor="text1"/>
        </w:rPr>
        <w:t>SUBCLAUSE 24.2</w:t>
      </w:r>
    </w:p>
    <w:p w14:paraId="75792FBC" w14:textId="77777777" w:rsidR="005D52EE" w:rsidRPr="00D3094F" w:rsidRDefault="005D52EE" w:rsidP="005D52EE">
      <w:pPr>
        <w:tabs>
          <w:tab w:val="left" w:pos="2016"/>
        </w:tabs>
        <w:spacing w:after="120"/>
        <w:jc w:val="both"/>
        <w:rPr>
          <w:rFonts w:cs="Arial"/>
          <w:color w:val="000000" w:themeColor="text1"/>
        </w:rPr>
      </w:pPr>
      <w:r w:rsidRPr="00D3094F">
        <w:rPr>
          <w:rFonts w:cs="Arial"/>
          <w:color w:val="000000" w:themeColor="text1"/>
        </w:rPr>
        <w:t>Delete the entire subclause and in lieu thereof insert the following:</w:t>
      </w:r>
    </w:p>
    <w:p w14:paraId="45292D97" w14:textId="77777777" w:rsidR="005D52EE" w:rsidRPr="00D3094F" w:rsidRDefault="005D52EE" w:rsidP="005D52EE">
      <w:pPr>
        <w:pStyle w:val="BodyText"/>
        <w:tabs>
          <w:tab w:val="left" w:pos="720"/>
          <w:tab w:val="left" w:pos="993"/>
          <w:tab w:val="left" w:pos="8505"/>
          <w:tab w:val="left" w:pos="8647"/>
        </w:tabs>
        <w:spacing w:after="120"/>
        <w:ind w:left="993"/>
        <w:jc w:val="both"/>
        <w:rPr>
          <w:rFonts w:cs="Arial"/>
          <w:b w:val="0"/>
          <w:i/>
          <w:color w:val="000000" w:themeColor="text1"/>
        </w:rPr>
      </w:pPr>
      <w:r w:rsidRPr="00D3094F">
        <w:rPr>
          <w:rFonts w:cs="Arial"/>
          <w:b w:val="0"/>
          <w:i/>
          <w:color w:val="000000" w:themeColor="text1"/>
        </w:rPr>
        <w:t>Unless the suspension has been directed due to the Consultant’s breach of the Contract or breach of any Legislative Requirement or Approval, the Client must pay the Consultant any costs and expenses reasonably incurred by the Consultant as a result of the suspension.  The Client will not be liable for payment under this clause 24.2 unless and until:</w:t>
      </w:r>
    </w:p>
    <w:p w14:paraId="57C6E214" w14:textId="77777777" w:rsidR="005D52EE" w:rsidRPr="00D3094F" w:rsidRDefault="005D52EE" w:rsidP="005D52EE">
      <w:pPr>
        <w:pStyle w:val="BodyText"/>
        <w:tabs>
          <w:tab w:val="left" w:pos="1560"/>
          <w:tab w:val="left" w:pos="8647"/>
        </w:tabs>
        <w:spacing w:after="120"/>
        <w:ind w:left="1560" w:hanging="567"/>
        <w:jc w:val="both"/>
        <w:rPr>
          <w:rFonts w:cs="Arial"/>
          <w:b w:val="0"/>
          <w:i/>
          <w:color w:val="000000" w:themeColor="text1"/>
        </w:rPr>
      </w:pPr>
      <w:r w:rsidRPr="00D3094F">
        <w:rPr>
          <w:rFonts w:cs="Arial"/>
          <w:b w:val="0"/>
          <w:i/>
          <w:color w:val="000000" w:themeColor="text1"/>
        </w:rPr>
        <w:t>(a)</w:t>
      </w:r>
      <w:r w:rsidRPr="00D3094F">
        <w:rPr>
          <w:rFonts w:cs="Arial"/>
          <w:b w:val="0"/>
          <w:i/>
          <w:color w:val="000000" w:themeColor="text1"/>
        </w:rPr>
        <w:tab/>
        <w:t>the Consultant provides evidence, to the reasonable satisfaction of the Client, of the costs and expenses incurred by the Consultant; and</w:t>
      </w:r>
    </w:p>
    <w:p w14:paraId="03DC0C82" w14:textId="77777777" w:rsidR="005D52EE" w:rsidRPr="00D3094F" w:rsidRDefault="005D52EE" w:rsidP="005D52EE">
      <w:pPr>
        <w:tabs>
          <w:tab w:val="left" w:pos="1560"/>
          <w:tab w:val="left" w:pos="2016"/>
          <w:tab w:val="left" w:pos="8647"/>
        </w:tabs>
        <w:spacing w:after="120"/>
        <w:ind w:left="1560" w:hanging="567"/>
        <w:jc w:val="both"/>
        <w:rPr>
          <w:rFonts w:cs="Arial"/>
          <w:b/>
          <w:i/>
          <w:color w:val="000000" w:themeColor="text1"/>
        </w:rPr>
      </w:pPr>
      <w:r w:rsidRPr="00D3094F">
        <w:rPr>
          <w:rFonts w:cs="Arial"/>
          <w:i/>
          <w:color w:val="000000" w:themeColor="text1"/>
        </w:rPr>
        <w:t>(b)</w:t>
      </w:r>
      <w:r w:rsidRPr="00D3094F">
        <w:rPr>
          <w:rFonts w:cs="Arial"/>
          <w:i/>
          <w:color w:val="000000" w:themeColor="text1"/>
        </w:rPr>
        <w:tab/>
        <w:t>the Consultant can demonstrate that the Consultant took all reasonable steps to mitigate and minimise any costs and expenses incurred by the Consultant by reason of the suspension.</w:t>
      </w:r>
    </w:p>
    <w:p w14:paraId="2BD898A4" w14:textId="77777777" w:rsidR="005D52EE" w:rsidRPr="00D3094F" w:rsidRDefault="005D52EE" w:rsidP="005D52EE">
      <w:pPr>
        <w:tabs>
          <w:tab w:val="left" w:pos="2127"/>
        </w:tabs>
        <w:jc w:val="both"/>
        <w:rPr>
          <w:rFonts w:cs="Arial"/>
          <w:i/>
          <w:color w:val="000000" w:themeColor="text1"/>
        </w:rPr>
      </w:pPr>
      <w:r w:rsidRPr="00D3094F">
        <w:rPr>
          <w:rFonts w:cs="Arial"/>
          <w:i/>
          <w:color w:val="000000" w:themeColor="text1"/>
        </w:rPr>
        <w:t>_____________________________________________________________________________</w:t>
      </w:r>
    </w:p>
    <w:p w14:paraId="2F649502" w14:textId="77777777" w:rsidR="005D52EE" w:rsidRPr="00D3094F" w:rsidRDefault="005D52EE" w:rsidP="005D52EE">
      <w:pPr>
        <w:tabs>
          <w:tab w:val="left" w:pos="993"/>
          <w:tab w:val="left" w:pos="1701"/>
        </w:tabs>
        <w:jc w:val="both"/>
        <w:rPr>
          <w:rFonts w:cs="Arial"/>
          <w:b/>
          <w:i/>
          <w:color w:val="000000" w:themeColor="text1"/>
        </w:rPr>
      </w:pPr>
      <w:r w:rsidRPr="00D3094F">
        <w:rPr>
          <w:rFonts w:cs="Arial"/>
          <w:b/>
          <w:i/>
          <w:color w:val="000000" w:themeColor="text1"/>
        </w:rPr>
        <w:t>CLAUSE 25</w:t>
      </w:r>
      <w:r w:rsidRPr="00D3094F">
        <w:rPr>
          <w:rFonts w:cs="Arial"/>
          <w:b/>
          <w:i/>
          <w:color w:val="000000" w:themeColor="text1"/>
        </w:rPr>
        <w:tab/>
        <w:t>SUSPENSION BY THE CONSULTANT</w:t>
      </w:r>
    </w:p>
    <w:p w14:paraId="40B547DE" w14:textId="77777777" w:rsidR="005D52EE" w:rsidRPr="00D3094F" w:rsidRDefault="005D52EE" w:rsidP="005D52EE">
      <w:pPr>
        <w:pStyle w:val="ListParagraph"/>
        <w:widowControl w:val="0"/>
        <w:numPr>
          <w:ilvl w:val="0"/>
          <w:numId w:val="14"/>
        </w:numPr>
        <w:tabs>
          <w:tab w:val="left" w:pos="709"/>
        </w:tabs>
        <w:spacing w:after="120"/>
        <w:ind w:left="709" w:hanging="709"/>
        <w:jc w:val="both"/>
        <w:rPr>
          <w:rFonts w:cs="Arial"/>
          <w:color w:val="000000" w:themeColor="text1"/>
        </w:rPr>
      </w:pPr>
      <w:r w:rsidRPr="00D3094F">
        <w:rPr>
          <w:rFonts w:cs="Arial"/>
          <w:color w:val="000000" w:themeColor="text1"/>
        </w:rPr>
        <w:t>SUBCLAUSE 25.3</w:t>
      </w:r>
    </w:p>
    <w:p w14:paraId="0592D6D6" w14:textId="77777777" w:rsidR="005D52EE" w:rsidRPr="00D3094F" w:rsidRDefault="005D52EE" w:rsidP="005D52EE">
      <w:pPr>
        <w:tabs>
          <w:tab w:val="left" w:pos="2016"/>
        </w:tabs>
        <w:spacing w:after="120"/>
        <w:jc w:val="both"/>
        <w:rPr>
          <w:rFonts w:cs="Arial"/>
          <w:color w:val="000000" w:themeColor="text1"/>
        </w:rPr>
      </w:pPr>
      <w:r w:rsidRPr="00D3094F">
        <w:rPr>
          <w:rFonts w:cs="Arial"/>
          <w:color w:val="000000" w:themeColor="text1"/>
        </w:rPr>
        <w:t>Delete the entire subclause and in lieu thereof insert the following:</w:t>
      </w:r>
    </w:p>
    <w:p w14:paraId="6D487248" w14:textId="77777777" w:rsidR="005D52EE" w:rsidRPr="00D3094F" w:rsidRDefault="005D52EE" w:rsidP="005D52EE">
      <w:pPr>
        <w:pStyle w:val="BodyText"/>
        <w:tabs>
          <w:tab w:val="left" w:pos="1134"/>
          <w:tab w:val="left" w:pos="1560"/>
        </w:tabs>
        <w:spacing w:after="120"/>
        <w:ind w:left="993"/>
        <w:jc w:val="both"/>
        <w:rPr>
          <w:rFonts w:cs="Arial"/>
          <w:b w:val="0"/>
          <w:i/>
          <w:color w:val="000000" w:themeColor="text1"/>
          <w:lang w:val="en-US"/>
        </w:rPr>
      </w:pPr>
      <w:r w:rsidRPr="00D3094F">
        <w:rPr>
          <w:rFonts w:cs="Arial"/>
          <w:b w:val="0"/>
          <w:i/>
          <w:color w:val="000000" w:themeColor="text1"/>
        </w:rPr>
        <w:t xml:space="preserve">25.3 </w:t>
      </w:r>
      <w:r w:rsidRPr="00D3094F">
        <w:rPr>
          <w:rFonts w:cs="Arial"/>
          <w:b w:val="0"/>
          <w:i/>
          <w:color w:val="000000" w:themeColor="text1"/>
        </w:rPr>
        <w:tab/>
        <w:t>If the Consultant suspends the performance of the Services under clause 25.1:</w:t>
      </w:r>
      <w:r w:rsidRPr="00D3094F">
        <w:rPr>
          <w:rFonts w:cs="Arial"/>
          <w:b w:val="0"/>
          <w:i/>
          <w:color w:val="000000" w:themeColor="text1"/>
          <w:lang w:val="en-US"/>
        </w:rPr>
        <w:t xml:space="preserve"> </w:t>
      </w:r>
    </w:p>
    <w:p w14:paraId="0F552A3F" w14:textId="77777777" w:rsidR="005D52EE" w:rsidRPr="00D3094F" w:rsidRDefault="005D52EE" w:rsidP="005D52EE">
      <w:pPr>
        <w:pStyle w:val="BodyText"/>
        <w:tabs>
          <w:tab w:val="left" w:pos="1985"/>
        </w:tabs>
        <w:spacing w:after="120"/>
        <w:ind w:left="1985" w:hanging="425"/>
        <w:jc w:val="both"/>
        <w:rPr>
          <w:rFonts w:cs="Arial"/>
          <w:b w:val="0"/>
          <w:i/>
          <w:color w:val="000000" w:themeColor="text1"/>
          <w:lang w:val="en-US"/>
        </w:rPr>
      </w:pPr>
      <w:r w:rsidRPr="00D3094F">
        <w:rPr>
          <w:rFonts w:cs="Arial"/>
          <w:b w:val="0"/>
          <w:i/>
          <w:color w:val="000000" w:themeColor="text1"/>
          <w:lang w:val="en-US"/>
        </w:rPr>
        <w:t>(a)</w:t>
      </w:r>
      <w:r w:rsidRPr="00D3094F">
        <w:rPr>
          <w:rFonts w:cs="Arial"/>
          <w:b w:val="0"/>
          <w:i/>
          <w:color w:val="000000" w:themeColor="text1"/>
        </w:rPr>
        <w:tab/>
        <w:t>the Consultant must recommence the performance of the Services as soon as possible and give prompt notice to the Client of the recommencement of the Services;</w:t>
      </w:r>
    </w:p>
    <w:p w14:paraId="5142708D" w14:textId="77777777" w:rsidR="005D52EE" w:rsidRPr="00D3094F" w:rsidRDefault="005D52EE" w:rsidP="005D52EE">
      <w:pPr>
        <w:pStyle w:val="BodyText"/>
        <w:tabs>
          <w:tab w:val="left" w:pos="1985"/>
        </w:tabs>
        <w:spacing w:after="120"/>
        <w:ind w:left="1985" w:hanging="425"/>
        <w:jc w:val="both"/>
        <w:rPr>
          <w:rFonts w:cs="Arial"/>
          <w:b w:val="0"/>
          <w:i/>
          <w:color w:val="000000" w:themeColor="text1"/>
          <w:lang w:val="en-US"/>
        </w:rPr>
      </w:pPr>
      <w:r w:rsidRPr="00D3094F">
        <w:rPr>
          <w:rFonts w:cs="Arial"/>
          <w:b w:val="0"/>
          <w:i/>
          <w:color w:val="000000" w:themeColor="text1"/>
          <w:lang w:val="en-US"/>
        </w:rPr>
        <w:t>(b)</w:t>
      </w:r>
      <w:r w:rsidRPr="00D3094F">
        <w:rPr>
          <w:rFonts w:cs="Arial"/>
          <w:b w:val="0"/>
          <w:i/>
          <w:color w:val="000000" w:themeColor="text1"/>
        </w:rPr>
        <w:tab/>
      </w:r>
      <w:r w:rsidRPr="00D3094F">
        <w:rPr>
          <w:rFonts w:cs="Arial"/>
          <w:b w:val="0"/>
          <w:i/>
          <w:color w:val="000000" w:themeColor="text1"/>
          <w:lang w:val="en-US"/>
        </w:rPr>
        <w:t>except as expressly provided elsewhere in the Contract, the Consultant will not be entitled to claim any additional costs, extension of time or other form of relief in respect of the suspension of the performance of the Services by the Consultant; and</w:t>
      </w:r>
    </w:p>
    <w:p w14:paraId="7CE4BDDE" w14:textId="77777777" w:rsidR="005D52EE" w:rsidRPr="00D3094F" w:rsidRDefault="005D52EE" w:rsidP="005D52EE">
      <w:pPr>
        <w:tabs>
          <w:tab w:val="left" w:pos="1985"/>
          <w:tab w:val="left" w:pos="2016"/>
        </w:tabs>
        <w:spacing w:after="120"/>
        <w:ind w:left="1984" w:hanging="425"/>
        <w:jc w:val="both"/>
        <w:rPr>
          <w:rFonts w:cs="Arial"/>
          <w:i/>
          <w:color w:val="000000" w:themeColor="text1"/>
        </w:rPr>
      </w:pPr>
      <w:r w:rsidRPr="00D3094F">
        <w:rPr>
          <w:rFonts w:cs="Arial"/>
          <w:i/>
          <w:color w:val="000000" w:themeColor="text1"/>
          <w:lang w:val="en-US"/>
        </w:rPr>
        <w:t>(c)</w:t>
      </w:r>
      <w:r w:rsidRPr="00D3094F">
        <w:rPr>
          <w:rFonts w:cs="Arial"/>
          <w:i/>
          <w:color w:val="000000" w:themeColor="text1"/>
          <w:lang w:val="en-US"/>
        </w:rPr>
        <w:tab/>
      </w:r>
      <w:r w:rsidRPr="00D3094F">
        <w:rPr>
          <w:rFonts w:cs="Arial"/>
          <w:i/>
          <w:color w:val="000000" w:themeColor="text1"/>
        </w:rPr>
        <w:t xml:space="preserve">the Client’s </w:t>
      </w:r>
      <w:r w:rsidRPr="00D3094F">
        <w:rPr>
          <w:rFonts w:cs="Arial"/>
          <w:i/>
          <w:color w:val="000000" w:themeColor="text1"/>
          <w:lang w:val="en-US"/>
        </w:rPr>
        <w:t>payment obligations under the Contract will be suspended during the period of the suspension of the performance of the Services, unless the parties otherwise agree in writing or the payment obligation relates to Services performed prior to the time of suspension</w:t>
      </w:r>
      <w:r w:rsidRPr="00D3094F">
        <w:rPr>
          <w:rFonts w:cs="Arial"/>
          <w:i/>
          <w:color w:val="000000" w:themeColor="text1"/>
        </w:rPr>
        <w:t>.</w:t>
      </w:r>
    </w:p>
    <w:p w14:paraId="6E54D605" w14:textId="77777777" w:rsidR="005D52EE" w:rsidRPr="00D3094F" w:rsidRDefault="005D52EE" w:rsidP="005D52EE">
      <w:pPr>
        <w:tabs>
          <w:tab w:val="left" w:pos="2127"/>
        </w:tabs>
        <w:jc w:val="both"/>
        <w:rPr>
          <w:rFonts w:cs="Arial"/>
          <w:i/>
          <w:color w:val="000000" w:themeColor="text1"/>
        </w:rPr>
      </w:pPr>
      <w:r w:rsidRPr="00D3094F">
        <w:rPr>
          <w:rFonts w:cs="Arial"/>
          <w:i/>
          <w:color w:val="000000" w:themeColor="text1"/>
        </w:rPr>
        <w:t>_____________________________________________________________________________</w:t>
      </w:r>
    </w:p>
    <w:p w14:paraId="47A37F11" w14:textId="77777777" w:rsidR="005D52EE" w:rsidRPr="00D3094F" w:rsidRDefault="005D52EE" w:rsidP="005D52EE">
      <w:pPr>
        <w:tabs>
          <w:tab w:val="left" w:pos="993"/>
          <w:tab w:val="left" w:pos="1701"/>
        </w:tabs>
        <w:jc w:val="both"/>
        <w:rPr>
          <w:rFonts w:cs="Arial"/>
          <w:b/>
          <w:i/>
          <w:color w:val="000000" w:themeColor="text1"/>
        </w:rPr>
      </w:pPr>
      <w:r w:rsidRPr="00D3094F">
        <w:rPr>
          <w:rFonts w:cs="Arial"/>
          <w:b/>
          <w:i/>
          <w:color w:val="000000" w:themeColor="text1"/>
        </w:rPr>
        <w:t>CLAUSE 26</w:t>
      </w:r>
      <w:r w:rsidRPr="00D3094F">
        <w:rPr>
          <w:rFonts w:cs="Arial"/>
          <w:b/>
          <w:i/>
          <w:color w:val="000000" w:themeColor="text1"/>
        </w:rPr>
        <w:tab/>
        <w:t>TERMINATION WITHOUT CAUSE</w:t>
      </w:r>
    </w:p>
    <w:p w14:paraId="664E95C0" w14:textId="77777777" w:rsidR="005D52EE" w:rsidRPr="00D3094F" w:rsidRDefault="005D52EE" w:rsidP="005D52EE">
      <w:pPr>
        <w:spacing w:after="120"/>
        <w:jc w:val="both"/>
        <w:rPr>
          <w:rFonts w:cs="Arial"/>
          <w:color w:val="000000" w:themeColor="text1"/>
        </w:rPr>
      </w:pPr>
      <w:r w:rsidRPr="00D3094F">
        <w:rPr>
          <w:rFonts w:cs="Arial"/>
          <w:color w:val="000000" w:themeColor="text1"/>
        </w:rPr>
        <w:t>In the clause heading, immediately after the word TERMINATION, delete the words WITHOUT CAUSE.</w:t>
      </w:r>
    </w:p>
    <w:p w14:paraId="6FD3DA23" w14:textId="77777777" w:rsidR="005D52EE" w:rsidRPr="00D3094F" w:rsidRDefault="005D52EE" w:rsidP="005D52EE">
      <w:pPr>
        <w:pStyle w:val="ListParagraph"/>
        <w:widowControl w:val="0"/>
        <w:numPr>
          <w:ilvl w:val="0"/>
          <w:numId w:val="14"/>
        </w:numPr>
        <w:tabs>
          <w:tab w:val="left" w:pos="709"/>
        </w:tabs>
        <w:spacing w:after="120"/>
        <w:ind w:left="709" w:hanging="709"/>
        <w:jc w:val="both"/>
        <w:rPr>
          <w:rFonts w:cs="Arial"/>
          <w:color w:val="000000" w:themeColor="text1"/>
        </w:rPr>
      </w:pPr>
      <w:r w:rsidRPr="00D3094F">
        <w:rPr>
          <w:rFonts w:cs="Arial"/>
          <w:color w:val="000000" w:themeColor="text1"/>
        </w:rPr>
        <w:t>SUBCLAUSE 26.2</w:t>
      </w:r>
    </w:p>
    <w:p w14:paraId="2D64666E" w14:textId="77777777" w:rsidR="005D52EE" w:rsidRPr="00D3094F" w:rsidRDefault="005D52EE" w:rsidP="005D52EE">
      <w:pPr>
        <w:tabs>
          <w:tab w:val="left" w:pos="2016"/>
        </w:tabs>
        <w:spacing w:after="120"/>
        <w:jc w:val="both"/>
        <w:rPr>
          <w:rFonts w:cs="Arial"/>
          <w:color w:val="000000" w:themeColor="text1"/>
        </w:rPr>
      </w:pPr>
      <w:r w:rsidRPr="00D3094F">
        <w:rPr>
          <w:rFonts w:cs="Arial"/>
          <w:color w:val="000000" w:themeColor="text1"/>
        </w:rPr>
        <w:t>Delete the entire subclause and in lieu thereof insert the following:</w:t>
      </w:r>
    </w:p>
    <w:p w14:paraId="7FBA4B38" w14:textId="77777777" w:rsidR="005D52EE" w:rsidRPr="00D3094F" w:rsidRDefault="005D52EE" w:rsidP="005D52EE">
      <w:pPr>
        <w:tabs>
          <w:tab w:val="left" w:pos="1560"/>
          <w:tab w:val="left" w:pos="3080"/>
        </w:tabs>
        <w:autoSpaceDE w:val="0"/>
        <w:autoSpaceDN w:val="0"/>
        <w:adjustRightInd w:val="0"/>
        <w:spacing w:after="120"/>
        <w:ind w:left="1560" w:hanging="567"/>
        <w:jc w:val="both"/>
        <w:rPr>
          <w:rFonts w:cs="Arial"/>
          <w:i/>
          <w:color w:val="000000" w:themeColor="text1"/>
        </w:rPr>
      </w:pPr>
      <w:r w:rsidRPr="00D3094F">
        <w:rPr>
          <w:rFonts w:cs="Arial"/>
          <w:i/>
          <w:color w:val="000000" w:themeColor="text1"/>
        </w:rPr>
        <w:t>26.2</w:t>
      </w:r>
      <w:r w:rsidRPr="00D3094F">
        <w:rPr>
          <w:rFonts w:cs="Arial"/>
          <w:i/>
          <w:color w:val="000000" w:themeColor="text1"/>
        </w:rPr>
        <w:tab/>
        <w:t>If the Contract is terminated under clause 26.1, the Client must pay to the Consultant:</w:t>
      </w:r>
    </w:p>
    <w:p w14:paraId="28E4AB91" w14:textId="77777777" w:rsidR="005D52EE" w:rsidRPr="00D3094F" w:rsidRDefault="005D52EE" w:rsidP="005D52EE">
      <w:pPr>
        <w:tabs>
          <w:tab w:val="left" w:pos="1985"/>
        </w:tabs>
        <w:autoSpaceDE w:val="0"/>
        <w:autoSpaceDN w:val="0"/>
        <w:adjustRightInd w:val="0"/>
        <w:spacing w:after="120"/>
        <w:ind w:left="1985" w:hanging="425"/>
        <w:jc w:val="both"/>
        <w:rPr>
          <w:rFonts w:cs="Arial"/>
          <w:i/>
          <w:color w:val="000000" w:themeColor="text1"/>
        </w:rPr>
      </w:pPr>
      <w:r w:rsidRPr="00D3094F">
        <w:rPr>
          <w:rFonts w:cs="Arial"/>
          <w:i/>
          <w:color w:val="000000" w:themeColor="text1"/>
        </w:rPr>
        <w:t>(a)</w:t>
      </w:r>
      <w:r w:rsidRPr="00D3094F">
        <w:rPr>
          <w:rFonts w:cs="Arial"/>
          <w:i/>
          <w:color w:val="000000" w:themeColor="text1"/>
        </w:rPr>
        <w:tab/>
        <w:t>the applicable portion of the Fee for the Services performed prior to the date of termination;</w:t>
      </w:r>
    </w:p>
    <w:p w14:paraId="679695D7" w14:textId="77777777" w:rsidR="005D52EE" w:rsidRPr="00D3094F" w:rsidRDefault="005D52EE" w:rsidP="005D52EE">
      <w:pPr>
        <w:tabs>
          <w:tab w:val="left" w:pos="1985"/>
        </w:tabs>
        <w:spacing w:after="120"/>
        <w:ind w:left="1985" w:hanging="425"/>
        <w:jc w:val="both"/>
        <w:rPr>
          <w:rFonts w:cs="Arial"/>
          <w:i/>
          <w:color w:val="000000" w:themeColor="text1"/>
        </w:rPr>
      </w:pPr>
      <w:r w:rsidRPr="00D3094F">
        <w:rPr>
          <w:rFonts w:cs="Arial"/>
          <w:i/>
          <w:color w:val="000000" w:themeColor="text1"/>
          <w:position w:val="-1"/>
        </w:rPr>
        <w:t>(b)</w:t>
      </w:r>
      <w:r w:rsidRPr="00D3094F">
        <w:rPr>
          <w:rFonts w:cs="Arial"/>
          <w:i/>
          <w:color w:val="000000" w:themeColor="text1"/>
          <w:position w:val="-1"/>
        </w:rPr>
        <w:tab/>
        <w:t>all disbursements incurred by the Consultant prior to the date of the</w:t>
      </w:r>
      <w:r w:rsidRPr="00D3094F">
        <w:rPr>
          <w:rFonts w:cs="Arial"/>
          <w:i/>
          <w:color w:val="000000" w:themeColor="text1"/>
        </w:rPr>
        <w:t xml:space="preserve"> termination which would have been payable had this Contract not been terminated;</w:t>
      </w:r>
    </w:p>
    <w:p w14:paraId="16FF53D7" w14:textId="77777777" w:rsidR="005D52EE" w:rsidRPr="00D3094F" w:rsidRDefault="005D52EE" w:rsidP="005D52EE">
      <w:pPr>
        <w:tabs>
          <w:tab w:val="left" w:pos="1985"/>
        </w:tabs>
        <w:spacing w:after="120"/>
        <w:ind w:left="1985" w:hanging="425"/>
        <w:jc w:val="both"/>
        <w:rPr>
          <w:rFonts w:cs="Arial"/>
          <w:i/>
          <w:color w:val="000000" w:themeColor="text1"/>
        </w:rPr>
      </w:pPr>
      <w:r w:rsidRPr="00D3094F">
        <w:rPr>
          <w:rFonts w:cs="Arial"/>
          <w:i/>
          <w:color w:val="000000" w:themeColor="text1"/>
        </w:rPr>
        <w:t>(c)</w:t>
      </w:r>
      <w:r w:rsidRPr="00D3094F">
        <w:rPr>
          <w:rFonts w:cs="Arial"/>
          <w:i/>
          <w:color w:val="000000" w:themeColor="text1"/>
        </w:rPr>
        <w:tab/>
        <w:t xml:space="preserve">any direct costs reasonably incurred by the Consultant in the expectation of completing the whole of the Services and not included in any payment by the Client; and </w:t>
      </w:r>
    </w:p>
    <w:p w14:paraId="5C4026CF" w14:textId="77777777" w:rsidR="005D52EE" w:rsidRPr="00D3094F" w:rsidRDefault="005D52EE" w:rsidP="005D52EE">
      <w:pPr>
        <w:tabs>
          <w:tab w:val="left" w:pos="1985"/>
        </w:tabs>
        <w:spacing w:after="120"/>
        <w:ind w:left="1985" w:hanging="425"/>
        <w:jc w:val="both"/>
        <w:rPr>
          <w:rFonts w:cs="Arial"/>
          <w:i/>
          <w:color w:val="000000" w:themeColor="text1"/>
        </w:rPr>
      </w:pPr>
      <w:r w:rsidRPr="00D3094F">
        <w:rPr>
          <w:rFonts w:cs="Arial"/>
          <w:i/>
          <w:color w:val="000000" w:themeColor="text1"/>
        </w:rPr>
        <w:t>(d)</w:t>
      </w:r>
      <w:r w:rsidRPr="00D3094F">
        <w:rPr>
          <w:rFonts w:cs="Arial"/>
          <w:i/>
          <w:color w:val="000000" w:themeColor="text1"/>
        </w:rPr>
        <w:tab/>
        <w:t>all demobilisation costs reasonably incurred by the Consultant (but not including any relocation costs incurred by the Consultant).</w:t>
      </w:r>
    </w:p>
    <w:p w14:paraId="241DCCE3" w14:textId="77777777" w:rsidR="005D52EE" w:rsidRPr="00D3094F" w:rsidRDefault="005D52EE" w:rsidP="005D52EE">
      <w:pPr>
        <w:tabs>
          <w:tab w:val="left" w:pos="-21"/>
          <w:tab w:val="left" w:pos="1560"/>
        </w:tabs>
        <w:autoSpaceDE w:val="0"/>
        <w:autoSpaceDN w:val="0"/>
        <w:adjustRightInd w:val="0"/>
        <w:spacing w:after="120"/>
        <w:ind w:left="1560"/>
        <w:jc w:val="both"/>
        <w:rPr>
          <w:rFonts w:cs="Arial"/>
          <w:i/>
          <w:color w:val="000000" w:themeColor="text1"/>
        </w:rPr>
      </w:pPr>
      <w:r w:rsidRPr="00D3094F">
        <w:rPr>
          <w:rFonts w:cs="Arial"/>
          <w:i/>
          <w:color w:val="000000" w:themeColor="text1"/>
        </w:rPr>
        <w:t>The Client is not liable to the Consultant under this clause 26 for any amount greater than the amount that the Client would have paid to the Consultant had this Contract been completely performed.</w:t>
      </w:r>
    </w:p>
    <w:p w14:paraId="2649D358" w14:textId="77777777" w:rsidR="005D52EE" w:rsidRPr="00D3094F" w:rsidRDefault="005D52EE" w:rsidP="005D52EE">
      <w:pPr>
        <w:pStyle w:val="ListParagraph"/>
        <w:widowControl w:val="0"/>
        <w:numPr>
          <w:ilvl w:val="0"/>
          <w:numId w:val="14"/>
        </w:numPr>
        <w:tabs>
          <w:tab w:val="left" w:pos="709"/>
        </w:tabs>
        <w:spacing w:after="120"/>
        <w:ind w:left="709" w:hanging="709"/>
        <w:jc w:val="both"/>
        <w:rPr>
          <w:rFonts w:cs="Arial"/>
          <w:color w:val="000000" w:themeColor="text1"/>
        </w:rPr>
      </w:pPr>
      <w:r w:rsidRPr="00D3094F">
        <w:rPr>
          <w:rFonts w:cs="Arial"/>
          <w:color w:val="000000" w:themeColor="text1"/>
        </w:rPr>
        <w:t>SUBCLAUSE 26.4</w:t>
      </w:r>
    </w:p>
    <w:p w14:paraId="793D9741" w14:textId="77777777" w:rsidR="005D52EE" w:rsidRPr="00D3094F" w:rsidRDefault="005D52EE" w:rsidP="005D52EE">
      <w:pPr>
        <w:tabs>
          <w:tab w:val="left" w:pos="2016"/>
        </w:tabs>
        <w:spacing w:after="120"/>
        <w:jc w:val="both"/>
        <w:rPr>
          <w:rFonts w:cs="Arial"/>
          <w:color w:val="000000" w:themeColor="text1"/>
        </w:rPr>
      </w:pPr>
      <w:r w:rsidRPr="00D3094F">
        <w:rPr>
          <w:rFonts w:cs="Arial"/>
          <w:color w:val="000000" w:themeColor="text1"/>
        </w:rPr>
        <w:t>Delete the entire subclause and in lieu thereof insert the following:</w:t>
      </w:r>
    </w:p>
    <w:p w14:paraId="4AE092F9" w14:textId="77777777" w:rsidR="005D52EE" w:rsidRPr="00D3094F" w:rsidRDefault="005D52EE" w:rsidP="005D52EE">
      <w:pPr>
        <w:tabs>
          <w:tab w:val="left" w:pos="1560"/>
          <w:tab w:val="left" w:pos="3080"/>
        </w:tabs>
        <w:autoSpaceDE w:val="0"/>
        <w:autoSpaceDN w:val="0"/>
        <w:adjustRightInd w:val="0"/>
        <w:spacing w:after="120"/>
        <w:ind w:left="1560" w:hanging="567"/>
        <w:jc w:val="both"/>
        <w:rPr>
          <w:rFonts w:cs="Arial"/>
          <w:i/>
          <w:color w:val="000000" w:themeColor="text1"/>
        </w:rPr>
      </w:pPr>
      <w:r w:rsidRPr="00D3094F">
        <w:rPr>
          <w:rFonts w:cs="Arial"/>
          <w:i/>
          <w:color w:val="000000" w:themeColor="text1"/>
        </w:rPr>
        <w:t>26.4</w:t>
      </w:r>
      <w:r w:rsidRPr="00D3094F">
        <w:rPr>
          <w:rFonts w:cs="Arial"/>
          <w:i/>
          <w:color w:val="000000" w:themeColor="text1"/>
        </w:rPr>
        <w:tab/>
        <w:t>In the event that this Contract is terminated in accordance with this clause 26, following payment of the amount due to the Consultant under clause 26.2, the Consultant must deliver to the Client all Deliverables and all Documents which, on completion, would be Deliverables.</w:t>
      </w:r>
    </w:p>
    <w:p w14:paraId="247325C3" w14:textId="77777777" w:rsidR="005D52EE" w:rsidRPr="00D3094F" w:rsidRDefault="005D52EE" w:rsidP="005D52EE">
      <w:pPr>
        <w:tabs>
          <w:tab w:val="left" w:pos="2127"/>
        </w:tabs>
        <w:jc w:val="both"/>
        <w:rPr>
          <w:rFonts w:cs="Arial"/>
          <w:i/>
          <w:color w:val="000000" w:themeColor="text1"/>
        </w:rPr>
      </w:pPr>
      <w:r w:rsidRPr="00D3094F">
        <w:rPr>
          <w:rFonts w:cs="Arial"/>
          <w:i/>
          <w:color w:val="000000" w:themeColor="text1"/>
        </w:rPr>
        <w:t>_____________________________________________________________________________</w:t>
      </w:r>
    </w:p>
    <w:p w14:paraId="707C725E" w14:textId="77777777" w:rsidR="005D52EE" w:rsidRPr="00D3094F" w:rsidRDefault="005D52EE" w:rsidP="005D52EE">
      <w:pPr>
        <w:tabs>
          <w:tab w:val="left" w:pos="1701"/>
        </w:tabs>
        <w:autoSpaceDE w:val="0"/>
        <w:autoSpaceDN w:val="0"/>
        <w:adjustRightInd w:val="0"/>
        <w:jc w:val="both"/>
        <w:rPr>
          <w:rFonts w:cs="Arial"/>
          <w:color w:val="000000" w:themeColor="text1"/>
        </w:rPr>
      </w:pPr>
      <w:r w:rsidRPr="00D3094F">
        <w:rPr>
          <w:rFonts w:cs="Arial"/>
          <w:b/>
          <w:i/>
          <w:color w:val="000000" w:themeColor="text1"/>
        </w:rPr>
        <w:t xml:space="preserve">CLAUSE 27 </w:t>
      </w:r>
      <w:r w:rsidRPr="00D3094F">
        <w:rPr>
          <w:rFonts w:cs="Arial"/>
          <w:b/>
          <w:i/>
          <w:color w:val="000000" w:themeColor="text1"/>
        </w:rPr>
        <w:tab/>
        <w:t>TERMINATION DUE TO DEFAULT BY EITHER PARTY</w:t>
      </w:r>
      <w:r w:rsidRPr="00D3094F">
        <w:rPr>
          <w:rFonts w:cs="Arial"/>
          <w:color w:val="000000" w:themeColor="text1"/>
        </w:rPr>
        <w:t xml:space="preserve"> </w:t>
      </w:r>
    </w:p>
    <w:p w14:paraId="713C79C1" w14:textId="77777777" w:rsidR="005D52EE" w:rsidRPr="00D3094F" w:rsidRDefault="005D52EE" w:rsidP="005D52EE">
      <w:pPr>
        <w:tabs>
          <w:tab w:val="left" w:pos="2016"/>
        </w:tabs>
        <w:spacing w:after="120"/>
        <w:jc w:val="both"/>
        <w:rPr>
          <w:rFonts w:cs="Arial"/>
          <w:color w:val="000000" w:themeColor="text1"/>
        </w:rPr>
      </w:pPr>
      <w:r w:rsidRPr="00D3094F">
        <w:rPr>
          <w:rFonts w:cs="Arial"/>
          <w:color w:val="000000" w:themeColor="text1"/>
        </w:rPr>
        <w:t>Delete the entire clause and in lieu thereof insert the following:</w:t>
      </w:r>
    </w:p>
    <w:p w14:paraId="3817D9D3" w14:textId="77777777" w:rsidR="005D52EE" w:rsidRPr="00D3094F" w:rsidRDefault="005D52EE" w:rsidP="005D52EE">
      <w:pPr>
        <w:pStyle w:val="BodyText"/>
        <w:tabs>
          <w:tab w:val="left" w:pos="720"/>
          <w:tab w:val="left" w:pos="993"/>
          <w:tab w:val="left" w:pos="1560"/>
          <w:tab w:val="left" w:pos="8647"/>
        </w:tabs>
        <w:spacing w:after="120"/>
        <w:ind w:left="993"/>
        <w:jc w:val="both"/>
        <w:rPr>
          <w:rFonts w:cs="Arial"/>
          <w:b w:val="0"/>
          <w:i/>
          <w:color w:val="000000" w:themeColor="text1"/>
          <w:lang w:val="en-US"/>
        </w:rPr>
      </w:pPr>
      <w:r w:rsidRPr="00D3094F">
        <w:rPr>
          <w:rFonts w:cs="Arial"/>
          <w:b w:val="0"/>
          <w:i/>
          <w:color w:val="000000" w:themeColor="text1"/>
          <w:lang w:val="en-US"/>
        </w:rPr>
        <w:t>27.1</w:t>
      </w:r>
      <w:r w:rsidRPr="00D3094F">
        <w:rPr>
          <w:rFonts w:cs="Arial"/>
          <w:b w:val="0"/>
          <w:i/>
          <w:color w:val="000000" w:themeColor="text1"/>
          <w:lang w:val="en-US"/>
        </w:rPr>
        <w:tab/>
        <w:t>If either party commits a Default of this Contract, the other party may give to the party who committed the Default a written notice to remedy the Default. A notice given under this clause 27.1 must:</w:t>
      </w:r>
    </w:p>
    <w:p w14:paraId="060C3F1C" w14:textId="77777777" w:rsidR="005D52EE" w:rsidRPr="00D3094F" w:rsidRDefault="005D52EE" w:rsidP="005D52EE">
      <w:pPr>
        <w:pStyle w:val="BodyText"/>
        <w:tabs>
          <w:tab w:val="left" w:pos="1985"/>
          <w:tab w:val="left" w:pos="8647"/>
        </w:tabs>
        <w:spacing w:after="120"/>
        <w:ind w:left="1985" w:hanging="425"/>
        <w:jc w:val="both"/>
        <w:rPr>
          <w:rFonts w:eastAsia="Calibri" w:cs="Arial"/>
          <w:b w:val="0"/>
          <w:i/>
          <w:color w:val="000000" w:themeColor="text1"/>
          <w:lang w:val="en-US"/>
        </w:rPr>
      </w:pPr>
      <w:r w:rsidRPr="00D3094F">
        <w:rPr>
          <w:rFonts w:cs="Arial"/>
          <w:b w:val="0"/>
          <w:i/>
          <w:color w:val="000000" w:themeColor="text1"/>
          <w:lang w:val="en-US"/>
        </w:rPr>
        <w:t>(a)</w:t>
      </w:r>
      <w:r w:rsidRPr="00D3094F">
        <w:rPr>
          <w:rFonts w:cs="Arial"/>
          <w:b w:val="0"/>
          <w:i/>
          <w:color w:val="000000" w:themeColor="text1"/>
          <w:lang w:val="en-US"/>
        </w:rPr>
        <w:tab/>
      </w:r>
      <w:r w:rsidRPr="00D3094F">
        <w:rPr>
          <w:rFonts w:eastAsia="Calibri" w:cs="Arial"/>
          <w:b w:val="0"/>
          <w:i/>
          <w:color w:val="000000" w:themeColor="text1"/>
          <w:lang w:val="en-US"/>
        </w:rPr>
        <w:t>state it is a notice given under this clause;</w:t>
      </w:r>
    </w:p>
    <w:p w14:paraId="1EDDC547" w14:textId="77777777" w:rsidR="005D52EE" w:rsidRPr="00D3094F" w:rsidRDefault="005D52EE" w:rsidP="005D52EE">
      <w:pPr>
        <w:pStyle w:val="BodyText"/>
        <w:tabs>
          <w:tab w:val="left" w:pos="1985"/>
          <w:tab w:val="left" w:pos="8647"/>
        </w:tabs>
        <w:spacing w:after="120"/>
        <w:ind w:left="1985" w:hanging="425"/>
        <w:jc w:val="both"/>
        <w:rPr>
          <w:rFonts w:cs="Arial"/>
          <w:b w:val="0"/>
          <w:i/>
          <w:color w:val="000000" w:themeColor="text1"/>
          <w:lang w:val="en-US"/>
        </w:rPr>
      </w:pPr>
      <w:r w:rsidRPr="00D3094F">
        <w:rPr>
          <w:rFonts w:eastAsia="Calibri" w:cs="Arial"/>
          <w:b w:val="0"/>
          <w:i/>
          <w:color w:val="000000" w:themeColor="text1"/>
          <w:lang w:val="en-US"/>
        </w:rPr>
        <w:t>(b)</w:t>
      </w:r>
      <w:r w:rsidRPr="00D3094F">
        <w:rPr>
          <w:rFonts w:eastAsia="Calibri" w:cs="Arial"/>
          <w:b w:val="0"/>
          <w:i/>
          <w:color w:val="000000" w:themeColor="text1"/>
          <w:lang w:val="en-US"/>
        </w:rPr>
        <w:tab/>
        <w:t>specify</w:t>
      </w:r>
      <w:r w:rsidRPr="00D3094F">
        <w:rPr>
          <w:rFonts w:cs="Arial"/>
          <w:b w:val="0"/>
          <w:i/>
          <w:color w:val="000000" w:themeColor="text1"/>
          <w:lang w:val="en-US"/>
        </w:rPr>
        <w:t xml:space="preserve"> the alleged Default with reasonable details;</w:t>
      </w:r>
    </w:p>
    <w:p w14:paraId="3CE5FFCC" w14:textId="77777777" w:rsidR="005D52EE" w:rsidRPr="00D3094F" w:rsidRDefault="005D52EE" w:rsidP="005D52EE">
      <w:pPr>
        <w:pStyle w:val="BodyText"/>
        <w:tabs>
          <w:tab w:val="left" w:pos="1985"/>
          <w:tab w:val="left" w:pos="8647"/>
        </w:tabs>
        <w:spacing w:after="120"/>
        <w:ind w:left="1985" w:hanging="425"/>
        <w:jc w:val="both"/>
        <w:rPr>
          <w:rFonts w:eastAsia="Calibri" w:cs="Arial"/>
          <w:b w:val="0"/>
          <w:i/>
          <w:color w:val="000000" w:themeColor="text1"/>
          <w:lang w:val="en-US"/>
        </w:rPr>
      </w:pPr>
      <w:r w:rsidRPr="00D3094F">
        <w:rPr>
          <w:rFonts w:cs="Arial"/>
          <w:b w:val="0"/>
          <w:i/>
          <w:color w:val="000000" w:themeColor="text1"/>
          <w:lang w:val="en-US"/>
        </w:rPr>
        <w:t>(c)</w:t>
      </w:r>
      <w:r w:rsidRPr="00D3094F">
        <w:rPr>
          <w:rFonts w:cs="Arial"/>
          <w:b w:val="0"/>
          <w:i/>
          <w:color w:val="000000" w:themeColor="text1"/>
          <w:lang w:val="en-US"/>
        </w:rPr>
        <w:tab/>
        <w:t>require the party who committed the Default to remedy the Default</w:t>
      </w:r>
      <w:r w:rsidRPr="00D3094F">
        <w:rPr>
          <w:rFonts w:eastAsia="Calibri" w:cs="Arial"/>
          <w:b w:val="0"/>
          <w:i/>
          <w:color w:val="000000" w:themeColor="text1"/>
          <w:lang w:val="en-US"/>
        </w:rPr>
        <w:t>; and</w:t>
      </w:r>
    </w:p>
    <w:p w14:paraId="5E930821" w14:textId="77777777" w:rsidR="005D52EE" w:rsidRPr="00D3094F" w:rsidRDefault="005D52EE" w:rsidP="005D52EE">
      <w:pPr>
        <w:pStyle w:val="BodyText"/>
        <w:tabs>
          <w:tab w:val="left" w:pos="1985"/>
          <w:tab w:val="left" w:pos="8647"/>
        </w:tabs>
        <w:spacing w:after="120"/>
        <w:ind w:left="1985" w:hanging="425"/>
        <w:jc w:val="both"/>
        <w:rPr>
          <w:rFonts w:cs="Arial"/>
          <w:b w:val="0"/>
          <w:i/>
          <w:color w:val="000000" w:themeColor="text1"/>
          <w:lang w:val="en-US"/>
        </w:rPr>
      </w:pPr>
      <w:r w:rsidRPr="00D3094F">
        <w:rPr>
          <w:rFonts w:cs="Arial"/>
          <w:b w:val="0"/>
          <w:i/>
          <w:color w:val="000000" w:themeColor="text1"/>
          <w:lang w:val="en-US"/>
        </w:rPr>
        <w:t>(d)</w:t>
      </w:r>
      <w:r w:rsidRPr="00D3094F">
        <w:rPr>
          <w:rFonts w:cs="Arial"/>
          <w:b w:val="0"/>
          <w:i/>
          <w:color w:val="000000" w:themeColor="text1"/>
          <w:lang w:val="en-US"/>
        </w:rPr>
        <w:tab/>
      </w:r>
      <w:r w:rsidRPr="00D3094F">
        <w:rPr>
          <w:rFonts w:eastAsia="Calibri" w:cs="Arial"/>
          <w:b w:val="0"/>
          <w:i/>
          <w:color w:val="000000" w:themeColor="text1"/>
          <w:lang w:val="en-US"/>
        </w:rPr>
        <w:t>specify the date (which must not be less than five Business Days after the notice is served) by which the party who committed</w:t>
      </w:r>
      <w:r w:rsidRPr="00D3094F">
        <w:rPr>
          <w:rFonts w:cs="Arial"/>
          <w:b w:val="0"/>
          <w:i/>
          <w:color w:val="000000" w:themeColor="text1"/>
          <w:lang w:val="en-US"/>
        </w:rPr>
        <w:t xml:space="preserve"> the Default must remedy the Default.</w:t>
      </w:r>
    </w:p>
    <w:p w14:paraId="49ABBDB8" w14:textId="77777777" w:rsidR="005D52EE" w:rsidRPr="00D3094F" w:rsidRDefault="005D52EE" w:rsidP="005D52EE">
      <w:pPr>
        <w:pStyle w:val="BodyText"/>
        <w:tabs>
          <w:tab w:val="left" w:pos="720"/>
          <w:tab w:val="left" w:pos="993"/>
          <w:tab w:val="left" w:pos="1560"/>
          <w:tab w:val="left" w:pos="8647"/>
        </w:tabs>
        <w:spacing w:after="120"/>
        <w:ind w:left="993"/>
        <w:jc w:val="both"/>
        <w:rPr>
          <w:rFonts w:cs="Arial"/>
          <w:b w:val="0"/>
          <w:i/>
          <w:color w:val="000000" w:themeColor="text1"/>
          <w:lang w:val="en-US"/>
        </w:rPr>
      </w:pPr>
      <w:r w:rsidRPr="00D3094F">
        <w:rPr>
          <w:rFonts w:cs="Arial"/>
          <w:b w:val="0"/>
          <w:i/>
          <w:color w:val="000000" w:themeColor="text1"/>
          <w:lang w:val="en-US"/>
        </w:rPr>
        <w:t>27.2</w:t>
      </w:r>
      <w:r w:rsidRPr="00D3094F">
        <w:rPr>
          <w:rFonts w:cs="Arial"/>
          <w:b w:val="0"/>
          <w:i/>
          <w:color w:val="000000" w:themeColor="text1"/>
          <w:lang w:val="en-US"/>
        </w:rPr>
        <w:tab/>
        <w:t>If the recipient of a notice given under clause 27.1 fails to:</w:t>
      </w:r>
    </w:p>
    <w:p w14:paraId="5C9A0C9D" w14:textId="77777777" w:rsidR="005D52EE" w:rsidRPr="00D3094F" w:rsidRDefault="005D52EE" w:rsidP="005D52EE">
      <w:pPr>
        <w:pStyle w:val="BodyText"/>
        <w:tabs>
          <w:tab w:val="left" w:pos="1260"/>
          <w:tab w:val="left" w:pos="1985"/>
          <w:tab w:val="left" w:pos="8647"/>
        </w:tabs>
        <w:spacing w:after="120"/>
        <w:ind w:left="1985" w:hanging="425"/>
        <w:jc w:val="both"/>
        <w:rPr>
          <w:rFonts w:cs="Arial"/>
          <w:b w:val="0"/>
          <w:i/>
          <w:color w:val="000000" w:themeColor="text1"/>
          <w:lang w:val="en-US"/>
        </w:rPr>
      </w:pPr>
      <w:r w:rsidRPr="00D3094F">
        <w:rPr>
          <w:rFonts w:cs="Arial"/>
          <w:b w:val="0"/>
          <w:i/>
          <w:color w:val="000000" w:themeColor="text1"/>
          <w:lang w:val="en-US"/>
        </w:rPr>
        <w:t>(a)</w:t>
      </w:r>
      <w:r w:rsidRPr="00D3094F">
        <w:rPr>
          <w:rFonts w:eastAsia="Calibri" w:cs="Arial"/>
          <w:b w:val="0"/>
          <w:i/>
          <w:color w:val="000000" w:themeColor="text1"/>
          <w:lang w:val="en-US"/>
        </w:rPr>
        <w:tab/>
      </w:r>
      <w:r w:rsidRPr="00D3094F">
        <w:rPr>
          <w:rFonts w:cs="Arial"/>
          <w:b w:val="0"/>
          <w:i/>
          <w:color w:val="000000" w:themeColor="text1"/>
          <w:lang w:val="en-US"/>
        </w:rPr>
        <w:t>remedy the Default; or</w:t>
      </w:r>
    </w:p>
    <w:p w14:paraId="1CE2DBE6" w14:textId="77777777" w:rsidR="005D52EE" w:rsidRPr="00D3094F" w:rsidRDefault="005D52EE" w:rsidP="005D52EE">
      <w:pPr>
        <w:pStyle w:val="BodyText"/>
        <w:tabs>
          <w:tab w:val="left" w:pos="1260"/>
          <w:tab w:val="left" w:pos="1985"/>
          <w:tab w:val="left" w:pos="8647"/>
        </w:tabs>
        <w:spacing w:after="120"/>
        <w:ind w:left="1985" w:hanging="425"/>
        <w:jc w:val="both"/>
        <w:rPr>
          <w:rFonts w:cs="Arial"/>
          <w:b w:val="0"/>
          <w:i/>
          <w:color w:val="000000" w:themeColor="text1"/>
          <w:lang w:val="en-US"/>
        </w:rPr>
      </w:pPr>
      <w:r w:rsidRPr="00D3094F">
        <w:rPr>
          <w:rFonts w:cs="Arial"/>
          <w:b w:val="0"/>
          <w:i/>
          <w:color w:val="000000" w:themeColor="text1"/>
          <w:lang w:val="en-US"/>
        </w:rPr>
        <w:t>(b)</w:t>
      </w:r>
      <w:r w:rsidRPr="00D3094F">
        <w:rPr>
          <w:rFonts w:eastAsia="Calibri" w:cs="Arial"/>
          <w:b w:val="0"/>
          <w:i/>
          <w:color w:val="000000" w:themeColor="text1"/>
          <w:lang w:val="en-US"/>
        </w:rPr>
        <w:tab/>
      </w:r>
      <w:r w:rsidRPr="00D3094F">
        <w:rPr>
          <w:rFonts w:cs="Arial"/>
          <w:b w:val="0"/>
          <w:i/>
          <w:color w:val="000000" w:themeColor="text1"/>
          <w:lang w:val="en-US"/>
        </w:rPr>
        <w:t xml:space="preserve">provide an undertaking in writing to the reasonable satisfaction of the party issuing the notice </w:t>
      </w:r>
      <w:r w:rsidRPr="00D3094F">
        <w:rPr>
          <w:rFonts w:eastAsia="Calibri" w:cs="Arial"/>
          <w:b w:val="0"/>
          <w:i/>
          <w:color w:val="000000" w:themeColor="text1"/>
          <w:lang w:val="en-US"/>
        </w:rPr>
        <w:t>of the steps it intends to take to remedy the Default,</w:t>
      </w:r>
    </w:p>
    <w:p w14:paraId="461AB982" w14:textId="77777777" w:rsidR="005D52EE" w:rsidRPr="00D3094F" w:rsidRDefault="005D52EE" w:rsidP="005D52EE">
      <w:pPr>
        <w:pStyle w:val="BodyText"/>
        <w:tabs>
          <w:tab w:val="left" w:pos="1560"/>
          <w:tab w:val="left" w:pos="8647"/>
        </w:tabs>
        <w:spacing w:after="120"/>
        <w:ind w:left="1560"/>
        <w:jc w:val="both"/>
        <w:rPr>
          <w:rFonts w:cs="Arial"/>
          <w:b w:val="0"/>
          <w:i/>
          <w:color w:val="000000" w:themeColor="text1"/>
          <w:lang w:val="en-US"/>
        </w:rPr>
      </w:pPr>
      <w:r w:rsidRPr="00D3094F">
        <w:rPr>
          <w:rFonts w:cs="Arial"/>
          <w:b w:val="0"/>
          <w:i/>
          <w:color w:val="000000" w:themeColor="text1"/>
          <w:lang w:val="en-US"/>
        </w:rPr>
        <w:t>within the time specified in the notice, the other party may, by further written notice:</w:t>
      </w:r>
    </w:p>
    <w:p w14:paraId="0A4B777D" w14:textId="77777777" w:rsidR="005D52EE" w:rsidRPr="00D3094F" w:rsidRDefault="005D52EE" w:rsidP="005D52EE">
      <w:pPr>
        <w:pStyle w:val="BodyText"/>
        <w:tabs>
          <w:tab w:val="left" w:pos="1260"/>
          <w:tab w:val="left" w:pos="1985"/>
          <w:tab w:val="left" w:pos="8647"/>
        </w:tabs>
        <w:spacing w:after="120"/>
        <w:ind w:left="1985" w:hanging="425"/>
        <w:jc w:val="both"/>
        <w:rPr>
          <w:rFonts w:eastAsia="Calibri" w:cs="Arial"/>
          <w:b w:val="0"/>
          <w:i/>
          <w:color w:val="000000" w:themeColor="text1"/>
          <w:lang w:val="en-US"/>
        </w:rPr>
      </w:pPr>
      <w:r w:rsidRPr="00D3094F">
        <w:rPr>
          <w:rFonts w:cs="Arial"/>
          <w:b w:val="0"/>
          <w:i/>
          <w:color w:val="000000" w:themeColor="text1"/>
          <w:lang w:val="en-US"/>
        </w:rPr>
        <w:t>(c)</w:t>
      </w:r>
      <w:r w:rsidRPr="00D3094F">
        <w:rPr>
          <w:rFonts w:cs="Arial"/>
          <w:b w:val="0"/>
          <w:i/>
          <w:color w:val="000000" w:themeColor="text1"/>
          <w:lang w:val="en-US"/>
        </w:rPr>
        <w:tab/>
      </w:r>
      <w:r w:rsidRPr="00D3094F">
        <w:rPr>
          <w:rFonts w:eastAsia="Calibri" w:cs="Arial"/>
          <w:b w:val="0"/>
          <w:i/>
          <w:color w:val="000000" w:themeColor="text1"/>
          <w:lang w:val="en-US"/>
        </w:rPr>
        <w:t>terminate this Contract; or</w:t>
      </w:r>
    </w:p>
    <w:p w14:paraId="0C339FED" w14:textId="77777777" w:rsidR="005D52EE" w:rsidRPr="00D3094F" w:rsidRDefault="005D52EE" w:rsidP="005D52EE">
      <w:pPr>
        <w:pStyle w:val="BodyText"/>
        <w:tabs>
          <w:tab w:val="left" w:pos="1260"/>
          <w:tab w:val="left" w:pos="1985"/>
          <w:tab w:val="left" w:pos="8647"/>
        </w:tabs>
        <w:spacing w:after="120"/>
        <w:ind w:left="1985" w:hanging="425"/>
        <w:jc w:val="both"/>
        <w:rPr>
          <w:rFonts w:cs="Arial"/>
          <w:b w:val="0"/>
          <w:i/>
          <w:color w:val="000000" w:themeColor="text1"/>
          <w:lang w:val="en-US"/>
        </w:rPr>
      </w:pPr>
      <w:r w:rsidRPr="00D3094F">
        <w:rPr>
          <w:rFonts w:eastAsia="Calibri" w:cs="Arial"/>
          <w:b w:val="0"/>
          <w:i/>
          <w:color w:val="000000" w:themeColor="text1"/>
          <w:lang w:val="en-US"/>
        </w:rPr>
        <w:t>(d)</w:t>
      </w:r>
      <w:r w:rsidRPr="00D3094F">
        <w:rPr>
          <w:rFonts w:eastAsia="Calibri" w:cs="Arial"/>
          <w:b w:val="0"/>
          <w:i/>
          <w:color w:val="000000" w:themeColor="text1"/>
          <w:lang w:val="en-US"/>
        </w:rPr>
        <w:tab/>
        <w:t>if the Default is a failure of the Client to pay the Consultant under clause 10, the Consultant may suspend</w:t>
      </w:r>
      <w:r w:rsidRPr="00D3094F">
        <w:rPr>
          <w:rFonts w:cs="Arial"/>
          <w:b w:val="0"/>
          <w:i/>
          <w:color w:val="000000" w:themeColor="text1"/>
          <w:lang w:val="en-US"/>
        </w:rPr>
        <w:t xml:space="preserve"> performance of the Services until payment is made.</w:t>
      </w:r>
    </w:p>
    <w:p w14:paraId="338AEC57" w14:textId="77777777" w:rsidR="005D52EE" w:rsidRPr="00D3094F" w:rsidRDefault="005D52EE" w:rsidP="005D52EE">
      <w:pPr>
        <w:tabs>
          <w:tab w:val="left" w:pos="1560"/>
          <w:tab w:val="left" w:pos="2016"/>
          <w:tab w:val="left" w:pos="8647"/>
        </w:tabs>
        <w:spacing w:after="120"/>
        <w:ind w:left="1560" w:hanging="567"/>
        <w:jc w:val="both"/>
        <w:rPr>
          <w:rFonts w:cs="Arial"/>
          <w:i/>
          <w:color w:val="000000" w:themeColor="text1"/>
        </w:rPr>
      </w:pPr>
      <w:r w:rsidRPr="00D3094F">
        <w:rPr>
          <w:rFonts w:cs="Arial"/>
          <w:i/>
          <w:color w:val="000000" w:themeColor="text1"/>
          <w:lang w:val="en-US"/>
        </w:rPr>
        <w:t>27.3</w:t>
      </w:r>
      <w:r w:rsidRPr="00D3094F">
        <w:rPr>
          <w:rFonts w:cs="Arial"/>
          <w:i/>
          <w:color w:val="000000" w:themeColor="text1"/>
          <w:lang w:val="en-US"/>
        </w:rPr>
        <w:tab/>
        <w:t>If the Consultant suspends performance of the Contract pursuant to this clause, the Consultant must promptly lift the suspension after the Client remedies the breach unless the Consultant has terminated the Contract.”</w:t>
      </w:r>
    </w:p>
    <w:p w14:paraId="739983A5" w14:textId="77777777" w:rsidR="005D52EE" w:rsidRPr="00D3094F" w:rsidRDefault="005D52EE" w:rsidP="005D52EE">
      <w:pPr>
        <w:tabs>
          <w:tab w:val="left" w:pos="2127"/>
        </w:tabs>
        <w:jc w:val="both"/>
        <w:rPr>
          <w:rFonts w:cs="Arial"/>
          <w:i/>
          <w:color w:val="000000" w:themeColor="text1"/>
        </w:rPr>
      </w:pPr>
      <w:r w:rsidRPr="00D3094F">
        <w:rPr>
          <w:rFonts w:cs="Arial"/>
          <w:i/>
          <w:color w:val="000000" w:themeColor="text1"/>
        </w:rPr>
        <w:t>_____________________________________________________________________________</w:t>
      </w:r>
    </w:p>
    <w:p w14:paraId="635C3A10" w14:textId="77777777" w:rsidR="005D52EE" w:rsidRPr="00D3094F" w:rsidRDefault="005D52EE" w:rsidP="00524BB8">
      <w:pPr>
        <w:keepNext/>
        <w:tabs>
          <w:tab w:val="left" w:pos="1701"/>
        </w:tabs>
        <w:autoSpaceDE w:val="0"/>
        <w:autoSpaceDN w:val="0"/>
        <w:adjustRightInd w:val="0"/>
        <w:jc w:val="both"/>
        <w:rPr>
          <w:rFonts w:cs="Arial"/>
          <w:b/>
          <w:i/>
          <w:color w:val="000000" w:themeColor="text1"/>
        </w:rPr>
      </w:pPr>
      <w:r w:rsidRPr="00D3094F">
        <w:rPr>
          <w:rFonts w:cs="Arial"/>
          <w:b/>
          <w:i/>
          <w:color w:val="000000" w:themeColor="text1"/>
        </w:rPr>
        <w:t xml:space="preserve">CLAUSE 28 </w:t>
      </w:r>
      <w:r w:rsidRPr="00D3094F">
        <w:rPr>
          <w:rFonts w:cs="Arial"/>
          <w:b/>
          <w:i/>
          <w:color w:val="000000" w:themeColor="text1"/>
        </w:rPr>
        <w:tab/>
        <w:t>INDEMNITY</w:t>
      </w:r>
    </w:p>
    <w:p w14:paraId="642C7205" w14:textId="77777777" w:rsidR="005D52EE" w:rsidRPr="00D3094F" w:rsidRDefault="005D52EE" w:rsidP="005D52EE">
      <w:pPr>
        <w:pStyle w:val="ListParagraph"/>
        <w:widowControl w:val="0"/>
        <w:numPr>
          <w:ilvl w:val="0"/>
          <w:numId w:val="14"/>
        </w:numPr>
        <w:tabs>
          <w:tab w:val="left" w:pos="709"/>
        </w:tabs>
        <w:spacing w:after="120"/>
        <w:ind w:left="709" w:hanging="709"/>
        <w:jc w:val="both"/>
        <w:rPr>
          <w:rFonts w:cs="Arial"/>
          <w:color w:val="000000" w:themeColor="text1"/>
        </w:rPr>
      </w:pPr>
      <w:r w:rsidRPr="00D3094F">
        <w:rPr>
          <w:rFonts w:cs="Arial"/>
          <w:color w:val="000000" w:themeColor="text1"/>
        </w:rPr>
        <w:t>SUBCLAUSE 28.1</w:t>
      </w:r>
    </w:p>
    <w:p w14:paraId="181F0D79" w14:textId="77777777" w:rsidR="005D52EE" w:rsidRPr="00D3094F" w:rsidRDefault="005D52EE" w:rsidP="005D52EE">
      <w:pPr>
        <w:tabs>
          <w:tab w:val="left" w:pos="2016"/>
        </w:tabs>
        <w:spacing w:after="120"/>
        <w:jc w:val="both"/>
        <w:rPr>
          <w:rFonts w:cs="Arial"/>
          <w:color w:val="000000" w:themeColor="text1"/>
        </w:rPr>
      </w:pPr>
      <w:r w:rsidRPr="00D3094F">
        <w:rPr>
          <w:rFonts w:cs="Arial"/>
          <w:color w:val="000000" w:themeColor="text1"/>
        </w:rPr>
        <w:t>Immediately after the words “</w:t>
      </w:r>
      <w:r w:rsidRPr="00D3094F">
        <w:rPr>
          <w:rFonts w:cs="Arial"/>
          <w:color w:val="000000" w:themeColor="text1"/>
          <w:position w:val="1"/>
        </w:rPr>
        <w:t xml:space="preserve">by the Consultant </w:t>
      </w:r>
      <w:r w:rsidRPr="00D3094F">
        <w:rPr>
          <w:rFonts w:cs="Arial"/>
          <w:color w:val="000000" w:themeColor="text1"/>
        </w:rPr>
        <w:t xml:space="preserve">or negligent or” insert the following: </w:t>
      </w:r>
    </w:p>
    <w:p w14:paraId="7A54A4C2" w14:textId="77777777" w:rsidR="005D52EE" w:rsidRPr="00D3094F" w:rsidRDefault="005D52EE" w:rsidP="005D52EE">
      <w:pPr>
        <w:tabs>
          <w:tab w:val="left" w:pos="993"/>
        </w:tabs>
        <w:spacing w:after="120"/>
        <w:ind w:left="993"/>
        <w:jc w:val="both"/>
        <w:rPr>
          <w:rFonts w:cs="Arial"/>
          <w:i/>
          <w:color w:val="000000" w:themeColor="text1"/>
        </w:rPr>
      </w:pPr>
      <w:r w:rsidRPr="00D3094F">
        <w:rPr>
          <w:rFonts w:cs="Arial"/>
          <w:i/>
          <w:color w:val="000000" w:themeColor="text1"/>
        </w:rPr>
        <w:t>wilful or</w:t>
      </w:r>
    </w:p>
    <w:p w14:paraId="1C41A376" w14:textId="77777777" w:rsidR="005D52EE" w:rsidRPr="00D3094F" w:rsidRDefault="005D52EE" w:rsidP="005D52EE">
      <w:pPr>
        <w:tabs>
          <w:tab w:val="left" w:pos="2127"/>
        </w:tabs>
        <w:jc w:val="both"/>
        <w:rPr>
          <w:rFonts w:cs="Arial"/>
          <w:i/>
          <w:color w:val="000000" w:themeColor="text1"/>
        </w:rPr>
      </w:pPr>
      <w:r w:rsidRPr="00D3094F">
        <w:rPr>
          <w:rFonts w:cs="Arial"/>
          <w:i/>
          <w:color w:val="000000" w:themeColor="text1"/>
        </w:rPr>
        <w:t>_____________________________________________________________________________</w:t>
      </w:r>
    </w:p>
    <w:p w14:paraId="1D289872" w14:textId="77777777" w:rsidR="005D52EE" w:rsidRPr="00D3094F" w:rsidRDefault="005D52EE" w:rsidP="005D52EE">
      <w:pPr>
        <w:tabs>
          <w:tab w:val="left" w:pos="1701"/>
        </w:tabs>
        <w:autoSpaceDE w:val="0"/>
        <w:autoSpaceDN w:val="0"/>
        <w:adjustRightInd w:val="0"/>
        <w:jc w:val="both"/>
        <w:rPr>
          <w:rFonts w:cs="Arial"/>
          <w:b/>
          <w:i/>
          <w:color w:val="000000" w:themeColor="text1"/>
        </w:rPr>
      </w:pPr>
      <w:r w:rsidRPr="00D3094F">
        <w:rPr>
          <w:rFonts w:cs="Arial"/>
          <w:b/>
          <w:i/>
          <w:color w:val="000000" w:themeColor="text1"/>
        </w:rPr>
        <w:t xml:space="preserve">CLAUSE 29 </w:t>
      </w:r>
      <w:r w:rsidRPr="00D3094F">
        <w:rPr>
          <w:rFonts w:cs="Arial"/>
          <w:b/>
          <w:i/>
          <w:color w:val="000000" w:themeColor="text1"/>
        </w:rPr>
        <w:tab/>
        <w:t>LIMITATION OF LIABILITY</w:t>
      </w:r>
    </w:p>
    <w:p w14:paraId="396D1831" w14:textId="77777777" w:rsidR="005D52EE" w:rsidRPr="00D3094F" w:rsidRDefault="005D52EE" w:rsidP="005D52EE">
      <w:pPr>
        <w:pStyle w:val="ListParagraph"/>
        <w:widowControl w:val="0"/>
        <w:numPr>
          <w:ilvl w:val="0"/>
          <w:numId w:val="14"/>
        </w:numPr>
        <w:tabs>
          <w:tab w:val="left" w:pos="709"/>
        </w:tabs>
        <w:spacing w:after="120"/>
        <w:ind w:left="709" w:hanging="709"/>
        <w:jc w:val="both"/>
        <w:rPr>
          <w:rFonts w:cs="Arial"/>
          <w:color w:val="000000" w:themeColor="text1"/>
        </w:rPr>
      </w:pPr>
      <w:r w:rsidRPr="00D3094F">
        <w:rPr>
          <w:rFonts w:cs="Arial"/>
          <w:color w:val="000000" w:themeColor="text1"/>
        </w:rPr>
        <w:t>SUBCLAUSE 29.1</w:t>
      </w:r>
    </w:p>
    <w:p w14:paraId="2945F448" w14:textId="77777777" w:rsidR="005D52EE" w:rsidRPr="00D3094F" w:rsidRDefault="005D52EE" w:rsidP="005D52EE">
      <w:pPr>
        <w:tabs>
          <w:tab w:val="left" w:pos="6261"/>
        </w:tabs>
        <w:spacing w:after="120"/>
        <w:jc w:val="both"/>
        <w:rPr>
          <w:rFonts w:cs="Arial"/>
          <w:color w:val="000000" w:themeColor="text1"/>
        </w:rPr>
      </w:pPr>
      <w:r w:rsidRPr="00D3094F">
        <w:rPr>
          <w:rFonts w:cs="Arial"/>
          <w:color w:val="000000" w:themeColor="text1"/>
        </w:rPr>
        <w:t xml:space="preserve">Immediately after the words “the amount specified in Item 24” delete the words “if any.” And in lieu thereof insert the following: </w:t>
      </w:r>
    </w:p>
    <w:p w14:paraId="7BB937E2" w14:textId="77777777" w:rsidR="005D52EE" w:rsidRPr="00D3094F" w:rsidRDefault="005D52EE" w:rsidP="00C07B8B">
      <w:pPr>
        <w:tabs>
          <w:tab w:val="left" w:pos="993"/>
          <w:tab w:val="left" w:pos="6261"/>
        </w:tabs>
        <w:spacing w:after="120"/>
        <w:ind w:left="993"/>
        <w:jc w:val="both"/>
        <w:rPr>
          <w:rFonts w:cs="Arial"/>
          <w:i/>
          <w:color w:val="000000" w:themeColor="text1"/>
        </w:rPr>
      </w:pPr>
      <w:r w:rsidRPr="00D3094F">
        <w:rPr>
          <w:rFonts w:cs="Arial"/>
          <w:i/>
          <w:color w:val="000000" w:themeColor="text1"/>
        </w:rPr>
        <w:t>.  If no amount is specified in Item 24, the liability of the Consultant is not limited.</w:t>
      </w:r>
    </w:p>
    <w:p w14:paraId="0BA1CF1E" w14:textId="77777777" w:rsidR="005D52EE" w:rsidRPr="00D3094F" w:rsidRDefault="005D52EE" w:rsidP="005D52EE">
      <w:pPr>
        <w:pStyle w:val="ListParagraph"/>
        <w:widowControl w:val="0"/>
        <w:numPr>
          <w:ilvl w:val="0"/>
          <w:numId w:val="14"/>
        </w:numPr>
        <w:tabs>
          <w:tab w:val="left" w:pos="709"/>
        </w:tabs>
        <w:spacing w:after="120"/>
        <w:ind w:left="709" w:hanging="709"/>
        <w:jc w:val="both"/>
        <w:rPr>
          <w:rFonts w:cs="Arial"/>
          <w:color w:val="000000" w:themeColor="text1"/>
        </w:rPr>
      </w:pPr>
      <w:r w:rsidRPr="00D3094F">
        <w:rPr>
          <w:rFonts w:cs="Arial"/>
          <w:color w:val="000000" w:themeColor="text1"/>
        </w:rPr>
        <w:t>SUBCLAUSE 29.2</w:t>
      </w:r>
    </w:p>
    <w:p w14:paraId="599368AB" w14:textId="77777777" w:rsidR="005D52EE" w:rsidRPr="00D3094F" w:rsidRDefault="005D52EE" w:rsidP="005D52EE">
      <w:pPr>
        <w:tabs>
          <w:tab w:val="left" w:pos="2016"/>
        </w:tabs>
        <w:spacing w:after="120"/>
        <w:jc w:val="both"/>
        <w:rPr>
          <w:rFonts w:cs="Arial"/>
          <w:color w:val="000000" w:themeColor="text1"/>
        </w:rPr>
      </w:pPr>
      <w:r w:rsidRPr="00D3094F">
        <w:rPr>
          <w:rFonts w:cs="Arial"/>
          <w:color w:val="000000" w:themeColor="text1"/>
        </w:rPr>
        <w:t>Delete the entire subclause and in lieu thereof insert the following:</w:t>
      </w:r>
    </w:p>
    <w:p w14:paraId="07235FDC" w14:textId="77777777" w:rsidR="005D52EE" w:rsidRPr="00D3094F" w:rsidRDefault="005D52EE" w:rsidP="005D52EE">
      <w:pPr>
        <w:tabs>
          <w:tab w:val="left" w:pos="1560"/>
        </w:tabs>
        <w:autoSpaceDE w:val="0"/>
        <w:autoSpaceDN w:val="0"/>
        <w:adjustRightInd w:val="0"/>
        <w:spacing w:after="120"/>
        <w:ind w:left="1559" w:hanging="567"/>
        <w:jc w:val="both"/>
        <w:rPr>
          <w:rFonts w:cs="Arial"/>
          <w:i/>
          <w:color w:val="000000" w:themeColor="text1"/>
        </w:rPr>
      </w:pPr>
      <w:r w:rsidRPr="00D3094F">
        <w:rPr>
          <w:rFonts w:cs="Arial"/>
          <w:i/>
          <w:color w:val="000000" w:themeColor="text1"/>
        </w:rPr>
        <w:t xml:space="preserve">29.2 </w:t>
      </w:r>
      <w:r w:rsidRPr="00D3094F">
        <w:rPr>
          <w:rFonts w:cs="Arial"/>
          <w:i/>
          <w:color w:val="000000" w:themeColor="text1"/>
        </w:rPr>
        <w:tab/>
        <w:t>Any limitation of liability granted under clause 29.1 does not apply to liability arising from:</w:t>
      </w:r>
    </w:p>
    <w:p w14:paraId="7321386F" w14:textId="77777777" w:rsidR="005D52EE" w:rsidRPr="00D3094F" w:rsidRDefault="005D52EE" w:rsidP="005D52EE">
      <w:pPr>
        <w:tabs>
          <w:tab w:val="left" w:pos="1418"/>
          <w:tab w:val="left" w:pos="1560"/>
        </w:tabs>
        <w:autoSpaceDE w:val="0"/>
        <w:autoSpaceDN w:val="0"/>
        <w:adjustRightInd w:val="0"/>
        <w:spacing w:after="120"/>
        <w:ind w:left="1560"/>
        <w:jc w:val="both"/>
        <w:rPr>
          <w:rFonts w:cs="Arial"/>
          <w:i/>
          <w:color w:val="000000" w:themeColor="text1"/>
        </w:rPr>
      </w:pPr>
      <w:r w:rsidRPr="00D3094F">
        <w:rPr>
          <w:rFonts w:cs="Arial"/>
          <w:i/>
          <w:color w:val="000000" w:themeColor="text1"/>
        </w:rPr>
        <w:t>(a)</w:t>
      </w:r>
      <w:r w:rsidRPr="00D3094F">
        <w:rPr>
          <w:rFonts w:cs="Arial"/>
          <w:i/>
          <w:color w:val="000000" w:themeColor="text1"/>
        </w:rPr>
        <w:tab/>
        <w:t xml:space="preserve">personal injury (including psychological injury) or death; </w:t>
      </w:r>
    </w:p>
    <w:p w14:paraId="5C7EFF65" w14:textId="77777777" w:rsidR="005D52EE" w:rsidRPr="00D3094F" w:rsidRDefault="005D52EE" w:rsidP="005D52EE">
      <w:pPr>
        <w:tabs>
          <w:tab w:val="left" w:pos="1418"/>
          <w:tab w:val="left" w:pos="1560"/>
        </w:tabs>
        <w:autoSpaceDE w:val="0"/>
        <w:autoSpaceDN w:val="0"/>
        <w:adjustRightInd w:val="0"/>
        <w:spacing w:after="120"/>
        <w:ind w:left="1559"/>
        <w:jc w:val="both"/>
        <w:rPr>
          <w:rFonts w:cs="Arial"/>
          <w:i/>
          <w:color w:val="000000" w:themeColor="text1"/>
        </w:rPr>
      </w:pPr>
      <w:r w:rsidRPr="00D3094F">
        <w:rPr>
          <w:rFonts w:cs="Arial"/>
          <w:i/>
          <w:color w:val="000000" w:themeColor="text1"/>
        </w:rPr>
        <w:t>(b)</w:t>
      </w:r>
      <w:r w:rsidRPr="00D3094F">
        <w:rPr>
          <w:rFonts w:cs="Arial"/>
          <w:i/>
          <w:color w:val="000000" w:themeColor="text1"/>
        </w:rPr>
        <w:tab/>
        <w:t>infringement of Intellectual Property Rights;</w:t>
      </w:r>
    </w:p>
    <w:p w14:paraId="0F18B650" w14:textId="77777777" w:rsidR="005D52EE" w:rsidRDefault="005D52EE" w:rsidP="005D52EE">
      <w:pPr>
        <w:pStyle w:val="BodyText"/>
        <w:tabs>
          <w:tab w:val="left" w:pos="1260"/>
          <w:tab w:val="left" w:pos="1418"/>
          <w:tab w:val="left" w:pos="1560"/>
        </w:tabs>
        <w:spacing w:after="120"/>
        <w:ind w:left="1560"/>
        <w:jc w:val="both"/>
        <w:rPr>
          <w:rFonts w:cs="Arial"/>
          <w:b w:val="0"/>
          <w:i/>
          <w:color w:val="000000" w:themeColor="text1"/>
          <w:lang w:val="en-GB"/>
        </w:rPr>
      </w:pPr>
      <w:r w:rsidRPr="00D3094F">
        <w:rPr>
          <w:rFonts w:cs="Arial"/>
          <w:b w:val="0"/>
          <w:i/>
          <w:color w:val="000000" w:themeColor="text1"/>
          <w:lang w:val="en-US"/>
        </w:rPr>
        <w:t>(c)</w:t>
      </w:r>
      <w:r w:rsidRPr="00D3094F">
        <w:rPr>
          <w:rFonts w:cs="Arial"/>
          <w:b w:val="0"/>
          <w:i/>
          <w:color w:val="000000" w:themeColor="text1"/>
          <w:lang w:val="en-US"/>
        </w:rPr>
        <w:tab/>
      </w:r>
      <w:r w:rsidRPr="00D3094F">
        <w:rPr>
          <w:rFonts w:cs="Arial"/>
          <w:b w:val="0"/>
          <w:i/>
          <w:color w:val="000000" w:themeColor="text1"/>
          <w:lang w:val="en-GB"/>
        </w:rPr>
        <w:t>any breach by the Consultant of clause 19;</w:t>
      </w:r>
    </w:p>
    <w:p w14:paraId="4216CEC3" w14:textId="77777777" w:rsidR="005D52EE" w:rsidRPr="00D3094F" w:rsidRDefault="005D52EE" w:rsidP="005D52EE">
      <w:pPr>
        <w:pStyle w:val="BodyText"/>
        <w:tabs>
          <w:tab w:val="left" w:pos="1260"/>
          <w:tab w:val="left" w:pos="1418"/>
          <w:tab w:val="left" w:pos="1560"/>
        </w:tabs>
        <w:spacing w:after="120"/>
        <w:ind w:left="2239" w:hanging="680"/>
        <w:jc w:val="both"/>
        <w:rPr>
          <w:rFonts w:cs="Arial"/>
          <w:b w:val="0"/>
          <w:i/>
          <w:color w:val="000000" w:themeColor="text1"/>
          <w:lang w:val="en-GB"/>
        </w:rPr>
      </w:pPr>
      <w:r>
        <w:rPr>
          <w:rFonts w:cs="Arial"/>
          <w:b w:val="0"/>
          <w:i/>
          <w:color w:val="000000" w:themeColor="text1"/>
          <w:lang w:val="en-GB"/>
        </w:rPr>
        <w:t>(d)</w:t>
      </w:r>
      <w:r>
        <w:rPr>
          <w:rFonts w:cs="Arial"/>
          <w:b w:val="0"/>
          <w:i/>
          <w:color w:val="000000" w:themeColor="text1"/>
          <w:lang w:val="en-GB"/>
        </w:rPr>
        <w:tab/>
      </w:r>
      <w:r w:rsidRPr="00D3094F">
        <w:rPr>
          <w:rFonts w:cs="Arial"/>
          <w:b w:val="0"/>
          <w:i/>
          <w:color w:val="000000" w:themeColor="text1"/>
          <w:lang w:val="en-GB"/>
        </w:rPr>
        <w:t>any claims made by a third party in respect of exemplary and punitive damages;</w:t>
      </w:r>
    </w:p>
    <w:p w14:paraId="0006F56C" w14:textId="77777777" w:rsidR="005D52EE" w:rsidRPr="00D3094F" w:rsidRDefault="005D52EE" w:rsidP="005D52EE">
      <w:pPr>
        <w:tabs>
          <w:tab w:val="left" w:pos="1418"/>
          <w:tab w:val="left" w:pos="1560"/>
        </w:tabs>
        <w:autoSpaceDE w:val="0"/>
        <w:autoSpaceDN w:val="0"/>
        <w:adjustRightInd w:val="0"/>
        <w:spacing w:after="120"/>
        <w:ind w:left="1560"/>
        <w:jc w:val="both"/>
        <w:rPr>
          <w:rFonts w:cs="Arial"/>
          <w:i/>
          <w:color w:val="000000" w:themeColor="text1"/>
        </w:rPr>
      </w:pPr>
      <w:r w:rsidRPr="00D3094F">
        <w:rPr>
          <w:rFonts w:cs="Arial"/>
          <w:i/>
          <w:color w:val="000000" w:themeColor="text1"/>
          <w:lang w:val="en-US"/>
        </w:rPr>
        <w:t>(e)</w:t>
      </w:r>
      <w:r w:rsidRPr="00D3094F">
        <w:rPr>
          <w:rFonts w:cs="Arial"/>
          <w:i/>
          <w:color w:val="000000" w:themeColor="text1"/>
          <w:lang w:val="en-US"/>
        </w:rPr>
        <w:tab/>
      </w:r>
      <w:r w:rsidRPr="00D3094F">
        <w:rPr>
          <w:rFonts w:cs="Arial"/>
          <w:i/>
          <w:color w:val="000000" w:themeColor="text1"/>
        </w:rPr>
        <w:t xml:space="preserve">fraudulent, malicious or criminal conduct; </w:t>
      </w:r>
    </w:p>
    <w:p w14:paraId="2601D6E6" w14:textId="77777777" w:rsidR="005D52EE" w:rsidRPr="00D3094F" w:rsidRDefault="005D52EE" w:rsidP="005D52EE">
      <w:pPr>
        <w:tabs>
          <w:tab w:val="left" w:pos="1418"/>
          <w:tab w:val="left" w:pos="1560"/>
        </w:tabs>
        <w:autoSpaceDE w:val="0"/>
        <w:autoSpaceDN w:val="0"/>
        <w:adjustRightInd w:val="0"/>
        <w:spacing w:after="120"/>
        <w:ind w:left="1560"/>
        <w:jc w:val="both"/>
        <w:rPr>
          <w:rFonts w:cs="Arial"/>
          <w:i/>
          <w:color w:val="000000" w:themeColor="text1"/>
        </w:rPr>
      </w:pPr>
      <w:r w:rsidRPr="00D3094F">
        <w:rPr>
          <w:rFonts w:cs="Arial"/>
          <w:i/>
          <w:color w:val="000000" w:themeColor="text1"/>
        </w:rPr>
        <w:t>(f)</w:t>
      </w:r>
      <w:r w:rsidRPr="00D3094F">
        <w:rPr>
          <w:rFonts w:cs="Arial"/>
          <w:i/>
          <w:color w:val="000000" w:themeColor="text1"/>
        </w:rPr>
        <w:tab/>
        <w:t>wilful default;</w:t>
      </w:r>
    </w:p>
    <w:p w14:paraId="2F9E04E8" w14:textId="77777777" w:rsidR="005D52EE" w:rsidRPr="00D3094F" w:rsidRDefault="005D52EE" w:rsidP="005D52EE">
      <w:pPr>
        <w:tabs>
          <w:tab w:val="left" w:pos="1418"/>
          <w:tab w:val="left" w:pos="1560"/>
        </w:tabs>
        <w:autoSpaceDE w:val="0"/>
        <w:autoSpaceDN w:val="0"/>
        <w:adjustRightInd w:val="0"/>
        <w:spacing w:after="120"/>
        <w:ind w:left="1560"/>
        <w:jc w:val="both"/>
        <w:rPr>
          <w:rFonts w:cs="Arial"/>
          <w:i/>
          <w:color w:val="000000" w:themeColor="text1"/>
        </w:rPr>
      </w:pPr>
      <w:r w:rsidRPr="00D3094F">
        <w:rPr>
          <w:rFonts w:cs="Arial"/>
          <w:i/>
          <w:color w:val="000000" w:themeColor="text1"/>
        </w:rPr>
        <w:t>(g)</w:t>
      </w:r>
      <w:r w:rsidRPr="00D3094F">
        <w:rPr>
          <w:rFonts w:cs="Arial"/>
          <w:i/>
          <w:color w:val="000000" w:themeColor="text1"/>
        </w:rPr>
        <w:tab/>
        <w:t xml:space="preserve">any act or omission with reckless disregard for the consequences; or </w:t>
      </w:r>
    </w:p>
    <w:p w14:paraId="5C2F071B" w14:textId="77777777" w:rsidR="005D52EE" w:rsidRPr="00D3094F" w:rsidRDefault="005D52EE" w:rsidP="005D52EE">
      <w:pPr>
        <w:tabs>
          <w:tab w:val="left" w:pos="1418"/>
          <w:tab w:val="left" w:pos="1560"/>
        </w:tabs>
        <w:autoSpaceDE w:val="0"/>
        <w:autoSpaceDN w:val="0"/>
        <w:adjustRightInd w:val="0"/>
        <w:spacing w:after="120"/>
        <w:ind w:left="1560"/>
        <w:jc w:val="both"/>
        <w:rPr>
          <w:rFonts w:cs="Arial"/>
          <w:i/>
          <w:color w:val="000000" w:themeColor="text1"/>
        </w:rPr>
      </w:pPr>
      <w:r w:rsidRPr="00D3094F">
        <w:rPr>
          <w:rFonts w:cs="Arial"/>
          <w:i/>
          <w:color w:val="000000" w:themeColor="text1"/>
        </w:rPr>
        <w:t>(h)</w:t>
      </w:r>
      <w:r w:rsidRPr="00D3094F">
        <w:rPr>
          <w:rFonts w:cs="Arial"/>
          <w:i/>
          <w:color w:val="000000" w:themeColor="text1"/>
        </w:rPr>
        <w:tab/>
        <w:t>any breach of confidence or privacy in connection with the Contract,</w:t>
      </w:r>
    </w:p>
    <w:p w14:paraId="133073F3" w14:textId="17800B62" w:rsidR="00611B29" w:rsidRPr="00D3094F" w:rsidRDefault="005D52EE" w:rsidP="007408F5">
      <w:pPr>
        <w:tabs>
          <w:tab w:val="left" w:pos="567"/>
          <w:tab w:val="left" w:pos="1418"/>
        </w:tabs>
        <w:autoSpaceDE w:val="0"/>
        <w:autoSpaceDN w:val="0"/>
        <w:adjustRightInd w:val="0"/>
        <w:spacing w:after="120"/>
        <w:ind w:left="1560"/>
        <w:jc w:val="both"/>
        <w:rPr>
          <w:rFonts w:cs="Arial"/>
          <w:i/>
          <w:color w:val="000000" w:themeColor="text1"/>
        </w:rPr>
      </w:pPr>
      <w:r w:rsidRPr="00D3094F">
        <w:rPr>
          <w:rFonts w:cs="Arial"/>
          <w:i/>
          <w:color w:val="000000" w:themeColor="text1"/>
        </w:rPr>
        <w:t xml:space="preserve">of or by the Consultant or </w:t>
      </w:r>
      <w:r w:rsidR="0093222F">
        <w:rPr>
          <w:rFonts w:cs="Arial"/>
          <w:i/>
          <w:color w:val="000000" w:themeColor="text1"/>
        </w:rPr>
        <w:t>the Consultant's Personnel.</w:t>
      </w:r>
    </w:p>
    <w:p w14:paraId="44DCDC49" w14:textId="77777777" w:rsidR="005D52EE" w:rsidRPr="00D3094F" w:rsidRDefault="005D52EE" w:rsidP="005D52EE">
      <w:pPr>
        <w:tabs>
          <w:tab w:val="left" w:pos="1701"/>
        </w:tabs>
        <w:autoSpaceDE w:val="0"/>
        <w:autoSpaceDN w:val="0"/>
        <w:adjustRightInd w:val="0"/>
        <w:jc w:val="both"/>
        <w:rPr>
          <w:rFonts w:cs="Arial"/>
          <w:i/>
          <w:color w:val="000000" w:themeColor="text1"/>
        </w:rPr>
      </w:pPr>
      <w:r w:rsidRPr="00D3094F">
        <w:rPr>
          <w:rFonts w:cs="Arial"/>
          <w:i/>
          <w:color w:val="000000" w:themeColor="text1"/>
        </w:rPr>
        <w:t>_____________________________________________________________________________</w:t>
      </w:r>
    </w:p>
    <w:p w14:paraId="67FBC066" w14:textId="77777777" w:rsidR="005D52EE" w:rsidRPr="00D3094F" w:rsidRDefault="005D52EE" w:rsidP="005D52EE">
      <w:pPr>
        <w:tabs>
          <w:tab w:val="left" w:pos="1701"/>
        </w:tabs>
        <w:autoSpaceDE w:val="0"/>
        <w:autoSpaceDN w:val="0"/>
        <w:adjustRightInd w:val="0"/>
        <w:jc w:val="both"/>
        <w:rPr>
          <w:rFonts w:cs="Arial"/>
          <w:b/>
          <w:i/>
          <w:color w:val="000000" w:themeColor="text1"/>
        </w:rPr>
      </w:pPr>
      <w:r w:rsidRPr="00D3094F">
        <w:rPr>
          <w:rFonts w:cs="Arial"/>
          <w:b/>
          <w:i/>
          <w:color w:val="000000" w:themeColor="text1"/>
        </w:rPr>
        <w:t>CLAUSE 30</w:t>
      </w:r>
      <w:r w:rsidRPr="00D3094F">
        <w:rPr>
          <w:rFonts w:cs="Arial"/>
          <w:b/>
          <w:i/>
          <w:color w:val="000000" w:themeColor="text1"/>
        </w:rPr>
        <w:tab/>
        <w:t>INSURANCE</w:t>
      </w:r>
    </w:p>
    <w:p w14:paraId="4010E7C4" w14:textId="77777777" w:rsidR="005D52EE" w:rsidRPr="00D3094F" w:rsidRDefault="005D52EE" w:rsidP="005D52EE">
      <w:pPr>
        <w:pStyle w:val="ListParagraph"/>
        <w:widowControl w:val="0"/>
        <w:numPr>
          <w:ilvl w:val="0"/>
          <w:numId w:val="14"/>
        </w:numPr>
        <w:tabs>
          <w:tab w:val="left" w:pos="709"/>
        </w:tabs>
        <w:spacing w:after="120"/>
        <w:ind w:left="709" w:hanging="709"/>
        <w:jc w:val="both"/>
        <w:rPr>
          <w:rFonts w:cs="Arial"/>
          <w:color w:val="000000" w:themeColor="text1"/>
        </w:rPr>
      </w:pPr>
      <w:r w:rsidRPr="00D3094F">
        <w:rPr>
          <w:rFonts w:cs="Arial"/>
          <w:color w:val="000000" w:themeColor="text1"/>
        </w:rPr>
        <w:t>SUBCLAUSE 30.8</w:t>
      </w:r>
    </w:p>
    <w:p w14:paraId="63981475" w14:textId="77777777" w:rsidR="005D52EE" w:rsidRPr="00D3094F" w:rsidRDefault="005D52EE" w:rsidP="005D52EE">
      <w:pPr>
        <w:tabs>
          <w:tab w:val="left" w:pos="546"/>
        </w:tabs>
        <w:autoSpaceDE w:val="0"/>
        <w:autoSpaceDN w:val="0"/>
        <w:adjustRightInd w:val="0"/>
        <w:spacing w:after="120"/>
        <w:jc w:val="both"/>
        <w:rPr>
          <w:rFonts w:cs="Arial"/>
          <w:color w:val="000000" w:themeColor="text1"/>
        </w:rPr>
      </w:pPr>
      <w:r w:rsidRPr="00D3094F">
        <w:rPr>
          <w:rFonts w:cs="Arial"/>
          <w:color w:val="000000" w:themeColor="text1"/>
        </w:rPr>
        <w:t>Insert the following new subclause 30.8 immediately after subclause 30.7:</w:t>
      </w:r>
    </w:p>
    <w:p w14:paraId="5C55A691" w14:textId="77777777" w:rsidR="005D52EE" w:rsidRPr="00D3094F" w:rsidRDefault="005D52EE" w:rsidP="005D52EE">
      <w:pPr>
        <w:pStyle w:val="BodyText"/>
        <w:tabs>
          <w:tab w:val="left" w:pos="1560"/>
        </w:tabs>
        <w:spacing w:after="120"/>
        <w:ind w:left="1559" w:hanging="567"/>
        <w:jc w:val="both"/>
        <w:rPr>
          <w:rFonts w:cs="Arial"/>
          <w:b w:val="0"/>
          <w:i/>
          <w:color w:val="000000" w:themeColor="text1"/>
          <w:lang w:val="en-GB"/>
        </w:rPr>
      </w:pPr>
      <w:r w:rsidRPr="00D3094F">
        <w:rPr>
          <w:rFonts w:cs="Arial"/>
          <w:b w:val="0"/>
          <w:i/>
          <w:color w:val="000000" w:themeColor="text1"/>
          <w:lang w:val="en-GB"/>
        </w:rPr>
        <w:t>30.8</w:t>
      </w:r>
      <w:r w:rsidRPr="00D3094F">
        <w:rPr>
          <w:rFonts w:cs="Arial"/>
          <w:b w:val="0"/>
          <w:i/>
          <w:color w:val="000000" w:themeColor="text1"/>
          <w:lang w:val="en-GB"/>
        </w:rPr>
        <w:tab/>
        <w:t>The insurances contemplated by this clause 30 are primary and not secondary to the indemnities referred to in this Contract.  However, the Client is not obliged to make a claim or institute proceedings against any insurer under the insurance policies before enforcing any of its rights or remedies under the indemnities referred to in the Contract, or generally.</w:t>
      </w:r>
    </w:p>
    <w:p w14:paraId="5CE3EF40" w14:textId="77777777" w:rsidR="003246FE" w:rsidRPr="00D3094F" w:rsidRDefault="003246FE" w:rsidP="003246FE">
      <w:pPr>
        <w:pStyle w:val="BodyText"/>
        <w:tabs>
          <w:tab w:val="left" w:pos="1560"/>
        </w:tabs>
        <w:jc w:val="both"/>
        <w:rPr>
          <w:rFonts w:cs="Arial"/>
          <w:b w:val="0"/>
          <w:i/>
          <w:color w:val="000000" w:themeColor="text1"/>
          <w:lang w:val="en-GB"/>
        </w:rPr>
      </w:pPr>
      <w:r w:rsidRPr="00D3094F">
        <w:rPr>
          <w:rFonts w:cs="Arial"/>
          <w:b w:val="0"/>
          <w:i/>
          <w:color w:val="000000" w:themeColor="text1"/>
          <w:lang w:val="en-GB"/>
        </w:rPr>
        <w:t>_____________________________________________________________________________</w:t>
      </w:r>
    </w:p>
    <w:p w14:paraId="2F5E5DA4" w14:textId="77777777" w:rsidR="0093222F" w:rsidRPr="00D3094F" w:rsidRDefault="0093222F" w:rsidP="0093222F">
      <w:pPr>
        <w:keepNext/>
        <w:tabs>
          <w:tab w:val="left" w:pos="1701"/>
        </w:tabs>
        <w:autoSpaceDE w:val="0"/>
        <w:autoSpaceDN w:val="0"/>
        <w:adjustRightInd w:val="0"/>
        <w:jc w:val="both"/>
        <w:rPr>
          <w:rFonts w:cs="Arial"/>
          <w:b/>
          <w:i/>
          <w:color w:val="000000" w:themeColor="text1"/>
        </w:rPr>
      </w:pPr>
      <w:r>
        <w:rPr>
          <w:rFonts w:cs="Arial"/>
          <w:b/>
          <w:i/>
          <w:color w:val="000000" w:themeColor="text1"/>
        </w:rPr>
        <w:t>CLAUSE 31</w:t>
      </w:r>
      <w:r w:rsidRPr="00D3094F">
        <w:rPr>
          <w:rFonts w:cs="Arial"/>
          <w:b/>
          <w:i/>
          <w:color w:val="000000" w:themeColor="text1"/>
        </w:rPr>
        <w:tab/>
      </w:r>
      <w:r>
        <w:rPr>
          <w:rFonts w:cs="Arial"/>
          <w:b/>
          <w:i/>
          <w:color w:val="000000" w:themeColor="text1"/>
        </w:rPr>
        <w:t>INSOLVENCY</w:t>
      </w:r>
    </w:p>
    <w:p w14:paraId="523B2BED" w14:textId="77777777" w:rsidR="0093222F" w:rsidRPr="004B462E" w:rsidRDefault="0093222F" w:rsidP="0093222F">
      <w:pPr>
        <w:pStyle w:val="ListParagraph"/>
        <w:widowControl w:val="0"/>
        <w:numPr>
          <w:ilvl w:val="0"/>
          <w:numId w:val="14"/>
        </w:numPr>
        <w:tabs>
          <w:tab w:val="left" w:pos="709"/>
        </w:tabs>
        <w:spacing w:after="120"/>
        <w:ind w:left="709" w:hanging="709"/>
        <w:jc w:val="both"/>
        <w:rPr>
          <w:rFonts w:cs="Arial"/>
          <w:color w:val="000000" w:themeColor="text1"/>
        </w:rPr>
      </w:pPr>
      <w:r w:rsidRPr="00D3094F">
        <w:rPr>
          <w:rFonts w:cs="Arial"/>
          <w:color w:val="000000" w:themeColor="text1"/>
        </w:rPr>
        <w:t>SUBCLAUSE</w:t>
      </w:r>
      <w:r>
        <w:rPr>
          <w:rFonts w:cs="Arial"/>
          <w:color w:val="000000" w:themeColor="text1"/>
        </w:rPr>
        <w:t xml:space="preserve"> 31.1</w:t>
      </w:r>
    </w:p>
    <w:p w14:paraId="43110AA6" w14:textId="77777777" w:rsidR="0093222F" w:rsidRPr="00D3094F" w:rsidRDefault="0093222F" w:rsidP="0093222F">
      <w:pPr>
        <w:tabs>
          <w:tab w:val="left" w:pos="6261"/>
        </w:tabs>
        <w:spacing w:after="120"/>
        <w:jc w:val="both"/>
        <w:rPr>
          <w:rFonts w:cs="Arial"/>
          <w:color w:val="000000" w:themeColor="text1"/>
        </w:rPr>
      </w:pPr>
      <w:r w:rsidRPr="00D3094F">
        <w:rPr>
          <w:rFonts w:cs="Arial"/>
          <w:color w:val="000000" w:themeColor="text1"/>
        </w:rPr>
        <w:t>Immediately after the words “</w:t>
      </w:r>
      <w:r>
        <w:rPr>
          <w:rFonts w:cs="Arial"/>
          <w:color w:val="000000" w:themeColor="text1"/>
        </w:rPr>
        <w:t>Insolvency Event</w:t>
      </w:r>
      <w:r w:rsidRPr="00D3094F">
        <w:rPr>
          <w:rFonts w:cs="Arial"/>
          <w:color w:val="000000" w:themeColor="text1"/>
        </w:rPr>
        <w:t xml:space="preserve">” insert the following: </w:t>
      </w:r>
    </w:p>
    <w:p w14:paraId="7FD25D30" w14:textId="77777777" w:rsidR="0093222F" w:rsidRPr="00D3094F" w:rsidRDefault="0093222F" w:rsidP="0093222F">
      <w:pPr>
        <w:tabs>
          <w:tab w:val="left" w:pos="993"/>
          <w:tab w:val="left" w:pos="6261"/>
        </w:tabs>
        <w:spacing w:after="120"/>
        <w:ind w:left="993"/>
        <w:jc w:val="both"/>
        <w:rPr>
          <w:rFonts w:cs="Arial"/>
          <w:color w:val="000000" w:themeColor="text1"/>
        </w:rPr>
      </w:pPr>
      <w:r>
        <w:rPr>
          <w:rFonts w:cs="Arial"/>
          <w:i/>
          <w:color w:val="000000" w:themeColor="text1"/>
        </w:rPr>
        <w:t>(</w:t>
      </w:r>
      <w:r w:rsidRPr="004B462E">
        <w:rPr>
          <w:rFonts w:cs="Arial"/>
          <w:i/>
          <w:color w:val="000000" w:themeColor="text1"/>
        </w:rPr>
        <w:t xml:space="preserve">except to the extent </w:t>
      </w:r>
      <w:r>
        <w:rPr>
          <w:rFonts w:cs="Arial"/>
          <w:i/>
          <w:color w:val="000000" w:themeColor="text1"/>
        </w:rPr>
        <w:t xml:space="preserve">stayed </w:t>
      </w:r>
      <w:r w:rsidRPr="004B462E">
        <w:rPr>
          <w:rFonts w:cs="Arial"/>
          <w:i/>
          <w:color w:val="000000" w:themeColor="text1"/>
        </w:rPr>
        <w:t>by operation of section 415D, 434J or 451E of th</w:t>
      </w:r>
      <w:r>
        <w:rPr>
          <w:rFonts w:cs="Arial"/>
          <w:i/>
          <w:color w:val="000000" w:themeColor="text1"/>
        </w:rPr>
        <w:t>e Corporations Act 2001 (Cth))</w:t>
      </w:r>
    </w:p>
    <w:p w14:paraId="444E074E" w14:textId="77777777" w:rsidR="005D52EE" w:rsidRPr="00D3094F" w:rsidRDefault="005D52EE" w:rsidP="005D52EE">
      <w:pPr>
        <w:pStyle w:val="BodyText"/>
        <w:tabs>
          <w:tab w:val="left" w:pos="1560"/>
        </w:tabs>
        <w:jc w:val="both"/>
        <w:rPr>
          <w:rFonts w:cs="Arial"/>
          <w:b w:val="0"/>
          <w:i/>
          <w:color w:val="000000" w:themeColor="text1"/>
          <w:lang w:val="en-GB"/>
        </w:rPr>
      </w:pPr>
      <w:r w:rsidRPr="00D3094F">
        <w:rPr>
          <w:rFonts w:cs="Arial"/>
          <w:b w:val="0"/>
          <w:i/>
          <w:color w:val="000000" w:themeColor="text1"/>
          <w:lang w:val="en-GB"/>
        </w:rPr>
        <w:t>_____________________________________________________________________________</w:t>
      </w:r>
    </w:p>
    <w:p w14:paraId="007B0166" w14:textId="77777777" w:rsidR="005D52EE" w:rsidRPr="00D3094F" w:rsidRDefault="005D52EE" w:rsidP="00524BB8">
      <w:pPr>
        <w:keepNext/>
        <w:tabs>
          <w:tab w:val="left" w:pos="1701"/>
        </w:tabs>
        <w:autoSpaceDE w:val="0"/>
        <w:autoSpaceDN w:val="0"/>
        <w:adjustRightInd w:val="0"/>
        <w:jc w:val="both"/>
        <w:rPr>
          <w:rFonts w:cs="Arial"/>
          <w:b/>
          <w:i/>
          <w:color w:val="000000" w:themeColor="text1"/>
        </w:rPr>
      </w:pPr>
      <w:r w:rsidRPr="00D3094F">
        <w:rPr>
          <w:rFonts w:cs="Arial"/>
          <w:b/>
          <w:i/>
          <w:color w:val="000000" w:themeColor="text1"/>
        </w:rPr>
        <w:t>CLAUSE 31A</w:t>
      </w:r>
      <w:r w:rsidRPr="00D3094F">
        <w:rPr>
          <w:rFonts w:cs="Arial"/>
          <w:b/>
          <w:i/>
          <w:color w:val="000000" w:themeColor="text1"/>
        </w:rPr>
        <w:tab/>
        <w:t>FORCE MAJEURE</w:t>
      </w:r>
    </w:p>
    <w:p w14:paraId="09F1532A" w14:textId="77777777" w:rsidR="005D52EE" w:rsidRPr="00D3094F" w:rsidRDefault="005D52EE" w:rsidP="005D52EE">
      <w:pPr>
        <w:tabs>
          <w:tab w:val="left" w:pos="546"/>
        </w:tabs>
        <w:autoSpaceDE w:val="0"/>
        <w:autoSpaceDN w:val="0"/>
        <w:adjustRightInd w:val="0"/>
        <w:spacing w:after="120"/>
        <w:jc w:val="both"/>
        <w:rPr>
          <w:rFonts w:cs="Arial"/>
          <w:color w:val="000000" w:themeColor="text1"/>
        </w:rPr>
      </w:pPr>
      <w:r w:rsidRPr="00D3094F">
        <w:rPr>
          <w:rFonts w:cs="Arial"/>
          <w:color w:val="000000" w:themeColor="text1"/>
        </w:rPr>
        <w:t>Insert the following new clause 31A:</w:t>
      </w:r>
    </w:p>
    <w:p w14:paraId="0A103313" w14:textId="77777777" w:rsidR="005D52EE" w:rsidRPr="00D3094F" w:rsidRDefault="005D52EE" w:rsidP="005D52EE">
      <w:pPr>
        <w:pStyle w:val="BodyText"/>
        <w:tabs>
          <w:tab w:val="left" w:pos="993"/>
        </w:tabs>
        <w:spacing w:after="120"/>
        <w:ind w:left="992"/>
        <w:jc w:val="both"/>
        <w:rPr>
          <w:rFonts w:cs="Arial"/>
          <w:b w:val="0"/>
          <w:i/>
          <w:color w:val="000000" w:themeColor="text1"/>
        </w:rPr>
      </w:pPr>
      <w:r w:rsidRPr="00D3094F">
        <w:rPr>
          <w:rFonts w:cs="Arial"/>
          <w:b w:val="0"/>
          <w:i/>
          <w:color w:val="000000" w:themeColor="text1"/>
        </w:rPr>
        <w:t>31A.1 If a Force Majeure occurs:</w:t>
      </w:r>
    </w:p>
    <w:p w14:paraId="2A842374" w14:textId="77777777" w:rsidR="005D52EE" w:rsidRPr="00D3094F" w:rsidRDefault="005D52EE" w:rsidP="005D52EE">
      <w:pPr>
        <w:pStyle w:val="BodyText"/>
        <w:tabs>
          <w:tab w:val="left" w:pos="1985"/>
        </w:tabs>
        <w:spacing w:after="120"/>
        <w:ind w:left="1985" w:hanging="425"/>
        <w:jc w:val="both"/>
        <w:rPr>
          <w:rFonts w:cs="Arial"/>
          <w:b w:val="0"/>
          <w:i/>
          <w:color w:val="000000" w:themeColor="text1"/>
          <w:lang w:val="en-GB"/>
        </w:rPr>
      </w:pPr>
      <w:r w:rsidRPr="00D3094F">
        <w:rPr>
          <w:rFonts w:cs="Arial"/>
          <w:b w:val="0"/>
          <w:i/>
          <w:color w:val="000000" w:themeColor="text1"/>
        </w:rPr>
        <w:t>(a)</w:t>
      </w:r>
      <w:r w:rsidRPr="00D3094F">
        <w:rPr>
          <w:rFonts w:cs="Arial"/>
          <w:b w:val="0"/>
          <w:i/>
          <w:color w:val="000000" w:themeColor="text1"/>
          <w:lang w:val="en-GB"/>
        </w:rPr>
        <w:tab/>
        <w:t>the party affected by the Force Majeure must give notice to the other party, describing the Force Majeure in reasonable detail;</w:t>
      </w:r>
    </w:p>
    <w:p w14:paraId="2A50D62C" w14:textId="77777777" w:rsidR="005D52EE" w:rsidRPr="00D3094F" w:rsidRDefault="005D52EE" w:rsidP="005D52EE">
      <w:pPr>
        <w:pStyle w:val="BodyText"/>
        <w:tabs>
          <w:tab w:val="left" w:pos="1985"/>
        </w:tabs>
        <w:spacing w:after="120"/>
        <w:ind w:left="1985" w:hanging="425"/>
        <w:jc w:val="both"/>
        <w:rPr>
          <w:rFonts w:cs="Arial"/>
          <w:b w:val="0"/>
          <w:i/>
          <w:color w:val="000000" w:themeColor="text1"/>
          <w:lang w:val="en-GB"/>
        </w:rPr>
      </w:pPr>
      <w:r w:rsidRPr="00D3094F">
        <w:rPr>
          <w:rFonts w:cs="Arial"/>
          <w:b w:val="0"/>
          <w:i/>
          <w:color w:val="000000" w:themeColor="text1"/>
          <w:lang w:val="en-GB"/>
        </w:rPr>
        <w:t>(b)</w:t>
      </w:r>
      <w:r w:rsidRPr="00D3094F">
        <w:rPr>
          <w:rFonts w:cs="Arial"/>
          <w:b w:val="0"/>
          <w:i/>
          <w:color w:val="000000" w:themeColor="text1"/>
          <w:lang w:val="en-GB"/>
        </w:rPr>
        <w:tab/>
        <w:t>the Client may, by written notice within 5 Business Days of the notice under clause 31A.1(a), in its absolute discretion and without any obligation to act reasonably, grant an extension of time for completion of the Services;</w:t>
      </w:r>
    </w:p>
    <w:p w14:paraId="7A351A94" w14:textId="77777777" w:rsidR="005D52EE" w:rsidRPr="00D3094F" w:rsidRDefault="005D52EE" w:rsidP="005D52EE">
      <w:pPr>
        <w:pStyle w:val="BodyText"/>
        <w:tabs>
          <w:tab w:val="left" w:pos="1985"/>
        </w:tabs>
        <w:spacing w:after="120"/>
        <w:ind w:left="1985" w:hanging="425"/>
        <w:jc w:val="both"/>
        <w:rPr>
          <w:rFonts w:cs="Arial"/>
          <w:b w:val="0"/>
          <w:i/>
          <w:color w:val="000000" w:themeColor="text1"/>
          <w:lang w:val="en-GB"/>
        </w:rPr>
      </w:pPr>
      <w:r w:rsidRPr="00D3094F">
        <w:rPr>
          <w:rFonts w:cs="Arial"/>
          <w:b w:val="0"/>
          <w:i/>
          <w:color w:val="000000" w:themeColor="text1"/>
          <w:lang w:val="en-GB"/>
        </w:rPr>
        <w:t>(c)</w:t>
      </w:r>
      <w:r w:rsidRPr="00D3094F">
        <w:rPr>
          <w:rFonts w:cs="Arial"/>
          <w:b w:val="0"/>
          <w:i/>
          <w:color w:val="000000" w:themeColor="text1"/>
          <w:lang w:val="en-GB"/>
        </w:rPr>
        <w:tab/>
        <w:t>the party affected by the Force Majeure will be excused from performance and will not be construed to be in default for so long as, and to the extent that:</w:t>
      </w:r>
    </w:p>
    <w:p w14:paraId="624997FC" w14:textId="77777777" w:rsidR="005D52EE" w:rsidRPr="00D3094F" w:rsidRDefault="005D52EE" w:rsidP="005D52EE">
      <w:pPr>
        <w:pStyle w:val="BodyText"/>
        <w:tabs>
          <w:tab w:val="left" w:pos="2127"/>
          <w:tab w:val="left" w:pos="2552"/>
        </w:tabs>
        <w:spacing w:after="120"/>
        <w:ind w:left="2410" w:hanging="425"/>
        <w:jc w:val="both"/>
        <w:rPr>
          <w:rFonts w:cs="Arial"/>
          <w:b w:val="0"/>
          <w:i/>
          <w:color w:val="000000" w:themeColor="text1"/>
          <w:lang w:val="en-GB"/>
        </w:rPr>
      </w:pPr>
      <w:r w:rsidRPr="00D3094F">
        <w:rPr>
          <w:rFonts w:cs="Arial"/>
          <w:b w:val="0"/>
          <w:i/>
          <w:color w:val="000000" w:themeColor="text1"/>
        </w:rPr>
        <w:t>(i)</w:t>
      </w:r>
      <w:r w:rsidRPr="00D3094F">
        <w:rPr>
          <w:rFonts w:cs="Arial"/>
          <w:b w:val="0"/>
          <w:i/>
          <w:color w:val="000000" w:themeColor="text1"/>
        </w:rPr>
        <w:tab/>
      </w:r>
      <w:r w:rsidRPr="00D3094F">
        <w:rPr>
          <w:rFonts w:cs="Arial"/>
          <w:b w:val="0"/>
          <w:i/>
          <w:color w:val="000000" w:themeColor="text1"/>
          <w:lang w:val="en-GB"/>
        </w:rPr>
        <w:t>the party’s failure to perform an obligation under the Contract is due to the Force Majeure,</w:t>
      </w:r>
    </w:p>
    <w:p w14:paraId="3C589CA7" w14:textId="77777777" w:rsidR="005D52EE" w:rsidRPr="00D3094F" w:rsidRDefault="005D52EE" w:rsidP="005D52EE">
      <w:pPr>
        <w:pStyle w:val="BodyText"/>
        <w:tabs>
          <w:tab w:val="left" w:pos="2127"/>
          <w:tab w:val="left" w:pos="2552"/>
        </w:tabs>
        <w:spacing w:after="120"/>
        <w:ind w:left="2410" w:hanging="425"/>
        <w:jc w:val="both"/>
        <w:rPr>
          <w:rFonts w:cs="Arial"/>
          <w:b w:val="0"/>
          <w:i/>
          <w:color w:val="000000" w:themeColor="text1"/>
          <w:lang w:val="en-GB"/>
        </w:rPr>
      </w:pPr>
      <w:r w:rsidRPr="00D3094F">
        <w:rPr>
          <w:rFonts w:cs="Arial"/>
          <w:b w:val="0"/>
          <w:i/>
          <w:color w:val="000000" w:themeColor="text1"/>
        </w:rPr>
        <w:t>(ii)</w:t>
      </w:r>
      <w:r w:rsidRPr="00D3094F">
        <w:rPr>
          <w:rFonts w:cs="Arial"/>
          <w:b w:val="0"/>
          <w:i/>
          <w:color w:val="000000" w:themeColor="text1"/>
        </w:rPr>
        <w:tab/>
      </w:r>
      <w:r w:rsidRPr="00D3094F">
        <w:rPr>
          <w:rFonts w:cs="Arial"/>
          <w:b w:val="0"/>
          <w:i/>
          <w:color w:val="000000" w:themeColor="text1"/>
          <w:lang w:val="en-GB"/>
        </w:rPr>
        <w:t>the party continues to perform its obligations under the Contract which are not affected by the Force Majeure; and</w:t>
      </w:r>
    </w:p>
    <w:p w14:paraId="2E7E810B" w14:textId="77777777" w:rsidR="005D52EE" w:rsidRPr="00D3094F" w:rsidRDefault="005D52EE" w:rsidP="005D52EE">
      <w:pPr>
        <w:pStyle w:val="BodyText"/>
        <w:tabs>
          <w:tab w:val="left" w:pos="2127"/>
          <w:tab w:val="left" w:pos="2552"/>
        </w:tabs>
        <w:spacing w:after="120"/>
        <w:ind w:left="2410" w:hanging="425"/>
        <w:jc w:val="both"/>
        <w:rPr>
          <w:rFonts w:cs="Arial"/>
          <w:b w:val="0"/>
          <w:i/>
          <w:color w:val="000000" w:themeColor="text1"/>
        </w:rPr>
      </w:pPr>
      <w:r w:rsidRPr="00D3094F">
        <w:rPr>
          <w:rFonts w:cs="Arial"/>
          <w:b w:val="0"/>
          <w:i/>
          <w:color w:val="000000" w:themeColor="text1"/>
        </w:rPr>
        <w:t>(iii)</w:t>
      </w:r>
      <w:r w:rsidRPr="00D3094F">
        <w:rPr>
          <w:rFonts w:cs="Arial"/>
          <w:b w:val="0"/>
          <w:i/>
          <w:color w:val="000000" w:themeColor="text1"/>
        </w:rPr>
        <w:tab/>
      </w:r>
      <w:r w:rsidRPr="00D3094F">
        <w:rPr>
          <w:rFonts w:cs="Arial"/>
          <w:b w:val="0"/>
          <w:i/>
          <w:color w:val="000000" w:themeColor="text1"/>
          <w:lang w:val="en-GB"/>
        </w:rPr>
        <w:t>the party makes all reasonable efforts to prevent, reduce to a minimum</w:t>
      </w:r>
      <w:r w:rsidRPr="00D3094F">
        <w:rPr>
          <w:rFonts w:cs="Arial"/>
          <w:b w:val="0"/>
          <w:i/>
          <w:color w:val="000000" w:themeColor="text1"/>
        </w:rPr>
        <w:t xml:space="preserve"> and mitigate the effect of any delay caused by the Force Majeure.</w:t>
      </w:r>
    </w:p>
    <w:p w14:paraId="46295CAF" w14:textId="77777777" w:rsidR="005D52EE" w:rsidRPr="00D3094F" w:rsidRDefault="005D52EE" w:rsidP="005D52EE">
      <w:pPr>
        <w:pStyle w:val="BodyText"/>
        <w:tabs>
          <w:tab w:val="left" w:pos="2127"/>
          <w:tab w:val="left" w:pos="2552"/>
        </w:tabs>
        <w:spacing w:after="120"/>
        <w:ind w:left="1417" w:hanging="425"/>
        <w:jc w:val="both"/>
        <w:rPr>
          <w:rFonts w:cs="Arial"/>
          <w:b w:val="0"/>
          <w:i/>
          <w:color w:val="000000" w:themeColor="text1"/>
        </w:rPr>
      </w:pPr>
      <w:r w:rsidRPr="00D3094F">
        <w:rPr>
          <w:rFonts w:cs="Arial"/>
          <w:b w:val="0"/>
          <w:i/>
          <w:color w:val="000000" w:themeColor="text1"/>
        </w:rPr>
        <w:t>31A.2</w:t>
      </w:r>
      <w:r w:rsidRPr="00D3094F">
        <w:rPr>
          <w:rFonts w:cs="Arial"/>
          <w:b w:val="0"/>
          <w:i/>
          <w:color w:val="000000" w:themeColor="text1"/>
        </w:rPr>
        <w:tab/>
        <w:t xml:space="preserve">If a Force Majeure prevents either party from performing any of its obligations under the Contract, the Client may elect to terminate the Contract by notice in writing to the Consultant and must pay the Consultant for the Deliverables delivered prior to the date of termination, payment for which was not included on a previous claim for </w:t>
      </w:r>
      <w:r w:rsidRPr="00D3094F">
        <w:rPr>
          <w:rFonts w:cs="Arial"/>
          <w:b w:val="0"/>
          <w:i/>
          <w:color w:val="000000" w:themeColor="text1"/>
          <w:lang w:val="en-GB"/>
        </w:rPr>
        <w:t>payment, the amount which would have been payable in respect of those Deliverables if the Contract had not been terminated and the Consultant had been entitled to and had made a payment claim on the date of termination.</w:t>
      </w:r>
      <w:r w:rsidRPr="00D3094F">
        <w:rPr>
          <w:rFonts w:cs="Arial"/>
          <w:b w:val="0"/>
          <w:i/>
          <w:color w:val="000000" w:themeColor="text1"/>
        </w:rPr>
        <w:t xml:space="preserve"> A claim for payment under this clause 31A.2 must comply with the requirements of clause 10.</w:t>
      </w:r>
    </w:p>
    <w:p w14:paraId="3BD58FAC" w14:textId="77777777" w:rsidR="005D52EE" w:rsidRPr="00D3094F" w:rsidRDefault="005D52EE" w:rsidP="005D52EE">
      <w:pPr>
        <w:tabs>
          <w:tab w:val="left" w:pos="1560"/>
        </w:tabs>
        <w:autoSpaceDE w:val="0"/>
        <w:autoSpaceDN w:val="0"/>
        <w:adjustRightInd w:val="0"/>
        <w:spacing w:after="120"/>
        <w:ind w:left="1560" w:hanging="567"/>
        <w:jc w:val="both"/>
        <w:rPr>
          <w:rFonts w:cs="Arial"/>
          <w:i/>
          <w:color w:val="000000" w:themeColor="text1"/>
        </w:rPr>
      </w:pPr>
      <w:r w:rsidRPr="00D3094F">
        <w:rPr>
          <w:rFonts w:cs="Arial"/>
          <w:i/>
          <w:color w:val="000000" w:themeColor="text1"/>
        </w:rPr>
        <w:t>31A.3</w:t>
      </w:r>
      <w:r w:rsidRPr="00D3094F">
        <w:rPr>
          <w:rFonts w:cs="Arial"/>
          <w:i/>
          <w:color w:val="000000" w:themeColor="text1"/>
        </w:rPr>
        <w:tab/>
        <w:t>The Consultant must take all reasonable steps to mitigate and minimise any costs and expenses incurred, or to be incurred, by the Consultant by reason of the termination.</w:t>
      </w:r>
    </w:p>
    <w:p w14:paraId="0AF59B1F" w14:textId="77777777" w:rsidR="005D52EE" w:rsidRDefault="005D52EE" w:rsidP="005D52EE">
      <w:pPr>
        <w:tabs>
          <w:tab w:val="left" w:pos="1560"/>
        </w:tabs>
        <w:autoSpaceDE w:val="0"/>
        <w:autoSpaceDN w:val="0"/>
        <w:adjustRightInd w:val="0"/>
        <w:spacing w:after="120"/>
        <w:ind w:left="1559" w:hanging="567"/>
        <w:jc w:val="both"/>
        <w:rPr>
          <w:rFonts w:cs="Arial"/>
          <w:i/>
          <w:color w:val="000000" w:themeColor="text1"/>
        </w:rPr>
      </w:pPr>
      <w:r w:rsidRPr="00D3094F">
        <w:rPr>
          <w:rFonts w:cs="Arial"/>
          <w:i/>
          <w:color w:val="000000" w:themeColor="text1"/>
        </w:rPr>
        <w:t>31A.4</w:t>
      </w:r>
      <w:r w:rsidRPr="00D3094F">
        <w:rPr>
          <w:rFonts w:cs="Arial"/>
          <w:i/>
          <w:color w:val="000000" w:themeColor="text1"/>
        </w:rPr>
        <w:tab/>
        <w:t>Upon termination and payment of the amount due to the Consultant under clause 31A.2, the Consultant must deliver to the Client any completed Contract Documents and those other documents commenced which when completed would have formed the Deliverables. The Consultant is not liable in respect of the Deliverables which are incomplete by reason only of the termination.</w:t>
      </w:r>
    </w:p>
    <w:p w14:paraId="0B4C9B61" w14:textId="77777777" w:rsidR="005D52EE" w:rsidRPr="00D3094F" w:rsidRDefault="005D52EE" w:rsidP="005D52EE">
      <w:pPr>
        <w:tabs>
          <w:tab w:val="left" w:pos="1560"/>
        </w:tabs>
        <w:autoSpaceDE w:val="0"/>
        <w:autoSpaceDN w:val="0"/>
        <w:adjustRightInd w:val="0"/>
        <w:jc w:val="both"/>
        <w:rPr>
          <w:rFonts w:cs="Arial"/>
          <w:i/>
          <w:color w:val="000000" w:themeColor="text1"/>
        </w:rPr>
      </w:pPr>
      <w:r w:rsidRPr="00D3094F">
        <w:rPr>
          <w:rFonts w:cs="Arial"/>
          <w:i/>
          <w:color w:val="000000" w:themeColor="text1"/>
        </w:rPr>
        <w:t>_____________________________________________________________________________</w:t>
      </w:r>
    </w:p>
    <w:p w14:paraId="14F184AC" w14:textId="77777777" w:rsidR="005D52EE" w:rsidRPr="00D3094F" w:rsidRDefault="005D52EE" w:rsidP="005D52EE">
      <w:pPr>
        <w:tabs>
          <w:tab w:val="left" w:pos="1701"/>
        </w:tabs>
        <w:autoSpaceDE w:val="0"/>
        <w:autoSpaceDN w:val="0"/>
        <w:adjustRightInd w:val="0"/>
        <w:jc w:val="both"/>
        <w:rPr>
          <w:rFonts w:cs="Arial"/>
          <w:b/>
          <w:i/>
          <w:color w:val="000000" w:themeColor="text1"/>
        </w:rPr>
      </w:pPr>
      <w:r w:rsidRPr="00D3094F">
        <w:rPr>
          <w:rFonts w:cs="Arial"/>
          <w:b/>
          <w:i/>
          <w:color w:val="000000" w:themeColor="text1"/>
        </w:rPr>
        <w:t>CLAUSE 32</w:t>
      </w:r>
      <w:r w:rsidRPr="00D3094F">
        <w:rPr>
          <w:rFonts w:cs="Arial"/>
          <w:b/>
          <w:i/>
          <w:color w:val="000000" w:themeColor="text1"/>
        </w:rPr>
        <w:tab/>
        <w:t>DISPUTE RESOLUTION</w:t>
      </w:r>
    </w:p>
    <w:p w14:paraId="107B8950" w14:textId="77777777" w:rsidR="005D52EE" w:rsidRPr="00D3094F" w:rsidRDefault="005D52EE" w:rsidP="005D52EE">
      <w:pPr>
        <w:numPr>
          <w:ilvl w:val="0"/>
          <w:numId w:val="14"/>
        </w:numPr>
        <w:tabs>
          <w:tab w:val="left" w:pos="709"/>
        </w:tabs>
        <w:snapToGrid w:val="0"/>
        <w:spacing w:after="120"/>
        <w:ind w:left="720" w:hanging="720"/>
        <w:jc w:val="both"/>
        <w:rPr>
          <w:rFonts w:cs="Arial"/>
          <w:color w:val="000000" w:themeColor="text1"/>
        </w:rPr>
      </w:pPr>
      <w:r w:rsidRPr="00D3094F">
        <w:rPr>
          <w:rFonts w:cs="Arial"/>
          <w:color w:val="000000" w:themeColor="text1"/>
        </w:rPr>
        <w:t>SUBCLAUSE 32.1</w:t>
      </w:r>
    </w:p>
    <w:p w14:paraId="6E4F78D5" w14:textId="77777777" w:rsidR="005D52EE" w:rsidRPr="00D3094F" w:rsidRDefault="005D52EE" w:rsidP="005D52EE">
      <w:pPr>
        <w:tabs>
          <w:tab w:val="left" w:pos="2016"/>
        </w:tabs>
        <w:spacing w:after="120"/>
        <w:jc w:val="both"/>
        <w:rPr>
          <w:rFonts w:cs="Arial"/>
          <w:color w:val="000000" w:themeColor="text1"/>
        </w:rPr>
      </w:pPr>
      <w:r w:rsidRPr="00D3094F">
        <w:rPr>
          <w:rFonts w:cs="Arial"/>
          <w:color w:val="000000" w:themeColor="text1"/>
        </w:rPr>
        <w:t>Delete the entire subclause and in lieu thereof insert the following:</w:t>
      </w:r>
    </w:p>
    <w:p w14:paraId="79DB7B1C" w14:textId="77777777" w:rsidR="005D52EE" w:rsidRPr="00D3094F" w:rsidRDefault="005D52EE" w:rsidP="005D52EE">
      <w:pPr>
        <w:tabs>
          <w:tab w:val="left" w:pos="142"/>
          <w:tab w:val="left" w:pos="2016"/>
        </w:tabs>
        <w:spacing w:after="120"/>
        <w:ind w:left="993"/>
        <w:jc w:val="both"/>
        <w:rPr>
          <w:rFonts w:cs="Arial"/>
          <w:i/>
          <w:color w:val="000000" w:themeColor="text1"/>
        </w:rPr>
      </w:pPr>
      <w:r w:rsidRPr="00D3094F">
        <w:rPr>
          <w:rFonts w:cs="Arial"/>
          <w:i/>
          <w:color w:val="000000" w:themeColor="text1"/>
        </w:rPr>
        <w:t>If a dispute or difference between the Consultant and Client arises out of or in connection with the Contract either party shall within seven (7) days of the dispute or difference arising serve the other party with a notice of dispute in writing by certified mail identifying and providing all details of the dispute or difference.</w:t>
      </w:r>
    </w:p>
    <w:p w14:paraId="740EEB90" w14:textId="77777777" w:rsidR="005D52EE" w:rsidRPr="00D3094F" w:rsidRDefault="005D52EE" w:rsidP="005D52EE">
      <w:pPr>
        <w:numPr>
          <w:ilvl w:val="0"/>
          <w:numId w:val="14"/>
        </w:numPr>
        <w:tabs>
          <w:tab w:val="left" w:pos="709"/>
        </w:tabs>
        <w:snapToGrid w:val="0"/>
        <w:spacing w:after="120"/>
        <w:ind w:left="720" w:hanging="720"/>
        <w:jc w:val="both"/>
        <w:rPr>
          <w:rFonts w:cs="Arial"/>
          <w:color w:val="000000" w:themeColor="text1"/>
        </w:rPr>
      </w:pPr>
      <w:r w:rsidRPr="00D3094F">
        <w:rPr>
          <w:rFonts w:cs="Arial"/>
          <w:color w:val="000000" w:themeColor="text1"/>
        </w:rPr>
        <w:t>SUBCLAUSE 32.4</w:t>
      </w:r>
    </w:p>
    <w:p w14:paraId="7B6FE008" w14:textId="77777777" w:rsidR="005D52EE" w:rsidRPr="00D3094F" w:rsidRDefault="005D52EE" w:rsidP="005D52EE">
      <w:pPr>
        <w:tabs>
          <w:tab w:val="left" w:pos="142"/>
          <w:tab w:val="left" w:pos="2016"/>
        </w:tabs>
        <w:spacing w:after="120"/>
        <w:jc w:val="both"/>
        <w:rPr>
          <w:rFonts w:cs="Arial"/>
          <w:color w:val="000000" w:themeColor="text1"/>
        </w:rPr>
      </w:pPr>
      <w:r w:rsidRPr="00D3094F">
        <w:rPr>
          <w:rFonts w:cs="Arial"/>
          <w:color w:val="000000" w:themeColor="text1"/>
        </w:rPr>
        <w:t>Delete the entire subclause and in lieu thereof insert the following:</w:t>
      </w:r>
    </w:p>
    <w:p w14:paraId="0DF28254" w14:textId="77777777" w:rsidR="005D52EE" w:rsidRPr="00D3094F" w:rsidRDefault="005D52EE" w:rsidP="005D52EE">
      <w:pPr>
        <w:tabs>
          <w:tab w:val="left" w:pos="142"/>
          <w:tab w:val="left" w:pos="2016"/>
        </w:tabs>
        <w:spacing w:after="120"/>
        <w:ind w:left="993"/>
        <w:jc w:val="both"/>
        <w:rPr>
          <w:rFonts w:cs="Arial"/>
          <w:i/>
          <w:color w:val="000000" w:themeColor="text1"/>
        </w:rPr>
      </w:pPr>
      <w:r w:rsidRPr="00D3094F">
        <w:rPr>
          <w:rFonts w:cs="Arial"/>
          <w:i/>
          <w:color w:val="000000" w:themeColor="text1"/>
        </w:rPr>
        <w:t>If the dispute has not been resolved within 20 Business Days of service of the notice of dispute, either party may commence litigation or, if agreed in writing by the parties, commence arbitration or other alternative dispute resolution proceedings.</w:t>
      </w:r>
    </w:p>
    <w:p w14:paraId="2B7E87E4" w14:textId="77777777" w:rsidR="005D52EE" w:rsidRPr="00D3094F" w:rsidRDefault="005D52EE" w:rsidP="005D52EE">
      <w:pPr>
        <w:tabs>
          <w:tab w:val="left" w:pos="1701"/>
        </w:tabs>
        <w:autoSpaceDE w:val="0"/>
        <w:autoSpaceDN w:val="0"/>
        <w:adjustRightInd w:val="0"/>
        <w:jc w:val="both"/>
        <w:rPr>
          <w:rFonts w:cs="Arial"/>
          <w:i/>
          <w:color w:val="000000" w:themeColor="text1"/>
        </w:rPr>
      </w:pPr>
      <w:r w:rsidRPr="00D3094F">
        <w:rPr>
          <w:rFonts w:cs="Arial"/>
          <w:i/>
          <w:color w:val="000000" w:themeColor="text1"/>
        </w:rPr>
        <w:t>_____________________________________________________________________________</w:t>
      </w:r>
    </w:p>
    <w:p w14:paraId="302FF239" w14:textId="77777777" w:rsidR="005D52EE" w:rsidRPr="00D3094F" w:rsidRDefault="005D52EE" w:rsidP="005D52EE">
      <w:pPr>
        <w:tabs>
          <w:tab w:val="left" w:pos="1701"/>
        </w:tabs>
        <w:autoSpaceDE w:val="0"/>
        <w:autoSpaceDN w:val="0"/>
        <w:adjustRightInd w:val="0"/>
        <w:jc w:val="both"/>
        <w:rPr>
          <w:rFonts w:cs="Arial"/>
          <w:b/>
          <w:i/>
          <w:color w:val="000000" w:themeColor="text1"/>
        </w:rPr>
      </w:pPr>
      <w:r w:rsidRPr="00D3094F">
        <w:rPr>
          <w:rFonts w:cs="Arial"/>
          <w:b/>
          <w:i/>
          <w:color w:val="000000" w:themeColor="text1"/>
        </w:rPr>
        <w:t>CLAUSE 33</w:t>
      </w:r>
      <w:r w:rsidRPr="00D3094F">
        <w:rPr>
          <w:rFonts w:cs="Arial"/>
          <w:b/>
          <w:i/>
          <w:color w:val="000000" w:themeColor="text1"/>
        </w:rPr>
        <w:tab/>
        <w:t>SERVICE OF NOTICES</w:t>
      </w:r>
    </w:p>
    <w:p w14:paraId="3A6C379E" w14:textId="77777777" w:rsidR="005D52EE" w:rsidRPr="00D3094F" w:rsidRDefault="005D52EE" w:rsidP="005D52EE">
      <w:pPr>
        <w:pStyle w:val="ListParagraph"/>
        <w:widowControl w:val="0"/>
        <w:numPr>
          <w:ilvl w:val="0"/>
          <w:numId w:val="14"/>
        </w:numPr>
        <w:tabs>
          <w:tab w:val="left" w:pos="709"/>
        </w:tabs>
        <w:spacing w:after="120"/>
        <w:ind w:left="709" w:hanging="709"/>
        <w:jc w:val="both"/>
        <w:rPr>
          <w:rFonts w:cs="Arial"/>
          <w:color w:val="000000" w:themeColor="text1"/>
        </w:rPr>
      </w:pPr>
      <w:r w:rsidRPr="00D3094F">
        <w:rPr>
          <w:rFonts w:cs="Arial"/>
          <w:color w:val="000000" w:themeColor="text1"/>
        </w:rPr>
        <w:t xml:space="preserve">SUBCLAUSE 33.2 </w:t>
      </w:r>
    </w:p>
    <w:p w14:paraId="649E8A1A" w14:textId="77777777" w:rsidR="005D52EE" w:rsidRPr="00D3094F" w:rsidRDefault="005D52EE" w:rsidP="005D52EE">
      <w:pPr>
        <w:tabs>
          <w:tab w:val="left" w:pos="1560"/>
        </w:tabs>
        <w:spacing w:after="120"/>
        <w:jc w:val="both"/>
        <w:rPr>
          <w:rFonts w:cs="Arial"/>
          <w:color w:val="000000" w:themeColor="text1"/>
        </w:rPr>
      </w:pPr>
      <w:r w:rsidRPr="00D3094F">
        <w:rPr>
          <w:rFonts w:cs="Arial"/>
          <w:color w:val="000000" w:themeColor="text1"/>
        </w:rPr>
        <w:t>After reference to clauses 24, 25, 26, 27 and 31, insert the following:</w:t>
      </w:r>
    </w:p>
    <w:p w14:paraId="31250241" w14:textId="77777777" w:rsidR="005D52EE" w:rsidRPr="00D3094F" w:rsidRDefault="005D52EE" w:rsidP="005D52EE">
      <w:pPr>
        <w:tabs>
          <w:tab w:val="left" w:pos="1560"/>
        </w:tabs>
        <w:spacing w:after="120"/>
        <w:ind w:left="993"/>
        <w:jc w:val="both"/>
        <w:rPr>
          <w:rFonts w:cs="Arial"/>
          <w:i/>
          <w:color w:val="000000" w:themeColor="text1"/>
        </w:rPr>
      </w:pPr>
      <w:r w:rsidRPr="00D3094F">
        <w:rPr>
          <w:rFonts w:cs="Arial"/>
          <w:i/>
          <w:color w:val="000000" w:themeColor="text1"/>
        </w:rPr>
        <w:t>31A</w:t>
      </w:r>
    </w:p>
    <w:p w14:paraId="73D44649" w14:textId="77777777" w:rsidR="005D52EE" w:rsidRPr="00D3094F" w:rsidRDefault="005D52EE" w:rsidP="005D52EE">
      <w:pPr>
        <w:tabs>
          <w:tab w:val="left" w:pos="1560"/>
        </w:tabs>
        <w:jc w:val="both"/>
        <w:rPr>
          <w:rFonts w:cs="Arial"/>
          <w:i/>
          <w:color w:val="000000" w:themeColor="text1"/>
        </w:rPr>
      </w:pPr>
      <w:r w:rsidRPr="00D3094F">
        <w:rPr>
          <w:rFonts w:cs="Arial"/>
          <w:i/>
          <w:color w:val="000000" w:themeColor="text1"/>
        </w:rPr>
        <w:t>_____________________________________________________________________________</w:t>
      </w:r>
    </w:p>
    <w:p w14:paraId="31995415" w14:textId="77777777" w:rsidR="005D52EE" w:rsidRPr="00D3094F" w:rsidRDefault="005D52EE" w:rsidP="005D52EE">
      <w:pPr>
        <w:tabs>
          <w:tab w:val="left" w:pos="546"/>
        </w:tabs>
        <w:autoSpaceDE w:val="0"/>
        <w:autoSpaceDN w:val="0"/>
        <w:adjustRightInd w:val="0"/>
        <w:jc w:val="both"/>
        <w:rPr>
          <w:rFonts w:cs="Arial"/>
          <w:color w:val="000000" w:themeColor="text1"/>
        </w:rPr>
      </w:pPr>
      <w:r w:rsidRPr="00D3094F">
        <w:rPr>
          <w:rFonts w:cs="Arial"/>
          <w:b/>
          <w:i/>
          <w:color w:val="000000" w:themeColor="text1"/>
        </w:rPr>
        <w:t>CLAUSE 35</w:t>
      </w:r>
      <w:r w:rsidRPr="00D3094F">
        <w:rPr>
          <w:rFonts w:cs="Arial"/>
          <w:b/>
          <w:i/>
          <w:color w:val="000000" w:themeColor="text1"/>
        </w:rPr>
        <w:tab/>
        <w:t>GOVERNING LAW</w:t>
      </w:r>
    </w:p>
    <w:p w14:paraId="623B8351" w14:textId="77777777" w:rsidR="005D52EE" w:rsidRPr="00D3094F" w:rsidRDefault="005D52EE" w:rsidP="005D52EE">
      <w:pPr>
        <w:tabs>
          <w:tab w:val="left" w:pos="1701"/>
        </w:tabs>
        <w:autoSpaceDE w:val="0"/>
        <w:autoSpaceDN w:val="0"/>
        <w:adjustRightInd w:val="0"/>
        <w:spacing w:after="120"/>
        <w:jc w:val="both"/>
        <w:rPr>
          <w:rFonts w:cs="Arial"/>
          <w:b/>
          <w:i/>
          <w:color w:val="000000" w:themeColor="text1"/>
        </w:rPr>
      </w:pPr>
      <w:r w:rsidRPr="00D3094F">
        <w:rPr>
          <w:rFonts w:cs="Arial"/>
          <w:i/>
          <w:color w:val="000000" w:themeColor="text1"/>
        </w:rPr>
        <w:t>Each party irrevocably submits to the exclusive jurisdiction of courts exercising</w:t>
      </w:r>
    </w:p>
    <w:p w14:paraId="2029A487" w14:textId="77777777" w:rsidR="005D52EE" w:rsidRPr="00D3094F" w:rsidRDefault="005D52EE" w:rsidP="005D52EE">
      <w:pPr>
        <w:tabs>
          <w:tab w:val="left" w:pos="546"/>
        </w:tabs>
        <w:autoSpaceDE w:val="0"/>
        <w:autoSpaceDN w:val="0"/>
        <w:adjustRightInd w:val="0"/>
        <w:spacing w:after="120"/>
        <w:jc w:val="both"/>
        <w:rPr>
          <w:rFonts w:cs="Arial"/>
          <w:i/>
          <w:color w:val="000000" w:themeColor="text1"/>
        </w:rPr>
      </w:pPr>
      <w:r w:rsidRPr="00D3094F">
        <w:rPr>
          <w:rFonts w:cs="Arial"/>
          <w:color w:val="000000" w:themeColor="text1"/>
        </w:rPr>
        <w:t xml:space="preserve">Delete the words “and each party irrevocably submits to the exclusive jurisdiction of courts exercising jurisdiction in that State or Territory” and insert the following paragraph in lieu </w:t>
      </w:r>
    </w:p>
    <w:p w14:paraId="78998A4F" w14:textId="77777777" w:rsidR="005D52EE" w:rsidRPr="00D3094F" w:rsidRDefault="005D52EE" w:rsidP="005D52EE">
      <w:pPr>
        <w:tabs>
          <w:tab w:val="left" w:pos="993"/>
        </w:tabs>
        <w:autoSpaceDE w:val="0"/>
        <w:autoSpaceDN w:val="0"/>
        <w:adjustRightInd w:val="0"/>
        <w:spacing w:after="120"/>
        <w:ind w:left="993"/>
        <w:jc w:val="both"/>
        <w:rPr>
          <w:rFonts w:cs="Arial"/>
          <w:i/>
          <w:color w:val="000000" w:themeColor="text1"/>
        </w:rPr>
      </w:pPr>
      <w:r w:rsidRPr="00D3094F">
        <w:rPr>
          <w:rFonts w:cs="Arial"/>
          <w:i/>
          <w:color w:val="000000" w:themeColor="text1"/>
        </w:rPr>
        <w:t>jurisdiction in that State or Territory and courts of appeal from them in respect of any proceedings arising out of or in connection with the Contract. Each party irrevocably waives any objection to the venue of any legal process in these courts on the basis that the process has been brought in an inconvenient forum.</w:t>
      </w:r>
    </w:p>
    <w:p w14:paraId="355BEC8A" w14:textId="77777777" w:rsidR="005D52EE" w:rsidRPr="00D3094F" w:rsidRDefault="005D52EE" w:rsidP="005D52EE">
      <w:pPr>
        <w:tabs>
          <w:tab w:val="left" w:pos="993"/>
        </w:tabs>
        <w:autoSpaceDE w:val="0"/>
        <w:autoSpaceDN w:val="0"/>
        <w:adjustRightInd w:val="0"/>
        <w:jc w:val="both"/>
        <w:rPr>
          <w:rFonts w:cs="Arial"/>
          <w:i/>
          <w:color w:val="000000" w:themeColor="text1"/>
        </w:rPr>
      </w:pPr>
      <w:r w:rsidRPr="00D3094F">
        <w:rPr>
          <w:rFonts w:cs="Arial"/>
          <w:i/>
          <w:color w:val="000000" w:themeColor="text1"/>
        </w:rPr>
        <w:t>_____________________________________________________________________________</w:t>
      </w:r>
    </w:p>
    <w:p w14:paraId="228E3D15" w14:textId="77777777" w:rsidR="005D52EE" w:rsidRPr="00D3094F" w:rsidRDefault="005D52EE" w:rsidP="005D52EE">
      <w:pPr>
        <w:tabs>
          <w:tab w:val="left" w:pos="1701"/>
        </w:tabs>
        <w:autoSpaceDE w:val="0"/>
        <w:autoSpaceDN w:val="0"/>
        <w:adjustRightInd w:val="0"/>
        <w:jc w:val="both"/>
        <w:rPr>
          <w:rFonts w:cs="Arial"/>
          <w:b/>
          <w:i/>
          <w:color w:val="000000" w:themeColor="text1"/>
        </w:rPr>
      </w:pPr>
      <w:r w:rsidRPr="00D3094F">
        <w:rPr>
          <w:rFonts w:cs="Arial"/>
          <w:b/>
          <w:i/>
          <w:color w:val="000000" w:themeColor="text1"/>
        </w:rPr>
        <w:t>CLAUSE 37</w:t>
      </w:r>
      <w:r w:rsidRPr="00D3094F">
        <w:rPr>
          <w:rFonts w:cs="Arial"/>
          <w:b/>
          <w:i/>
          <w:color w:val="000000" w:themeColor="text1"/>
        </w:rPr>
        <w:tab/>
        <w:t>WARRANTIES</w:t>
      </w:r>
    </w:p>
    <w:p w14:paraId="45CA0507" w14:textId="77777777" w:rsidR="005D52EE" w:rsidRPr="00D3094F" w:rsidRDefault="005D52EE" w:rsidP="005D52EE">
      <w:pPr>
        <w:tabs>
          <w:tab w:val="left" w:pos="546"/>
        </w:tabs>
        <w:autoSpaceDE w:val="0"/>
        <w:autoSpaceDN w:val="0"/>
        <w:adjustRightInd w:val="0"/>
        <w:spacing w:after="120"/>
        <w:jc w:val="both"/>
        <w:rPr>
          <w:rFonts w:cs="Arial"/>
          <w:color w:val="000000" w:themeColor="text1"/>
        </w:rPr>
      </w:pPr>
      <w:r w:rsidRPr="00D3094F">
        <w:rPr>
          <w:rFonts w:cs="Arial"/>
          <w:color w:val="000000" w:themeColor="text1"/>
        </w:rPr>
        <w:t>Insert the following new clause 37:</w:t>
      </w:r>
    </w:p>
    <w:p w14:paraId="722FB26F" w14:textId="77777777" w:rsidR="005D52EE" w:rsidRPr="00D3094F" w:rsidRDefault="005D52EE" w:rsidP="005D52EE">
      <w:pPr>
        <w:pStyle w:val="BodyText"/>
        <w:tabs>
          <w:tab w:val="left" w:pos="1418"/>
        </w:tabs>
        <w:spacing w:after="120"/>
        <w:ind w:left="993"/>
        <w:jc w:val="both"/>
        <w:rPr>
          <w:rFonts w:cs="Arial"/>
          <w:b w:val="0"/>
          <w:i/>
          <w:color w:val="000000" w:themeColor="text1"/>
        </w:rPr>
      </w:pPr>
      <w:r w:rsidRPr="00D3094F">
        <w:rPr>
          <w:rFonts w:cs="Arial"/>
          <w:b w:val="0"/>
          <w:i/>
          <w:color w:val="000000" w:themeColor="text1"/>
        </w:rPr>
        <w:t>37</w:t>
      </w:r>
      <w:r w:rsidRPr="00D3094F">
        <w:rPr>
          <w:rFonts w:cs="Arial"/>
          <w:b w:val="0"/>
          <w:i/>
          <w:color w:val="000000" w:themeColor="text1"/>
        </w:rPr>
        <w:tab/>
        <w:t>The Consultant warrants that:</w:t>
      </w:r>
    </w:p>
    <w:p w14:paraId="2ADD44CF" w14:textId="77777777" w:rsidR="005D52EE" w:rsidRPr="00D3094F" w:rsidRDefault="005D52EE" w:rsidP="005D52EE">
      <w:pPr>
        <w:pStyle w:val="BodyText"/>
        <w:tabs>
          <w:tab w:val="left" w:pos="1843"/>
        </w:tabs>
        <w:spacing w:after="120"/>
        <w:ind w:left="1843" w:hanging="425"/>
        <w:jc w:val="both"/>
        <w:rPr>
          <w:rFonts w:cs="Arial"/>
          <w:b w:val="0"/>
          <w:i/>
          <w:color w:val="000000" w:themeColor="text1"/>
        </w:rPr>
      </w:pPr>
      <w:r w:rsidRPr="00D3094F">
        <w:rPr>
          <w:rFonts w:cs="Arial"/>
          <w:b w:val="0"/>
          <w:i/>
          <w:color w:val="000000" w:themeColor="text1"/>
        </w:rPr>
        <w:t>(a)</w:t>
      </w:r>
      <w:r w:rsidRPr="00D3094F">
        <w:rPr>
          <w:rFonts w:cs="Arial"/>
          <w:b w:val="0"/>
          <w:i/>
          <w:color w:val="000000" w:themeColor="text1"/>
        </w:rPr>
        <w:tab/>
        <w:t>it has full power and authority to enter into and perform its obligations under the Contract;</w:t>
      </w:r>
    </w:p>
    <w:p w14:paraId="05A5960A" w14:textId="4A64B15C" w:rsidR="005D52EE" w:rsidRPr="00D3094F" w:rsidRDefault="005D52EE" w:rsidP="005D52EE">
      <w:pPr>
        <w:pStyle w:val="BodyText"/>
        <w:tabs>
          <w:tab w:val="left" w:pos="1418"/>
          <w:tab w:val="left" w:pos="1843"/>
        </w:tabs>
        <w:spacing w:after="120"/>
        <w:ind w:left="1843" w:hanging="425"/>
        <w:jc w:val="both"/>
        <w:rPr>
          <w:rFonts w:cs="Arial"/>
          <w:b w:val="0"/>
          <w:i/>
          <w:color w:val="000000" w:themeColor="text1"/>
        </w:rPr>
      </w:pPr>
      <w:r w:rsidRPr="00D3094F">
        <w:rPr>
          <w:rFonts w:cs="Arial"/>
          <w:b w:val="0"/>
          <w:i/>
          <w:color w:val="000000" w:themeColor="text1"/>
        </w:rPr>
        <w:t>(b)</w:t>
      </w:r>
      <w:r w:rsidRPr="00D3094F">
        <w:rPr>
          <w:rFonts w:cs="Arial"/>
          <w:b w:val="0"/>
          <w:i/>
          <w:color w:val="000000" w:themeColor="text1"/>
        </w:rPr>
        <w:tab/>
        <w:t xml:space="preserve">the Consultant and all of the Consultant’s </w:t>
      </w:r>
      <w:r w:rsidR="0093222F">
        <w:rPr>
          <w:rFonts w:cs="Arial"/>
          <w:b w:val="0"/>
          <w:i/>
          <w:color w:val="000000" w:themeColor="text1"/>
        </w:rPr>
        <w:t>P</w:t>
      </w:r>
      <w:r w:rsidRPr="00D3094F">
        <w:rPr>
          <w:rFonts w:cs="Arial"/>
          <w:b w:val="0"/>
          <w:i/>
          <w:color w:val="000000" w:themeColor="text1"/>
        </w:rPr>
        <w:t>ersonnel</w:t>
      </w:r>
      <w:r w:rsidR="0093222F">
        <w:rPr>
          <w:rFonts w:cs="Arial"/>
          <w:b w:val="0"/>
          <w:i/>
          <w:color w:val="000000" w:themeColor="text1"/>
        </w:rPr>
        <w:t xml:space="preserve"> </w:t>
      </w:r>
      <w:r w:rsidRPr="00D3094F">
        <w:rPr>
          <w:rFonts w:cs="Arial"/>
          <w:b w:val="0"/>
          <w:i/>
          <w:color w:val="000000" w:themeColor="text1"/>
        </w:rPr>
        <w:t>are competent and have all the necessary skills, training and qualifications to perform the Services;</w:t>
      </w:r>
    </w:p>
    <w:p w14:paraId="3C79B322" w14:textId="77777777" w:rsidR="005D52EE" w:rsidRPr="00D3094F" w:rsidRDefault="005D52EE" w:rsidP="005D52EE">
      <w:pPr>
        <w:pStyle w:val="BodyText"/>
        <w:tabs>
          <w:tab w:val="left" w:pos="1843"/>
        </w:tabs>
        <w:spacing w:after="120"/>
        <w:ind w:left="1843" w:hanging="425"/>
        <w:jc w:val="both"/>
        <w:rPr>
          <w:rFonts w:cs="Arial"/>
          <w:b w:val="0"/>
          <w:i/>
          <w:color w:val="000000" w:themeColor="text1"/>
        </w:rPr>
      </w:pPr>
      <w:r w:rsidRPr="00D3094F">
        <w:rPr>
          <w:rFonts w:cs="Arial"/>
          <w:b w:val="0"/>
          <w:i/>
          <w:color w:val="000000" w:themeColor="text1"/>
        </w:rPr>
        <w:t>(c)</w:t>
      </w:r>
      <w:r w:rsidRPr="00D3094F">
        <w:rPr>
          <w:rFonts w:cs="Arial"/>
          <w:b w:val="0"/>
          <w:i/>
          <w:color w:val="000000" w:themeColor="text1"/>
        </w:rPr>
        <w:tab/>
        <w:t>it has taken all necessary action to authorise the execution, delivery and performance of the Contract in accordance with its terms; and</w:t>
      </w:r>
    </w:p>
    <w:p w14:paraId="23D9ED5B" w14:textId="77777777" w:rsidR="005D52EE" w:rsidRPr="00D3094F" w:rsidRDefault="005D52EE" w:rsidP="005D52EE">
      <w:pPr>
        <w:tabs>
          <w:tab w:val="left" w:pos="546"/>
          <w:tab w:val="left" w:pos="1843"/>
        </w:tabs>
        <w:autoSpaceDE w:val="0"/>
        <w:autoSpaceDN w:val="0"/>
        <w:adjustRightInd w:val="0"/>
        <w:spacing w:after="120"/>
        <w:ind w:left="1843" w:hanging="425"/>
        <w:rPr>
          <w:rFonts w:cs="Arial"/>
          <w:i/>
          <w:color w:val="000000" w:themeColor="text1"/>
        </w:rPr>
      </w:pPr>
      <w:r w:rsidRPr="00D3094F">
        <w:rPr>
          <w:rFonts w:cs="Arial"/>
          <w:i/>
          <w:color w:val="000000" w:themeColor="text1"/>
        </w:rPr>
        <w:t>(d)</w:t>
      </w:r>
      <w:r w:rsidRPr="00D3094F">
        <w:rPr>
          <w:rFonts w:cs="Arial"/>
          <w:i/>
          <w:color w:val="000000" w:themeColor="text1"/>
        </w:rPr>
        <w:tab/>
        <w:t>the Contract constitutes legal, valid and binding obligations and, subject to any necessary stamping and registration, is enforceable in accordance with its terms.</w:t>
      </w:r>
    </w:p>
    <w:p w14:paraId="7A7372E7" w14:textId="34EC2D7E" w:rsidR="00611B29" w:rsidRPr="00904082" w:rsidRDefault="009E5D2E" w:rsidP="002E6652">
      <w:pPr>
        <w:pStyle w:val="Heading2"/>
        <w:numPr>
          <w:ilvl w:val="0"/>
          <w:numId w:val="0"/>
        </w:numPr>
      </w:pPr>
      <w:r w:rsidRPr="00D3094F">
        <w:rPr>
          <w:rFonts w:cs="Arial"/>
          <w:i/>
        </w:rPr>
        <w:br w:type="page"/>
      </w:r>
      <w:bookmarkStart w:id="282" w:name="_Toc47018205"/>
      <w:bookmarkStart w:id="283" w:name="_Toc368567068"/>
      <w:r w:rsidRPr="00904082">
        <w:t xml:space="preserve">SCHEDULE 2 TO </w:t>
      </w:r>
      <w:r w:rsidRPr="00904082">
        <w:fldChar w:fldCharType="begin"/>
      </w:r>
      <w:r w:rsidRPr="00904082">
        <w:instrText xml:space="preserve"> REF _Ref471809014 \r \h </w:instrText>
      </w:r>
      <w:r w:rsidR="00FE6331" w:rsidRPr="00904082">
        <w:instrText xml:space="preserve"> \* MERGEFORMAT </w:instrText>
      </w:r>
      <w:r w:rsidRPr="00904082">
        <w:fldChar w:fldCharType="separate"/>
      </w:r>
      <w:r w:rsidR="00FC1A94">
        <w:t>PART D</w:t>
      </w:r>
      <w:r w:rsidRPr="00904082">
        <w:fldChar w:fldCharType="end"/>
      </w:r>
      <w:r w:rsidRPr="00904082">
        <w:t>:  ANNEXURE TO GENERAL CONDITIONS OF CONTRACT</w:t>
      </w:r>
      <w:bookmarkEnd w:id="282"/>
    </w:p>
    <w:p w14:paraId="3A0C069F" w14:textId="77777777" w:rsidR="00BB2676" w:rsidRPr="00BB2676" w:rsidRDefault="00BB2676" w:rsidP="00BB2676">
      <w:pPr>
        <w:autoSpaceDE w:val="0"/>
        <w:autoSpaceDN w:val="0"/>
        <w:adjustRightInd w:val="0"/>
        <w:spacing w:after="0"/>
        <w:rPr>
          <w:rFonts w:cs="Arial"/>
          <w:b/>
          <w:color w:val="000000" w:themeColor="text1"/>
          <w:sz w:val="23"/>
          <w:szCs w:val="23"/>
        </w:rPr>
      </w:pPr>
      <w:r w:rsidRPr="00BB2676">
        <w:rPr>
          <w:rFonts w:cs="Arial"/>
          <w:b/>
          <w:color w:val="000000" w:themeColor="text1"/>
          <w:sz w:val="23"/>
          <w:szCs w:val="23"/>
        </w:rPr>
        <w:t>Annexure Part A</w:t>
      </w:r>
    </w:p>
    <w:p w14:paraId="7A66E197" w14:textId="77777777" w:rsidR="00BB2676" w:rsidRPr="00BD573C" w:rsidRDefault="00BB2676" w:rsidP="00BB2676">
      <w:pPr>
        <w:autoSpaceDE w:val="0"/>
        <w:autoSpaceDN w:val="0"/>
        <w:adjustRightInd w:val="0"/>
        <w:spacing w:after="0"/>
        <w:rPr>
          <w:rFonts w:cs="Arial"/>
          <w:b/>
          <w:color w:val="000000" w:themeColor="text1"/>
          <w:sz w:val="20"/>
        </w:rPr>
      </w:pPr>
      <w:r w:rsidRPr="00BD573C">
        <w:rPr>
          <w:rFonts w:cs="Arial"/>
          <w:snapToGrid/>
          <w:sz w:val="20"/>
          <w:lang w:eastAsia="en-AU"/>
        </w:rPr>
        <w:t>Annexure to the Australian Standard General Conditions of Contract for Consultants AS 4122-2010</w:t>
      </w:r>
    </w:p>
    <w:p w14:paraId="57E96A45" w14:textId="77777777" w:rsidR="00BB2676" w:rsidRDefault="00BB2676" w:rsidP="00BB2676">
      <w:pPr>
        <w:spacing w:after="0"/>
        <w:jc w:val="both"/>
        <w:rPr>
          <w:i/>
          <w:iCs/>
          <w:color w:val="000000" w:themeColor="text1"/>
          <w:szCs w:val="22"/>
        </w:rPr>
      </w:pPr>
    </w:p>
    <w:p w14:paraId="309EC231" w14:textId="77777777" w:rsidR="007408F5" w:rsidRPr="00D3094F" w:rsidRDefault="009E5D2E" w:rsidP="00BB2676">
      <w:pPr>
        <w:spacing w:after="0"/>
        <w:jc w:val="both"/>
        <w:rPr>
          <w:i/>
          <w:iCs/>
          <w:color w:val="000000" w:themeColor="text1"/>
          <w:szCs w:val="22"/>
        </w:rPr>
      </w:pPr>
      <w:r w:rsidRPr="00D3094F">
        <w:rPr>
          <w:i/>
          <w:iCs/>
          <w:color w:val="000000" w:themeColor="text1"/>
          <w:szCs w:val="22"/>
        </w:rPr>
        <w:t xml:space="preserve">(SAMPLE COPY - TO BE COMPLETED FOR EACH </w:t>
      </w:r>
      <w:r w:rsidR="00F22FAF">
        <w:rPr>
          <w:i/>
          <w:iCs/>
          <w:color w:val="000000" w:themeColor="text1"/>
          <w:szCs w:val="22"/>
        </w:rPr>
        <w:t>CONTRACT</w:t>
      </w:r>
      <w:r w:rsidR="00F22FAF" w:rsidRPr="00D3094F">
        <w:rPr>
          <w:i/>
          <w:iCs/>
          <w:color w:val="000000" w:themeColor="text1"/>
          <w:szCs w:val="22"/>
        </w:rPr>
        <w:t xml:space="preserve"> </w:t>
      </w:r>
      <w:r w:rsidRPr="00D3094F">
        <w:rPr>
          <w:i/>
          <w:iCs/>
          <w:color w:val="000000" w:themeColor="text1"/>
          <w:szCs w:val="22"/>
        </w:rPr>
        <w:t>ARRANGED THROUGH THE PANEL AS PART OF ENGAGEMENT PROCESS AND ATTACHED TO THE LETTER OF ACCEPTANCE)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2821"/>
        <w:gridCol w:w="1450"/>
        <w:gridCol w:w="509"/>
        <w:gridCol w:w="139"/>
        <w:gridCol w:w="70"/>
        <w:gridCol w:w="710"/>
        <w:gridCol w:w="183"/>
        <w:gridCol w:w="1386"/>
      </w:tblGrid>
      <w:tr w:rsidR="000F4113" w:rsidRPr="00D3094F" w14:paraId="1ED746B4" w14:textId="77777777" w:rsidTr="00786B9C">
        <w:tc>
          <w:tcPr>
            <w:tcW w:w="1771" w:type="dxa"/>
            <w:shd w:val="clear" w:color="auto" w:fill="auto"/>
          </w:tcPr>
          <w:p w14:paraId="558CA592" w14:textId="77777777" w:rsidR="009E5D2E" w:rsidRPr="00D3094F" w:rsidRDefault="009E5D2E" w:rsidP="00786B9C">
            <w:pPr>
              <w:spacing w:after="0"/>
              <w:rPr>
                <w:b/>
                <w:color w:val="000000" w:themeColor="text1"/>
                <w:szCs w:val="18"/>
              </w:rPr>
            </w:pPr>
            <w:r w:rsidRPr="00D3094F">
              <w:rPr>
                <w:b/>
                <w:color w:val="000000" w:themeColor="text1"/>
                <w:szCs w:val="18"/>
              </w:rPr>
              <w:t>Item</w:t>
            </w:r>
          </w:p>
          <w:p w14:paraId="0FB8AEBB" w14:textId="77777777" w:rsidR="009E5D2E" w:rsidRPr="00D3094F" w:rsidRDefault="009E5D2E" w:rsidP="00786B9C">
            <w:pPr>
              <w:spacing w:after="0"/>
              <w:rPr>
                <w:color w:val="000000" w:themeColor="text1"/>
                <w:szCs w:val="18"/>
              </w:rPr>
            </w:pPr>
          </w:p>
        </w:tc>
        <w:tc>
          <w:tcPr>
            <w:tcW w:w="2821" w:type="dxa"/>
            <w:shd w:val="clear" w:color="auto" w:fill="auto"/>
          </w:tcPr>
          <w:p w14:paraId="3B13E37F"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050B5562" w14:textId="77777777" w:rsidR="009E5D2E" w:rsidRPr="00D3094F" w:rsidRDefault="009E5D2E" w:rsidP="00786B9C">
            <w:pPr>
              <w:spacing w:after="0"/>
              <w:rPr>
                <w:color w:val="000000" w:themeColor="text1"/>
                <w:szCs w:val="18"/>
              </w:rPr>
            </w:pPr>
          </w:p>
        </w:tc>
      </w:tr>
      <w:tr w:rsidR="000F4113" w:rsidRPr="00D3094F" w14:paraId="6084DFED" w14:textId="77777777" w:rsidTr="00786B9C">
        <w:tc>
          <w:tcPr>
            <w:tcW w:w="1771" w:type="dxa"/>
            <w:shd w:val="clear" w:color="auto" w:fill="auto"/>
          </w:tcPr>
          <w:p w14:paraId="43C02069" w14:textId="77777777" w:rsidR="009E5D2E" w:rsidRPr="00D3094F" w:rsidRDefault="009E5D2E" w:rsidP="00786B9C">
            <w:pPr>
              <w:spacing w:after="0"/>
              <w:rPr>
                <w:color w:val="000000" w:themeColor="text1"/>
                <w:szCs w:val="18"/>
              </w:rPr>
            </w:pPr>
            <w:r w:rsidRPr="00D3094F">
              <w:rPr>
                <w:color w:val="000000" w:themeColor="text1"/>
                <w:szCs w:val="18"/>
              </w:rPr>
              <w:t>Item 1</w:t>
            </w:r>
          </w:p>
          <w:p w14:paraId="3CA83EC0" w14:textId="77777777" w:rsidR="009E5D2E" w:rsidRPr="00D3094F" w:rsidRDefault="009E5D2E" w:rsidP="00786B9C">
            <w:pPr>
              <w:spacing w:after="0"/>
              <w:rPr>
                <w:color w:val="000000" w:themeColor="text1"/>
                <w:szCs w:val="18"/>
              </w:rPr>
            </w:pPr>
            <w:r w:rsidRPr="00D3094F">
              <w:rPr>
                <w:color w:val="000000" w:themeColor="text1"/>
                <w:szCs w:val="18"/>
              </w:rPr>
              <w:t>(clause1.1)</w:t>
            </w:r>
          </w:p>
          <w:p w14:paraId="1D7C2717" w14:textId="77777777" w:rsidR="009E5D2E" w:rsidRPr="00D3094F" w:rsidRDefault="009E5D2E" w:rsidP="00786B9C">
            <w:pPr>
              <w:spacing w:after="0"/>
              <w:rPr>
                <w:color w:val="000000" w:themeColor="text1"/>
                <w:szCs w:val="18"/>
              </w:rPr>
            </w:pPr>
          </w:p>
        </w:tc>
        <w:tc>
          <w:tcPr>
            <w:tcW w:w="2821" w:type="dxa"/>
            <w:shd w:val="clear" w:color="auto" w:fill="auto"/>
          </w:tcPr>
          <w:p w14:paraId="3EF460F1" w14:textId="77777777" w:rsidR="009E5D2E" w:rsidRPr="00D3094F" w:rsidRDefault="009E5D2E" w:rsidP="00786B9C">
            <w:pPr>
              <w:spacing w:after="0"/>
              <w:rPr>
                <w:color w:val="000000" w:themeColor="text1"/>
                <w:szCs w:val="18"/>
              </w:rPr>
            </w:pPr>
            <w:r w:rsidRPr="00D3094F">
              <w:rPr>
                <w:color w:val="000000" w:themeColor="text1"/>
                <w:szCs w:val="18"/>
              </w:rPr>
              <w:t>The Client is:</w:t>
            </w:r>
          </w:p>
        </w:tc>
        <w:tc>
          <w:tcPr>
            <w:tcW w:w="4447" w:type="dxa"/>
            <w:gridSpan w:val="7"/>
            <w:shd w:val="clear" w:color="auto" w:fill="auto"/>
          </w:tcPr>
          <w:p w14:paraId="4037D13F" w14:textId="77777777" w:rsidR="009E5D2E" w:rsidRPr="00D3094F" w:rsidRDefault="009E5D2E" w:rsidP="00786B9C">
            <w:pPr>
              <w:spacing w:after="0"/>
              <w:rPr>
                <w:color w:val="000000" w:themeColor="text1"/>
                <w:szCs w:val="18"/>
              </w:rPr>
            </w:pPr>
            <w:r w:rsidRPr="00D3094F">
              <w:rPr>
                <w:color w:val="000000" w:themeColor="text1"/>
                <w:szCs w:val="18"/>
              </w:rPr>
              <w:t>The Minister for Works</w:t>
            </w:r>
          </w:p>
          <w:p w14:paraId="3863339B" w14:textId="77777777" w:rsidR="009E5D2E" w:rsidRPr="00D3094F" w:rsidRDefault="009E5D2E" w:rsidP="00786B9C">
            <w:pPr>
              <w:spacing w:after="0"/>
              <w:rPr>
                <w:color w:val="000000" w:themeColor="text1"/>
                <w:szCs w:val="18"/>
              </w:rPr>
            </w:pPr>
          </w:p>
          <w:p w14:paraId="50BF935B" w14:textId="77777777" w:rsidR="009E5D2E" w:rsidRPr="00D3094F" w:rsidRDefault="009E5D2E" w:rsidP="00786B9C">
            <w:pPr>
              <w:spacing w:after="0"/>
              <w:rPr>
                <w:color w:val="000000" w:themeColor="text1"/>
                <w:szCs w:val="18"/>
              </w:rPr>
            </w:pPr>
          </w:p>
        </w:tc>
      </w:tr>
      <w:tr w:rsidR="000F4113" w:rsidRPr="00D3094F" w14:paraId="558FBC5C" w14:textId="77777777" w:rsidTr="00786B9C">
        <w:tc>
          <w:tcPr>
            <w:tcW w:w="1771" w:type="dxa"/>
            <w:shd w:val="clear" w:color="auto" w:fill="auto"/>
          </w:tcPr>
          <w:p w14:paraId="648F6714" w14:textId="77777777" w:rsidR="009E5D2E" w:rsidRPr="00D3094F" w:rsidRDefault="009E5D2E" w:rsidP="00786B9C">
            <w:pPr>
              <w:spacing w:after="0"/>
              <w:rPr>
                <w:color w:val="000000" w:themeColor="text1"/>
                <w:szCs w:val="18"/>
              </w:rPr>
            </w:pPr>
            <w:r w:rsidRPr="00D3094F">
              <w:rPr>
                <w:color w:val="000000" w:themeColor="text1"/>
                <w:szCs w:val="18"/>
              </w:rPr>
              <w:t>Item 2</w:t>
            </w:r>
          </w:p>
          <w:p w14:paraId="6C725E41" w14:textId="77777777" w:rsidR="009E5D2E" w:rsidRPr="00D3094F" w:rsidRDefault="009E5D2E" w:rsidP="00786B9C">
            <w:pPr>
              <w:spacing w:after="0"/>
              <w:rPr>
                <w:color w:val="000000" w:themeColor="text1"/>
                <w:szCs w:val="18"/>
              </w:rPr>
            </w:pPr>
            <w:r w:rsidRPr="00D3094F">
              <w:rPr>
                <w:color w:val="000000" w:themeColor="text1"/>
                <w:szCs w:val="18"/>
              </w:rPr>
              <w:t>(clause 1.1)</w:t>
            </w:r>
          </w:p>
          <w:p w14:paraId="7A96C458" w14:textId="77777777" w:rsidR="009E5D2E" w:rsidRPr="00D3094F" w:rsidRDefault="009E5D2E" w:rsidP="00786B9C">
            <w:pPr>
              <w:spacing w:after="0"/>
              <w:rPr>
                <w:color w:val="000000" w:themeColor="text1"/>
                <w:szCs w:val="18"/>
              </w:rPr>
            </w:pPr>
          </w:p>
        </w:tc>
        <w:tc>
          <w:tcPr>
            <w:tcW w:w="2821" w:type="dxa"/>
            <w:shd w:val="clear" w:color="auto" w:fill="auto"/>
          </w:tcPr>
          <w:p w14:paraId="04F750FE" w14:textId="77777777" w:rsidR="009E5D2E" w:rsidRPr="00D3094F" w:rsidRDefault="009E5D2E" w:rsidP="00786B9C">
            <w:pPr>
              <w:spacing w:after="0"/>
              <w:rPr>
                <w:color w:val="000000" w:themeColor="text1"/>
                <w:szCs w:val="18"/>
              </w:rPr>
            </w:pPr>
            <w:r w:rsidRPr="00D3094F">
              <w:rPr>
                <w:color w:val="000000" w:themeColor="text1"/>
                <w:szCs w:val="18"/>
              </w:rPr>
              <w:t>The Consultant is:</w:t>
            </w:r>
          </w:p>
        </w:tc>
        <w:tc>
          <w:tcPr>
            <w:tcW w:w="4447" w:type="dxa"/>
            <w:gridSpan w:val="7"/>
            <w:shd w:val="clear" w:color="auto" w:fill="auto"/>
          </w:tcPr>
          <w:p w14:paraId="1EEADED7" w14:textId="77777777" w:rsidR="009E5D2E" w:rsidRPr="002A5353" w:rsidRDefault="009E5D2E" w:rsidP="00786B9C">
            <w:pPr>
              <w:spacing w:after="0"/>
              <w:rPr>
                <w:color w:val="000000" w:themeColor="text1"/>
                <w:sz w:val="28"/>
                <w:szCs w:val="28"/>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2"/>
            </w:r>
          </w:p>
          <w:p w14:paraId="3373AB48" w14:textId="77777777" w:rsidR="009E5D2E" w:rsidRPr="00D3094F" w:rsidRDefault="009E5D2E" w:rsidP="00786B9C">
            <w:pPr>
              <w:spacing w:after="0"/>
              <w:rPr>
                <w:color w:val="000000" w:themeColor="text1"/>
                <w:szCs w:val="18"/>
              </w:rPr>
            </w:pPr>
          </w:p>
          <w:p w14:paraId="777EC670" w14:textId="77777777" w:rsidR="009E5D2E" w:rsidRPr="00D3094F" w:rsidRDefault="009E5D2E" w:rsidP="00786B9C">
            <w:pPr>
              <w:spacing w:after="0"/>
              <w:rPr>
                <w:color w:val="000000" w:themeColor="text1"/>
                <w:szCs w:val="18"/>
              </w:rPr>
            </w:pPr>
          </w:p>
        </w:tc>
      </w:tr>
      <w:tr w:rsidR="000F4113" w:rsidRPr="00D3094F" w14:paraId="5BCBE2C1" w14:textId="77777777" w:rsidTr="00786B9C">
        <w:tc>
          <w:tcPr>
            <w:tcW w:w="1771" w:type="dxa"/>
            <w:shd w:val="clear" w:color="auto" w:fill="auto"/>
          </w:tcPr>
          <w:p w14:paraId="0639F110" w14:textId="77777777" w:rsidR="009E5D2E" w:rsidRPr="00D3094F" w:rsidRDefault="009E5D2E" w:rsidP="00786B9C">
            <w:pPr>
              <w:spacing w:after="0"/>
              <w:rPr>
                <w:color w:val="000000" w:themeColor="text1"/>
                <w:szCs w:val="18"/>
              </w:rPr>
            </w:pPr>
            <w:r w:rsidRPr="00D3094F">
              <w:rPr>
                <w:color w:val="000000" w:themeColor="text1"/>
                <w:szCs w:val="18"/>
              </w:rPr>
              <w:t>Item 3</w:t>
            </w:r>
          </w:p>
          <w:p w14:paraId="77E1ABE8" w14:textId="77777777" w:rsidR="009E5D2E" w:rsidRPr="00D3094F" w:rsidRDefault="009E5D2E" w:rsidP="00786B9C">
            <w:pPr>
              <w:spacing w:after="0"/>
              <w:rPr>
                <w:color w:val="000000" w:themeColor="text1"/>
                <w:szCs w:val="18"/>
              </w:rPr>
            </w:pPr>
            <w:r w:rsidRPr="00D3094F">
              <w:rPr>
                <w:color w:val="000000" w:themeColor="text1"/>
                <w:szCs w:val="18"/>
              </w:rPr>
              <w:t>(clause 1.1)</w:t>
            </w:r>
          </w:p>
          <w:p w14:paraId="278CCCDB" w14:textId="77777777" w:rsidR="009E5D2E" w:rsidRPr="00D3094F" w:rsidRDefault="009E5D2E" w:rsidP="00786B9C">
            <w:pPr>
              <w:spacing w:after="0"/>
              <w:rPr>
                <w:color w:val="000000" w:themeColor="text1"/>
                <w:szCs w:val="18"/>
              </w:rPr>
            </w:pPr>
          </w:p>
        </w:tc>
        <w:tc>
          <w:tcPr>
            <w:tcW w:w="2821" w:type="dxa"/>
            <w:shd w:val="clear" w:color="auto" w:fill="auto"/>
          </w:tcPr>
          <w:p w14:paraId="5F9BC4D9" w14:textId="77777777" w:rsidR="009E5D2E" w:rsidRPr="00D3094F" w:rsidRDefault="009E5D2E" w:rsidP="00786B9C">
            <w:pPr>
              <w:spacing w:after="0"/>
              <w:rPr>
                <w:color w:val="000000" w:themeColor="text1"/>
                <w:szCs w:val="18"/>
              </w:rPr>
            </w:pPr>
            <w:r w:rsidRPr="00D3094F">
              <w:rPr>
                <w:color w:val="000000" w:themeColor="text1"/>
                <w:szCs w:val="18"/>
              </w:rPr>
              <w:t>The Contract Documents are:</w:t>
            </w:r>
          </w:p>
        </w:tc>
        <w:tc>
          <w:tcPr>
            <w:tcW w:w="4447" w:type="dxa"/>
            <w:gridSpan w:val="7"/>
            <w:shd w:val="clear" w:color="auto" w:fill="auto"/>
          </w:tcPr>
          <w:p w14:paraId="75DBAA1F" w14:textId="77777777" w:rsidR="009E5D2E" w:rsidRPr="00D3094F" w:rsidRDefault="009E5D2E" w:rsidP="00EE5E8E">
            <w:pPr>
              <w:numPr>
                <w:ilvl w:val="0"/>
                <w:numId w:val="17"/>
              </w:numPr>
              <w:spacing w:after="0"/>
              <w:ind w:left="357" w:hanging="357"/>
              <w:rPr>
                <w:color w:val="000000" w:themeColor="text1"/>
                <w:szCs w:val="18"/>
              </w:rPr>
            </w:pPr>
            <w:r w:rsidRPr="00D3094F">
              <w:rPr>
                <w:color w:val="000000" w:themeColor="text1"/>
                <w:szCs w:val="18"/>
              </w:rPr>
              <w:t>The Letter of Acceptance, including attachments;</w:t>
            </w:r>
          </w:p>
          <w:p w14:paraId="071A59AE" w14:textId="77777777" w:rsidR="009E5D2E" w:rsidRPr="00D3094F" w:rsidRDefault="009E5D2E" w:rsidP="00EE5E8E">
            <w:pPr>
              <w:numPr>
                <w:ilvl w:val="0"/>
                <w:numId w:val="17"/>
              </w:numPr>
              <w:spacing w:after="0"/>
              <w:ind w:left="357" w:hanging="357"/>
              <w:rPr>
                <w:color w:val="000000" w:themeColor="text1"/>
                <w:szCs w:val="18"/>
              </w:rPr>
            </w:pPr>
            <w:r w:rsidRPr="00D3094F">
              <w:rPr>
                <w:color w:val="000000" w:themeColor="text1"/>
                <w:szCs w:val="18"/>
              </w:rPr>
              <w:t>The Special Conditions of Contract;</w:t>
            </w:r>
          </w:p>
          <w:p w14:paraId="18EF29C7" w14:textId="77777777" w:rsidR="009E5D2E" w:rsidRPr="00D3094F" w:rsidRDefault="009E5D2E" w:rsidP="00EE5E8E">
            <w:pPr>
              <w:numPr>
                <w:ilvl w:val="0"/>
                <w:numId w:val="17"/>
              </w:numPr>
              <w:spacing w:after="0"/>
              <w:ind w:left="357" w:hanging="357"/>
              <w:rPr>
                <w:color w:val="000000" w:themeColor="text1"/>
                <w:szCs w:val="18"/>
              </w:rPr>
            </w:pPr>
            <w:r w:rsidRPr="00D3094F">
              <w:rPr>
                <w:color w:val="000000" w:themeColor="text1"/>
                <w:szCs w:val="18"/>
              </w:rPr>
              <w:t>The General Conditions;</w:t>
            </w:r>
          </w:p>
          <w:p w14:paraId="2A22684C" w14:textId="77777777" w:rsidR="009E5D2E" w:rsidRPr="00D3094F" w:rsidRDefault="009E5D2E" w:rsidP="00EE5E8E">
            <w:pPr>
              <w:numPr>
                <w:ilvl w:val="0"/>
                <w:numId w:val="17"/>
              </w:numPr>
              <w:spacing w:after="0"/>
              <w:ind w:left="357" w:hanging="357"/>
              <w:rPr>
                <w:color w:val="000000" w:themeColor="text1"/>
                <w:szCs w:val="18"/>
              </w:rPr>
            </w:pPr>
            <w:r w:rsidRPr="00D3094F">
              <w:rPr>
                <w:color w:val="000000" w:themeColor="text1"/>
                <w:szCs w:val="18"/>
              </w:rPr>
              <w:t>Head Agreement;</w:t>
            </w:r>
          </w:p>
          <w:p w14:paraId="0507FD83" w14:textId="77777777" w:rsidR="009E5D2E" w:rsidRPr="002A5353" w:rsidRDefault="009E5D2E" w:rsidP="00EE5E8E">
            <w:pPr>
              <w:numPr>
                <w:ilvl w:val="0"/>
                <w:numId w:val="17"/>
              </w:numPr>
              <w:tabs>
                <w:tab w:val="left" w:pos="653"/>
                <w:tab w:val="left" w:pos="795"/>
              </w:tabs>
              <w:spacing w:after="0"/>
              <w:ind w:left="357" w:hanging="357"/>
              <w:rPr>
                <w:color w:val="000000" w:themeColor="text1"/>
                <w:sz w:val="23"/>
                <w:szCs w:val="23"/>
                <w:u w:val="single"/>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3"/>
            </w:r>
            <w:r w:rsidR="002A5353">
              <w:rPr>
                <w:color w:val="000000" w:themeColor="text1"/>
                <w:sz w:val="28"/>
                <w:szCs w:val="28"/>
                <w:u w:val="single"/>
              </w:rPr>
              <w:t xml:space="preserve"> </w:t>
            </w:r>
          </w:p>
          <w:p w14:paraId="1E952C29" w14:textId="77777777" w:rsidR="009E5D2E" w:rsidRPr="00D3094F" w:rsidRDefault="009E5D2E" w:rsidP="00786B9C">
            <w:pPr>
              <w:spacing w:after="0"/>
              <w:ind w:left="360"/>
              <w:rPr>
                <w:color w:val="000000" w:themeColor="text1"/>
                <w:szCs w:val="18"/>
              </w:rPr>
            </w:pPr>
          </w:p>
        </w:tc>
      </w:tr>
      <w:tr w:rsidR="000F4113" w:rsidRPr="00D3094F" w14:paraId="7A739B6E" w14:textId="77777777" w:rsidTr="00786B9C">
        <w:tc>
          <w:tcPr>
            <w:tcW w:w="1771" w:type="dxa"/>
            <w:shd w:val="clear" w:color="auto" w:fill="auto"/>
          </w:tcPr>
          <w:p w14:paraId="37C6F95B" w14:textId="77777777" w:rsidR="009E5D2E" w:rsidRPr="00D3094F" w:rsidRDefault="009E5D2E" w:rsidP="00786B9C">
            <w:pPr>
              <w:spacing w:after="0"/>
              <w:rPr>
                <w:color w:val="000000" w:themeColor="text1"/>
                <w:szCs w:val="18"/>
              </w:rPr>
            </w:pPr>
            <w:r w:rsidRPr="00D3094F">
              <w:rPr>
                <w:color w:val="000000" w:themeColor="text1"/>
                <w:szCs w:val="18"/>
              </w:rPr>
              <w:t>Item 4</w:t>
            </w:r>
          </w:p>
          <w:p w14:paraId="6758D978" w14:textId="77777777" w:rsidR="009E5D2E" w:rsidRPr="00D3094F" w:rsidRDefault="009E5D2E" w:rsidP="00786B9C">
            <w:pPr>
              <w:spacing w:after="0"/>
              <w:rPr>
                <w:color w:val="000000" w:themeColor="text1"/>
                <w:szCs w:val="18"/>
              </w:rPr>
            </w:pPr>
            <w:r w:rsidRPr="00D3094F">
              <w:rPr>
                <w:color w:val="000000" w:themeColor="text1"/>
                <w:szCs w:val="18"/>
              </w:rPr>
              <w:t>(</w:t>
            </w:r>
            <w:r w:rsidR="0003498B" w:rsidRPr="00D3094F">
              <w:rPr>
                <w:color w:val="000000" w:themeColor="text1"/>
                <w:szCs w:val="18"/>
              </w:rPr>
              <w:t>c</w:t>
            </w:r>
            <w:r w:rsidRPr="00D3094F">
              <w:rPr>
                <w:color w:val="000000" w:themeColor="text1"/>
                <w:szCs w:val="18"/>
              </w:rPr>
              <w:t>lause 1.1)</w:t>
            </w:r>
          </w:p>
          <w:p w14:paraId="569BC063" w14:textId="77777777" w:rsidR="009E5D2E" w:rsidRPr="00D3094F" w:rsidRDefault="009E5D2E" w:rsidP="00786B9C">
            <w:pPr>
              <w:spacing w:after="0"/>
              <w:rPr>
                <w:color w:val="000000" w:themeColor="text1"/>
                <w:szCs w:val="18"/>
              </w:rPr>
            </w:pPr>
          </w:p>
        </w:tc>
        <w:tc>
          <w:tcPr>
            <w:tcW w:w="2821" w:type="dxa"/>
            <w:shd w:val="clear" w:color="auto" w:fill="auto"/>
          </w:tcPr>
          <w:p w14:paraId="3030701B" w14:textId="77777777" w:rsidR="009E5D2E" w:rsidRPr="00D3094F" w:rsidRDefault="009E5D2E" w:rsidP="00786B9C">
            <w:pPr>
              <w:spacing w:after="0"/>
              <w:rPr>
                <w:color w:val="000000" w:themeColor="text1"/>
                <w:szCs w:val="18"/>
              </w:rPr>
            </w:pPr>
            <w:r w:rsidRPr="00D3094F">
              <w:rPr>
                <w:color w:val="000000" w:themeColor="text1"/>
                <w:szCs w:val="18"/>
              </w:rPr>
              <w:t>The Scope is described in the following Documents, or the Scope is:</w:t>
            </w:r>
          </w:p>
          <w:p w14:paraId="4D4982FD" w14:textId="77777777" w:rsidR="004D65AD" w:rsidRPr="00D3094F" w:rsidRDefault="004D65AD" w:rsidP="00786B9C">
            <w:pPr>
              <w:spacing w:after="0"/>
              <w:rPr>
                <w:color w:val="000000" w:themeColor="text1"/>
                <w:szCs w:val="18"/>
              </w:rPr>
            </w:pPr>
          </w:p>
        </w:tc>
        <w:tc>
          <w:tcPr>
            <w:tcW w:w="4447" w:type="dxa"/>
            <w:gridSpan w:val="7"/>
            <w:shd w:val="clear" w:color="auto" w:fill="auto"/>
          </w:tcPr>
          <w:p w14:paraId="1833132E" w14:textId="77777777" w:rsidR="009E5D2E" w:rsidRPr="002A5353" w:rsidRDefault="009E5D2E" w:rsidP="00786B9C">
            <w:pPr>
              <w:spacing w:after="0"/>
              <w:rPr>
                <w:color w:val="000000" w:themeColor="text1"/>
                <w:sz w:val="28"/>
                <w:szCs w:val="28"/>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4"/>
            </w:r>
          </w:p>
        </w:tc>
      </w:tr>
      <w:tr w:rsidR="000F4113" w:rsidRPr="00D3094F" w14:paraId="2ABDF7AB" w14:textId="77777777" w:rsidTr="00786B9C">
        <w:tc>
          <w:tcPr>
            <w:tcW w:w="1771" w:type="dxa"/>
            <w:shd w:val="clear" w:color="auto" w:fill="auto"/>
          </w:tcPr>
          <w:p w14:paraId="401ED55B" w14:textId="77777777" w:rsidR="009E5D2E" w:rsidRPr="00D3094F" w:rsidRDefault="009E5D2E" w:rsidP="00786B9C">
            <w:pPr>
              <w:spacing w:after="0"/>
              <w:rPr>
                <w:color w:val="000000" w:themeColor="text1"/>
                <w:szCs w:val="18"/>
              </w:rPr>
            </w:pPr>
            <w:r w:rsidRPr="00D3094F">
              <w:rPr>
                <w:color w:val="000000" w:themeColor="text1"/>
                <w:szCs w:val="18"/>
              </w:rPr>
              <w:t>Item 5</w:t>
            </w:r>
          </w:p>
          <w:p w14:paraId="79EBCA6A" w14:textId="77777777" w:rsidR="009E5D2E" w:rsidRPr="00D3094F" w:rsidRDefault="009E5D2E" w:rsidP="00786B9C">
            <w:pPr>
              <w:spacing w:after="0"/>
              <w:rPr>
                <w:color w:val="000000" w:themeColor="text1"/>
                <w:szCs w:val="18"/>
              </w:rPr>
            </w:pPr>
            <w:r w:rsidRPr="00D3094F">
              <w:rPr>
                <w:color w:val="000000" w:themeColor="text1"/>
                <w:szCs w:val="18"/>
              </w:rPr>
              <w:t>(clause 5.1)</w:t>
            </w:r>
          </w:p>
          <w:p w14:paraId="65C133D9" w14:textId="77777777" w:rsidR="009E5D2E" w:rsidRPr="00D3094F" w:rsidRDefault="009E5D2E" w:rsidP="00786B9C">
            <w:pPr>
              <w:spacing w:after="0"/>
              <w:rPr>
                <w:color w:val="000000" w:themeColor="text1"/>
                <w:szCs w:val="18"/>
              </w:rPr>
            </w:pPr>
          </w:p>
        </w:tc>
        <w:tc>
          <w:tcPr>
            <w:tcW w:w="2821" w:type="dxa"/>
            <w:shd w:val="clear" w:color="auto" w:fill="auto"/>
          </w:tcPr>
          <w:p w14:paraId="3FEF090A" w14:textId="77777777" w:rsidR="009E5D2E" w:rsidRPr="00D3094F" w:rsidRDefault="009E5D2E" w:rsidP="00786B9C">
            <w:pPr>
              <w:spacing w:after="0"/>
              <w:rPr>
                <w:color w:val="000000" w:themeColor="text1"/>
                <w:szCs w:val="18"/>
              </w:rPr>
            </w:pPr>
            <w:r w:rsidRPr="00D3094F">
              <w:rPr>
                <w:color w:val="000000" w:themeColor="text1"/>
                <w:szCs w:val="18"/>
              </w:rPr>
              <w:t xml:space="preserve">The purpose(s) for which the </w:t>
            </w:r>
            <w:r w:rsidR="003D4608" w:rsidRPr="00D3094F">
              <w:rPr>
                <w:color w:val="000000" w:themeColor="text1"/>
                <w:szCs w:val="18"/>
              </w:rPr>
              <w:t>Services</w:t>
            </w:r>
            <w:r w:rsidRPr="00D3094F">
              <w:rPr>
                <w:color w:val="000000" w:themeColor="text1"/>
                <w:szCs w:val="18"/>
              </w:rPr>
              <w:t xml:space="preserve"> w</w:t>
            </w:r>
            <w:r w:rsidR="004D65AD" w:rsidRPr="00D3094F">
              <w:rPr>
                <w:color w:val="000000" w:themeColor="text1"/>
                <w:szCs w:val="18"/>
              </w:rPr>
              <w:t>ill be suitable is/are:</w:t>
            </w:r>
          </w:p>
          <w:p w14:paraId="503A8C1D"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711E1950" w14:textId="77777777" w:rsidR="009E5D2E" w:rsidRPr="002A5353" w:rsidRDefault="009E5D2E" w:rsidP="00786B9C">
            <w:pPr>
              <w:spacing w:after="0"/>
              <w:rPr>
                <w:color w:val="000000" w:themeColor="text1"/>
                <w:sz w:val="28"/>
                <w:szCs w:val="28"/>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5"/>
            </w:r>
          </w:p>
        </w:tc>
      </w:tr>
      <w:tr w:rsidR="000F4113" w:rsidRPr="00D3094F" w14:paraId="726DDD48" w14:textId="77777777" w:rsidTr="00786B9C">
        <w:tc>
          <w:tcPr>
            <w:tcW w:w="1771" w:type="dxa"/>
            <w:shd w:val="clear" w:color="auto" w:fill="auto"/>
          </w:tcPr>
          <w:p w14:paraId="54D31A49" w14:textId="77777777" w:rsidR="009E5D2E" w:rsidRPr="00D3094F" w:rsidRDefault="009E5D2E" w:rsidP="00786B9C">
            <w:pPr>
              <w:spacing w:after="0"/>
              <w:rPr>
                <w:color w:val="000000" w:themeColor="text1"/>
                <w:szCs w:val="18"/>
              </w:rPr>
            </w:pPr>
            <w:r w:rsidRPr="00D3094F">
              <w:rPr>
                <w:color w:val="000000" w:themeColor="text1"/>
                <w:szCs w:val="18"/>
              </w:rPr>
              <w:t>Item 6</w:t>
            </w:r>
          </w:p>
          <w:p w14:paraId="41A44114" w14:textId="77777777" w:rsidR="009E5D2E" w:rsidRPr="00D3094F" w:rsidRDefault="009E5D2E" w:rsidP="00786B9C">
            <w:pPr>
              <w:spacing w:after="0"/>
              <w:rPr>
                <w:color w:val="000000" w:themeColor="text1"/>
                <w:szCs w:val="18"/>
              </w:rPr>
            </w:pPr>
            <w:r w:rsidRPr="00D3094F">
              <w:rPr>
                <w:color w:val="000000" w:themeColor="text1"/>
                <w:szCs w:val="18"/>
              </w:rPr>
              <w:t>(clause 6.1)</w:t>
            </w:r>
          </w:p>
          <w:p w14:paraId="55617EF2" w14:textId="77777777" w:rsidR="009E5D2E" w:rsidRPr="00D3094F" w:rsidRDefault="009E5D2E" w:rsidP="00786B9C">
            <w:pPr>
              <w:spacing w:after="0"/>
              <w:rPr>
                <w:color w:val="000000" w:themeColor="text1"/>
                <w:szCs w:val="18"/>
              </w:rPr>
            </w:pPr>
          </w:p>
        </w:tc>
        <w:tc>
          <w:tcPr>
            <w:tcW w:w="2821" w:type="dxa"/>
            <w:shd w:val="clear" w:color="auto" w:fill="auto"/>
          </w:tcPr>
          <w:p w14:paraId="184FEC39" w14:textId="77777777" w:rsidR="009E5D2E" w:rsidRPr="00D3094F" w:rsidRDefault="009E5D2E" w:rsidP="00786B9C">
            <w:pPr>
              <w:spacing w:after="0"/>
              <w:rPr>
                <w:color w:val="000000" w:themeColor="text1"/>
                <w:szCs w:val="18"/>
              </w:rPr>
            </w:pPr>
            <w:r w:rsidRPr="00D3094F">
              <w:rPr>
                <w:color w:val="000000" w:themeColor="text1"/>
                <w:szCs w:val="18"/>
              </w:rPr>
              <w:t xml:space="preserve">The Client’s representative (Project Manager) </w:t>
            </w:r>
            <w:r w:rsidR="004D65AD" w:rsidRPr="00D3094F">
              <w:rPr>
                <w:color w:val="000000" w:themeColor="text1"/>
                <w:szCs w:val="18"/>
              </w:rPr>
              <w:t>is:</w:t>
            </w:r>
          </w:p>
          <w:p w14:paraId="4D26062C"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46C79A0E" w14:textId="77777777" w:rsidR="009E5D2E" w:rsidRPr="002A5353" w:rsidRDefault="009E5D2E" w:rsidP="00786B9C">
            <w:pPr>
              <w:spacing w:after="0"/>
              <w:rPr>
                <w:color w:val="000000" w:themeColor="text1"/>
                <w:sz w:val="28"/>
                <w:szCs w:val="28"/>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6"/>
            </w:r>
          </w:p>
        </w:tc>
      </w:tr>
      <w:tr w:rsidR="000F4113" w:rsidRPr="00D3094F" w14:paraId="307DE8EF" w14:textId="77777777" w:rsidTr="00786B9C">
        <w:tc>
          <w:tcPr>
            <w:tcW w:w="1771" w:type="dxa"/>
            <w:shd w:val="clear" w:color="auto" w:fill="auto"/>
          </w:tcPr>
          <w:p w14:paraId="7BCEF6F5" w14:textId="77777777" w:rsidR="009E5D2E" w:rsidRPr="00D3094F" w:rsidRDefault="009E5D2E" w:rsidP="00786B9C">
            <w:pPr>
              <w:spacing w:after="0"/>
              <w:rPr>
                <w:color w:val="000000" w:themeColor="text1"/>
                <w:szCs w:val="18"/>
              </w:rPr>
            </w:pPr>
            <w:r w:rsidRPr="00D3094F">
              <w:rPr>
                <w:color w:val="000000" w:themeColor="text1"/>
                <w:szCs w:val="18"/>
              </w:rPr>
              <w:t>Item 7</w:t>
            </w:r>
          </w:p>
          <w:p w14:paraId="4DE5131C" w14:textId="77777777" w:rsidR="009E5D2E" w:rsidRPr="00D3094F" w:rsidRDefault="009E5D2E" w:rsidP="00786B9C">
            <w:pPr>
              <w:spacing w:after="0"/>
              <w:rPr>
                <w:color w:val="000000" w:themeColor="text1"/>
                <w:szCs w:val="18"/>
              </w:rPr>
            </w:pPr>
            <w:r w:rsidRPr="00D3094F">
              <w:rPr>
                <w:color w:val="000000" w:themeColor="text1"/>
                <w:szCs w:val="18"/>
              </w:rPr>
              <w:t>(clause 6.2)</w:t>
            </w:r>
          </w:p>
          <w:p w14:paraId="681AE79F" w14:textId="77777777" w:rsidR="009E5D2E" w:rsidRPr="00D3094F" w:rsidRDefault="009E5D2E" w:rsidP="00786B9C">
            <w:pPr>
              <w:spacing w:after="0"/>
              <w:rPr>
                <w:color w:val="000000" w:themeColor="text1"/>
                <w:szCs w:val="18"/>
              </w:rPr>
            </w:pPr>
          </w:p>
        </w:tc>
        <w:tc>
          <w:tcPr>
            <w:tcW w:w="2821" w:type="dxa"/>
            <w:shd w:val="clear" w:color="auto" w:fill="auto"/>
          </w:tcPr>
          <w:p w14:paraId="6B349F6B" w14:textId="77777777" w:rsidR="009E5D2E" w:rsidRPr="00D3094F" w:rsidRDefault="009E5D2E" w:rsidP="00786B9C">
            <w:pPr>
              <w:spacing w:after="0"/>
              <w:rPr>
                <w:color w:val="000000" w:themeColor="text1"/>
                <w:szCs w:val="18"/>
              </w:rPr>
            </w:pPr>
            <w:r w:rsidRPr="00D3094F">
              <w:rPr>
                <w:color w:val="000000" w:themeColor="text1"/>
                <w:szCs w:val="18"/>
              </w:rPr>
              <w:t xml:space="preserve">The </w:t>
            </w:r>
            <w:r w:rsidR="004D65AD" w:rsidRPr="00D3094F">
              <w:rPr>
                <w:color w:val="000000" w:themeColor="text1"/>
                <w:szCs w:val="18"/>
              </w:rPr>
              <w:t>Consultant’s representative is:</w:t>
            </w:r>
          </w:p>
          <w:p w14:paraId="5CD4B1D9"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66B7B3E9" w14:textId="77777777" w:rsidR="009E5D2E" w:rsidRPr="002A5353" w:rsidRDefault="009E5D2E" w:rsidP="00786B9C">
            <w:pPr>
              <w:spacing w:after="0"/>
              <w:rPr>
                <w:color w:val="000000" w:themeColor="text1"/>
                <w:sz w:val="28"/>
                <w:szCs w:val="28"/>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7"/>
            </w:r>
          </w:p>
        </w:tc>
      </w:tr>
      <w:tr w:rsidR="000F4113" w:rsidRPr="00D3094F" w14:paraId="192E70C3" w14:textId="77777777" w:rsidTr="00786B9C">
        <w:tc>
          <w:tcPr>
            <w:tcW w:w="1771" w:type="dxa"/>
            <w:vMerge w:val="restart"/>
            <w:shd w:val="clear" w:color="auto" w:fill="auto"/>
          </w:tcPr>
          <w:p w14:paraId="695DD2E4" w14:textId="77777777" w:rsidR="00547DDE" w:rsidRPr="00D3094F" w:rsidRDefault="00547DDE" w:rsidP="00786B9C">
            <w:pPr>
              <w:spacing w:after="0"/>
              <w:rPr>
                <w:color w:val="000000" w:themeColor="text1"/>
                <w:szCs w:val="18"/>
              </w:rPr>
            </w:pPr>
            <w:r w:rsidRPr="00D3094F">
              <w:rPr>
                <w:color w:val="000000" w:themeColor="text1"/>
                <w:szCs w:val="18"/>
              </w:rPr>
              <w:t>Item 8</w:t>
            </w:r>
          </w:p>
          <w:p w14:paraId="4F706C43" w14:textId="77777777" w:rsidR="00547DDE" w:rsidRPr="00D3094F" w:rsidRDefault="00547DDE" w:rsidP="00786B9C">
            <w:pPr>
              <w:spacing w:after="0"/>
              <w:rPr>
                <w:color w:val="000000" w:themeColor="text1"/>
                <w:szCs w:val="18"/>
              </w:rPr>
            </w:pPr>
            <w:r w:rsidRPr="00D3094F">
              <w:rPr>
                <w:color w:val="000000" w:themeColor="text1"/>
                <w:szCs w:val="18"/>
              </w:rPr>
              <w:t>(clause 10.1)</w:t>
            </w:r>
          </w:p>
          <w:p w14:paraId="26F634B6" w14:textId="77777777" w:rsidR="00547DDE" w:rsidRPr="00D3094F" w:rsidRDefault="00547DDE" w:rsidP="00786B9C">
            <w:pPr>
              <w:spacing w:after="0"/>
              <w:rPr>
                <w:color w:val="000000" w:themeColor="text1"/>
                <w:szCs w:val="18"/>
              </w:rPr>
            </w:pPr>
          </w:p>
          <w:p w14:paraId="4E50F2F2" w14:textId="77777777" w:rsidR="00547DDE" w:rsidRPr="00D3094F" w:rsidRDefault="00547DDE" w:rsidP="00786B9C">
            <w:pPr>
              <w:spacing w:after="0"/>
              <w:rPr>
                <w:color w:val="000000" w:themeColor="text1"/>
                <w:szCs w:val="18"/>
              </w:rPr>
            </w:pPr>
          </w:p>
        </w:tc>
        <w:tc>
          <w:tcPr>
            <w:tcW w:w="2821" w:type="dxa"/>
            <w:vMerge w:val="restart"/>
            <w:shd w:val="clear" w:color="auto" w:fill="auto"/>
          </w:tcPr>
          <w:p w14:paraId="12851D09" w14:textId="77777777" w:rsidR="00547DDE" w:rsidRPr="00D3094F" w:rsidRDefault="00547DDE" w:rsidP="00786B9C">
            <w:pPr>
              <w:spacing w:after="0"/>
              <w:rPr>
                <w:color w:val="000000" w:themeColor="text1"/>
                <w:szCs w:val="18"/>
              </w:rPr>
            </w:pPr>
            <w:r w:rsidRPr="00D3094F">
              <w:rPr>
                <w:color w:val="000000" w:themeColor="text1"/>
                <w:szCs w:val="18"/>
              </w:rPr>
              <w:t>Claims for payment must be made on the following basis:</w:t>
            </w:r>
          </w:p>
          <w:p w14:paraId="17B7A40F" w14:textId="77777777" w:rsidR="00547DDE" w:rsidRPr="00D3094F" w:rsidRDefault="00547DDE" w:rsidP="00786B9C">
            <w:pPr>
              <w:spacing w:after="0"/>
              <w:rPr>
                <w:color w:val="000000" w:themeColor="text1"/>
                <w:szCs w:val="18"/>
              </w:rPr>
            </w:pPr>
          </w:p>
          <w:p w14:paraId="7B1D995B" w14:textId="77777777" w:rsidR="00547DDE" w:rsidRPr="00D3094F" w:rsidRDefault="00547DDE" w:rsidP="00786B9C">
            <w:pPr>
              <w:spacing w:after="0"/>
              <w:rPr>
                <w:color w:val="000000" w:themeColor="text1"/>
                <w:szCs w:val="18"/>
              </w:rPr>
            </w:pPr>
          </w:p>
          <w:p w14:paraId="399123F5" w14:textId="77777777" w:rsidR="00547DDE" w:rsidRPr="00D3094F" w:rsidRDefault="00547DDE" w:rsidP="00786B9C">
            <w:pPr>
              <w:spacing w:after="0"/>
              <w:rPr>
                <w:color w:val="000000" w:themeColor="text1"/>
                <w:szCs w:val="18"/>
              </w:rPr>
            </w:pPr>
          </w:p>
        </w:tc>
        <w:tc>
          <w:tcPr>
            <w:tcW w:w="4447" w:type="dxa"/>
            <w:gridSpan w:val="7"/>
            <w:shd w:val="clear" w:color="auto" w:fill="auto"/>
          </w:tcPr>
          <w:p w14:paraId="101D3710" w14:textId="77777777" w:rsidR="00547DDE" w:rsidRPr="00D3094F" w:rsidRDefault="00547DDE" w:rsidP="00786B9C">
            <w:pPr>
              <w:spacing w:after="0"/>
              <w:rPr>
                <w:color w:val="000000" w:themeColor="text1"/>
                <w:szCs w:val="18"/>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8"/>
            </w:r>
            <w:r w:rsidRPr="00D3094F">
              <w:rPr>
                <w:color w:val="000000" w:themeColor="text1"/>
                <w:szCs w:val="18"/>
              </w:rPr>
              <w:t>Contract Fee: $……………………….</w:t>
            </w:r>
          </w:p>
          <w:p w14:paraId="4BD6181C" w14:textId="77777777" w:rsidR="00547DDE" w:rsidRPr="00D3094F" w:rsidRDefault="00547DDE" w:rsidP="00786B9C">
            <w:pPr>
              <w:spacing w:after="0"/>
              <w:rPr>
                <w:color w:val="000000" w:themeColor="text1"/>
                <w:sz w:val="16"/>
                <w:szCs w:val="16"/>
                <w:vertAlign w:val="superscript"/>
              </w:rPr>
            </w:pPr>
          </w:p>
          <w:p w14:paraId="6F67C5F5" w14:textId="77777777" w:rsidR="00547DDE" w:rsidRPr="00D3094F" w:rsidRDefault="00547DDE" w:rsidP="00786B9C">
            <w:pPr>
              <w:spacing w:after="0"/>
              <w:rPr>
                <w:color w:val="000000" w:themeColor="text1"/>
                <w:szCs w:val="18"/>
              </w:rPr>
            </w:pPr>
            <w:r w:rsidRPr="00D3094F">
              <w:rPr>
                <w:color w:val="000000" w:themeColor="text1"/>
                <w:szCs w:val="18"/>
              </w:rPr>
              <w:t xml:space="preserve"> based on:</w:t>
            </w:r>
          </w:p>
          <w:p w14:paraId="7B223565" w14:textId="77777777" w:rsidR="00547DDE" w:rsidRPr="00D3094F" w:rsidRDefault="00547DDE" w:rsidP="00786B9C">
            <w:pPr>
              <w:spacing w:after="0"/>
              <w:rPr>
                <w:color w:val="000000" w:themeColor="text1"/>
                <w:szCs w:val="18"/>
              </w:rPr>
            </w:pPr>
          </w:p>
          <w:p w14:paraId="6A676B62" w14:textId="77777777" w:rsidR="00547DDE" w:rsidRPr="00D3094F" w:rsidRDefault="00547DDE" w:rsidP="00786B9C">
            <w:pPr>
              <w:spacing w:after="0"/>
              <w:rPr>
                <w:color w:val="000000" w:themeColor="text1"/>
                <w:szCs w:val="18"/>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9"/>
            </w:r>
            <w:r w:rsidRPr="00D3094F">
              <w:rPr>
                <w:b/>
                <w:color w:val="000000" w:themeColor="text1"/>
                <w:szCs w:val="18"/>
              </w:rPr>
              <w:t>Percentage……………. %</w:t>
            </w:r>
            <w:r w:rsidRPr="00D3094F">
              <w:rPr>
                <w:color w:val="000000" w:themeColor="text1"/>
                <w:szCs w:val="18"/>
              </w:rPr>
              <w:t xml:space="preserve"> of……………</w:t>
            </w:r>
          </w:p>
          <w:p w14:paraId="1C8F8D02" w14:textId="77777777" w:rsidR="00547DDE" w:rsidRPr="00D3094F" w:rsidRDefault="00547DDE" w:rsidP="00786B9C">
            <w:pPr>
              <w:spacing w:after="0"/>
              <w:rPr>
                <w:color w:val="000000" w:themeColor="text1"/>
                <w:sz w:val="16"/>
                <w:szCs w:val="16"/>
              </w:rPr>
            </w:pPr>
          </w:p>
          <w:p w14:paraId="4A21499C" w14:textId="77777777" w:rsidR="00547DDE" w:rsidRPr="00D3094F" w:rsidRDefault="00547DDE" w:rsidP="00786B9C">
            <w:pPr>
              <w:spacing w:after="0"/>
              <w:rPr>
                <w:color w:val="000000" w:themeColor="text1"/>
                <w:szCs w:val="18"/>
              </w:rPr>
            </w:pPr>
            <w:r w:rsidRPr="00D3094F">
              <w:rPr>
                <w:color w:val="000000" w:themeColor="text1"/>
                <w:szCs w:val="18"/>
              </w:rPr>
              <w:t>And/or</w:t>
            </w:r>
          </w:p>
          <w:p w14:paraId="7A11D53D" w14:textId="77777777" w:rsidR="00547DDE" w:rsidRPr="00D3094F" w:rsidRDefault="00547DDE" w:rsidP="00786B9C">
            <w:pPr>
              <w:tabs>
                <w:tab w:val="left" w:pos="1644"/>
              </w:tabs>
              <w:spacing w:after="0"/>
              <w:rPr>
                <w:color w:val="000000" w:themeColor="text1"/>
                <w:szCs w:val="18"/>
              </w:rPr>
            </w:pPr>
          </w:p>
        </w:tc>
      </w:tr>
      <w:tr w:rsidR="000F4113" w:rsidRPr="00D3094F" w14:paraId="1BC033DB" w14:textId="77777777" w:rsidTr="00786B9C">
        <w:tc>
          <w:tcPr>
            <w:tcW w:w="1771" w:type="dxa"/>
            <w:vMerge/>
            <w:shd w:val="clear" w:color="auto" w:fill="auto"/>
          </w:tcPr>
          <w:p w14:paraId="25A89606" w14:textId="77777777" w:rsidR="00547DDE" w:rsidRPr="00D3094F" w:rsidRDefault="00547DDE" w:rsidP="00786B9C">
            <w:pPr>
              <w:spacing w:after="0"/>
              <w:rPr>
                <w:color w:val="000000" w:themeColor="text1"/>
                <w:szCs w:val="18"/>
              </w:rPr>
            </w:pPr>
          </w:p>
        </w:tc>
        <w:tc>
          <w:tcPr>
            <w:tcW w:w="2821" w:type="dxa"/>
            <w:vMerge/>
            <w:shd w:val="clear" w:color="auto" w:fill="auto"/>
          </w:tcPr>
          <w:p w14:paraId="4F902BF6" w14:textId="77777777" w:rsidR="00547DDE" w:rsidRPr="00D3094F" w:rsidRDefault="00547DDE" w:rsidP="00786B9C">
            <w:pPr>
              <w:rPr>
                <w:color w:val="000000" w:themeColor="text1"/>
                <w:szCs w:val="18"/>
              </w:rPr>
            </w:pPr>
          </w:p>
        </w:tc>
        <w:tc>
          <w:tcPr>
            <w:tcW w:w="1450" w:type="dxa"/>
            <w:shd w:val="clear" w:color="auto" w:fill="auto"/>
          </w:tcPr>
          <w:p w14:paraId="68F356A7" w14:textId="77777777" w:rsidR="00547DDE" w:rsidRPr="0055482B" w:rsidRDefault="00547DDE" w:rsidP="00786B9C">
            <w:pPr>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pPr>
            <w:r w:rsidRPr="00D3094F">
              <w:rPr>
                <w:b/>
                <w:color w:val="000000" w:themeColor="text1"/>
                <w:szCs w:val="18"/>
              </w:rPr>
              <w:t>Hourly Rates</w:t>
            </w:r>
          </w:p>
        </w:tc>
        <w:tc>
          <w:tcPr>
            <w:tcW w:w="1428" w:type="dxa"/>
            <w:gridSpan w:val="4"/>
            <w:shd w:val="clear" w:color="auto" w:fill="auto"/>
          </w:tcPr>
          <w:p w14:paraId="5A504026" w14:textId="77777777" w:rsidR="00547DDE" w:rsidRPr="0055482B" w:rsidRDefault="00547DDE" w:rsidP="00786B9C">
            <w:pPr>
              <w:rPr>
                <w:rFonts w:ascii="Times New Roman" w:hAnsi="Times New Roman"/>
                <w:b/>
                <w:i/>
                <w:outline/>
                <w:color w:val="000000"/>
                <w:sz w:val="32"/>
                <w14:textOutline w14:w="9525" w14:cap="flat" w14:cmpd="sng" w14:algn="ctr">
                  <w14:solidFill>
                    <w14:srgbClr w14:val="000000"/>
                  </w14:solidFill>
                  <w14:prstDash w14:val="solid"/>
                  <w14:round/>
                </w14:textOutline>
                <w14:textFill>
                  <w14:noFill/>
                </w14:textFill>
              </w:rPr>
            </w:pPr>
            <w:r w:rsidRPr="00D3094F">
              <w:rPr>
                <w:color w:val="000000" w:themeColor="text1"/>
                <w:szCs w:val="18"/>
              </w:rPr>
              <w:t>Yes</w:t>
            </w:r>
          </w:p>
        </w:tc>
        <w:tc>
          <w:tcPr>
            <w:tcW w:w="1569" w:type="dxa"/>
            <w:gridSpan w:val="2"/>
            <w:shd w:val="clear" w:color="auto" w:fill="auto"/>
          </w:tcPr>
          <w:p w14:paraId="53B9D8D5" w14:textId="77777777" w:rsidR="00547DDE" w:rsidRPr="0055482B" w:rsidRDefault="00547DDE" w:rsidP="00786B9C">
            <w:pPr>
              <w:rPr>
                <w:rFonts w:ascii="Times New Roman" w:hAnsi="Times New Roman"/>
                <w:b/>
                <w:i/>
                <w:strike/>
                <w:outline/>
                <w:color w:val="000000"/>
                <w:sz w:val="32"/>
                <w14:textOutline w14:w="9525" w14:cap="flat" w14:cmpd="sng" w14:algn="ctr">
                  <w14:solidFill>
                    <w14:srgbClr w14:val="000000"/>
                  </w14:solidFill>
                  <w14:prstDash w14:val="solid"/>
                  <w14:round/>
                </w14:textOutline>
                <w14:textFill>
                  <w14:noFill/>
                </w14:textFill>
              </w:rPr>
            </w:pPr>
            <w:r w:rsidRPr="00D3094F">
              <w:rPr>
                <w:strike/>
                <w:color w:val="000000" w:themeColor="text1"/>
                <w:szCs w:val="18"/>
              </w:rPr>
              <w:t>No</w:t>
            </w:r>
          </w:p>
        </w:tc>
      </w:tr>
      <w:tr w:rsidR="000F4113" w:rsidRPr="00D3094F" w14:paraId="675EA85D" w14:textId="77777777" w:rsidTr="00786B9C">
        <w:tc>
          <w:tcPr>
            <w:tcW w:w="1771" w:type="dxa"/>
            <w:vMerge/>
            <w:shd w:val="clear" w:color="auto" w:fill="auto"/>
          </w:tcPr>
          <w:p w14:paraId="37920F2F" w14:textId="77777777" w:rsidR="00547DDE" w:rsidRPr="00D3094F" w:rsidRDefault="00547DDE" w:rsidP="00786B9C">
            <w:pPr>
              <w:spacing w:after="0"/>
              <w:rPr>
                <w:color w:val="000000" w:themeColor="text1"/>
                <w:szCs w:val="18"/>
              </w:rPr>
            </w:pPr>
          </w:p>
        </w:tc>
        <w:tc>
          <w:tcPr>
            <w:tcW w:w="2821" w:type="dxa"/>
            <w:vMerge/>
            <w:shd w:val="clear" w:color="auto" w:fill="auto"/>
          </w:tcPr>
          <w:p w14:paraId="795D4182" w14:textId="77777777" w:rsidR="00547DDE" w:rsidRPr="00D3094F" w:rsidRDefault="00547DDE" w:rsidP="00786B9C">
            <w:pPr>
              <w:spacing w:after="0"/>
              <w:rPr>
                <w:color w:val="000000" w:themeColor="text1"/>
                <w:szCs w:val="18"/>
              </w:rPr>
            </w:pPr>
          </w:p>
        </w:tc>
        <w:tc>
          <w:tcPr>
            <w:tcW w:w="4447" w:type="dxa"/>
            <w:gridSpan w:val="7"/>
            <w:shd w:val="clear" w:color="auto" w:fill="auto"/>
          </w:tcPr>
          <w:p w14:paraId="09A7045A" w14:textId="77777777" w:rsidR="00547DDE" w:rsidRPr="00D3094F" w:rsidRDefault="00547DDE" w:rsidP="00786B9C">
            <w:pPr>
              <w:rPr>
                <w:color w:val="000000" w:themeColor="text1"/>
              </w:rPr>
            </w:pPr>
            <w:r w:rsidRPr="00D3094F">
              <w:rPr>
                <w:color w:val="000000" w:themeColor="text1"/>
              </w:rPr>
              <w:t>(Strike through as appropriate)</w:t>
            </w:r>
          </w:p>
        </w:tc>
      </w:tr>
      <w:tr w:rsidR="000F4113" w:rsidRPr="00D3094F" w14:paraId="70DAD930" w14:textId="77777777" w:rsidTr="00786B9C">
        <w:tc>
          <w:tcPr>
            <w:tcW w:w="1771" w:type="dxa"/>
            <w:vMerge/>
            <w:shd w:val="clear" w:color="auto" w:fill="auto"/>
          </w:tcPr>
          <w:p w14:paraId="356DF66A" w14:textId="77777777" w:rsidR="00547DDE" w:rsidRPr="00D3094F" w:rsidRDefault="00547DDE" w:rsidP="00786B9C">
            <w:pPr>
              <w:spacing w:after="0"/>
              <w:rPr>
                <w:color w:val="000000" w:themeColor="text1"/>
                <w:szCs w:val="18"/>
              </w:rPr>
            </w:pPr>
          </w:p>
        </w:tc>
        <w:tc>
          <w:tcPr>
            <w:tcW w:w="2821" w:type="dxa"/>
            <w:vMerge/>
            <w:shd w:val="clear" w:color="auto" w:fill="auto"/>
          </w:tcPr>
          <w:p w14:paraId="5693194C" w14:textId="77777777" w:rsidR="00547DDE" w:rsidRPr="00D3094F" w:rsidRDefault="00547DDE" w:rsidP="00786B9C">
            <w:pPr>
              <w:spacing w:after="0"/>
              <w:rPr>
                <w:color w:val="000000" w:themeColor="text1"/>
                <w:szCs w:val="18"/>
              </w:rPr>
            </w:pPr>
          </w:p>
        </w:tc>
        <w:tc>
          <w:tcPr>
            <w:tcW w:w="2098" w:type="dxa"/>
            <w:gridSpan w:val="3"/>
            <w:shd w:val="clear" w:color="auto" w:fill="auto"/>
          </w:tcPr>
          <w:p w14:paraId="643E5BD0" w14:textId="77777777" w:rsidR="00547DDE" w:rsidRPr="00D3094F" w:rsidRDefault="00547DDE" w:rsidP="00786B9C">
            <w:pPr>
              <w:rPr>
                <w:color w:val="000000" w:themeColor="text1"/>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10"/>
            </w:r>
            <w:r w:rsidRPr="00D3094F">
              <w:rPr>
                <w:b/>
                <w:color w:val="000000" w:themeColor="text1"/>
              </w:rPr>
              <w:t>GST Inclusive</w:t>
            </w:r>
          </w:p>
        </w:tc>
        <w:tc>
          <w:tcPr>
            <w:tcW w:w="963" w:type="dxa"/>
            <w:gridSpan w:val="3"/>
            <w:shd w:val="clear" w:color="auto" w:fill="auto"/>
          </w:tcPr>
          <w:p w14:paraId="47552749" w14:textId="77777777" w:rsidR="00547DDE" w:rsidRPr="00D3094F" w:rsidRDefault="00547DDE" w:rsidP="00786B9C">
            <w:pPr>
              <w:rPr>
                <w:color w:val="000000" w:themeColor="text1"/>
              </w:rPr>
            </w:pPr>
            <w:r w:rsidRPr="00D3094F">
              <w:rPr>
                <w:color w:val="000000" w:themeColor="text1"/>
              </w:rPr>
              <w:t>Yes</w:t>
            </w:r>
          </w:p>
        </w:tc>
        <w:tc>
          <w:tcPr>
            <w:tcW w:w="1386" w:type="dxa"/>
            <w:shd w:val="clear" w:color="auto" w:fill="auto"/>
          </w:tcPr>
          <w:p w14:paraId="28D0E480" w14:textId="77777777" w:rsidR="00547DDE" w:rsidRPr="00D3094F" w:rsidRDefault="00547DDE" w:rsidP="00786B9C">
            <w:pPr>
              <w:rPr>
                <w:color w:val="000000" w:themeColor="text1"/>
              </w:rPr>
            </w:pPr>
            <w:r w:rsidRPr="00D3094F">
              <w:rPr>
                <w:color w:val="000000" w:themeColor="text1"/>
              </w:rPr>
              <w:t>No</w:t>
            </w:r>
          </w:p>
        </w:tc>
      </w:tr>
      <w:tr w:rsidR="000F4113" w:rsidRPr="00D3094F" w14:paraId="19A5DD3B" w14:textId="77777777" w:rsidTr="00786B9C">
        <w:tc>
          <w:tcPr>
            <w:tcW w:w="1771" w:type="dxa"/>
            <w:vMerge/>
            <w:shd w:val="clear" w:color="auto" w:fill="auto"/>
          </w:tcPr>
          <w:p w14:paraId="16CB0CB6" w14:textId="77777777" w:rsidR="00547DDE" w:rsidRPr="00D3094F" w:rsidRDefault="00547DDE" w:rsidP="00786B9C">
            <w:pPr>
              <w:spacing w:after="0"/>
              <w:rPr>
                <w:color w:val="000000" w:themeColor="text1"/>
                <w:szCs w:val="18"/>
              </w:rPr>
            </w:pPr>
          </w:p>
        </w:tc>
        <w:tc>
          <w:tcPr>
            <w:tcW w:w="2821" w:type="dxa"/>
            <w:vMerge/>
            <w:shd w:val="clear" w:color="auto" w:fill="auto"/>
          </w:tcPr>
          <w:p w14:paraId="06B368C7" w14:textId="77777777" w:rsidR="00547DDE" w:rsidRPr="00D3094F" w:rsidRDefault="00547DDE" w:rsidP="00786B9C">
            <w:pPr>
              <w:spacing w:after="0"/>
              <w:rPr>
                <w:color w:val="000000" w:themeColor="text1"/>
                <w:szCs w:val="18"/>
              </w:rPr>
            </w:pPr>
          </w:p>
        </w:tc>
        <w:tc>
          <w:tcPr>
            <w:tcW w:w="4447" w:type="dxa"/>
            <w:gridSpan w:val="7"/>
            <w:shd w:val="clear" w:color="auto" w:fill="auto"/>
          </w:tcPr>
          <w:p w14:paraId="2BC758C9" w14:textId="77777777" w:rsidR="00547DDE" w:rsidRPr="00D3094F" w:rsidRDefault="00547DDE" w:rsidP="00786B9C">
            <w:pPr>
              <w:rPr>
                <w:color w:val="000000" w:themeColor="text1"/>
              </w:rPr>
            </w:pPr>
            <w:r w:rsidRPr="00D3094F">
              <w:rPr>
                <w:color w:val="000000" w:themeColor="text1"/>
              </w:rPr>
              <w:t>(Strike through as appropriate)</w:t>
            </w:r>
          </w:p>
        </w:tc>
      </w:tr>
      <w:tr w:rsidR="000F4113" w:rsidRPr="00D3094F" w14:paraId="71BD0743" w14:textId="77777777" w:rsidTr="00786B9C">
        <w:tc>
          <w:tcPr>
            <w:tcW w:w="1771" w:type="dxa"/>
            <w:vMerge/>
            <w:shd w:val="clear" w:color="auto" w:fill="auto"/>
          </w:tcPr>
          <w:p w14:paraId="0B24DB7B" w14:textId="77777777" w:rsidR="00547DDE" w:rsidRPr="00D3094F" w:rsidRDefault="00547DDE" w:rsidP="00786B9C">
            <w:pPr>
              <w:spacing w:after="0"/>
              <w:rPr>
                <w:color w:val="000000" w:themeColor="text1"/>
                <w:szCs w:val="18"/>
              </w:rPr>
            </w:pPr>
          </w:p>
        </w:tc>
        <w:tc>
          <w:tcPr>
            <w:tcW w:w="2821" w:type="dxa"/>
            <w:vMerge/>
            <w:shd w:val="clear" w:color="auto" w:fill="auto"/>
          </w:tcPr>
          <w:p w14:paraId="2004B642" w14:textId="77777777" w:rsidR="00547DDE" w:rsidRPr="00D3094F" w:rsidRDefault="00547DDE" w:rsidP="00786B9C">
            <w:pPr>
              <w:spacing w:after="0"/>
              <w:rPr>
                <w:color w:val="000000" w:themeColor="text1"/>
                <w:szCs w:val="18"/>
              </w:rPr>
            </w:pPr>
          </w:p>
        </w:tc>
        <w:tc>
          <w:tcPr>
            <w:tcW w:w="2168" w:type="dxa"/>
            <w:gridSpan w:val="4"/>
            <w:shd w:val="clear" w:color="auto" w:fill="auto"/>
          </w:tcPr>
          <w:p w14:paraId="6FD0BAC5" w14:textId="77777777" w:rsidR="00547DDE" w:rsidRPr="00D3094F" w:rsidRDefault="00547DDE" w:rsidP="00786B9C">
            <w:pPr>
              <w:spacing w:after="0"/>
              <w:rPr>
                <w:color w:val="000000" w:themeColor="text1"/>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11"/>
            </w:r>
            <w:r w:rsidRPr="00D3094F">
              <w:rPr>
                <w:b/>
                <w:color w:val="000000" w:themeColor="text1"/>
              </w:rPr>
              <w:t>Role / Task</w:t>
            </w:r>
            <w:r w:rsidRPr="00D3094F">
              <w:rPr>
                <w:color w:val="000000" w:themeColor="text1"/>
              </w:rPr>
              <w:t>:</w:t>
            </w:r>
          </w:p>
        </w:tc>
        <w:tc>
          <w:tcPr>
            <w:tcW w:w="2279" w:type="dxa"/>
            <w:gridSpan w:val="3"/>
            <w:shd w:val="clear" w:color="auto" w:fill="auto"/>
          </w:tcPr>
          <w:p w14:paraId="359A0BA2" w14:textId="77777777" w:rsidR="00547DDE" w:rsidRPr="00D3094F" w:rsidRDefault="00547DDE" w:rsidP="00786B9C">
            <w:pPr>
              <w:spacing w:after="0"/>
              <w:rPr>
                <w:color w:val="000000" w:themeColor="text1"/>
              </w:rPr>
            </w:pPr>
            <w:r w:rsidRPr="00D3094F">
              <w:rPr>
                <w:color w:val="000000" w:themeColor="text1"/>
              </w:rPr>
              <w:t>Rate $/per</w:t>
            </w:r>
          </w:p>
        </w:tc>
      </w:tr>
      <w:tr w:rsidR="000F4113" w:rsidRPr="00D3094F" w14:paraId="44165E21" w14:textId="77777777" w:rsidTr="00786B9C">
        <w:tc>
          <w:tcPr>
            <w:tcW w:w="1771" w:type="dxa"/>
            <w:vMerge/>
            <w:shd w:val="clear" w:color="auto" w:fill="auto"/>
          </w:tcPr>
          <w:p w14:paraId="7BCC8521" w14:textId="77777777" w:rsidR="00547DDE" w:rsidRPr="00D3094F" w:rsidRDefault="00547DDE" w:rsidP="00786B9C">
            <w:pPr>
              <w:spacing w:after="0"/>
              <w:rPr>
                <w:color w:val="000000" w:themeColor="text1"/>
                <w:szCs w:val="18"/>
              </w:rPr>
            </w:pPr>
          </w:p>
        </w:tc>
        <w:tc>
          <w:tcPr>
            <w:tcW w:w="2821" w:type="dxa"/>
            <w:vMerge/>
            <w:shd w:val="clear" w:color="auto" w:fill="auto"/>
          </w:tcPr>
          <w:p w14:paraId="701C437D" w14:textId="77777777" w:rsidR="00547DDE" w:rsidRPr="00D3094F" w:rsidRDefault="00547DDE" w:rsidP="00786B9C">
            <w:pPr>
              <w:spacing w:after="0"/>
              <w:rPr>
                <w:color w:val="000000" w:themeColor="text1"/>
                <w:szCs w:val="18"/>
              </w:rPr>
            </w:pPr>
          </w:p>
        </w:tc>
        <w:tc>
          <w:tcPr>
            <w:tcW w:w="2168" w:type="dxa"/>
            <w:gridSpan w:val="4"/>
            <w:shd w:val="clear" w:color="auto" w:fill="auto"/>
          </w:tcPr>
          <w:p w14:paraId="07560009" w14:textId="77777777" w:rsidR="00547DDE" w:rsidRPr="00D3094F" w:rsidRDefault="00547DDE" w:rsidP="00786B9C">
            <w:pPr>
              <w:spacing w:after="0"/>
              <w:rPr>
                <w:color w:val="000000" w:themeColor="text1"/>
              </w:rPr>
            </w:pPr>
            <w:r w:rsidRPr="00D3094F">
              <w:rPr>
                <w:color w:val="000000" w:themeColor="text1"/>
              </w:rPr>
              <w:t>-</w:t>
            </w:r>
          </w:p>
        </w:tc>
        <w:tc>
          <w:tcPr>
            <w:tcW w:w="2279" w:type="dxa"/>
            <w:gridSpan w:val="3"/>
            <w:shd w:val="clear" w:color="auto" w:fill="auto"/>
          </w:tcPr>
          <w:p w14:paraId="094C02DC" w14:textId="77777777" w:rsidR="00547DDE" w:rsidRPr="00D3094F" w:rsidRDefault="00547DDE" w:rsidP="00786B9C">
            <w:pPr>
              <w:spacing w:after="0"/>
              <w:rPr>
                <w:color w:val="000000" w:themeColor="text1"/>
              </w:rPr>
            </w:pPr>
          </w:p>
        </w:tc>
      </w:tr>
      <w:tr w:rsidR="000F4113" w:rsidRPr="00D3094F" w14:paraId="3B236283" w14:textId="77777777" w:rsidTr="00786B9C">
        <w:tc>
          <w:tcPr>
            <w:tcW w:w="1771" w:type="dxa"/>
            <w:vMerge/>
            <w:shd w:val="clear" w:color="auto" w:fill="auto"/>
          </w:tcPr>
          <w:p w14:paraId="2925F846" w14:textId="77777777" w:rsidR="00547DDE" w:rsidRPr="00D3094F" w:rsidRDefault="00547DDE" w:rsidP="00786B9C">
            <w:pPr>
              <w:spacing w:after="0"/>
              <w:rPr>
                <w:color w:val="000000" w:themeColor="text1"/>
                <w:szCs w:val="18"/>
              </w:rPr>
            </w:pPr>
          </w:p>
        </w:tc>
        <w:tc>
          <w:tcPr>
            <w:tcW w:w="2821" w:type="dxa"/>
            <w:vMerge/>
            <w:shd w:val="clear" w:color="auto" w:fill="auto"/>
          </w:tcPr>
          <w:p w14:paraId="30B25891" w14:textId="77777777" w:rsidR="00547DDE" w:rsidRPr="00D3094F" w:rsidRDefault="00547DDE" w:rsidP="00786B9C">
            <w:pPr>
              <w:spacing w:after="0"/>
              <w:rPr>
                <w:color w:val="000000" w:themeColor="text1"/>
                <w:szCs w:val="18"/>
              </w:rPr>
            </w:pPr>
          </w:p>
        </w:tc>
        <w:tc>
          <w:tcPr>
            <w:tcW w:w="1959" w:type="dxa"/>
            <w:gridSpan w:val="2"/>
            <w:shd w:val="clear" w:color="auto" w:fill="auto"/>
          </w:tcPr>
          <w:p w14:paraId="44FC82ED" w14:textId="77777777" w:rsidR="00547DDE" w:rsidRPr="00D3094F" w:rsidRDefault="00547DDE" w:rsidP="00786B9C">
            <w:pPr>
              <w:spacing w:after="0"/>
              <w:rPr>
                <w:color w:val="000000" w:themeColor="text1"/>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12"/>
            </w:r>
            <w:r w:rsidRPr="00D3094F">
              <w:rPr>
                <w:b/>
                <w:color w:val="000000" w:themeColor="text1"/>
              </w:rPr>
              <w:t>Stage / Task</w:t>
            </w:r>
          </w:p>
        </w:tc>
        <w:tc>
          <w:tcPr>
            <w:tcW w:w="2488" w:type="dxa"/>
            <w:gridSpan w:val="5"/>
            <w:shd w:val="clear" w:color="auto" w:fill="auto"/>
          </w:tcPr>
          <w:p w14:paraId="2637862E" w14:textId="77777777" w:rsidR="00547DDE" w:rsidRPr="00D3094F" w:rsidRDefault="00547DDE" w:rsidP="00786B9C">
            <w:pPr>
              <w:spacing w:after="0"/>
              <w:rPr>
                <w:color w:val="000000" w:themeColor="text1"/>
              </w:rPr>
            </w:pPr>
            <w:r w:rsidRPr="00D3094F">
              <w:rPr>
                <w:color w:val="000000" w:themeColor="text1"/>
              </w:rPr>
              <w:t>$         /        % of Fee</w:t>
            </w:r>
          </w:p>
        </w:tc>
      </w:tr>
      <w:tr w:rsidR="000F4113" w:rsidRPr="00D3094F" w14:paraId="3A3BB4AF" w14:textId="77777777" w:rsidTr="00786B9C">
        <w:tc>
          <w:tcPr>
            <w:tcW w:w="1771" w:type="dxa"/>
            <w:vMerge/>
            <w:shd w:val="clear" w:color="auto" w:fill="auto"/>
          </w:tcPr>
          <w:p w14:paraId="57870039" w14:textId="77777777" w:rsidR="00547DDE" w:rsidRPr="00D3094F" w:rsidRDefault="00547DDE" w:rsidP="00786B9C">
            <w:pPr>
              <w:spacing w:after="0"/>
              <w:rPr>
                <w:color w:val="000000" w:themeColor="text1"/>
                <w:szCs w:val="18"/>
              </w:rPr>
            </w:pPr>
          </w:p>
        </w:tc>
        <w:tc>
          <w:tcPr>
            <w:tcW w:w="2821" w:type="dxa"/>
            <w:vMerge/>
            <w:shd w:val="clear" w:color="auto" w:fill="auto"/>
          </w:tcPr>
          <w:p w14:paraId="7120733B" w14:textId="77777777" w:rsidR="00547DDE" w:rsidRPr="00D3094F" w:rsidRDefault="00547DDE" w:rsidP="00786B9C">
            <w:pPr>
              <w:spacing w:after="0"/>
              <w:rPr>
                <w:color w:val="000000" w:themeColor="text1"/>
                <w:szCs w:val="18"/>
              </w:rPr>
            </w:pPr>
          </w:p>
        </w:tc>
        <w:tc>
          <w:tcPr>
            <w:tcW w:w="1959" w:type="dxa"/>
            <w:gridSpan w:val="2"/>
            <w:shd w:val="clear" w:color="auto" w:fill="auto"/>
          </w:tcPr>
          <w:p w14:paraId="04F18730" w14:textId="77777777" w:rsidR="00547DDE" w:rsidRPr="00D3094F" w:rsidRDefault="00547DDE" w:rsidP="00786B9C">
            <w:pPr>
              <w:spacing w:after="0"/>
              <w:rPr>
                <w:color w:val="000000" w:themeColor="text1"/>
              </w:rPr>
            </w:pPr>
          </w:p>
          <w:p w14:paraId="40DBED84" w14:textId="77777777" w:rsidR="00547DDE" w:rsidRPr="00D3094F" w:rsidRDefault="00547DDE" w:rsidP="00786B9C">
            <w:pPr>
              <w:spacing w:after="0"/>
              <w:rPr>
                <w:color w:val="000000" w:themeColor="text1"/>
              </w:rPr>
            </w:pPr>
          </w:p>
        </w:tc>
        <w:tc>
          <w:tcPr>
            <w:tcW w:w="2488" w:type="dxa"/>
            <w:gridSpan w:val="5"/>
            <w:shd w:val="clear" w:color="auto" w:fill="auto"/>
          </w:tcPr>
          <w:p w14:paraId="5033B9D1" w14:textId="77777777" w:rsidR="00547DDE" w:rsidRPr="00D3094F" w:rsidRDefault="00547DDE" w:rsidP="00786B9C">
            <w:pPr>
              <w:spacing w:after="0"/>
              <w:rPr>
                <w:color w:val="000000" w:themeColor="text1"/>
              </w:rPr>
            </w:pPr>
          </w:p>
          <w:p w14:paraId="6B6C7119" w14:textId="77777777" w:rsidR="00547DDE" w:rsidRPr="00D3094F" w:rsidRDefault="00547DDE" w:rsidP="00786B9C">
            <w:pPr>
              <w:spacing w:after="0"/>
              <w:rPr>
                <w:color w:val="000000" w:themeColor="text1"/>
              </w:rPr>
            </w:pPr>
          </w:p>
        </w:tc>
      </w:tr>
      <w:tr w:rsidR="000F4113" w:rsidRPr="00D3094F" w14:paraId="4D09DAB8" w14:textId="77777777" w:rsidTr="00786B9C">
        <w:tc>
          <w:tcPr>
            <w:tcW w:w="1771" w:type="dxa"/>
            <w:shd w:val="clear" w:color="auto" w:fill="auto"/>
          </w:tcPr>
          <w:p w14:paraId="1F8F66EE" w14:textId="77777777" w:rsidR="009E5D2E" w:rsidRPr="00D3094F" w:rsidRDefault="009E5D2E" w:rsidP="00786B9C">
            <w:pPr>
              <w:spacing w:after="0"/>
              <w:rPr>
                <w:color w:val="000000" w:themeColor="text1"/>
                <w:szCs w:val="18"/>
              </w:rPr>
            </w:pPr>
            <w:r w:rsidRPr="00D3094F">
              <w:rPr>
                <w:color w:val="000000" w:themeColor="text1"/>
                <w:szCs w:val="18"/>
              </w:rPr>
              <w:t>Item 9</w:t>
            </w:r>
          </w:p>
          <w:p w14:paraId="5B6C8BA1" w14:textId="77777777" w:rsidR="009E5D2E" w:rsidRPr="00D3094F" w:rsidRDefault="009E5D2E" w:rsidP="00786B9C">
            <w:pPr>
              <w:spacing w:after="0"/>
              <w:rPr>
                <w:color w:val="000000" w:themeColor="text1"/>
                <w:szCs w:val="18"/>
              </w:rPr>
            </w:pPr>
            <w:r w:rsidRPr="00D3094F">
              <w:rPr>
                <w:color w:val="000000" w:themeColor="text1"/>
                <w:szCs w:val="18"/>
              </w:rPr>
              <w:t>(clause 10.2)</w:t>
            </w:r>
          </w:p>
        </w:tc>
        <w:tc>
          <w:tcPr>
            <w:tcW w:w="2821" w:type="dxa"/>
            <w:shd w:val="clear" w:color="auto" w:fill="auto"/>
          </w:tcPr>
          <w:p w14:paraId="6E359127" w14:textId="77777777" w:rsidR="009E5D2E" w:rsidRPr="00D3094F" w:rsidRDefault="009E5D2E" w:rsidP="00786B9C">
            <w:pPr>
              <w:spacing w:after="0"/>
              <w:rPr>
                <w:color w:val="000000" w:themeColor="text1"/>
                <w:szCs w:val="18"/>
              </w:rPr>
            </w:pPr>
            <w:r w:rsidRPr="00D3094F">
              <w:rPr>
                <w:color w:val="000000" w:themeColor="text1"/>
                <w:szCs w:val="18"/>
              </w:rPr>
              <w:t>Disbursements for which th</w:t>
            </w:r>
            <w:r w:rsidR="004D65AD" w:rsidRPr="00D3094F">
              <w:rPr>
                <w:color w:val="000000" w:themeColor="text1"/>
                <w:szCs w:val="18"/>
              </w:rPr>
              <w:t>e Consultant may claim payment:</w:t>
            </w:r>
          </w:p>
          <w:p w14:paraId="180E7411"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7D875D0E" w14:textId="77777777" w:rsidR="009E5D2E" w:rsidRPr="002A5353" w:rsidRDefault="009E5D2E" w:rsidP="00786B9C">
            <w:pPr>
              <w:spacing w:after="0"/>
              <w:rPr>
                <w:color w:val="000000" w:themeColor="text1"/>
                <w:sz w:val="28"/>
                <w:szCs w:val="28"/>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13"/>
            </w:r>
          </w:p>
        </w:tc>
      </w:tr>
      <w:tr w:rsidR="000F4113" w:rsidRPr="00D3094F" w14:paraId="108EDA8E" w14:textId="77777777" w:rsidTr="00786B9C">
        <w:tc>
          <w:tcPr>
            <w:tcW w:w="1771" w:type="dxa"/>
            <w:shd w:val="clear" w:color="auto" w:fill="auto"/>
          </w:tcPr>
          <w:p w14:paraId="0E18AFC5" w14:textId="77777777" w:rsidR="009E5D2E" w:rsidRPr="00D3094F" w:rsidRDefault="009E5D2E" w:rsidP="00786B9C">
            <w:pPr>
              <w:spacing w:after="0"/>
              <w:rPr>
                <w:color w:val="000000" w:themeColor="text1"/>
                <w:szCs w:val="18"/>
              </w:rPr>
            </w:pPr>
            <w:r w:rsidRPr="00D3094F">
              <w:rPr>
                <w:color w:val="000000" w:themeColor="text1"/>
                <w:szCs w:val="18"/>
              </w:rPr>
              <w:t>Item 10</w:t>
            </w:r>
          </w:p>
          <w:p w14:paraId="641BD3C2" w14:textId="77777777" w:rsidR="009E5D2E" w:rsidRPr="00D3094F" w:rsidRDefault="009E5D2E" w:rsidP="00786B9C">
            <w:pPr>
              <w:spacing w:after="0"/>
              <w:rPr>
                <w:color w:val="000000" w:themeColor="text1"/>
                <w:szCs w:val="18"/>
              </w:rPr>
            </w:pPr>
            <w:r w:rsidRPr="00D3094F">
              <w:rPr>
                <w:color w:val="000000" w:themeColor="text1"/>
                <w:szCs w:val="18"/>
              </w:rPr>
              <w:t>(clause 10.3)</w:t>
            </w:r>
          </w:p>
          <w:p w14:paraId="1A97A65A" w14:textId="77777777" w:rsidR="009E5D2E" w:rsidRPr="00D3094F" w:rsidRDefault="009E5D2E" w:rsidP="00786B9C">
            <w:pPr>
              <w:spacing w:after="0"/>
              <w:rPr>
                <w:color w:val="000000" w:themeColor="text1"/>
                <w:szCs w:val="18"/>
              </w:rPr>
            </w:pPr>
          </w:p>
        </w:tc>
        <w:tc>
          <w:tcPr>
            <w:tcW w:w="2821" w:type="dxa"/>
            <w:shd w:val="clear" w:color="auto" w:fill="auto"/>
          </w:tcPr>
          <w:p w14:paraId="46D57B40" w14:textId="77777777" w:rsidR="009E5D2E" w:rsidRPr="00D3094F" w:rsidRDefault="009E5D2E" w:rsidP="00786B9C">
            <w:pPr>
              <w:spacing w:after="0"/>
              <w:rPr>
                <w:color w:val="000000" w:themeColor="text1"/>
                <w:szCs w:val="18"/>
              </w:rPr>
            </w:pPr>
            <w:r w:rsidRPr="00D3094F">
              <w:rPr>
                <w:color w:val="000000" w:themeColor="text1"/>
                <w:szCs w:val="18"/>
              </w:rPr>
              <w:t>Time to c</w:t>
            </w:r>
            <w:r w:rsidR="004D65AD" w:rsidRPr="00D3094F">
              <w:rPr>
                <w:color w:val="000000" w:themeColor="text1"/>
                <w:szCs w:val="18"/>
              </w:rPr>
              <w:t>laim payment is not later than:</w:t>
            </w:r>
          </w:p>
          <w:p w14:paraId="06E614B4"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43B4F7AF" w14:textId="77777777" w:rsidR="009E5D2E" w:rsidRPr="002A5353" w:rsidRDefault="009E5D2E" w:rsidP="00786B9C">
            <w:pPr>
              <w:spacing w:after="0"/>
              <w:rPr>
                <w:color w:val="000000" w:themeColor="text1"/>
                <w:sz w:val="28"/>
                <w:szCs w:val="28"/>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14"/>
            </w:r>
          </w:p>
        </w:tc>
      </w:tr>
      <w:tr w:rsidR="000F4113" w:rsidRPr="00D3094F" w14:paraId="76453FA4" w14:textId="77777777" w:rsidTr="00786B9C">
        <w:tc>
          <w:tcPr>
            <w:tcW w:w="1771" w:type="dxa"/>
            <w:shd w:val="clear" w:color="auto" w:fill="auto"/>
          </w:tcPr>
          <w:p w14:paraId="5363353A" w14:textId="77777777" w:rsidR="009E5D2E" w:rsidRPr="00D3094F" w:rsidRDefault="009E5D2E" w:rsidP="00786B9C">
            <w:pPr>
              <w:spacing w:after="0"/>
              <w:rPr>
                <w:color w:val="000000" w:themeColor="text1"/>
                <w:szCs w:val="18"/>
              </w:rPr>
            </w:pPr>
            <w:r w:rsidRPr="00D3094F">
              <w:rPr>
                <w:color w:val="000000" w:themeColor="text1"/>
                <w:szCs w:val="18"/>
              </w:rPr>
              <w:t>Item 11</w:t>
            </w:r>
          </w:p>
          <w:p w14:paraId="1FFDE264" w14:textId="77777777" w:rsidR="009E5D2E" w:rsidRPr="00D3094F" w:rsidRDefault="009E5D2E" w:rsidP="00786B9C">
            <w:pPr>
              <w:spacing w:after="0"/>
              <w:rPr>
                <w:color w:val="000000" w:themeColor="text1"/>
                <w:szCs w:val="18"/>
              </w:rPr>
            </w:pPr>
            <w:r w:rsidRPr="00D3094F">
              <w:rPr>
                <w:color w:val="000000" w:themeColor="text1"/>
                <w:szCs w:val="18"/>
              </w:rPr>
              <w:t>(clause 10.6)</w:t>
            </w:r>
          </w:p>
          <w:p w14:paraId="69E2D484" w14:textId="77777777" w:rsidR="009E5D2E" w:rsidRPr="00D3094F" w:rsidRDefault="009E5D2E" w:rsidP="00786B9C">
            <w:pPr>
              <w:spacing w:after="0"/>
              <w:rPr>
                <w:color w:val="000000" w:themeColor="text1"/>
                <w:szCs w:val="18"/>
              </w:rPr>
            </w:pPr>
          </w:p>
        </w:tc>
        <w:tc>
          <w:tcPr>
            <w:tcW w:w="2821" w:type="dxa"/>
            <w:shd w:val="clear" w:color="auto" w:fill="auto"/>
          </w:tcPr>
          <w:p w14:paraId="3DFFC304" w14:textId="77777777" w:rsidR="009E5D2E" w:rsidRPr="00D3094F" w:rsidRDefault="009E5D2E" w:rsidP="00786B9C">
            <w:pPr>
              <w:spacing w:after="0"/>
              <w:rPr>
                <w:color w:val="000000" w:themeColor="text1"/>
                <w:szCs w:val="18"/>
              </w:rPr>
            </w:pPr>
            <w:r w:rsidRPr="00D3094F">
              <w:rPr>
                <w:color w:val="000000" w:themeColor="text1"/>
                <w:szCs w:val="18"/>
              </w:rPr>
              <w:t>Tim</w:t>
            </w:r>
            <w:r w:rsidR="004D65AD" w:rsidRPr="00D3094F">
              <w:rPr>
                <w:color w:val="000000" w:themeColor="text1"/>
                <w:szCs w:val="18"/>
              </w:rPr>
              <w:t>e for payment is no later than:</w:t>
            </w:r>
          </w:p>
          <w:p w14:paraId="17E93BFC"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69AEE99E" w14:textId="77777777" w:rsidR="009E5D2E" w:rsidRPr="00D3094F" w:rsidRDefault="009E5D2E" w:rsidP="00786B9C">
            <w:pPr>
              <w:spacing w:after="0"/>
              <w:rPr>
                <w:color w:val="000000" w:themeColor="text1"/>
                <w:szCs w:val="18"/>
              </w:rPr>
            </w:pPr>
            <w:r w:rsidRPr="00D3094F">
              <w:rPr>
                <w:color w:val="000000" w:themeColor="text1"/>
                <w:szCs w:val="18"/>
              </w:rPr>
              <w:t>30 calendar days</w:t>
            </w:r>
          </w:p>
        </w:tc>
      </w:tr>
      <w:tr w:rsidR="000F4113" w:rsidRPr="00D3094F" w14:paraId="0305D77B" w14:textId="77777777" w:rsidTr="00786B9C">
        <w:tc>
          <w:tcPr>
            <w:tcW w:w="1771" w:type="dxa"/>
            <w:shd w:val="clear" w:color="auto" w:fill="auto"/>
          </w:tcPr>
          <w:p w14:paraId="59A77056" w14:textId="77777777" w:rsidR="009E5D2E" w:rsidRPr="00D3094F" w:rsidRDefault="009E5D2E" w:rsidP="00786B9C">
            <w:pPr>
              <w:spacing w:after="0"/>
              <w:rPr>
                <w:color w:val="000000" w:themeColor="text1"/>
                <w:szCs w:val="18"/>
              </w:rPr>
            </w:pPr>
            <w:r w:rsidRPr="00D3094F">
              <w:rPr>
                <w:color w:val="000000" w:themeColor="text1"/>
                <w:szCs w:val="18"/>
              </w:rPr>
              <w:t>Item 12</w:t>
            </w:r>
          </w:p>
          <w:p w14:paraId="078D7387" w14:textId="77777777" w:rsidR="009E5D2E" w:rsidRPr="00D3094F" w:rsidRDefault="009E5D2E" w:rsidP="00786B9C">
            <w:pPr>
              <w:spacing w:after="0"/>
              <w:rPr>
                <w:color w:val="000000" w:themeColor="text1"/>
                <w:szCs w:val="18"/>
              </w:rPr>
            </w:pPr>
            <w:r w:rsidRPr="00D3094F">
              <w:rPr>
                <w:color w:val="000000" w:themeColor="text1"/>
                <w:szCs w:val="18"/>
              </w:rPr>
              <w:t>(clause 10.9)</w:t>
            </w:r>
          </w:p>
          <w:p w14:paraId="5895C52D" w14:textId="77777777" w:rsidR="009E5D2E" w:rsidRPr="00D3094F" w:rsidRDefault="009E5D2E" w:rsidP="00786B9C">
            <w:pPr>
              <w:spacing w:after="0"/>
              <w:rPr>
                <w:color w:val="000000" w:themeColor="text1"/>
                <w:szCs w:val="18"/>
              </w:rPr>
            </w:pPr>
          </w:p>
        </w:tc>
        <w:tc>
          <w:tcPr>
            <w:tcW w:w="2821" w:type="dxa"/>
            <w:shd w:val="clear" w:color="auto" w:fill="auto"/>
          </w:tcPr>
          <w:p w14:paraId="04BA45F7" w14:textId="77777777" w:rsidR="009E5D2E" w:rsidRPr="00D3094F" w:rsidRDefault="009E5D2E" w:rsidP="00786B9C">
            <w:pPr>
              <w:spacing w:after="0"/>
              <w:rPr>
                <w:color w:val="000000" w:themeColor="text1"/>
                <w:szCs w:val="18"/>
              </w:rPr>
            </w:pPr>
            <w:r w:rsidRPr="00D3094F">
              <w:rPr>
                <w:color w:val="000000" w:themeColor="text1"/>
                <w:szCs w:val="18"/>
              </w:rPr>
              <w:t>The rate of i</w:t>
            </w:r>
            <w:r w:rsidR="004D65AD" w:rsidRPr="00D3094F">
              <w:rPr>
                <w:color w:val="000000" w:themeColor="text1"/>
                <w:szCs w:val="18"/>
              </w:rPr>
              <w:t>nterest for overdue payment is:</w:t>
            </w:r>
          </w:p>
          <w:p w14:paraId="791AB672"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10D62994" w14:textId="77777777" w:rsidR="009E5D2E" w:rsidRPr="00D3094F" w:rsidRDefault="009E5D2E" w:rsidP="00786B9C">
            <w:pPr>
              <w:spacing w:after="0"/>
              <w:rPr>
                <w:color w:val="000000" w:themeColor="text1"/>
                <w:szCs w:val="18"/>
              </w:rPr>
            </w:pPr>
            <w:r w:rsidRPr="00D3094F">
              <w:rPr>
                <w:color w:val="000000" w:themeColor="text1"/>
                <w:szCs w:val="18"/>
              </w:rPr>
              <w:t>6.00% per annum.</w:t>
            </w:r>
          </w:p>
        </w:tc>
      </w:tr>
      <w:tr w:rsidR="000F4113" w:rsidRPr="00D3094F" w14:paraId="57977331" w14:textId="77777777" w:rsidTr="00786B9C">
        <w:tc>
          <w:tcPr>
            <w:tcW w:w="1771" w:type="dxa"/>
            <w:shd w:val="clear" w:color="auto" w:fill="auto"/>
          </w:tcPr>
          <w:p w14:paraId="12282C74" w14:textId="77777777" w:rsidR="009E5D2E" w:rsidRPr="00D3094F" w:rsidRDefault="009E5D2E" w:rsidP="00786B9C">
            <w:pPr>
              <w:spacing w:after="0"/>
              <w:rPr>
                <w:color w:val="000000" w:themeColor="text1"/>
                <w:szCs w:val="18"/>
              </w:rPr>
            </w:pPr>
            <w:r w:rsidRPr="00D3094F">
              <w:rPr>
                <w:color w:val="000000" w:themeColor="text1"/>
                <w:szCs w:val="18"/>
              </w:rPr>
              <w:t>Item 13</w:t>
            </w:r>
          </w:p>
          <w:p w14:paraId="2A3E1C69" w14:textId="77777777" w:rsidR="009E5D2E" w:rsidRPr="00D3094F" w:rsidRDefault="009E5D2E" w:rsidP="00786B9C">
            <w:pPr>
              <w:spacing w:after="0"/>
              <w:rPr>
                <w:color w:val="000000" w:themeColor="text1"/>
                <w:szCs w:val="18"/>
              </w:rPr>
            </w:pPr>
            <w:r w:rsidRPr="00D3094F">
              <w:rPr>
                <w:color w:val="000000" w:themeColor="text1"/>
                <w:szCs w:val="18"/>
              </w:rPr>
              <w:t>(clause 12.1)</w:t>
            </w:r>
          </w:p>
          <w:p w14:paraId="2BD4B074" w14:textId="77777777" w:rsidR="009E5D2E" w:rsidRPr="00D3094F" w:rsidRDefault="009E5D2E" w:rsidP="00786B9C">
            <w:pPr>
              <w:spacing w:after="0"/>
              <w:rPr>
                <w:color w:val="000000" w:themeColor="text1"/>
                <w:szCs w:val="18"/>
              </w:rPr>
            </w:pPr>
          </w:p>
        </w:tc>
        <w:tc>
          <w:tcPr>
            <w:tcW w:w="2821" w:type="dxa"/>
            <w:shd w:val="clear" w:color="auto" w:fill="auto"/>
          </w:tcPr>
          <w:p w14:paraId="1982107C" w14:textId="77777777" w:rsidR="009E5D2E" w:rsidRPr="00D3094F" w:rsidRDefault="009E5D2E" w:rsidP="00786B9C">
            <w:pPr>
              <w:spacing w:after="0"/>
              <w:rPr>
                <w:color w:val="000000" w:themeColor="text1"/>
                <w:szCs w:val="18"/>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15"/>
            </w:r>
            <w:r w:rsidRPr="00D3094F">
              <w:rPr>
                <w:color w:val="000000" w:themeColor="text1"/>
                <w:szCs w:val="18"/>
              </w:rPr>
              <w:t>Alternative 1: The date  after commencement of this Contract, by which the</w:t>
            </w:r>
            <w:r w:rsidR="004D65AD" w:rsidRPr="00D3094F">
              <w:rPr>
                <w:color w:val="000000" w:themeColor="text1"/>
                <w:szCs w:val="18"/>
              </w:rPr>
              <w:t xml:space="preserve"> </w:t>
            </w:r>
            <w:r w:rsidR="003D4608" w:rsidRPr="00D3094F">
              <w:rPr>
                <w:color w:val="000000" w:themeColor="text1"/>
                <w:szCs w:val="18"/>
              </w:rPr>
              <w:t>Services</w:t>
            </w:r>
            <w:r w:rsidR="004D65AD" w:rsidRPr="00D3094F">
              <w:rPr>
                <w:color w:val="000000" w:themeColor="text1"/>
                <w:szCs w:val="18"/>
              </w:rPr>
              <w:t xml:space="preserve"> must be completed is:</w:t>
            </w:r>
          </w:p>
          <w:p w14:paraId="2DBF1D52"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17D49614" w14:textId="77777777" w:rsidR="009E5D2E" w:rsidRPr="00D3094F" w:rsidRDefault="009E5D2E" w:rsidP="00786B9C">
            <w:pPr>
              <w:spacing w:after="0"/>
              <w:rPr>
                <w:color w:val="000000" w:themeColor="text1"/>
                <w:szCs w:val="18"/>
              </w:rPr>
            </w:pPr>
            <w:r w:rsidRPr="00D3094F">
              <w:rPr>
                <w:color w:val="000000" w:themeColor="text1"/>
                <w:szCs w:val="18"/>
              </w:rPr>
              <w:t>Alternative 1:</w:t>
            </w:r>
          </w:p>
          <w:p w14:paraId="518E3516" w14:textId="77777777" w:rsidR="009E5D2E" w:rsidRPr="00D3094F" w:rsidRDefault="009E5D2E" w:rsidP="00786B9C">
            <w:pPr>
              <w:spacing w:after="0"/>
              <w:rPr>
                <w:color w:val="000000" w:themeColor="text1"/>
                <w:szCs w:val="18"/>
              </w:rPr>
            </w:pPr>
            <w:r w:rsidRPr="00D3094F">
              <w:rPr>
                <w:color w:val="000000" w:themeColor="text1"/>
                <w:szCs w:val="18"/>
              </w:rPr>
              <w:t>Date: As set in the Letter of Acceptance</w:t>
            </w:r>
          </w:p>
        </w:tc>
      </w:tr>
      <w:tr w:rsidR="000F4113" w:rsidRPr="00D3094F" w14:paraId="47B9B3C2" w14:textId="77777777" w:rsidTr="00786B9C">
        <w:tc>
          <w:tcPr>
            <w:tcW w:w="1771" w:type="dxa"/>
            <w:shd w:val="clear" w:color="auto" w:fill="auto"/>
          </w:tcPr>
          <w:p w14:paraId="682B15B6" w14:textId="77777777" w:rsidR="009E5D2E" w:rsidRPr="00D3094F" w:rsidRDefault="009E5D2E" w:rsidP="00786B9C">
            <w:pPr>
              <w:spacing w:after="0"/>
              <w:rPr>
                <w:color w:val="000000" w:themeColor="text1"/>
                <w:szCs w:val="18"/>
              </w:rPr>
            </w:pPr>
          </w:p>
        </w:tc>
        <w:tc>
          <w:tcPr>
            <w:tcW w:w="2821" w:type="dxa"/>
            <w:shd w:val="clear" w:color="auto" w:fill="auto"/>
          </w:tcPr>
          <w:p w14:paraId="57ECCB12" w14:textId="77777777" w:rsidR="009E5D2E" w:rsidRPr="00D3094F" w:rsidRDefault="009E5D2E" w:rsidP="00786B9C">
            <w:pPr>
              <w:spacing w:after="0"/>
              <w:rPr>
                <w:color w:val="000000" w:themeColor="text1"/>
                <w:szCs w:val="18"/>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16"/>
            </w:r>
            <w:r w:rsidRPr="00D3094F">
              <w:rPr>
                <w:color w:val="000000" w:themeColor="text1"/>
                <w:szCs w:val="18"/>
              </w:rPr>
              <w:t>Alternative</w:t>
            </w:r>
            <w:r w:rsidR="004D65AD" w:rsidRPr="00D3094F">
              <w:rPr>
                <w:color w:val="000000" w:themeColor="text1"/>
                <w:szCs w:val="18"/>
              </w:rPr>
              <w:t xml:space="preserve"> 2: Under the program attached.</w:t>
            </w:r>
          </w:p>
        </w:tc>
        <w:tc>
          <w:tcPr>
            <w:tcW w:w="4447" w:type="dxa"/>
            <w:gridSpan w:val="7"/>
            <w:shd w:val="clear" w:color="auto" w:fill="auto"/>
          </w:tcPr>
          <w:p w14:paraId="32375738" w14:textId="77777777" w:rsidR="009E5D2E" w:rsidRPr="00D3094F" w:rsidRDefault="009E5D2E" w:rsidP="00786B9C">
            <w:pPr>
              <w:spacing w:after="0"/>
              <w:rPr>
                <w:color w:val="000000" w:themeColor="text1"/>
                <w:szCs w:val="18"/>
              </w:rPr>
            </w:pPr>
            <w:r w:rsidRPr="00D3094F">
              <w:rPr>
                <w:color w:val="000000" w:themeColor="text1"/>
                <w:szCs w:val="18"/>
              </w:rPr>
              <w:t>Alternative 2: see attached program.</w:t>
            </w:r>
          </w:p>
          <w:p w14:paraId="1019C57B" w14:textId="77777777" w:rsidR="009E5D2E" w:rsidRPr="00D3094F" w:rsidRDefault="009E5D2E" w:rsidP="00786B9C">
            <w:pPr>
              <w:spacing w:after="0"/>
              <w:rPr>
                <w:color w:val="000000" w:themeColor="text1"/>
                <w:szCs w:val="18"/>
              </w:rPr>
            </w:pPr>
          </w:p>
        </w:tc>
      </w:tr>
      <w:tr w:rsidR="000F4113" w:rsidRPr="00D3094F" w14:paraId="0BE84653" w14:textId="77777777" w:rsidTr="00786B9C">
        <w:tc>
          <w:tcPr>
            <w:tcW w:w="1771" w:type="dxa"/>
            <w:shd w:val="clear" w:color="auto" w:fill="auto"/>
          </w:tcPr>
          <w:p w14:paraId="3A31FC88" w14:textId="77777777" w:rsidR="009E5D2E" w:rsidRPr="00D3094F" w:rsidRDefault="009E5D2E" w:rsidP="00786B9C">
            <w:pPr>
              <w:spacing w:after="0"/>
              <w:rPr>
                <w:color w:val="000000" w:themeColor="text1"/>
                <w:szCs w:val="18"/>
              </w:rPr>
            </w:pPr>
            <w:r w:rsidRPr="00D3094F">
              <w:rPr>
                <w:color w:val="000000" w:themeColor="text1"/>
                <w:szCs w:val="18"/>
              </w:rPr>
              <w:t>Item 14</w:t>
            </w:r>
          </w:p>
          <w:p w14:paraId="2AB1CC31" w14:textId="77777777" w:rsidR="009E5D2E" w:rsidRPr="00D3094F" w:rsidRDefault="009E5D2E" w:rsidP="00786B9C">
            <w:pPr>
              <w:spacing w:after="0"/>
              <w:rPr>
                <w:color w:val="000000" w:themeColor="text1"/>
                <w:szCs w:val="18"/>
              </w:rPr>
            </w:pPr>
            <w:r w:rsidRPr="00D3094F">
              <w:rPr>
                <w:color w:val="000000" w:themeColor="text1"/>
                <w:szCs w:val="18"/>
              </w:rPr>
              <w:t>(clause 12.3(c))</w:t>
            </w:r>
          </w:p>
          <w:p w14:paraId="01F34507" w14:textId="77777777" w:rsidR="009E5D2E" w:rsidRPr="00D3094F" w:rsidRDefault="009E5D2E" w:rsidP="00786B9C">
            <w:pPr>
              <w:spacing w:after="0"/>
              <w:rPr>
                <w:color w:val="000000" w:themeColor="text1"/>
                <w:szCs w:val="18"/>
              </w:rPr>
            </w:pPr>
          </w:p>
        </w:tc>
        <w:tc>
          <w:tcPr>
            <w:tcW w:w="2821" w:type="dxa"/>
            <w:shd w:val="clear" w:color="auto" w:fill="auto"/>
          </w:tcPr>
          <w:p w14:paraId="6CABCD1F" w14:textId="77777777" w:rsidR="009E5D2E" w:rsidRPr="00D3094F" w:rsidRDefault="009E5D2E" w:rsidP="00786B9C">
            <w:pPr>
              <w:spacing w:after="0"/>
              <w:rPr>
                <w:color w:val="000000" w:themeColor="text1"/>
                <w:szCs w:val="18"/>
              </w:rPr>
            </w:pPr>
            <w:r w:rsidRPr="00D3094F">
              <w:rPr>
                <w:color w:val="000000" w:themeColor="text1"/>
                <w:szCs w:val="18"/>
              </w:rPr>
              <w:t>Other causes of delay for which the Consultant m</w:t>
            </w:r>
            <w:r w:rsidR="004D65AD" w:rsidRPr="00D3094F">
              <w:rPr>
                <w:color w:val="000000" w:themeColor="text1"/>
                <w:szCs w:val="18"/>
              </w:rPr>
              <w:t>ay notify an extension of time:</w:t>
            </w:r>
          </w:p>
          <w:p w14:paraId="15E90538"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2779EF91" w14:textId="77777777" w:rsidR="009E5D2E" w:rsidRPr="00D3094F" w:rsidRDefault="009E5D2E" w:rsidP="00786B9C">
            <w:pPr>
              <w:spacing w:after="0"/>
              <w:rPr>
                <w:color w:val="000000" w:themeColor="text1"/>
                <w:szCs w:val="18"/>
              </w:rPr>
            </w:pPr>
            <w:r w:rsidRPr="00D3094F">
              <w:rPr>
                <w:color w:val="000000" w:themeColor="text1"/>
                <w:szCs w:val="18"/>
              </w:rPr>
              <w:t>Not Applicable.</w:t>
            </w:r>
          </w:p>
        </w:tc>
      </w:tr>
      <w:tr w:rsidR="000F4113" w:rsidRPr="00D3094F" w14:paraId="0DD50A2C" w14:textId="77777777" w:rsidTr="00786B9C">
        <w:tc>
          <w:tcPr>
            <w:tcW w:w="1771" w:type="dxa"/>
            <w:shd w:val="clear" w:color="auto" w:fill="auto"/>
          </w:tcPr>
          <w:p w14:paraId="68DE9DEA" w14:textId="77777777" w:rsidR="009E5D2E" w:rsidRPr="00D3094F" w:rsidRDefault="009E5D2E" w:rsidP="00786B9C">
            <w:pPr>
              <w:spacing w:after="0"/>
              <w:rPr>
                <w:color w:val="000000" w:themeColor="text1"/>
                <w:szCs w:val="18"/>
              </w:rPr>
            </w:pPr>
            <w:r w:rsidRPr="00D3094F">
              <w:rPr>
                <w:color w:val="000000" w:themeColor="text1"/>
                <w:szCs w:val="18"/>
              </w:rPr>
              <w:t>Item 15</w:t>
            </w:r>
          </w:p>
          <w:p w14:paraId="3F5D09F3" w14:textId="77777777" w:rsidR="009E5D2E" w:rsidRPr="00D3094F" w:rsidRDefault="009E5D2E" w:rsidP="00786B9C">
            <w:pPr>
              <w:spacing w:after="0"/>
              <w:rPr>
                <w:color w:val="000000" w:themeColor="text1"/>
                <w:szCs w:val="18"/>
              </w:rPr>
            </w:pPr>
            <w:r w:rsidRPr="00D3094F">
              <w:rPr>
                <w:color w:val="000000" w:themeColor="text1"/>
                <w:szCs w:val="18"/>
              </w:rPr>
              <w:t>(clause 13.2)</w:t>
            </w:r>
          </w:p>
          <w:p w14:paraId="6F53975A" w14:textId="77777777" w:rsidR="009E5D2E" w:rsidRPr="00D3094F" w:rsidRDefault="009E5D2E" w:rsidP="00786B9C">
            <w:pPr>
              <w:spacing w:after="0"/>
              <w:rPr>
                <w:color w:val="000000" w:themeColor="text1"/>
                <w:szCs w:val="18"/>
              </w:rPr>
            </w:pPr>
          </w:p>
        </w:tc>
        <w:tc>
          <w:tcPr>
            <w:tcW w:w="2821" w:type="dxa"/>
            <w:shd w:val="clear" w:color="auto" w:fill="auto"/>
          </w:tcPr>
          <w:p w14:paraId="74E23CFF" w14:textId="77777777" w:rsidR="009E5D2E" w:rsidRPr="00D3094F" w:rsidRDefault="009E5D2E" w:rsidP="00786B9C">
            <w:pPr>
              <w:spacing w:after="0"/>
              <w:rPr>
                <w:color w:val="000000" w:themeColor="text1"/>
                <w:szCs w:val="18"/>
              </w:rPr>
            </w:pPr>
            <w:r w:rsidRPr="00D3094F">
              <w:rPr>
                <w:color w:val="000000" w:themeColor="text1"/>
                <w:szCs w:val="18"/>
              </w:rPr>
              <w:t xml:space="preserve">The Approvals to be </w:t>
            </w:r>
            <w:r w:rsidR="004D65AD" w:rsidRPr="00D3094F">
              <w:rPr>
                <w:color w:val="000000" w:themeColor="text1"/>
                <w:szCs w:val="18"/>
              </w:rPr>
              <w:t>obtained by the Consultant are:</w:t>
            </w:r>
          </w:p>
          <w:p w14:paraId="264AF2A8"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244BDFCA" w14:textId="77777777" w:rsidR="009E5D2E" w:rsidRPr="00D3094F" w:rsidRDefault="009E5D2E" w:rsidP="00786B9C">
            <w:pPr>
              <w:spacing w:after="0"/>
              <w:rPr>
                <w:color w:val="000000" w:themeColor="text1"/>
                <w:szCs w:val="18"/>
              </w:rPr>
            </w:pPr>
            <w:r w:rsidRPr="00D3094F">
              <w:rPr>
                <w:color w:val="000000" w:themeColor="text1"/>
                <w:szCs w:val="18"/>
              </w:rPr>
              <w:t>As required by the terms of the Contract and by law.</w:t>
            </w:r>
          </w:p>
        </w:tc>
      </w:tr>
      <w:tr w:rsidR="000F4113" w:rsidRPr="00D3094F" w14:paraId="3D149466" w14:textId="77777777" w:rsidTr="00786B9C">
        <w:tc>
          <w:tcPr>
            <w:tcW w:w="1771" w:type="dxa"/>
            <w:shd w:val="clear" w:color="auto" w:fill="auto"/>
          </w:tcPr>
          <w:p w14:paraId="40F3FFE5" w14:textId="77777777" w:rsidR="009E5D2E" w:rsidRPr="00D3094F" w:rsidRDefault="009E5D2E" w:rsidP="00786B9C">
            <w:pPr>
              <w:spacing w:after="0"/>
              <w:rPr>
                <w:color w:val="000000" w:themeColor="text1"/>
                <w:szCs w:val="18"/>
              </w:rPr>
            </w:pPr>
            <w:r w:rsidRPr="00D3094F">
              <w:rPr>
                <w:color w:val="000000" w:themeColor="text1"/>
                <w:szCs w:val="18"/>
              </w:rPr>
              <w:t>Item 16</w:t>
            </w:r>
          </w:p>
          <w:p w14:paraId="6BACB9B9" w14:textId="77777777" w:rsidR="009E5D2E" w:rsidRPr="00D3094F" w:rsidRDefault="009E5D2E" w:rsidP="00786B9C">
            <w:pPr>
              <w:spacing w:after="0"/>
              <w:rPr>
                <w:color w:val="000000" w:themeColor="text1"/>
                <w:szCs w:val="18"/>
              </w:rPr>
            </w:pPr>
            <w:r w:rsidRPr="00D3094F">
              <w:rPr>
                <w:color w:val="000000" w:themeColor="text1"/>
                <w:szCs w:val="18"/>
              </w:rPr>
              <w:t>(clause 18)</w:t>
            </w:r>
          </w:p>
          <w:p w14:paraId="5C5DDDA0" w14:textId="77777777" w:rsidR="009E5D2E" w:rsidRPr="00D3094F" w:rsidRDefault="009E5D2E" w:rsidP="00786B9C">
            <w:pPr>
              <w:spacing w:after="0"/>
              <w:rPr>
                <w:color w:val="000000" w:themeColor="text1"/>
                <w:szCs w:val="18"/>
              </w:rPr>
            </w:pPr>
          </w:p>
        </w:tc>
        <w:tc>
          <w:tcPr>
            <w:tcW w:w="2821" w:type="dxa"/>
            <w:shd w:val="clear" w:color="auto" w:fill="auto"/>
          </w:tcPr>
          <w:p w14:paraId="180C20DD" w14:textId="77777777" w:rsidR="009E5D2E" w:rsidRPr="00D3094F" w:rsidRDefault="006347BD" w:rsidP="00786B9C">
            <w:pPr>
              <w:spacing w:after="0"/>
              <w:rPr>
                <w:color w:val="000000" w:themeColor="text1"/>
                <w:szCs w:val="18"/>
              </w:rPr>
            </w:pPr>
            <w:r w:rsidRPr="00D3094F">
              <w:rPr>
                <w:color w:val="000000" w:themeColor="text1"/>
                <w:szCs w:val="18"/>
              </w:rPr>
              <w:t xml:space="preserve">The </w:t>
            </w:r>
            <w:r w:rsidR="009E5D2E" w:rsidRPr="00D3094F">
              <w:rPr>
                <w:color w:val="000000" w:themeColor="text1"/>
                <w:szCs w:val="18"/>
              </w:rPr>
              <w:t>Key Personnel are:</w:t>
            </w:r>
          </w:p>
          <w:p w14:paraId="24557AAE" w14:textId="77777777" w:rsidR="009E5D2E" w:rsidRPr="00D3094F" w:rsidRDefault="009E5D2E" w:rsidP="00786B9C">
            <w:pPr>
              <w:spacing w:after="0"/>
              <w:rPr>
                <w:color w:val="000000" w:themeColor="text1"/>
                <w:szCs w:val="18"/>
              </w:rPr>
            </w:pPr>
          </w:p>
          <w:p w14:paraId="7E50281E" w14:textId="77777777" w:rsidR="009E5D2E" w:rsidRPr="00D3094F" w:rsidRDefault="009E5D2E" w:rsidP="00786B9C">
            <w:pPr>
              <w:spacing w:after="0"/>
              <w:rPr>
                <w:color w:val="000000" w:themeColor="text1"/>
                <w:szCs w:val="18"/>
              </w:rPr>
            </w:pPr>
          </w:p>
          <w:p w14:paraId="64200EF7" w14:textId="77777777" w:rsidR="009E5D2E" w:rsidRPr="00D3094F" w:rsidRDefault="009E5D2E" w:rsidP="00786B9C">
            <w:pPr>
              <w:spacing w:after="0"/>
              <w:rPr>
                <w:color w:val="000000" w:themeColor="text1"/>
                <w:szCs w:val="18"/>
              </w:rPr>
            </w:pPr>
          </w:p>
          <w:p w14:paraId="3CEB148A"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217FC0CF" w14:textId="77777777" w:rsidR="009E5D2E" w:rsidRPr="002A5353" w:rsidRDefault="009E5D2E" w:rsidP="00786B9C">
            <w:pPr>
              <w:spacing w:after="0"/>
              <w:rPr>
                <w:color w:val="000000" w:themeColor="text1"/>
                <w:sz w:val="28"/>
                <w:szCs w:val="28"/>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17"/>
            </w:r>
          </w:p>
        </w:tc>
      </w:tr>
      <w:tr w:rsidR="000F4113" w:rsidRPr="00D3094F" w14:paraId="36036425" w14:textId="77777777" w:rsidTr="00786B9C">
        <w:tc>
          <w:tcPr>
            <w:tcW w:w="1771" w:type="dxa"/>
            <w:shd w:val="clear" w:color="auto" w:fill="auto"/>
          </w:tcPr>
          <w:p w14:paraId="598DE6AB" w14:textId="77777777" w:rsidR="009E5D2E" w:rsidRPr="00D3094F" w:rsidRDefault="009E5D2E" w:rsidP="00786B9C">
            <w:pPr>
              <w:spacing w:after="0"/>
              <w:rPr>
                <w:color w:val="000000" w:themeColor="text1"/>
                <w:szCs w:val="18"/>
              </w:rPr>
            </w:pPr>
            <w:r w:rsidRPr="00D3094F">
              <w:rPr>
                <w:color w:val="000000" w:themeColor="text1"/>
                <w:szCs w:val="18"/>
              </w:rPr>
              <w:t>Item 17</w:t>
            </w:r>
          </w:p>
          <w:p w14:paraId="33D71141" w14:textId="77777777" w:rsidR="009E5D2E" w:rsidRPr="00D3094F" w:rsidRDefault="009E5D2E" w:rsidP="00786B9C">
            <w:pPr>
              <w:spacing w:after="0"/>
              <w:rPr>
                <w:color w:val="000000" w:themeColor="text1"/>
                <w:szCs w:val="18"/>
              </w:rPr>
            </w:pPr>
            <w:r w:rsidRPr="00D3094F">
              <w:rPr>
                <w:color w:val="000000" w:themeColor="text1"/>
                <w:szCs w:val="18"/>
              </w:rPr>
              <w:t>(clause 19.2)</w:t>
            </w:r>
          </w:p>
          <w:p w14:paraId="5CBDAA00" w14:textId="77777777" w:rsidR="009E5D2E" w:rsidRPr="00D3094F" w:rsidRDefault="009E5D2E" w:rsidP="00786B9C">
            <w:pPr>
              <w:spacing w:after="0"/>
              <w:rPr>
                <w:color w:val="000000" w:themeColor="text1"/>
                <w:szCs w:val="18"/>
              </w:rPr>
            </w:pPr>
          </w:p>
        </w:tc>
        <w:tc>
          <w:tcPr>
            <w:tcW w:w="2821" w:type="dxa"/>
            <w:shd w:val="clear" w:color="auto" w:fill="auto"/>
          </w:tcPr>
          <w:p w14:paraId="732FB576" w14:textId="77777777" w:rsidR="009E5D2E" w:rsidRPr="00D3094F" w:rsidRDefault="004D65AD" w:rsidP="00786B9C">
            <w:pPr>
              <w:spacing w:after="0"/>
              <w:rPr>
                <w:color w:val="000000" w:themeColor="text1"/>
                <w:szCs w:val="18"/>
              </w:rPr>
            </w:pPr>
            <w:r w:rsidRPr="00D3094F">
              <w:rPr>
                <w:color w:val="000000" w:themeColor="text1"/>
                <w:szCs w:val="18"/>
              </w:rPr>
              <w:t>Existing conflicts of interest:</w:t>
            </w:r>
          </w:p>
          <w:p w14:paraId="08516C8D"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36BE1A4A" w14:textId="77777777" w:rsidR="009E5D2E" w:rsidRPr="002A5353" w:rsidRDefault="009E5D2E" w:rsidP="00786B9C">
            <w:pPr>
              <w:spacing w:after="0"/>
              <w:rPr>
                <w:color w:val="000000" w:themeColor="text1"/>
                <w:sz w:val="28"/>
                <w:szCs w:val="28"/>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18"/>
            </w:r>
          </w:p>
        </w:tc>
      </w:tr>
      <w:tr w:rsidR="000F4113" w:rsidRPr="00D3094F" w14:paraId="49AE00EE" w14:textId="77777777" w:rsidTr="00786B9C">
        <w:tc>
          <w:tcPr>
            <w:tcW w:w="1771" w:type="dxa"/>
            <w:shd w:val="clear" w:color="auto" w:fill="auto"/>
          </w:tcPr>
          <w:p w14:paraId="3B25C26C" w14:textId="77777777" w:rsidR="009E5D2E" w:rsidRPr="00D3094F" w:rsidRDefault="009E5D2E" w:rsidP="00786B9C">
            <w:pPr>
              <w:spacing w:after="0"/>
              <w:rPr>
                <w:color w:val="000000" w:themeColor="text1"/>
                <w:szCs w:val="18"/>
              </w:rPr>
            </w:pPr>
            <w:r w:rsidRPr="00D3094F">
              <w:rPr>
                <w:color w:val="000000" w:themeColor="text1"/>
                <w:szCs w:val="18"/>
              </w:rPr>
              <w:t>Item 18</w:t>
            </w:r>
          </w:p>
          <w:p w14:paraId="32A0810D" w14:textId="77777777" w:rsidR="009E5D2E" w:rsidRPr="00D3094F" w:rsidRDefault="009E5D2E" w:rsidP="00786B9C">
            <w:pPr>
              <w:spacing w:after="0"/>
              <w:rPr>
                <w:color w:val="000000" w:themeColor="text1"/>
                <w:szCs w:val="18"/>
              </w:rPr>
            </w:pPr>
            <w:r w:rsidRPr="00D3094F">
              <w:rPr>
                <w:color w:val="000000" w:themeColor="text1"/>
                <w:szCs w:val="18"/>
              </w:rPr>
              <w:t>(clause 21.3)</w:t>
            </w:r>
          </w:p>
          <w:p w14:paraId="5283A511" w14:textId="77777777" w:rsidR="009E5D2E" w:rsidRPr="00D3094F" w:rsidRDefault="009E5D2E" w:rsidP="00786B9C">
            <w:pPr>
              <w:spacing w:after="0"/>
              <w:rPr>
                <w:color w:val="000000" w:themeColor="text1"/>
                <w:szCs w:val="18"/>
              </w:rPr>
            </w:pPr>
          </w:p>
          <w:p w14:paraId="1F6052BF" w14:textId="77777777" w:rsidR="009E5D2E" w:rsidRPr="00D3094F" w:rsidRDefault="009E5D2E" w:rsidP="00786B9C">
            <w:pPr>
              <w:spacing w:after="0"/>
              <w:rPr>
                <w:color w:val="000000" w:themeColor="text1"/>
                <w:szCs w:val="18"/>
              </w:rPr>
            </w:pPr>
          </w:p>
        </w:tc>
        <w:tc>
          <w:tcPr>
            <w:tcW w:w="2821" w:type="dxa"/>
            <w:shd w:val="clear" w:color="auto" w:fill="auto"/>
          </w:tcPr>
          <w:p w14:paraId="4D532D7F" w14:textId="77777777" w:rsidR="009E5D2E" w:rsidRPr="00D3094F" w:rsidRDefault="009E5D2E" w:rsidP="00786B9C">
            <w:pPr>
              <w:spacing w:after="0"/>
              <w:rPr>
                <w:color w:val="000000" w:themeColor="text1"/>
                <w:szCs w:val="18"/>
              </w:rPr>
            </w:pPr>
            <w:r w:rsidRPr="00D3094F">
              <w:rPr>
                <w:color w:val="000000" w:themeColor="text1"/>
                <w:szCs w:val="18"/>
              </w:rPr>
              <w:t>Copyright and other Intellectual Prope</w:t>
            </w:r>
            <w:r w:rsidR="004D65AD" w:rsidRPr="00D3094F">
              <w:rPr>
                <w:color w:val="000000" w:themeColor="text1"/>
                <w:szCs w:val="18"/>
              </w:rPr>
              <w:t>rty Rights, the Alternative is:</w:t>
            </w:r>
          </w:p>
          <w:p w14:paraId="0B053F40"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6358331E" w14:textId="77777777" w:rsidR="009E5D2E" w:rsidRPr="00D3094F" w:rsidRDefault="009E5D2E" w:rsidP="00786B9C">
            <w:pPr>
              <w:spacing w:after="0"/>
              <w:rPr>
                <w:color w:val="000000" w:themeColor="text1"/>
                <w:szCs w:val="18"/>
              </w:rPr>
            </w:pPr>
            <w:r w:rsidRPr="00D3094F">
              <w:rPr>
                <w:color w:val="000000" w:themeColor="text1"/>
                <w:szCs w:val="18"/>
              </w:rPr>
              <w:t>Alternative 2</w:t>
            </w:r>
          </w:p>
        </w:tc>
      </w:tr>
      <w:tr w:rsidR="000F4113" w:rsidRPr="00D3094F" w14:paraId="2E1DA059" w14:textId="77777777" w:rsidTr="00786B9C">
        <w:tc>
          <w:tcPr>
            <w:tcW w:w="1771" w:type="dxa"/>
            <w:shd w:val="clear" w:color="auto" w:fill="auto"/>
          </w:tcPr>
          <w:p w14:paraId="33668E0B" w14:textId="77777777" w:rsidR="009E5D2E" w:rsidRPr="00D3094F" w:rsidRDefault="009E5D2E" w:rsidP="00786B9C">
            <w:pPr>
              <w:spacing w:after="0"/>
              <w:rPr>
                <w:color w:val="000000" w:themeColor="text1"/>
                <w:szCs w:val="18"/>
              </w:rPr>
            </w:pPr>
            <w:r w:rsidRPr="00D3094F">
              <w:rPr>
                <w:color w:val="000000" w:themeColor="text1"/>
                <w:szCs w:val="18"/>
              </w:rPr>
              <w:t>Item 19</w:t>
            </w:r>
          </w:p>
          <w:p w14:paraId="0063FED6" w14:textId="77777777" w:rsidR="009E5D2E" w:rsidRPr="00D3094F" w:rsidRDefault="009E5D2E" w:rsidP="00786B9C">
            <w:pPr>
              <w:spacing w:after="0"/>
              <w:rPr>
                <w:color w:val="000000" w:themeColor="text1"/>
                <w:szCs w:val="18"/>
              </w:rPr>
            </w:pPr>
            <w:r w:rsidRPr="00D3094F">
              <w:rPr>
                <w:color w:val="000000" w:themeColor="text1"/>
                <w:szCs w:val="18"/>
              </w:rPr>
              <w:t>(clause 21.3 alternative 2)</w:t>
            </w:r>
          </w:p>
          <w:p w14:paraId="17340C1F" w14:textId="77777777" w:rsidR="009E5D2E" w:rsidRPr="00D3094F" w:rsidRDefault="009E5D2E" w:rsidP="00786B9C">
            <w:pPr>
              <w:spacing w:after="0"/>
              <w:rPr>
                <w:color w:val="000000" w:themeColor="text1"/>
                <w:szCs w:val="18"/>
              </w:rPr>
            </w:pPr>
          </w:p>
        </w:tc>
        <w:tc>
          <w:tcPr>
            <w:tcW w:w="2821" w:type="dxa"/>
            <w:shd w:val="clear" w:color="auto" w:fill="auto"/>
          </w:tcPr>
          <w:p w14:paraId="42C1B377" w14:textId="77777777" w:rsidR="009E5D2E" w:rsidRPr="00D3094F" w:rsidRDefault="009E5D2E" w:rsidP="00786B9C">
            <w:pPr>
              <w:spacing w:after="0"/>
              <w:rPr>
                <w:color w:val="000000" w:themeColor="text1"/>
                <w:szCs w:val="18"/>
              </w:rPr>
            </w:pPr>
            <w:r w:rsidRPr="00D3094F">
              <w:rPr>
                <w:color w:val="000000" w:themeColor="text1"/>
                <w:szCs w:val="18"/>
              </w:rPr>
              <w:t>List of exclude</w:t>
            </w:r>
            <w:r w:rsidR="004D65AD" w:rsidRPr="00D3094F">
              <w:rPr>
                <w:color w:val="000000" w:themeColor="text1"/>
                <w:szCs w:val="18"/>
              </w:rPr>
              <w:t>d Intellectual Property Rights:</w:t>
            </w:r>
          </w:p>
          <w:p w14:paraId="1C0EB8E7"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7BD82558" w14:textId="77777777" w:rsidR="009E5D2E" w:rsidRPr="00D3094F" w:rsidRDefault="009E5D2E" w:rsidP="00786B9C">
            <w:pPr>
              <w:spacing w:after="0"/>
              <w:rPr>
                <w:color w:val="000000" w:themeColor="text1"/>
                <w:szCs w:val="18"/>
              </w:rPr>
            </w:pPr>
            <w:r w:rsidRPr="00D3094F">
              <w:rPr>
                <w:color w:val="000000" w:themeColor="text1"/>
                <w:szCs w:val="18"/>
              </w:rPr>
              <w:t>None</w:t>
            </w:r>
          </w:p>
        </w:tc>
      </w:tr>
      <w:tr w:rsidR="000F4113" w:rsidRPr="00D3094F" w14:paraId="2F6E8C03" w14:textId="77777777" w:rsidTr="00786B9C">
        <w:tc>
          <w:tcPr>
            <w:tcW w:w="1771" w:type="dxa"/>
            <w:shd w:val="clear" w:color="auto" w:fill="auto"/>
          </w:tcPr>
          <w:p w14:paraId="419D4814" w14:textId="77777777" w:rsidR="009E5D2E" w:rsidRPr="00D3094F" w:rsidRDefault="009E5D2E" w:rsidP="00786B9C">
            <w:pPr>
              <w:spacing w:after="0"/>
              <w:rPr>
                <w:color w:val="000000" w:themeColor="text1"/>
                <w:szCs w:val="18"/>
              </w:rPr>
            </w:pPr>
            <w:r w:rsidRPr="00D3094F">
              <w:rPr>
                <w:color w:val="000000" w:themeColor="text1"/>
                <w:szCs w:val="18"/>
              </w:rPr>
              <w:t>Item 20</w:t>
            </w:r>
          </w:p>
          <w:p w14:paraId="49E307A0" w14:textId="77777777" w:rsidR="009E5D2E" w:rsidRPr="00D3094F" w:rsidRDefault="009E5D2E" w:rsidP="00786B9C">
            <w:pPr>
              <w:spacing w:after="0"/>
              <w:rPr>
                <w:color w:val="000000" w:themeColor="text1"/>
                <w:szCs w:val="18"/>
              </w:rPr>
            </w:pPr>
            <w:r w:rsidRPr="00D3094F">
              <w:rPr>
                <w:color w:val="000000" w:themeColor="text1"/>
                <w:szCs w:val="18"/>
              </w:rPr>
              <w:t>(clause 21.4 alternative 2)</w:t>
            </w:r>
          </w:p>
          <w:p w14:paraId="25A84F3B" w14:textId="77777777" w:rsidR="009E5D2E" w:rsidRPr="00D3094F" w:rsidRDefault="009E5D2E" w:rsidP="00786B9C">
            <w:pPr>
              <w:spacing w:after="0"/>
              <w:rPr>
                <w:color w:val="000000" w:themeColor="text1"/>
                <w:szCs w:val="18"/>
              </w:rPr>
            </w:pPr>
          </w:p>
        </w:tc>
        <w:tc>
          <w:tcPr>
            <w:tcW w:w="2821" w:type="dxa"/>
            <w:shd w:val="clear" w:color="auto" w:fill="auto"/>
          </w:tcPr>
          <w:p w14:paraId="44F45690" w14:textId="77777777" w:rsidR="009E5D2E" w:rsidRPr="00D3094F" w:rsidRDefault="009E5D2E" w:rsidP="00786B9C">
            <w:pPr>
              <w:spacing w:after="0"/>
              <w:rPr>
                <w:color w:val="000000" w:themeColor="text1"/>
                <w:szCs w:val="18"/>
              </w:rPr>
            </w:pPr>
            <w:r w:rsidRPr="00D3094F">
              <w:rPr>
                <w:color w:val="000000" w:themeColor="text1"/>
                <w:szCs w:val="18"/>
              </w:rPr>
              <w:t>The additional amount payable to the Consultant for the granting of I</w:t>
            </w:r>
            <w:r w:rsidR="004D65AD" w:rsidRPr="00D3094F">
              <w:rPr>
                <w:color w:val="000000" w:themeColor="text1"/>
                <w:szCs w:val="18"/>
              </w:rPr>
              <w:t>ntellectual Property Rights is:</w:t>
            </w:r>
          </w:p>
          <w:p w14:paraId="6CA99AC4"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41A343D8" w14:textId="77777777" w:rsidR="009E5D2E" w:rsidRPr="00D3094F" w:rsidRDefault="009E5D2E" w:rsidP="00786B9C">
            <w:pPr>
              <w:spacing w:after="0"/>
              <w:rPr>
                <w:color w:val="000000" w:themeColor="text1"/>
                <w:szCs w:val="18"/>
              </w:rPr>
            </w:pPr>
            <w:r w:rsidRPr="00D3094F">
              <w:rPr>
                <w:color w:val="000000" w:themeColor="text1"/>
                <w:szCs w:val="18"/>
              </w:rPr>
              <w:t>None</w:t>
            </w:r>
          </w:p>
        </w:tc>
      </w:tr>
      <w:tr w:rsidR="000F4113" w:rsidRPr="00D3094F" w14:paraId="7B557B38" w14:textId="77777777" w:rsidTr="00786B9C">
        <w:tc>
          <w:tcPr>
            <w:tcW w:w="1771" w:type="dxa"/>
            <w:shd w:val="clear" w:color="auto" w:fill="auto"/>
          </w:tcPr>
          <w:p w14:paraId="3EFE2110" w14:textId="77777777" w:rsidR="009E5D2E" w:rsidRPr="00D3094F" w:rsidRDefault="009E5D2E" w:rsidP="00786B9C">
            <w:pPr>
              <w:spacing w:after="0"/>
              <w:rPr>
                <w:color w:val="000000" w:themeColor="text1"/>
                <w:szCs w:val="18"/>
              </w:rPr>
            </w:pPr>
            <w:r w:rsidRPr="00D3094F">
              <w:rPr>
                <w:color w:val="000000" w:themeColor="text1"/>
                <w:szCs w:val="18"/>
              </w:rPr>
              <w:t>Item 21</w:t>
            </w:r>
          </w:p>
          <w:p w14:paraId="364731B7" w14:textId="77777777" w:rsidR="009E5D2E" w:rsidRPr="00D3094F" w:rsidRDefault="009E5D2E" w:rsidP="00786B9C">
            <w:pPr>
              <w:spacing w:after="0"/>
              <w:rPr>
                <w:color w:val="000000" w:themeColor="text1"/>
                <w:szCs w:val="18"/>
              </w:rPr>
            </w:pPr>
            <w:r w:rsidRPr="00D3094F">
              <w:rPr>
                <w:color w:val="000000" w:themeColor="text1"/>
                <w:szCs w:val="18"/>
              </w:rPr>
              <w:t>(clause 22.1)</w:t>
            </w:r>
          </w:p>
          <w:p w14:paraId="644AF738" w14:textId="77777777" w:rsidR="009E5D2E" w:rsidRPr="00D3094F" w:rsidRDefault="009E5D2E" w:rsidP="00786B9C">
            <w:pPr>
              <w:spacing w:after="0"/>
              <w:rPr>
                <w:color w:val="000000" w:themeColor="text1"/>
                <w:szCs w:val="18"/>
              </w:rPr>
            </w:pPr>
          </w:p>
        </w:tc>
        <w:tc>
          <w:tcPr>
            <w:tcW w:w="2821" w:type="dxa"/>
            <w:shd w:val="clear" w:color="auto" w:fill="auto"/>
          </w:tcPr>
          <w:p w14:paraId="2AFB12F6" w14:textId="77777777" w:rsidR="009E5D2E" w:rsidRPr="00D3094F" w:rsidRDefault="009E5D2E" w:rsidP="00786B9C">
            <w:pPr>
              <w:spacing w:after="0"/>
              <w:rPr>
                <w:color w:val="000000" w:themeColor="text1"/>
                <w:szCs w:val="18"/>
              </w:rPr>
            </w:pPr>
            <w:r w:rsidRPr="00D3094F">
              <w:rPr>
                <w:color w:val="000000" w:themeColor="text1"/>
                <w:szCs w:val="18"/>
              </w:rPr>
              <w:t>Does clause 22 (Moral Rights) apply?</w:t>
            </w:r>
          </w:p>
          <w:p w14:paraId="7D132541"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6289302A" w14:textId="77777777" w:rsidR="009E5D2E" w:rsidRPr="00D3094F" w:rsidRDefault="009E5D2E" w:rsidP="00786B9C">
            <w:pPr>
              <w:spacing w:after="0"/>
              <w:rPr>
                <w:color w:val="000000" w:themeColor="text1"/>
                <w:szCs w:val="18"/>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19"/>
            </w:r>
            <w:r w:rsidRPr="00D3094F">
              <w:rPr>
                <w:color w:val="000000" w:themeColor="text1"/>
                <w:szCs w:val="18"/>
              </w:rPr>
              <w:t>Yes / No</w:t>
            </w:r>
          </w:p>
          <w:p w14:paraId="44099758" w14:textId="77777777" w:rsidR="009E5D2E" w:rsidRPr="00D3094F" w:rsidRDefault="004D65AD" w:rsidP="00786B9C">
            <w:pPr>
              <w:spacing w:after="0"/>
              <w:rPr>
                <w:color w:val="000000" w:themeColor="text1"/>
                <w:szCs w:val="18"/>
              </w:rPr>
            </w:pPr>
            <w:r w:rsidRPr="00D3094F">
              <w:rPr>
                <w:color w:val="000000" w:themeColor="text1"/>
                <w:szCs w:val="18"/>
              </w:rPr>
              <w:t xml:space="preserve">If Yes, the author is: </w:t>
            </w:r>
          </w:p>
          <w:p w14:paraId="3EFFEDE0" w14:textId="77777777" w:rsidR="009E5D2E" w:rsidRPr="00D3094F" w:rsidRDefault="009E5D2E" w:rsidP="00786B9C">
            <w:pPr>
              <w:spacing w:after="0"/>
              <w:rPr>
                <w:color w:val="000000" w:themeColor="text1"/>
                <w:szCs w:val="18"/>
              </w:rPr>
            </w:pPr>
          </w:p>
        </w:tc>
      </w:tr>
      <w:tr w:rsidR="000F4113" w:rsidRPr="00D3094F" w14:paraId="511E1B95" w14:textId="77777777" w:rsidTr="00786B9C">
        <w:tc>
          <w:tcPr>
            <w:tcW w:w="1771" w:type="dxa"/>
            <w:shd w:val="clear" w:color="auto" w:fill="auto"/>
          </w:tcPr>
          <w:p w14:paraId="1965132D" w14:textId="77777777" w:rsidR="009E5D2E" w:rsidRPr="00D3094F" w:rsidRDefault="009E5D2E" w:rsidP="00786B9C">
            <w:pPr>
              <w:spacing w:after="0"/>
              <w:rPr>
                <w:color w:val="000000" w:themeColor="text1"/>
                <w:szCs w:val="18"/>
              </w:rPr>
            </w:pPr>
            <w:r w:rsidRPr="00D3094F">
              <w:rPr>
                <w:color w:val="000000" w:themeColor="text1"/>
                <w:szCs w:val="18"/>
              </w:rPr>
              <w:t>Item 22</w:t>
            </w:r>
          </w:p>
          <w:p w14:paraId="559D5454" w14:textId="77777777" w:rsidR="009E5D2E" w:rsidRPr="00D3094F" w:rsidRDefault="009E5D2E" w:rsidP="00786B9C">
            <w:pPr>
              <w:spacing w:after="0"/>
              <w:rPr>
                <w:color w:val="000000" w:themeColor="text1"/>
                <w:szCs w:val="18"/>
              </w:rPr>
            </w:pPr>
            <w:r w:rsidRPr="00D3094F">
              <w:rPr>
                <w:color w:val="000000" w:themeColor="text1"/>
                <w:szCs w:val="18"/>
              </w:rPr>
              <w:t>(clause 23.1)</w:t>
            </w:r>
          </w:p>
          <w:p w14:paraId="0FB8F016" w14:textId="77777777" w:rsidR="009E5D2E" w:rsidRPr="00D3094F" w:rsidRDefault="009E5D2E" w:rsidP="00786B9C">
            <w:pPr>
              <w:spacing w:after="0"/>
              <w:rPr>
                <w:color w:val="000000" w:themeColor="text1"/>
                <w:szCs w:val="18"/>
              </w:rPr>
            </w:pPr>
          </w:p>
        </w:tc>
        <w:tc>
          <w:tcPr>
            <w:tcW w:w="2821" w:type="dxa"/>
            <w:shd w:val="clear" w:color="auto" w:fill="auto"/>
          </w:tcPr>
          <w:p w14:paraId="44DF401A" w14:textId="77777777" w:rsidR="009E5D2E" w:rsidRPr="00D3094F" w:rsidRDefault="009E5D2E" w:rsidP="00786B9C">
            <w:pPr>
              <w:spacing w:after="0"/>
              <w:rPr>
                <w:color w:val="000000" w:themeColor="text1"/>
                <w:szCs w:val="18"/>
              </w:rPr>
            </w:pPr>
            <w:r w:rsidRPr="00D3094F">
              <w:rPr>
                <w:color w:val="000000" w:themeColor="text1"/>
                <w:szCs w:val="18"/>
              </w:rPr>
              <w:t>The following Documents are confidential:</w:t>
            </w:r>
          </w:p>
          <w:p w14:paraId="43AB038E" w14:textId="77777777" w:rsidR="009E5D2E" w:rsidRPr="00D3094F" w:rsidRDefault="009E5D2E" w:rsidP="00786B9C">
            <w:pPr>
              <w:spacing w:after="0"/>
              <w:rPr>
                <w:color w:val="000000" w:themeColor="text1"/>
                <w:szCs w:val="18"/>
              </w:rPr>
            </w:pPr>
          </w:p>
          <w:p w14:paraId="12B43DD3"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27B475F6" w14:textId="77777777" w:rsidR="009E5D2E" w:rsidRPr="00D3094F" w:rsidRDefault="009E5D2E" w:rsidP="00786B9C">
            <w:pPr>
              <w:spacing w:after="0"/>
              <w:rPr>
                <w:color w:val="000000" w:themeColor="text1"/>
                <w:szCs w:val="18"/>
              </w:rPr>
            </w:pPr>
            <w:r w:rsidRPr="00D3094F">
              <w:rPr>
                <w:color w:val="000000" w:themeColor="text1"/>
                <w:szCs w:val="18"/>
              </w:rPr>
              <w:t>All materials provided to the Consultant by the Client or any other party for the purpose(s) of this Contract.</w:t>
            </w:r>
          </w:p>
        </w:tc>
      </w:tr>
      <w:tr w:rsidR="000F4113" w:rsidRPr="00D3094F" w14:paraId="59258604" w14:textId="77777777" w:rsidTr="00786B9C">
        <w:tc>
          <w:tcPr>
            <w:tcW w:w="1771" w:type="dxa"/>
            <w:shd w:val="clear" w:color="auto" w:fill="auto"/>
          </w:tcPr>
          <w:p w14:paraId="0B150C55" w14:textId="77777777" w:rsidR="009E5D2E" w:rsidRPr="00D3094F" w:rsidRDefault="009E5D2E" w:rsidP="00786B9C">
            <w:pPr>
              <w:spacing w:after="0"/>
              <w:rPr>
                <w:color w:val="000000" w:themeColor="text1"/>
                <w:szCs w:val="18"/>
              </w:rPr>
            </w:pPr>
            <w:r w:rsidRPr="00D3094F">
              <w:rPr>
                <w:color w:val="000000" w:themeColor="text1"/>
                <w:szCs w:val="18"/>
              </w:rPr>
              <w:t>Item 23</w:t>
            </w:r>
          </w:p>
          <w:p w14:paraId="4186CD41" w14:textId="77777777" w:rsidR="009E5D2E" w:rsidRPr="00D3094F" w:rsidRDefault="009E5D2E" w:rsidP="00786B9C">
            <w:pPr>
              <w:spacing w:after="0"/>
              <w:rPr>
                <w:color w:val="000000" w:themeColor="text1"/>
                <w:szCs w:val="18"/>
              </w:rPr>
            </w:pPr>
            <w:r w:rsidRPr="00D3094F">
              <w:rPr>
                <w:color w:val="000000" w:themeColor="text1"/>
                <w:szCs w:val="18"/>
              </w:rPr>
              <w:t>(clause 24.4)</w:t>
            </w:r>
          </w:p>
          <w:p w14:paraId="6B7D0F2D" w14:textId="77777777" w:rsidR="009E5D2E" w:rsidRPr="00D3094F" w:rsidRDefault="009E5D2E" w:rsidP="00786B9C">
            <w:pPr>
              <w:spacing w:after="0"/>
              <w:rPr>
                <w:color w:val="000000" w:themeColor="text1"/>
                <w:szCs w:val="18"/>
              </w:rPr>
            </w:pPr>
          </w:p>
        </w:tc>
        <w:tc>
          <w:tcPr>
            <w:tcW w:w="2821" w:type="dxa"/>
            <w:shd w:val="clear" w:color="auto" w:fill="auto"/>
          </w:tcPr>
          <w:p w14:paraId="37BC2603" w14:textId="77777777" w:rsidR="009E5D2E" w:rsidRPr="00D3094F" w:rsidRDefault="009E5D2E" w:rsidP="00E51540">
            <w:pPr>
              <w:spacing w:after="0"/>
              <w:rPr>
                <w:color w:val="000000" w:themeColor="text1"/>
                <w:szCs w:val="18"/>
              </w:rPr>
            </w:pPr>
            <w:r w:rsidRPr="00D3094F">
              <w:rPr>
                <w:color w:val="000000" w:themeColor="text1"/>
                <w:szCs w:val="18"/>
              </w:rPr>
              <w:t xml:space="preserve">Maximum period for which the Client may suspend the </w:t>
            </w:r>
            <w:r w:rsidR="003D4608" w:rsidRPr="00D3094F">
              <w:rPr>
                <w:color w:val="000000" w:themeColor="text1"/>
                <w:szCs w:val="18"/>
              </w:rPr>
              <w:t>Services</w:t>
            </w:r>
            <w:r w:rsidRPr="00D3094F">
              <w:rPr>
                <w:color w:val="000000" w:themeColor="text1"/>
                <w:szCs w:val="18"/>
              </w:rPr>
              <w:t xml:space="preserve"> at any one time, after which the Consultant may terminate:</w:t>
            </w:r>
          </w:p>
        </w:tc>
        <w:tc>
          <w:tcPr>
            <w:tcW w:w="4447" w:type="dxa"/>
            <w:gridSpan w:val="7"/>
            <w:shd w:val="clear" w:color="auto" w:fill="auto"/>
          </w:tcPr>
          <w:p w14:paraId="480B13E3" w14:textId="77777777" w:rsidR="009E5D2E" w:rsidRPr="00D3094F" w:rsidRDefault="009E5D2E" w:rsidP="00786B9C">
            <w:pPr>
              <w:spacing w:after="0"/>
              <w:rPr>
                <w:color w:val="000000" w:themeColor="text1"/>
                <w:szCs w:val="18"/>
              </w:rPr>
            </w:pPr>
            <w:r w:rsidRPr="00D3094F">
              <w:rPr>
                <w:color w:val="000000" w:themeColor="text1"/>
                <w:szCs w:val="18"/>
              </w:rPr>
              <w:t xml:space="preserve">The Clients right to suspend the </w:t>
            </w:r>
            <w:r w:rsidR="003D4608" w:rsidRPr="00D3094F">
              <w:rPr>
                <w:color w:val="000000" w:themeColor="text1"/>
                <w:szCs w:val="18"/>
              </w:rPr>
              <w:t>Services</w:t>
            </w:r>
            <w:r w:rsidRPr="00D3094F">
              <w:rPr>
                <w:color w:val="000000" w:themeColor="text1"/>
                <w:szCs w:val="18"/>
              </w:rPr>
              <w:t xml:space="preserve"> is unlimited</w:t>
            </w:r>
          </w:p>
          <w:p w14:paraId="6C06BA49" w14:textId="77777777" w:rsidR="009E5D2E" w:rsidRPr="00D3094F" w:rsidRDefault="009E5D2E" w:rsidP="00786B9C">
            <w:pPr>
              <w:spacing w:after="0"/>
              <w:rPr>
                <w:color w:val="000000" w:themeColor="text1"/>
                <w:szCs w:val="18"/>
              </w:rPr>
            </w:pPr>
          </w:p>
        </w:tc>
      </w:tr>
      <w:tr w:rsidR="000F4113" w:rsidRPr="00D3094F" w14:paraId="1CA1765B" w14:textId="77777777" w:rsidTr="00786B9C">
        <w:tc>
          <w:tcPr>
            <w:tcW w:w="1771" w:type="dxa"/>
            <w:shd w:val="clear" w:color="auto" w:fill="auto"/>
          </w:tcPr>
          <w:p w14:paraId="0F933F44" w14:textId="77777777" w:rsidR="009E5D2E" w:rsidRPr="00D3094F" w:rsidRDefault="009E5D2E" w:rsidP="00786B9C">
            <w:pPr>
              <w:spacing w:after="0"/>
              <w:rPr>
                <w:color w:val="000000" w:themeColor="text1"/>
                <w:szCs w:val="18"/>
              </w:rPr>
            </w:pPr>
            <w:r w:rsidRPr="00D3094F">
              <w:rPr>
                <w:color w:val="000000" w:themeColor="text1"/>
                <w:szCs w:val="18"/>
              </w:rPr>
              <w:t>Item 24</w:t>
            </w:r>
          </w:p>
          <w:p w14:paraId="1EEED831" w14:textId="77777777" w:rsidR="009E5D2E" w:rsidRPr="00D3094F" w:rsidRDefault="009E5D2E" w:rsidP="00786B9C">
            <w:pPr>
              <w:spacing w:after="0"/>
              <w:rPr>
                <w:color w:val="000000" w:themeColor="text1"/>
                <w:szCs w:val="18"/>
              </w:rPr>
            </w:pPr>
            <w:r w:rsidRPr="00D3094F">
              <w:rPr>
                <w:color w:val="000000" w:themeColor="text1"/>
                <w:szCs w:val="18"/>
              </w:rPr>
              <w:t>(clause 29.1)</w:t>
            </w:r>
          </w:p>
          <w:p w14:paraId="4BE88407" w14:textId="77777777" w:rsidR="009E5D2E" w:rsidRPr="00D3094F" w:rsidRDefault="009E5D2E" w:rsidP="00786B9C">
            <w:pPr>
              <w:spacing w:after="0"/>
              <w:rPr>
                <w:color w:val="000000" w:themeColor="text1"/>
                <w:szCs w:val="18"/>
              </w:rPr>
            </w:pPr>
          </w:p>
        </w:tc>
        <w:tc>
          <w:tcPr>
            <w:tcW w:w="2821" w:type="dxa"/>
            <w:shd w:val="clear" w:color="auto" w:fill="auto"/>
          </w:tcPr>
          <w:p w14:paraId="321DCB2C" w14:textId="77777777" w:rsidR="009E5D2E" w:rsidRPr="00D3094F" w:rsidRDefault="009E5D2E" w:rsidP="00786B9C">
            <w:pPr>
              <w:spacing w:after="0"/>
              <w:rPr>
                <w:color w:val="000000" w:themeColor="text1"/>
                <w:szCs w:val="18"/>
              </w:rPr>
            </w:pPr>
            <w:r w:rsidRPr="00D3094F">
              <w:rPr>
                <w:color w:val="000000" w:themeColor="text1"/>
                <w:szCs w:val="18"/>
              </w:rPr>
              <w:t>The Consul</w:t>
            </w:r>
            <w:r w:rsidR="004D65AD" w:rsidRPr="00D3094F">
              <w:rPr>
                <w:color w:val="000000" w:themeColor="text1"/>
                <w:szCs w:val="18"/>
              </w:rPr>
              <w:t>tant’s Liability is limited to:</w:t>
            </w:r>
          </w:p>
          <w:p w14:paraId="3C082D87"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20C76604" w14:textId="77777777" w:rsidR="009E5D2E" w:rsidRPr="00D3094F" w:rsidRDefault="009E5D2E" w:rsidP="00786B9C">
            <w:pPr>
              <w:spacing w:after="0"/>
              <w:rPr>
                <w:color w:val="000000" w:themeColor="text1"/>
                <w:szCs w:val="18"/>
              </w:rPr>
            </w:pPr>
            <w:r w:rsidRPr="00D3094F">
              <w:rPr>
                <w:color w:val="000000" w:themeColor="text1"/>
                <w:szCs w:val="18"/>
              </w:rPr>
              <w:t>If no amount is specified, the Consultant’s liability is unlimited.</w:t>
            </w:r>
          </w:p>
        </w:tc>
      </w:tr>
      <w:tr w:rsidR="000F4113" w:rsidRPr="00D3094F" w14:paraId="6A462627" w14:textId="77777777" w:rsidTr="00786B9C">
        <w:tc>
          <w:tcPr>
            <w:tcW w:w="1771" w:type="dxa"/>
            <w:shd w:val="clear" w:color="auto" w:fill="auto"/>
          </w:tcPr>
          <w:p w14:paraId="79463ECC" w14:textId="77777777" w:rsidR="009E5D2E" w:rsidRPr="00D3094F" w:rsidRDefault="009E5D2E" w:rsidP="00786B9C">
            <w:pPr>
              <w:spacing w:after="0"/>
              <w:rPr>
                <w:color w:val="000000" w:themeColor="text1"/>
                <w:szCs w:val="18"/>
              </w:rPr>
            </w:pPr>
            <w:r w:rsidRPr="00D3094F">
              <w:rPr>
                <w:color w:val="000000" w:themeColor="text1"/>
                <w:szCs w:val="18"/>
              </w:rPr>
              <w:t>Item 25</w:t>
            </w:r>
          </w:p>
          <w:p w14:paraId="16E40BBA" w14:textId="77777777" w:rsidR="009E5D2E" w:rsidRPr="00D3094F" w:rsidRDefault="009E5D2E" w:rsidP="00786B9C">
            <w:pPr>
              <w:spacing w:after="0"/>
              <w:rPr>
                <w:color w:val="000000" w:themeColor="text1"/>
                <w:szCs w:val="18"/>
              </w:rPr>
            </w:pPr>
            <w:r w:rsidRPr="00D3094F">
              <w:rPr>
                <w:color w:val="000000" w:themeColor="text1"/>
                <w:szCs w:val="18"/>
              </w:rPr>
              <w:t>(clause 30.2)</w:t>
            </w:r>
          </w:p>
          <w:p w14:paraId="45A29C89" w14:textId="77777777" w:rsidR="009E5D2E" w:rsidRPr="00D3094F" w:rsidRDefault="009E5D2E" w:rsidP="00786B9C">
            <w:pPr>
              <w:spacing w:after="0"/>
              <w:rPr>
                <w:color w:val="000000" w:themeColor="text1"/>
                <w:szCs w:val="18"/>
              </w:rPr>
            </w:pPr>
          </w:p>
        </w:tc>
        <w:tc>
          <w:tcPr>
            <w:tcW w:w="2821" w:type="dxa"/>
            <w:shd w:val="clear" w:color="auto" w:fill="auto"/>
          </w:tcPr>
          <w:p w14:paraId="0A5C15EE" w14:textId="77777777" w:rsidR="009E5D2E" w:rsidRPr="00D3094F" w:rsidRDefault="009E5D2E" w:rsidP="00786B9C">
            <w:pPr>
              <w:spacing w:after="0"/>
              <w:rPr>
                <w:color w:val="000000" w:themeColor="text1"/>
                <w:szCs w:val="18"/>
              </w:rPr>
            </w:pPr>
            <w:r w:rsidRPr="00D3094F">
              <w:rPr>
                <w:color w:val="000000" w:themeColor="text1"/>
                <w:szCs w:val="18"/>
              </w:rPr>
              <w:t>The amount of</w:t>
            </w:r>
            <w:r w:rsidR="004D65AD" w:rsidRPr="00D3094F">
              <w:rPr>
                <w:color w:val="000000" w:themeColor="text1"/>
                <w:szCs w:val="18"/>
              </w:rPr>
              <w:t xml:space="preserve"> public liability insurance is:</w:t>
            </w:r>
          </w:p>
          <w:p w14:paraId="09C1FCFE"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72135238" w14:textId="77777777" w:rsidR="009E5D2E" w:rsidRPr="00D3094F" w:rsidRDefault="009E5D2E" w:rsidP="00786B9C">
            <w:pPr>
              <w:spacing w:after="0"/>
              <w:rPr>
                <w:color w:val="000000" w:themeColor="text1"/>
                <w:szCs w:val="18"/>
              </w:rPr>
            </w:pPr>
            <w:r w:rsidRPr="00D3094F">
              <w:rPr>
                <w:color w:val="000000" w:themeColor="text1"/>
                <w:szCs w:val="18"/>
              </w:rPr>
              <w:t>$</w:t>
            </w:r>
            <w:r w:rsidR="000A6548">
              <w:rPr>
                <w:color w:val="000000" w:themeColor="text1"/>
                <w:szCs w:val="18"/>
              </w:rPr>
              <w:t>10</w:t>
            </w:r>
            <w:r w:rsidR="000A6548" w:rsidRPr="00D3094F">
              <w:rPr>
                <w:color w:val="000000" w:themeColor="text1"/>
                <w:szCs w:val="18"/>
              </w:rPr>
              <w:t xml:space="preserve"> </w:t>
            </w:r>
            <w:r w:rsidRPr="00D3094F">
              <w:rPr>
                <w:color w:val="000000" w:themeColor="text1"/>
                <w:szCs w:val="18"/>
              </w:rPr>
              <w:t>Million</w:t>
            </w:r>
          </w:p>
        </w:tc>
      </w:tr>
      <w:tr w:rsidR="000F4113" w:rsidRPr="00D3094F" w14:paraId="2ED1B7EE" w14:textId="77777777" w:rsidTr="00786B9C">
        <w:tc>
          <w:tcPr>
            <w:tcW w:w="1771" w:type="dxa"/>
            <w:shd w:val="clear" w:color="auto" w:fill="auto"/>
          </w:tcPr>
          <w:p w14:paraId="20329118" w14:textId="77777777" w:rsidR="009E5D2E" w:rsidRPr="00D3094F" w:rsidRDefault="009E5D2E" w:rsidP="00786B9C">
            <w:pPr>
              <w:spacing w:after="0"/>
              <w:rPr>
                <w:color w:val="000000" w:themeColor="text1"/>
                <w:szCs w:val="18"/>
              </w:rPr>
            </w:pPr>
            <w:r w:rsidRPr="00D3094F">
              <w:rPr>
                <w:color w:val="000000" w:themeColor="text1"/>
                <w:szCs w:val="18"/>
              </w:rPr>
              <w:t>Item 26</w:t>
            </w:r>
          </w:p>
          <w:p w14:paraId="4EF500E9" w14:textId="77777777" w:rsidR="009E5D2E" w:rsidRPr="00D3094F" w:rsidRDefault="009E5D2E" w:rsidP="00786B9C">
            <w:pPr>
              <w:spacing w:after="0"/>
              <w:rPr>
                <w:color w:val="000000" w:themeColor="text1"/>
                <w:szCs w:val="18"/>
              </w:rPr>
            </w:pPr>
            <w:r w:rsidRPr="00D3094F">
              <w:rPr>
                <w:color w:val="000000" w:themeColor="text1"/>
                <w:szCs w:val="18"/>
              </w:rPr>
              <w:t>(clause 30.4)</w:t>
            </w:r>
          </w:p>
          <w:p w14:paraId="2830D784" w14:textId="77777777" w:rsidR="009E5D2E" w:rsidRPr="00D3094F" w:rsidRDefault="009E5D2E" w:rsidP="00786B9C">
            <w:pPr>
              <w:spacing w:after="0"/>
              <w:rPr>
                <w:color w:val="000000" w:themeColor="text1"/>
                <w:szCs w:val="18"/>
              </w:rPr>
            </w:pPr>
          </w:p>
        </w:tc>
        <w:tc>
          <w:tcPr>
            <w:tcW w:w="2821" w:type="dxa"/>
            <w:shd w:val="clear" w:color="auto" w:fill="auto"/>
          </w:tcPr>
          <w:p w14:paraId="74C8B9DE" w14:textId="77777777" w:rsidR="009E5D2E" w:rsidRPr="00D3094F" w:rsidRDefault="009E5D2E" w:rsidP="00786B9C">
            <w:pPr>
              <w:spacing w:after="0"/>
              <w:rPr>
                <w:color w:val="000000" w:themeColor="text1"/>
                <w:szCs w:val="18"/>
              </w:rPr>
            </w:pPr>
            <w:r w:rsidRPr="00D3094F">
              <w:rPr>
                <w:color w:val="000000" w:themeColor="text1"/>
                <w:szCs w:val="18"/>
              </w:rPr>
              <w:t>The amount of profe</w:t>
            </w:r>
            <w:r w:rsidR="004D65AD" w:rsidRPr="00D3094F">
              <w:rPr>
                <w:color w:val="000000" w:themeColor="text1"/>
                <w:szCs w:val="18"/>
              </w:rPr>
              <w:t>ssional indemnity insurance is:</w:t>
            </w:r>
          </w:p>
          <w:p w14:paraId="538F6E76"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408D859A" w14:textId="77777777" w:rsidR="009E5D2E" w:rsidRPr="00D3094F" w:rsidRDefault="009E5D2E" w:rsidP="00786B9C">
            <w:pPr>
              <w:spacing w:after="0"/>
              <w:rPr>
                <w:color w:val="000000" w:themeColor="text1"/>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20"/>
            </w:r>
            <w:r w:rsidR="00547DDE" w:rsidRPr="00D3094F">
              <w:rPr>
                <w:color w:val="000000" w:themeColor="text1"/>
              </w:rPr>
              <w:t>$</w:t>
            </w:r>
            <w:r w:rsidRPr="00D3094F">
              <w:rPr>
                <w:color w:val="000000" w:themeColor="text1"/>
              </w:rPr>
              <w:t xml:space="preserve">5 </w:t>
            </w:r>
            <w:r w:rsidR="0090293E" w:rsidRPr="00D3094F">
              <w:rPr>
                <w:color w:val="000000" w:themeColor="text1"/>
              </w:rPr>
              <w:t>M</w:t>
            </w:r>
            <w:r w:rsidRPr="00D3094F">
              <w:rPr>
                <w:color w:val="000000" w:themeColor="text1"/>
              </w:rPr>
              <w:t>illion</w:t>
            </w:r>
          </w:p>
          <w:p w14:paraId="104B2B88" w14:textId="77777777" w:rsidR="009E5D2E" w:rsidRPr="00D3094F" w:rsidRDefault="009E5D2E" w:rsidP="00786B9C">
            <w:pPr>
              <w:spacing w:after="0"/>
              <w:rPr>
                <w:color w:val="000000" w:themeColor="text1"/>
                <w:szCs w:val="18"/>
              </w:rPr>
            </w:pPr>
          </w:p>
        </w:tc>
      </w:tr>
      <w:tr w:rsidR="000F4113" w:rsidRPr="00D3094F" w14:paraId="5FF526CA" w14:textId="77777777" w:rsidTr="00786B9C">
        <w:tc>
          <w:tcPr>
            <w:tcW w:w="1771" w:type="dxa"/>
            <w:shd w:val="clear" w:color="auto" w:fill="auto"/>
          </w:tcPr>
          <w:p w14:paraId="3E89EFCA" w14:textId="77777777" w:rsidR="009E5D2E" w:rsidRPr="00D3094F" w:rsidRDefault="009E5D2E" w:rsidP="00786B9C">
            <w:pPr>
              <w:spacing w:after="0"/>
              <w:rPr>
                <w:color w:val="000000" w:themeColor="text1"/>
                <w:szCs w:val="18"/>
              </w:rPr>
            </w:pPr>
            <w:r w:rsidRPr="00D3094F">
              <w:rPr>
                <w:color w:val="000000" w:themeColor="text1"/>
                <w:szCs w:val="18"/>
              </w:rPr>
              <w:t>Item 27</w:t>
            </w:r>
          </w:p>
          <w:p w14:paraId="4CC0F96A" w14:textId="77777777" w:rsidR="009E5D2E" w:rsidRPr="00D3094F" w:rsidRDefault="009E5D2E" w:rsidP="00786B9C">
            <w:pPr>
              <w:spacing w:after="0"/>
              <w:rPr>
                <w:color w:val="000000" w:themeColor="text1"/>
                <w:szCs w:val="18"/>
              </w:rPr>
            </w:pPr>
            <w:r w:rsidRPr="00D3094F">
              <w:rPr>
                <w:color w:val="000000" w:themeColor="text1"/>
                <w:szCs w:val="18"/>
              </w:rPr>
              <w:t>(clause 30.4)</w:t>
            </w:r>
          </w:p>
          <w:p w14:paraId="222D39F7" w14:textId="77777777" w:rsidR="009E5D2E" w:rsidRPr="00D3094F" w:rsidRDefault="009E5D2E" w:rsidP="00786B9C">
            <w:pPr>
              <w:spacing w:after="0"/>
              <w:rPr>
                <w:color w:val="000000" w:themeColor="text1"/>
                <w:szCs w:val="18"/>
              </w:rPr>
            </w:pPr>
          </w:p>
        </w:tc>
        <w:tc>
          <w:tcPr>
            <w:tcW w:w="2821" w:type="dxa"/>
            <w:shd w:val="clear" w:color="auto" w:fill="auto"/>
          </w:tcPr>
          <w:p w14:paraId="3C158622" w14:textId="77777777" w:rsidR="009E5D2E" w:rsidRPr="00D3094F" w:rsidRDefault="009E5D2E" w:rsidP="00786B9C">
            <w:pPr>
              <w:spacing w:after="0"/>
              <w:rPr>
                <w:color w:val="000000" w:themeColor="text1"/>
                <w:szCs w:val="18"/>
              </w:rPr>
            </w:pPr>
            <w:r w:rsidRPr="00D3094F">
              <w:rPr>
                <w:color w:val="000000" w:themeColor="text1"/>
                <w:szCs w:val="18"/>
              </w:rPr>
              <w:t>The professional indemnity insurance must be main</w:t>
            </w:r>
            <w:r w:rsidR="004D65AD" w:rsidRPr="00D3094F">
              <w:rPr>
                <w:color w:val="000000" w:themeColor="text1"/>
                <w:szCs w:val="18"/>
              </w:rPr>
              <w:t>tained for the following period</w:t>
            </w:r>
          </w:p>
          <w:p w14:paraId="20C7922E"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233FC1A9" w14:textId="77777777" w:rsidR="009E5D2E" w:rsidRPr="00D3094F" w:rsidRDefault="009E5D2E" w:rsidP="00786B9C">
            <w:pPr>
              <w:spacing w:after="0"/>
              <w:rPr>
                <w:color w:val="000000" w:themeColor="text1"/>
                <w:szCs w:val="18"/>
              </w:rPr>
            </w:pPr>
            <w:r w:rsidRPr="00D3094F">
              <w:rPr>
                <w:color w:val="000000" w:themeColor="text1"/>
                <w:szCs w:val="18"/>
              </w:rPr>
              <w:t>For the duration of the contract plus six (6) years</w:t>
            </w:r>
          </w:p>
        </w:tc>
      </w:tr>
      <w:tr w:rsidR="000F4113" w:rsidRPr="00D3094F" w14:paraId="3B6EE7AD" w14:textId="77777777" w:rsidTr="00786B9C">
        <w:tc>
          <w:tcPr>
            <w:tcW w:w="1771" w:type="dxa"/>
            <w:shd w:val="clear" w:color="auto" w:fill="auto"/>
          </w:tcPr>
          <w:p w14:paraId="5ADE0EA3" w14:textId="77777777" w:rsidR="009E5D2E" w:rsidRPr="00D3094F" w:rsidRDefault="009E5D2E" w:rsidP="00786B9C">
            <w:pPr>
              <w:spacing w:after="0"/>
              <w:rPr>
                <w:color w:val="000000" w:themeColor="text1"/>
                <w:szCs w:val="18"/>
              </w:rPr>
            </w:pPr>
            <w:r w:rsidRPr="00D3094F">
              <w:rPr>
                <w:color w:val="000000" w:themeColor="text1"/>
                <w:szCs w:val="18"/>
              </w:rPr>
              <w:t>Item 28</w:t>
            </w:r>
          </w:p>
          <w:p w14:paraId="13E47BB4" w14:textId="77777777" w:rsidR="009E5D2E" w:rsidRPr="00D3094F" w:rsidRDefault="009E5D2E" w:rsidP="00786B9C">
            <w:pPr>
              <w:spacing w:after="0"/>
              <w:rPr>
                <w:color w:val="000000" w:themeColor="text1"/>
                <w:szCs w:val="18"/>
              </w:rPr>
            </w:pPr>
            <w:r w:rsidRPr="00D3094F">
              <w:rPr>
                <w:color w:val="000000" w:themeColor="text1"/>
                <w:szCs w:val="18"/>
              </w:rPr>
              <w:t>(clause 30.7)</w:t>
            </w:r>
          </w:p>
          <w:p w14:paraId="3F6A5EDD" w14:textId="77777777" w:rsidR="009E5D2E" w:rsidRPr="00D3094F" w:rsidRDefault="009E5D2E" w:rsidP="00786B9C">
            <w:pPr>
              <w:spacing w:after="0"/>
              <w:rPr>
                <w:color w:val="000000" w:themeColor="text1"/>
                <w:szCs w:val="18"/>
              </w:rPr>
            </w:pPr>
          </w:p>
        </w:tc>
        <w:tc>
          <w:tcPr>
            <w:tcW w:w="2821" w:type="dxa"/>
            <w:shd w:val="clear" w:color="auto" w:fill="auto"/>
          </w:tcPr>
          <w:p w14:paraId="6EC62025" w14:textId="77777777" w:rsidR="009E5D2E" w:rsidRPr="00D3094F" w:rsidRDefault="009E5D2E" w:rsidP="00786B9C">
            <w:pPr>
              <w:spacing w:after="0"/>
              <w:rPr>
                <w:color w:val="000000" w:themeColor="text1"/>
                <w:szCs w:val="18"/>
              </w:rPr>
            </w:pPr>
            <w:r w:rsidRPr="00D3094F">
              <w:rPr>
                <w:color w:val="000000" w:themeColor="text1"/>
                <w:szCs w:val="18"/>
              </w:rPr>
              <w:t xml:space="preserve">The Client must effect the following insurances and maintain </w:t>
            </w:r>
            <w:r w:rsidR="004D65AD" w:rsidRPr="00D3094F">
              <w:rPr>
                <w:color w:val="000000" w:themeColor="text1"/>
                <w:szCs w:val="18"/>
              </w:rPr>
              <w:t>them for the following periods:</w:t>
            </w:r>
          </w:p>
          <w:p w14:paraId="41CC1FCE"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4EECFF1F" w14:textId="77777777" w:rsidR="009E5D2E" w:rsidRPr="00D3094F" w:rsidRDefault="009E5D2E" w:rsidP="00786B9C">
            <w:pPr>
              <w:spacing w:after="0"/>
              <w:rPr>
                <w:color w:val="000000" w:themeColor="text1"/>
                <w:szCs w:val="18"/>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21"/>
            </w:r>
            <w:r w:rsidRPr="00D3094F">
              <w:rPr>
                <w:color w:val="000000" w:themeColor="text1"/>
                <w:szCs w:val="18"/>
              </w:rPr>
              <w:t>None</w:t>
            </w:r>
          </w:p>
          <w:p w14:paraId="75042791" w14:textId="77777777" w:rsidR="009E5D2E" w:rsidRPr="00D3094F" w:rsidRDefault="009E5D2E" w:rsidP="00786B9C">
            <w:pPr>
              <w:spacing w:after="0"/>
              <w:rPr>
                <w:color w:val="000000" w:themeColor="text1"/>
                <w:szCs w:val="18"/>
              </w:rPr>
            </w:pPr>
          </w:p>
        </w:tc>
      </w:tr>
      <w:tr w:rsidR="000F4113" w:rsidRPr="00D3094F" w14:paraId="72F9275F" w14:textId="77777777" w:rsidTr="00786B9C">
        <w:tc>
          <w:tcPr>
            <w:tcW w:w="1771" w:type="dxa"/>
            <w:shd w:val="clear" w:color="auto" w:fill="auto"/>
          </w:tcPr>
          <w:p w14:paraId="28BAB762" w14:textId="77777777" w:rsidR="009E5D2E" w:rsidRPr="00D3094F" w:rsidRDefault="009E5D2E" w:rsidP="00786B9C">
            <w:pPr>
              <w:spacing w:after="0"/>
              <w:rPr>
                <w:color w:val="000000" w:themeColor="text1"/>
                <w:szCs w:val="18"/>
              </w:rPr>
            </w:pPr>
            <w:r w:rsidRPr="00D3094F">
              <w:rPr>
                <w:color w:val="000000" w:themeColor="text1"/>
                <w:szCs w:val="18"/>
              </w:rPr>
              <w:t>Item 29</w:t>
            </w:r>
          </w:p>
          <w:p w14:paraId="1E19F4C8" w14:textId="77777777" w:rsidR="009E5D2E" w:rsidRPr="00D3094F" w:rsidRDefault="009E5D2E" w:rsidP="00786B9C">
            <w:pPr>
              <w:spacing w:after="0"/>
              <w:rPr>
                <w:color w:val="000000" w:themeColor="text1"/>
                <w:szCs w:val="18"/>
              </w:rPr>
            </w:pPr>
            <w:r w:rsidRPr="00D3094F">
              <w:rPr>
                <w:color w:val="000000" w:themeColor="text1"/>
                <w:szCs w:val="18"/>
              </w:rPr>
              <w:t>(clause 33.1)</w:t>
            </w:r>
          </w:p>
          <w:p w14:paraId="64D06FC0" w14:textId="77777777" w:rsidR="009E5D2E" w:rsidRPr="00D3094F" w:rsidRDefault="009E5D2E" w:rsidP="00786B9C">
            <w:pPr>
              <w:spacing w:after="0"/>
              <w:rPr>
                <w:color w:val="000000" w:themeColor="text1"/>
                <w:szCs w:val="18"/>
              </w:rPr>
            </w:pPr>
          </w:p>
        </w:tc>
        <w:tc>
          <w:tcPr>
            <w:tcW w:w="2821" w:type="dxa"/>
            <w:shd w:val="clear" w:color="auto" w:fill="auto"/>
          </w:tcPr>
          <w:p w14:paraId="2B5C0373" w14:textId="77777777" w:rsidR="009E5D2E" w:rsidRPr="00D3094F" w:rsidRDefault="009E5D2E" w:rsidP="00786B9C">
            <w:pPr>
              <w:spacing w:after="0"/>
              <w:rPr>
                <w:color w:val="000000" w:themeColor="text1"/>
                <w:szCs w:val="18"/>
              </w:rPr>
            </w:pPr>
            <w:r w:rsidRPr="00D3094F">
              <w:rPr>
                <w:color w:val="000000" w:themeColor="text1"/>
                <w:szCs w:val="18"/>
              </w:rPr>
              <w:t>The address for service of notices is:</w:t>
            </w:r>
          </w:p>
          <w:p w14:paraId="03FD1F6F" w14:textId="77777777" w:rsidR="009E5D2E" w:rsidRPr="00D3094F" w:rsidRDefault="009E5D2E" w:rsidP="00786B9C">
            <w:pPr>
              <w:spacing w:after="0"/>
              <w:rPr>
                <w:color w:val="000000" w:themeColor="text1"/>
                <w:szCs w:val="18"/>
              </w:rPr>
            </w:pPr>
          </w:p>
          <w:p w14:paraId="20AB91D5"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71066E2B" w14:textId="77777777" w:rsidR="009E5D2E" w:rsidRPr="00D3094F" w:rsidRDefault="009E5D2E" w:rsidP="00786B9C">
            <w:pPr>
              <w:spacing w:after="0"/>
              <w:rPr>
                <w:color w:val="000000" w:themeColor="text1"/>
                <w:szCs w:val="18"/>
              </w:rPr>
            </w:pPr>
            <w:r w:rsidRPr="00D3094F">
              <w:rPr>
                <w:color w:val="000000" w:themeColor="text1"/>
                <w:szCs w:val="18"/>
              </w:rPr>
              <w:t>The Client</w:t>
            </w:r>
          </w:p>
          <w:p w14:paraId="1EBD6700" w14:textId="77777777" w:rsidR="009E5D2E" w:rsidRPr="002A5353" w:rsidRDefault="009E5D2E" w:rsidP="00786B9C">
            <w:pPr>
              <w:spacing w:after="0"/>
              <w:rPr>
                <w:color w:val="000000" w:themeColor="text1"/>
                <w:sz w:val="28"/>
                <w:szCs w:val="28"/>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22"/>
            </w:r>
          </w:p>
          <w:p w14:paraId="63253CBF" w14:textId="77777777" w:rsidR="009E5D2E" w:rsidRPr="00D3094F" w:rsidRDefault="009E5D2E" w:rsidP="00DF1D71">
            <w:pPr>
              <w:spacing w:after="0"/>
              <w:rPr>
                <w:color w:val="000000" w:themeColor="text1"/>
                <w:szCs w:val="18"/>
              </w:rPr>
            </w:pPr>
          </w:p>
          <w:p w14:paraId="26984BBF" w14:textId="77777777" w:rsidR="009E5D2E" w:rsidRPr="00D3094F" w:rsidRDefault="009E5D2E" w:rsidP="00786B9C">
            <w:pPr>
              <w:spacing w:after="0"/>
              <w:rPr>
                <w:color w:val="000000" w:themeColor="text1"/>
                <w:szCs w:val="18"/>
              </w:rPr>
            </w:pPr>
            <w:r w:rsidRPr="00D3094F">
              <w:rPr>
                <w:color w:val="000000" w:themeColor="text1"/>
                <w:szCs w:val="18"/>
              </w:rPr>
              <w:t>The Consultant</w:t>
            </w:r>
          </w:p>
          <w:p w14:paraId="3B9EA87E" w14:textId="77777777" w:rsidR="009E5D2E" w:rsidRPr="002A5353" w:rsidRDefault="009E5D2E" w:rsidP="00786B9C">
            <w:pPr>
              <w:spacing w:after="0"/>
              <w:rPr>
                <w:color w:val="000000" w:themeColor="text1"/>
                <w:sz w:val="28"/>
                <w:szCs w:val="28"/>
              </w:rPr>
            </w:pPr>
            <w:r w:rsidRPr="0055482B">
              <w:rPr>
                <w:rFonts w:ascii="Times New Roman" w:hAnsi="Times New Roman"/>
                <w:b/>
                <w:i/>
                <w:outline/>
                <w:color w:val="000000"/>
                <w:sz w:val="28"/>
                <w:szCs w:val="28"/>
                <w14:textOutline w14:w="9525" w14:cap="flat" w14:cmpd="sng" w14:algn="ctr">
                  <w14:solidFill>
                    <w14:srgbClr w14:val="000000"/>
                  </w14:solidFill>
                  <w14:prstDash w14:val="solid"/>
                  <w14:round/>
                </w14:textOutline>
                <w14:textFill>
                  <w14:noFill/>
                </w14:textFill>
              </w:rPr>
              <w:footnoteReference w:id="23"/>
            </w:r>
          </w:p>
          <w:p w14:paraId="50B2B5E6" w14:textId="77777777" w:rsidR="009E5D2E" w:rsidRPr="00D3094F" w:rsidRDefault="009E5D2E" w:rsidP="00786B9C">
            <w:pPr>
              <w:spacing w:after="0"/>
              <w:rPr>
                <w:color w:val="000000" w:themeColor="text1"/>
                <w:szCs w:val="18"/>
              </w:rPr>
            </w:pPr>
          </w:p>
        </w:tc>
      </w:tr>
      <w:tr w:rsidR="000F4113" w:rsidRPr="00D3094F" w14:paraId="2E7D82F9" w14:textId="77777777" w:rsidTr="00786B9C">
        <w:tc>
          <w:tcPr>
            <w:tcW w:w="1771" w:type="dxa"/>
            <w:shd w:val="clear" w:color="auto" w:fill="auto"/>
          </w:tcPr>
          <w:p w14:paraId="5B685A27" w14:textId="77777777" w:rsidR="009E5D2E" w:rsidRPr="00D3094F" w:rsidRDefault="009E5D2E" w:rsidP="00786B9C">
            <w:pPr>
              <w:spacing w:after="0"/>
              <w:rPr>
                <w:color w:val="000000" w:themeColor="text1"/>
                <w:szCs w:val="18"/>
              </w:rPr>
            </w:pPr>
            <w:r w:rsidRPr="00D3094F">
              <w:rPr>
                <w:color w:val="000000" w:themeColor="text1"/>
                <w:szCs w:val="18"/>
              </w:rPr>
              <w:t>Item 30</w:t>
            </w:r>
          </w:p>
          <w:p w14:paraId="4D5760B6" w14:textId="77777777" w:rsidR="009E5D2E" w:rsidRPr="00D3094F" w:rsidRDefault="009E5D2E" w:rsidP="00786B9C">
            <w:pPr>
              <w:spacing w:after="0"/>
              <w:rPr>
                <w:color w:val="000000" w:themeColor="text1"/>
                <w:szCs w:val="18"/>
              </w:rPr>
            </w:pPr>
            <w:r w:rsidRPr="00D3094F">
              <w:rPr>
                <w:color w:val="000000" w:themeColor="text1"/>
                <w:szCs w:val="18"/>
              </w:rPr>
              <w:t>(clause 35)</w:t>
            </w:r>
          </w:p>
          <w:p w14:paraId="2C25F817" w14:textId="77777777" w:rsidR="009E5D2E" w:rsidRPr="00D3094F" w:rsidRDefault="009E5D2E" w:rsidP="00786B9C">
            <w:pPr>
              <w:spacing w:after="0"/>
              <w:rPr>
                <w:color w:val="000000" w:themeColor="text1"/>
                <w:szCs w:val="18"/>
              </w:rPr>
            </w:pPr>
          </w:p>
        </w:tc>
        <w:tc>
          <w:tcPr>
            <w:tcW w:w="2821" w:type="dxa"/>
            <w:shd w:val="clear" w:color="auto" w:fill="auto"/>
          </w:tcPr>
          <w:p w14:paraId="47AB5941" w14:textId="77777777" w:rsidR="009E5D2E" w:rsidRPr="00D3094F" w:rsidRDefault="009E5D2E" w:rsidP="00786B9C">
            <w:pPr>
              <w:spacing w:after="0"/>
              <w:rPr>
                <w:color w:val="000000" w:themeColor="text1"/>
                <w:szCs w:val="18"/>
              </w:rPr>
            </w:pPr>
            <w:r w:rsidRPr="00D3094F">
              <w:rPr>
                <w:color w:val="000000" w:themeColor="text1"/>
                <w:szCs w:val="18"/>
              </w:rPr>
              <w:t>The law governing this Contract is:</w:t>
            </w:r>
          </w:p>
          <w:p w14:paraId="138BF6B8" w14:textId="77777777" w:rsidR="009E5D2E" w:rsidRPr="00D3094F" w:rsidRDefault="009E5D2E" w:rsidP="00786B9C">
            <w:pPr>
              <w:spacing w:after="0"/>
              <w:rPr>
                <w:color w:val="000000" w:themeColor="text1"/>
                <w:szCs w:val="18"/>
              </w:rPr>
            </w:pPr>
          </w:p>
        </w:tc>
        <w:tc>
          <w:tcPr>
            <w:tcW w:w="4447" w:type="dxa"/>
            <w:gridSpan w:val="7"/>
            <w:shd w:val="clear" w:color="auto" w:fill="auto"/>
          </w:tcPr>
          <w:p w14:paraId="7B84BE17" w14:textId="77777777" w:rsidR="009E5D2E" w:rsidRPr="00D3094F" w:rsidRDefault="009E5D2E" w:rsidP="00786B9C">
            <w:pPr>
              <w:spacing w:after="0"/>
              <w:rPr>
                <w:color w:val="000000" w:themeColor="text1"/>
                <w:szCs w:val="18"/>
              </w:rPr>
            </w:pPr>
            <w:r w:rsidRPr="00D3094F">
              <w:rPr>
                <w:color w:val="000000" w:themeColor="text1"/>
                <w:szCs w:val="18"/>
              </w:rPr>
              <w:t xml:space="preserve">The law of </w:t>
            </w:r>
            <w:smartTag w:uri="urn:schemas-microsoft-com:office:smarttags" w:element="State">
              <w:smartTag w:uri="urn:schemas-microsoft-com:office:smarttags" w:element="place">
                <w:r w:rsidRPr="00D3094F">
                  <w:rPr>
                    <w:color w:val="000000" w:themeColor="text1"/>
                    <w:szCs w:val="18"/>
                  </w:rPr>
                  <w:t>Western Australia</w:t>
                </w:r>
              </w:smartTag>
            </w:smartTag>
            <w:r w:rsidRPr="00D3094F">
              <w:rPr>
                <w:color w:val="000000" w:themeColor="text1"/>
                <w:szCs w:val="18"/>
              </w:rPr>
              <w:t>.</w:t>
            </w:r>
          </w:p>
        </w:tc>
      </w:tr>
      <w:tr w:rsidR="009E5D2E" w:rsidRPr="00D3094F" w14:paraId="489E76A1" w14:textId="77777777" w:rsidTr="00786B9C">
        <w:tc>
          <w:tcPr>
            <w:tcW w:w="1771" w:type="dxa"/>
            <w:shd w:val="clear" w:color="auto" w:fill="auto"/>
          </w:tcPr>
          <w:p w14:paraId="201665CC" w14:textId="77777777" w:rsidR="009E5D2E" w:rsidRPr="00D3094F" w:rsidRDefault="009E5D2E" w:rsidP="00786B9C">
            <w:pPr>
              <w:spacing w:after="0"/>
              <w:rPr>
                <w:color w:val="000000" w:themeColor="text1"/>
                <w:szCs w:val="18"/>
              </w:rPr>
            </w:pPr>
            <w:r w:rsidRPr="00D3094F">
              <w:rPr>
                <w:color w:val="000000" w:themeColor="text1"/>
                <w:szCs w:val="18"/>
              </w:rPr>
              <w:t>Item 31</w:t>
            </w:r>
          </w:p>
          <w:p w14:paraId="164C06B3" w14:textId="77777777" w:rsidR="009E5D2E" w:rsidRPr="00D3094F" w:rsidRDefault="009E5D2E" w:rsidP="00786B9C">
            <w:pPr>
              <w:spacing w:after="0"/>
              <w:rPr>
                <w:color w:val="000000" w:themeColor="text1"/>
                <w:szCs w:val="18"/>
              </w:rPr>
            </w:pPr>
          </w:p>
          <w:p w14:paraId="7DA9AE5B" w14:textId="77777777" w:rsidR="009E5D2E" w:rsidRPr="00D3094F" w:rsidRDefault="009E5D2E" w:rsidP="00786B9C">
            <w:pPr>
              <w:spacing w:after="0"/>
              <w:rPr>
                <w:color w:val="000000" w:themeColor="text1"/>
                <w:szCs w:val="18"/>
              </w:rPr>
            </w:pPr>
          </w:p>
        </w:tc>
        <w:tc>
          <w:tcPr>
            <w:tcW w:w="2821" w:type="dxa"/>
            <w:shd w:val="clear" w:color="auto" w:fill="auto"/>
          </w:tcPr>
          <w:p w14:paraId="7192D523" w14:textId="77777777" w:rsidR="009E5D2E" w:rsidRPr="00D3094F" w:rsidRDefault="009E5D2E" w:rsidP="00786B9C">
            <w:pPr>
              <w:spacing w:after="0"/>
              <w:rPr>
                <w:color w:val="000000" w:themeColor="text1"/>
                <w:szCs w:val="18"/>
              </w:rPr>
            </w:pPr>
            <w:r w:rsidRPr="00D3094F">
              <w:rPr>
                <w:color w:val="000000" w:themeColor="text1"/>
                <w:szCs w:val="18"/>
              </w:rPr>
              <w:t>Has this Contract been amended from its original form?</w:t>
            </w:r>
          </w:p>
          <w:p w14:paraId="29079820" w14:textId="77777777" w:rsidR="004D65AD" w:rsidRPr="00D3094F" w:rsidRDefault="004D65AD" w:rsidP="00786B9C">
            <w:pPr>
              <w:spacing w:after="0"/>
              <w:rPr>
                <w:color w:val="000000" w:themeColor="text1"/>
                <w:szCs w:val="18"/>
              </w:rPr>
            </w:pPr>
          </w:p>
        </w:tc>
        <w:tc>
          <w:tcPr>
            <w:tcW w:w="4447" w:type="dxa"/>
            <w:gridSpan w:val="7"/>
            <w:shd w:val="clear" w:color="auto" w:fill="auto"/>
          </w:tcPr>
          <w:p w14:paraId="2363D992" w14:textId="77777777" w:rsidR="009E5D2E" w:rsidRPr="00D3094F" w:rsidRDefault="009E5D2E" w:rsidP="00BD573C">
            <w:pPr>
              <w:spacing w:after="0"/>
              <w:rPr>
                <w:color w:val="000000" w:themeColor="text1"/>
                <w:szCs w:val="18"/>
              </w:rPr>
            </w:pPr>
            <w:r w:rsidRPr="00D3094F">
              <w:rPr>
                <w:color w:val="000000" w:themeColor="text1"/>
                <w:szCs w:val="18"/>
              </w:rPr>
              <w:t>Yes.</w:t>
            </w:r>
            <w:r w:rsidR="00BD573C">
              <w:rPr>
                <w:color w:val="000000" w:themeColor="text1"/>
                <w:szCs w:val="18"/>
              </w:rPr>
              <w:t xml:space="preserve"> Refer to Annexure Part B, the Special Conditions and </w:t>
            </w:r>
            <w:r w:rsidRPr="00D3094F">
              <w:rPr>
                <w:color w:val="000000" w:themeColor="text1"/>
                <w:szCs w:val="18"/>
              </w:rPr>
              <w:t>the Head Agreement.</w:t>
            </w:r>
          </w:p>
        </w:tc>
      </w:tr>
      <w:bookmarkEnd w:id="283"/>
    </w:tbl>
    <w:p w14:paraId="0239C7FF" w14:textId="77777777" w:rsidR="009E5D2E" w:rsidRPr="00D3094F" w:rsidRDefault="009E5D2E" w:rsidP="009E5D2E">
      <w:pPr>
        <w:ind w:right="-1"/>
        <w:jc w:val="both"/>
        <w:rPr>
          <w:color w:val="000000" w:themeColor="text1"/>
          <w:szCs w:val="22"/>
        </w:rPr>
      </w:pPr>
    </w:p>
    <w:p w14:paraId="7DBA3C61" w14:textId="77777777" w:rsidR="007574AE" w:rsidRPr="00D3094F" w:rsidRDefault="007574AE" w:rsidP="009E5D2E">
      <w:pPr>
        <w:pStyle w:val="PlainText"/>
        <w:spacing w:before="120" w:after="220"/>
        <w:ind w:right="-1"/>
        <w:jc w:val="both"/>
        <w:rPr>
          <w:color w:val="000000" w:themeColor="text1"/>
          <w:sz w:val="23"/>
          <w:szCs w:val="23"/>
        </w:rPr>
      </w:pPr>
    </w:p>
    <w:p w14:paraId="0C845204" w14:textId="77777777" w:rsidR="00514BD8" w:rsidRDefault="00514BD8">
      <w:pPr>
        <w:spacing w:after="0"/>
        <w:rPr>
          <w:color w:val="FF0000"/>
          <w:sz w:val="23"/>
          <w:szCs w:val="23"/>
        </w:rPr>
        <w:sectPr w:rsidR="00514BD8" w:rsidSect="00A65668">
          <w:headerReference w:type="even" r:id="rId30"/>
          <w:headerReference w:type="default" r:id="rId31"/>
          <w:headerReference w:type="first" r:id="rId32"/>
          <w:pgSz w:w="11906" w:h="16838" w:code="9"/>
          <w:pgMar w:top="1134" w:right="994" w:bottom="851" w:left="1418" w:header="567" w:footer="567" w:gutter="567"/>
          <w:cols w:space="708"/>
          <w:docGrid w:linePitch="360"/>
        </w:sectPr>
      </w:pPr>
    </w:p>
    <w:p w14:paraId="28A11D6F" w14:textId="29B0D5BA" w:rsidR="00227EFF" w:rsidRPr="00904082" w:rsidRDefault="00227EFF" w:rsidP="00227EFF">
      <w:pPr>
        <w:pStyle w:val="Heading2"/>
        <w:numPr>
          <w:ilvl w:val="0"/>
          <w:numId w:val="0"/>
        </w:numPr>
      </w:pPr>
      <w:bookmarkStart w:id="284" w:name="_Toc47018206"/>
      <w:bookmarkStart w:id="285" w:name="_Toc469491602"/>
      <w:bookmarkStart w:id="286" w:name="_Ref470079484"/>
      <w:bookmarkStart w:id="287" w:name="_Ref470079604"/>
      <w:bookmarkStart w:id="288" w:name="_Ref471401194"/>
      <w:bookmarkStart w:id="289" w:name="_Ref471402030"/>
      <w:bookmarkStart w:id="290" w:name="_Ref468202901"/>
      <w:bookmarkEnd w:id="78"/>
      <w:bookmarkEnd w:id="79"/>
      <w:bookmarkEnd w:id="80"/>
      <w:bookmarkEnd w:id="81"/>
      <w:bookmarkEnd w:id="82"/>
      <w:bookmarkEnd w:id="83"/>
      <w:bookmarkEnd w:id="84"/>
      <w:r w:rsidRPr="00904082">
        <w:t xml:space="preserve">SCHEDULE </w:t>
      </w:r>
      <w:r>
        <w:t>3</w:t>
      </w:r>
      <w:r w:rsidRPr="00904082">
        <w:t xml:space="preserve"> TO </w:t>
      </w:r>
      <w:r w:rsidRPr="00904082">
        <w:fldChar w:fldCharType="begin"/>
      </w:r>
      <w:r w:rsidRPr="00904082">
        <w:instrText xml:space="preserve"> REF _Ref471809014 \r \h  \* MERGEFORMAT </w:instrText>
      </w:r>
      <w:r w:rsidRPr="00904082">
        <w:fldChar w:fldCharType="separate"/>
      </w:r>
      <w:r w:rsidR="00FC1A94">
        <w:t>PART D</w:t>
      </w:r>
      <w:r w:rsidRPr="00904082">
        <w:fldChar w:fldCharType="end"/>
      </w:r>
      <w:r w:rsidRPr="00904082">
        <w:t xml:space="preserve">:  </w:t>
      </w:r>
      <w:r>
        <w:t>COVID-19</w:t>
      </w:r>
      <w:bookmarkEnd w:id="284"/>
    </w:p>
    <w:p w14:paraId="7736A368" w14:textId="77777777" w:rsidR="00B45432" w:rsidRDefault="00B45432" w:rsidP="00B45432">
      <w:pPr>
        <w:spacing w:before="120" w:after="120"/>
        <w:rPr>
          <w:rFonts w:cs="Arial"/>
          <w:b/>
          <w:bCs/>
          <w:snapToGrid/>
          <w:sz w:val="23"/>
          <w:szCs w:val="23"/>
        </w:rPr>
      </w:pPr>
      <w:r>
        <w:rPr>
          <w:rFonts w:cs="Arial"/>
          <w:b/>
          <w:bCs/>
          <w:sz w:val="23"/>
          <w:szCs w:val="23"/>
        </w:rPr>
        <w:t>1</w:t>
      </w:r>
      <w:r>
        <w:rPr>
          <w:rFonts w:cs="Arial"/>
          <w:b/>
          <w:bCs/>
          <w:sz w:val="23"/>
          <w:szCs w:val="23"/>
        </w:rPr>
        <w:tab/>
        <w:t>COVID-19</w:t>
      </w:r>
    </w:p>
    <w:p w14:paraId="0627C199" w14:textId="77777777" w:rsidR="00B45432" w:rsidRDefault="00B45432" w:rsidP="00B45432">
      <w:pPr>
        <w:spacing w:before="120" w:after="120"/>
        <w:rPr>
          <w:rFonts w:cs="Arial"/>
          <w:b/>
          <w:bCs/>
          <w:i/>
          <w:iCs/>
          <w:szCs w:val="22"/>
        </w:rPr>
      </w:pPr>
      <w:r>
        <w:rPr>
          <w:rFonts w:cs="Arial"/>
          <w:b/>
          <w:bCs/>
          <w:szCs w:val="22"/>
        </w:rPr>
        <w:t>1.1</w:t>
      </w:r>
      <w:r>
        <w:rPr>
          <w:rFonts w:cs="Arial"/>
          <w:b/>
          <w:bCs/>
          <w:i/>
          <w:iCs/>
          <w:szCs w:val="22"/>
        </w:rPr>
        <w:tab/>
      </w:r>
      <w:r>
        <w:rPr>
          <w:rFonts w:cs="Arial"/>
          <w:b/>
          <w:bCs/>
          <w:szCs w:val="22"/>
        </w:rPr>
        <w:t>APPLICATION OF THIS CLAUSE</w:t>
      </w:r>
    </w:p>
    <w:p w14:paraId="3E3AC4F4" w14:textId="77777777" w:rsidR="00B45432" w:rsidRDefault="00B45432" w:rsidP="00B45432">
      <w:pPr>
        <w:spacing w:before="120" w:after="120"/>
        <w:rPr>
          <w:rFonts w:cs="Arial"/>
          <w:sz w:val="20"/>
        </w:rPr>
      </w:pPr>
      <w:r>
        <w:rPr>
          <w:rFonts w:cs="Arial"/>
          <w:sz w:val="20"/>
        </w:rPr>
        <w:t xml:space="preserve">This clause applies to the extent that COVID-19 affects the Works under the Contract and only for relief purposes.  </w:t>
      </w:r>
    </w:p>
    <w:p w14:paraId="6FA28B38" w14:textId="77777777" w:rsidR="00B45432" w:rsidRDefault="00B45432" w:rsidP="00B45432">
      <w:pPr>
        <w:spacing w:before="120" w:after="120"/>
        <w:rPr>
          <w:rFonts w:cs="Arial"/>
          <w:sz w:val="20"/>
        </w:rPr>
      </w:pPr>
      <w:r>
        <w:rPr>
          <w:rFonts w:cs="Arial"/>
          <w:sz w:val="20"/>
        </w:rPr>
        <w:t>Where a conflict and/or inconsistency exists between this clause and any other provision of the Contract, this clause takes precedence.</w:t>
      </w:r>
    </w:p>
    <w:p w14:paraId="49C3E798" w14:textId="77777777" w:rsidR="00B45432" w:rsidRDefault="00B45432" w:rsidP="00B45432">
      <w:pPr>
        <w:spacing w:before="120" w:after="120"/>
        <w:rPr>
          <w:rFonts w:cs="Arial"/>
          <w:b/>
          <w:bCs/>
          <w:i/>
          <w:iCs/>
          <w:szCs w:val="22"/>
        </w:rPr>
      </w:pPr>
      <w:r>
        <w:rPr>
          <w:rFonts w:cs="Arial"/>
          <w:b/>
          <w:bCs/>
          <w:szCs w:val="22"/>
        </w:rPr>
        <w:t>1.2</w:t>
      </w:r>
      <w:r>
        <w:rPr>
          <w:rFonts w:cs="Arial"/>
          <w:b/>
          <w:bCs/>
          <w:szCs w:val="22"/>
        </w:rPr>
        <w:tab/>
        <w:t>DEFINITIONS</w:t>
      </w:r>
    </w:p>
    <w:p w14:paraId="7B987C9F" w14:textId="77777777" w:rsidR="00B45432" w:rsidRDefault="00B45432" w:rsidP="00B45432">
      <w:pPr>
        <w:spacing w:before="120" w:after="120"/>
        <w:rPr>
          <w:rFonts w:cs="Arial"/>
          <w:sz w:val="20"/>
        </w:rPr>
      </w:pPr>
      <w:r>
        <w:rPr>
          <w:rFonts w:cs="Arial"/>
          <w:sz w:val="20"/>
        </w:rPr>
        <w:t xml:space="preserve">In this clause, the following definitions apply:  </w:t>
      </w:r>
    </w:p>
    <w:p w14:paraId="23F1C7C4" w14:textId="77777777" w:rsidR="00B45432" w:rsidRDefault="00B45432" w:rsidP="001312EF">
      <w:pPr>
        <w:pStyle w:val="ListParagraph"/>
        <w:numPr>
          <w:ilvl w:val="0"/>
          <w:numId w:val="106"/>
        </w:numPr>
        <w:spacing w:before="120" w:after="120"/>
        <w:ind w:left="360"/>
        <w:jc w:val="both"/>
        <w:rPr>
          <w:rFonts w:cs="Arial"/>
          <w:sz w:val="20"/>
          <w:szCs w:val="20"/>
        </w:rPr>
      </w:pPr>
      <w:r>
        <w:rPr>
          <w:rFonts w:cs="Arial"/>
          <w:b/>
          <w:bCs/>
          <w:sz w:val="20"/>
          <w:szCs w:val="20"/>
        </w:rPr>
        <w:t>Change in COVID-19 Law</w:t>
      </w:r>
      <w:r>
        <w:rPr>
          <w:rFonts w:cs="Arial"/>
          <w:sz w:val="20"/>
          <w:szCs w:val="20"/>
        </w:rPr>
        <w:t xml:space="preserve"> means a COVID-19 Law that:</w:t>
      </w:r>
    </w:p>
    <w:p w14:paraId="0D89622E" w14:textId="77777777" w:rsidR="00B45432" w:rsidRDefault="00B45432" w:rsidP="001312EF">
      <w:pPr>
        <w:pStyle w:val="ListParagraph"/>
        <w:numPr>
          <w:ilvl w:val="1"/>
          <w:numId w:val="106"/>
        </w:numPr>
        <w:spacing w:before="120" w:after="120"/>
        <w:ind w:left="1080"/>
        <w:jc w:val="both"/>
        <w:rPr>
          <w:rFonts w:cs="Arial"/>
          <w:sz w:val="20"/>
          <w:szCs w:val="20"/>
        </w:rPr>
      </w:pPr>
      <w:r>
        <w:rPr>
          <w:rFonts w:cs="Arial"/>
          <w:sz w:val="20"/>
          <w:szCs w:val="20"/>
        </w:rPr>
        <w:t>comes into effect, or ceases to be in effect, after the day being 14 days prior to the date of closing of tenders for the Contract;</w:t>
      </w:r>
    </w:p>
    <w:p w14:paraId="6A88261F" w14:textId="77777777" w:rsidR="00B45432" w:rsidRDefault="00B45432" w:rsidP="001312EF">
      <w:pPr>
        <w:pStyle w:val="ListParagraph"/>
        <w:numPr>
          <w:ilvl w:val="1"/>
          <w:numId w:val="106"/>
        </w:numPr>
        <w:spacing w:before="120" w:after="120"/>
        <w:ind w:left="1080"/>
        <w:jc w:val="both"/>
        <w:rPr>
          <w:rFonts w:cs="Arial"/>
          <w:sz w:val="20"/>
          <w:szCs w:val="20"/>
        </w:rPr>
      </w:pPr>
      <w:r>
        <w:rPr>
          <w:rFonts w:cs="Arial"/>
          <w:sz w:val="20"/>
          <w:szCs w:val="20"/>
        </w:rPr>
        <w:t>necessitates, or results in, a change in the Works or the Consultant’s method of working; and</w:t>
      </w:r>
    </w:p>
    <w:p w14:paraId="042B61EF" w14:textId="77777777" w:rsidR="00B45432" w:rsidRDefault="00B45432" w:rsidP="001312EF">
      <w:pPr>
        <w:pStyle w:val="ListParagraph"/>
        <w:numPr>
          <w:ilvl w:val="1"/>
          <w:numId w:val="106"/>
        </w:numPr>
        <w:spacing w:before="120" w:after="120"/>
        <w:ind w:left="1080"/>
        <w:jc w:val="both"/>
        <w:rPr>
          <w:rFonts w:cs="Arial"/>
          <w:sz w:val="20"/>
          <w:szCs w:val="20"/>
        </w:rPr>
      </w:pPr>
      <w:r>
        <w:rPr>
          <w:rFonts w:cs="Arial"/>
          <w:sz w:val="20"/>
          <w:szCs w:val="20"/>
        </w:rPr>
        <w:t>directly results in an increase or decrease in the Costs incurred by the Consultant in carrying out the Works.</w:t>
      </w:r>
    </w:p>
    <w:p w14:paraId="0F58CC2B" w14:textId="77777777" w:rsidR="00B45432" w:rsidRDefault="00B45432" w:rsidP="001312EF">
      <w:pPr>
        <w:pStyle w:val="ListParagraph"/>
        <w:numPr>
          <w:ilvl w:val="0"/>
          <w:numId w:val="106"/>
        </w:numPr>
        <w:spacing w:before="120" w:after="120"/>
        <w:ind w:left="360"/>
        <w:jc w:val="both"/>
        <w:rPr>
          <w:rFonts w:cs="Arial"/>
          <w:b/>
          <w:bCs/>
          <w:sz w:val="20"/>
          <w:szCs w:val="20"/>
        </w:rPr>
      </w:pPr>
      <w:r>
        <w:rPr>
          <w:rFonts w:cs="Arial"/>
          <w:b/>
          <w:bCs/>
          <w:sz w:val="20"/>
          <w:szCs w:val="20"/>
        </w:rPr>
        <w:t xml:space="preserve">Costs </w:t>
      </w:r>
      <w:r>
        <w:rPr>
          <w:rFonts w:cs="Arial"/>
          <w:sz w:val="20"/>
          <w:szCs w:val="20"/>
        </w:rPr>
        <w:t>means costs necessarily incurred excluding corporate overhead and profit.</w:t>
      </w:r>
    </w:p>
    <w:p w14:paraId="5C9D45E4" w14:textId="77777777" w:rsidR="00B45432" w:rsidRDefault="00B45432" w:rsidP="001312EF">
      <w:pPr>
        <w:pStyle w:val="ListParagraph"/>
        <w:numPr>
          <w:ilvl w:val="0"/>
          <w:numId w:val="106"/>
        </w:numPr>
        <w:spacing w:before="120" w:after="120"/>
        <w:ind w:left="360"/>
        <w:jc w:val="both"/>
        <w:rPr>
          <w:rFonts w:cs="Arial"/>
          <w:b/>
          <w:bCs/>
          <w:sz w:val="20"/>
          <w:szCs w:val="20"/>
        </w:rPr>
      </w:pPr>
      <w:r>
        <w:rPr>
          <w:rFonts w:cs="Arial"/>
          <w:b/>
          <w:bCs/>
          <w:sz w:val="20"/>
          <w:szCs w:val="20"/>
        </w:rPr>
        <w:t xml:space="preserve">COVID-19 </w:t>
      </w:r>
      <w:r>
        <w:rPr>
          <w:rFonts w:cs="Arial"/>
          <w:sz w:val="20"/>
          <w:szCs w:val="20"/>
        </w:rPr>
        <w:t>means the coronavirus disease caused by severe acute respiratory syndrome coronavirus 2 (SARS-CoV-2).</w:t>
      </w:r>
    </w:p>
    <w:p w14:paraId="188F257B" w14:textId="77777777" w:rsidR="00B45432" w:rsidRDefault="00B45432" w:rsidP="001312EF">
      <w:pPr>
        <w:pStyle w:val="ListParagraph"/>
        <w:numPr>
          <w:ilvl w:val="0"/>
          <w:numId w:val="106"/>
        </w:numPr>
        <w:spacing w:before="120" w:after="120"/>
        <w:ind w:left="360"/>
        <w:jc w:val="both"/>
        <w:rPr>
          <w:rFonts w:cs="Arial"/>
          <w:b/>
          <w:bCs/>
          <w:sz w:val="20"/>
          <w:szCs w:val="20"/>
        </w:rPr>
      </w:pPr>
      <w:r>
        <w:rPr>
          <w:rFonts w:cs="Arial"/>
          <w:b/>
          <w:bCs/>
          <w:sz w:val="20"/>
          <w:szCs w:val="20"/>
        </w:rPr>
        <w:t xml:space="preserve">COVID-19 Effects </w:t>
      </w:r>
      <w:r>
        <w:rPr>
          <w:rFonts w:cs="Arial"/>
          <w:sz w:val="20"/>
          <w:szCs w:val="20"/>
        </w:rPr>
        <w:t>means impacts on a party’s ability to perform its obligations under the Contract arising from COVID-19 (including COVID-19 Laws) and includes impacts to the cost of performing, or delay or disruption to performance of, those obligations.</w:t>
      </w:r>
    </w:p>
    <w:p w14:paraId="469D9781" w14:textId="77777777" w:rsidR="00B45432" w:rsidRDefault="00B45432" w:rsidP="001312EF">
      <w:pPr>
        <w:pStyle w:val="ListParagraph"/>
        <w:numPr>
          <w:ilvl w:val="0"/>
          <w:numId w:val="106"/>
        </w:numPr>
        <w:spacing w:before="120" w:after="120"/>
        <w:ind w:left="360"/>
        <w:jc w:val="both"/>
        <w:rPr>
          <w:rFonts w:cs="Arial"/>
          <w:b/>
          <w:bCs/>
          <w:sz w:val="20"/>
          <w:szCs w:val="20"/>
        </w:rPr>
      </w:pPr>
      <w:bookmarkStart w:id="291" w:name="_Hlk42176776"/>
      <w:r>
        <w:rPr>
          <w:rFonts w:cs="Arial"/>
          <w:b/>
          <w:bCs/>
          <w:sz w:val="20"/>
          <w:szCs w:val="20"/>
        </w:rPr>
        <w:t xml:space="preserve">COVID-19 Law </w:t>
      </w:r>
      <w:r>
        <w:rPr>
          <w:rFonts w:cs="Arial"/>
          <w:sz w:val="20"/>
          <w:szCs w:val="20"/>
        </w:rPr>
        <w:t>means in relation to Western Australia or the Commonwealth of Australia:</w:t>
      </w:r>
    </w:p>
    <w:p w14:paraId="26CA1611" w14:textId="77777777" w:rsidR="00B45432" w:rsidRDefault="00B45432" w:rsidP="001312EF">
      <w:pPr>
        <w:pStyle w:val="ListParagraph"/>
        <w:numPr>
          <w:ilvl w:val="1"/>
          <w:numId w:val="106"/>
        </w:numPr>
        <w:spacing w:before="120" w:after="120"/>
        <w:ind w:left="1080"/>
        <w:jc w:val="both"/>
        <w:rPr>
          <w:rFonts w:cs="Arial"/>
          <w:sz w:val="20"/>
          <w:szCs w:val="20"/>
        </w:rPr>
      </w:pPr>
      <w:r>
        <w:rPr>
          <w:rFonts w:cs="Arial"/>
          <w:sz w:val="20"/>
          <w:szCs w:val="20"/>
        </w:rPr>
        <w:t>an act of parliament or statute; and</w:t>
      </w:r>
    </w:p>
    <w:p w14:paraId="31BD5ABA" w14:textId="77777777" w:rsidR="00B45432" w:rsidRDefault="00B45432" w:rsidP="001312EF">
      <w:pPr>
        <w:pStyle w:val="ListParagraph"/>
        <w:numPr>
          <w:ilvl w:val="1"/>
          <w:numId w:val="106"/>
        </w:numPr>
        <w:spacing w:before="120" w:after="120"/>
        <w:ind w:left="1080"/>
        <w:jc w:val="both"/>
        <w:rPr>
          <w:rFonts w:cs="Arial"/>
          <w:sz w:val="20"/>
          <w:szCs w:val="20"/>
        </w:rPr>
      </w:pPr>
      <w:r>
        <w:rPr>
          <w:rFonts w:cs="Arial"/>
          <w:sz w:val="20"/>
          <w:szCs w:val="20"/>
        </w:rPr>
        <w:t xml:space="preserve">any subordinate legislation, rules, regulations directions or by-laws, </w:t>
      </w:r>
    </w:p>
    <w:p w14:paraId="484E4F29" w14:textId="77777777" w:rsidR="00B45432" w:rsidRDefault="00B45432" w:rsidP="00B45432">
      <w:pPr>
        <w:pStyle w:val="ListParagraph"/>
        <w:spacing w:before="120" w:after="120"/>
        <w:ind w:left="360" w:firstLine="360"/>
        <w:jc w:val="both"/>
        <w:rPr>
          <w:rFonts w:cs="Arial"/>
          <w:sz w:val="20"/>
          <w:szCs w:val="20"/>
        </w:rPr>
      </w:pPr>
      <w:r>
        <w:rPr>
          <w:rFonts w:cs="Arial"/>
          <w:sz w:val="20"/>
          <w:szCs w:val="20"/>
        </w:rPr>
        <w:t>made or amended (to the extent of the amendment) as a direct consequence of COVID-19; and</w:t>
      </w:r>
    </w:p>
    <w:p w14:paraId="7F3FBD92" w14:textId="77777777" w:rsidR="00B45432" w:rsidRDefault="00B45432" w:rsidP="001312EF">
      <w:pPr>
        <w:pStyle w:val="ListParagraph"/>
        <w:numPr>
          <w:ilvl w:val="1"/>
          <w:numId w:val="106"/>
        </w:numPr>
        <w:spacing w:before="120" w:after="120"/>
        <w:ind w:left="1080"/>
        <w:jc w:val="both"/>
        <w:rPr>
          <w:rFonts w:cs="Arial"/>
          <w:sz w:val="20"/>
          <w:szCs w:val="20"/>
        </w:rPr>
      </w:pPr>
      <w:r>
        <w:rPr>
          <w:rFonts w:cs="Arial"/>
          <w:sz w:val="20"/>
          <w:szCs w:val="20"/>
        </w:rPr>
        <w:t>any document or policy issued under such legislation or delegated legislation made or amended (to the extent of the amendment) as a direct consequence of COVID-19 and with which the Consultant is legally required to comply.</w:t>
      </w:r>
    </w:p>
    <w:p w14:paraId="4B587689" w14:textId="77777777" w:rsidR="00B45432" w:rsidRDefault="00B45432" w:rsidP="001312EF">
      <w:pPr>
        <w:pStyle w:val="ListParagraph"/>
        <w:numPr>
          <w:ilvl w:val="0"/>
          <w:numId w:val="106"/>
        </w:numPr>
        <w:spacing w:before="120" w:after="120"/>
        <w:ind w:left="360"/>
        <w:jc w:val="both"/>
        <w:rPr>
          <w:rFonts w:cs="Arial"/>
          <w:b/>
          <w:bCs/>
          <w:sz w:val="20"/>
          <w:szCs w:val="20"/>
        </w:rPr>
      </w:pPr>
      <w:r>
        <w:rPr>
          <w:rFonts w:cs="Arial"/>
          <w:b/>
          <w:bCs/>
          <w:sz w:val="20"/>
          <w:szCs w:val="20"/>
        </w:rPr>
        <w:t xml:space="preserve">COVID-19 Relief Event </w:t>
      </w:r>
      <w:r>
        <w:rPr>
          <w:rFonts w:cs="Arial"/>
          <w:sz w:val="20"/>
          <w:szCs w:val="20"/>
        </w:rPr>
        <w:t>means:</w:t>
      </w:r>
    </w:p>
    <w:p w14:paraId="1BC84036" w14:textId="77777777" w:rsidR="00B45432" w:rsidRDefault="00B45432" w:rsidP="001312EF">
      <w:pPr>
        <w:pStyle w:val="ListParagraph"/>
        <w:numPr>
          <w:ilvl w:val="1"/>
          <w:numId w:val="106"/>
        </w:numPr>
        <w:spacing w:before="120" w:after="120"/>
        <w:ind w:left="1080"/>
        <w:jc w:val="both"/>
        <w:rPr>
          <w:rFonts w:cs="Arial"/>
          <w:sz w:val="20"/>
          <w:szCs w:val="20"/>
        </w:rPr>
      </w:pPr>
      <w:r>
        <w:rPr>
          <w:rFonts w:cs="Arial"/>
          <w:sz w:val="20"/>
          <w:szCs w:val="20"/>
        </w:rPr>
        <w:t xml:space="preserve">a Change in COVID-19 Law; </w:t>
      </w:r>
    </w:p>
    <w:p w14:paraId="6C54144F" w14:textId="77777777" w:rsidR="00B45432" w:rsidRDefault="00B45432" w:rsidP="001312EF">
      <w:pPr>
        <w:pStyle w:val="ListParagraph"/>
        <w:numPr>
          <w:ilvl w:val="1"/>
          <w:numId w:val="106"/>
        </w:numPr>
        <w:spacing w:before="120" w:after="120"/>
        <w:ind w:left="1080"/>
        <w:jc w:val="both"/>
        <w:rPr>
          <w:rFonts w:cs="Arial"/>
          <w:sz w:val="20"/>
          <w:szCs w:val="20"/>
        </w:rPr>
      </w:pPr>
      <w:r>
        <w:rPr>
          <w:rFonts w:cs="Arial"/>
          <w:sz w:val="20"/>
          <w:szCs w:val="20"/>
        </w:rPr>
        <w:t>a suspension by the Principal under clause 1.4; or</w:t>
      </w:r>
    </w:p>
    <w:p w14:paraId="709BF97B" w14:textId="77777777" w:rsidR="00B45432" w:rsidRDefault="00B45432" w:rsidP="001312EF">
      <w:pPr>
        <w:pStyle w:val="ListParagraph"/>
        <w:numPr>
          <w:ilvl w:val="1"/>
          <w:numId w:val="106"/>
        </w:numPr>
        <w:spacing w:before="120" w:after="120"/>
        <w:ind w:left="1080"/>
        <w:jc w:val="both"/>
        <w:rPr>
          <w:rFonts w:cs="Arial"/>
          <w:sz w:val="20"/>
          <w:szCs w:val="20"/>
        </w:rPr>
      </w:pPr>
      <w:r>
        <w:rPr>
          <w:rFonts w:cs="Arial"/>
          <w:sz w:val="20"/>
          <w:szCs w:val="20"/>
        </w:rPr>
        <w:t>a delay arising after the day being 14 days prior to the date of closing of tenders for the Contract caused as a direct result of COVID-19 which:</w:t>
      </w:r>
    </w:p>
    <w:p w14:paraId="2ABEDB59" w14:textId="77777777" w:rsidR="00B45432" w:rsidRDefault="00B45432" w:rsidP="001312EF">
      <w:pPr>
        <w:pStyle w:val="ListParagraph"/>
        <w:numPr>
          <w:ilvl w:val="2"/>
          <w:numId w:val="106"/>
        </w:numPr>
        <w:spacing w:before="120" w:after="120"/>
        <w:ind w:left="1800"/>
        <w:jc w:val="both"/>
        <w:rPr>
          <w:rFonts w:cs="Arial"/>
          <w:sz w:val="20"/>
          <w:szCs w:val="20"/>
        </w:rPr>
      </w:pPr>
      <w:r>
        <w:rPr>
          <w:rFonts w:cs="Arial"/>
          <w:sz w:val="20"/>
          <w:szCs w:val="20"/>
        </w:rPr>
        <w:t>has an adverse effect on the supply of labour, equipment or materials required for the Works; and</w:t>
      </w:r>
    </w:p>
    <w:p w14:paraId="76F19BF4" w14:textId="77777777" w:rsidR="00B45432" w:rsidRDefault="00B45432" w:rsidP="001312EF">
      <w:pPr>
        <w:pStyle w:val="ListParagraph"/>
        <w:numPr>
          <w:ilvl w:val="2"/>
          <w:numId w:val="106"/>
        </w:numPr>
        <w:spacing w:before="120" w:after="120"/>
        <w:ind w:left="1800"/>
        <w:jc w:val="both"/>
        <w:rPr>
          <w:rFonts w:cs="Arial"/>
          <w:sz w:val="20"/>
          <w:szCs w:val="20"/>
        </w:rPr>
      </w:pPr>
      <w:r>
        <w:rPr>
          <w:rFonts w:cs="Arial"/>
          <w:sz w:val="20"/>
          <w:szCs w:val="20"/>
        </w:rPr>
        <w:t xml:space="preserve">is not related to a COVID-19 Law. </w:t>
      </w:r>
    </w:p>
    <w:bookmarkEnd w:id="291"/>
    <w:p w14:paraId="2DF8C971" w14:textId="344C9D7A" w:rsidR="00B45432" w:rsidRPr="00BE2EA5" w:rsidRDefault="00B45432" w:rsidP="001312EF">
      <w:pPr>
        <w:pStyle w:val="ListParagraph"/>
        <w:numPr>
          <w:ilvl w:val="0"/>
          <w:numId w:val="106"/>
        </w:numPr>
        <w:spacing w:before="120" w:after="120"/>
        <w:ind w:left="360"/>
        <w:jc w:val="both"/>
        <w:rPr>
          <w:rFonts w:cs="Arial"/>
          <w:b/>
          <w:bCs/>
          <w:sz w:val="20"/>
          <w:szCs w:val="20"/>
        </w:rPr>
      </w:pPr>
      <w:r>
        <w:rPr>
          <w:rFonts w:cs="Arial"/>
          <w:b/>
          <w:bCs/>
          <w:sz w:val="20"/>
          <w:szCs w:val="20"/>
        </w:rPr>
        <w:t xml:space="preserve">Works </w:t>
      </w:r>
      <w:r>
        <w:rPr>
          <w:rFonts w:cs="Arial"/>
          <w:sz w:val="20"/>
          <w:szCs w:val="20"/>
        </w:rPr>
        <w:t>means the works to be carried out under the Contract, including temporary works.</w:t>
      </w:r>
    </w:p>
    <w:p w14:paraId="7A421C52" w14:textId="4679C53D" w:rsidR="00BE2EA5" w:rsidRDefault="00BE2EA5">
      <w:pPr>
        <w:spacing w:after="0"/>
        <w:rPr>
          <w:rFonts w:cs="Arial"/>
          <w:b/>
          <w:bCs/>
          <w:sz w:val="20"/>
        </w:rPr>
      </w:pPr>
      <w:r>
        <w:rPr>
          <w:rFonts w:cs="Arial"/>
          <w:b/>
          <w:bCs/>
          <w:sz w:val="20"/>
        </w:rPr>
        <w:br w:type="page"/>
      </w:r>
    </w:p>
    <w:p w14:paraId="3C54B9CF" w14:textId="77777777" w:rsidR="00B45432" w:rsidRDefault="00B45432" w:rsidP="00B45432">
      <w:pPr>
        <w:spacing w:before="120" w:after="120"/>
        <w:rPr>
          <w:rFonts w:cs="Arial"/>
          <w:b/>
          <w:bCs/>
          <w:i/>
          <w:iCs/>
          <w:szCs w:val="22"/>
        </w:rPr>
      </w:pPr>
      <w:r>
        <w:rPr>
          <w:rFonts w:cs="Arial"/>
          <w:b/>
          <w:bCs/>
          <w:szCs w:val="22"/>
        </w:rPr>
        <w:t>1.3</w:t>
      </w:r>
      <w:r>
        <w:rPr>
          <w:rFonts w:cs="Arial"/>
          <w:b/>
          <w:bCs/>
          <w:szCs w:val="22"/>
        </w:rPr>
        <w:tab/>
        <w:t>COVID-19 EFFECTS</w:t>
      </w:r>
    </w:p>
    <w:p w14:paraId="19691829" w14:textId="77777777" w:rsidR="00B45432" w:rsidRDefault="00B45432" w:rsidP="00B45432">
      <w:pPr>
        <w:spacing w:before="120" w:after="120"/>
        <w:rPr>
          <w:rFonts w:cs="Arial"/>
          <w:b/>
          <w:bCs/>
          <w:i/>
          <w:iCs/>
          <w:szCs w:val="22"/>
        </w:rPr>
      </w:pPr>
      <w:r>
        <w:rPr>
          <w:rFonts w:cs="Arial"/>
          <w:b/>
          <w:bCs/>
          <w:szCs w:val="22"/>
        </w:rPr>
        <w:t>1.3.1</w:t>
      </w:r>
      <w:r>
        <w:rPr>
          <w:rFonts w:cs="Arial"/>
          <w:b/>
          <w:bCs/>
          <w:szCs w:val="22"/>
        </w:rPr>
        <w:tab/>
        <w:t>GENERAL</w:t>
      </w:r>
    </w:p>
    <w:p w14:paraId="6FD0AE30" w14:textId="77777777" w:rsidR="00B45432" w:rsidRDefault="00B45432" w:rsidP="001312EF">
      <w:pPr>
        <w:pStyle w:val="ListParagraph"/>
        <w:numPr>
          <w:ilvl w:val="0"/>
          <w:numId w:val="107"/>
        </w:numPr>
        <w:spacing w:before="120" w:after="120"/>
        <w:ind w:left="360"/>
        <w:jc w:val="both"/>
        <w:rPr>
          <w:rFonts w:cs="Arial"/>
          <w:sz w:val="20"/>
          <w:szCs w:val="20"/>
        </w:rPr>
      </w:pPr>
      <w:r>
        <w:rPr>
          <w:rFonts w:cs="Arial"/>
          <w:sz w:val="20"/>
          <w:szCs w:val="20"/>
        </w:rPr>
        <w:t>The parties acknowledge and agree:</w:t>
      </w:r>
    </w:p>
    <w:p w14:paraId="33B76AB7" w14:textId="77777777" w:rsidR="00B45432" w:rsidRDefault="00B45432" w:rsidP="001312EF">
      <w:pPr>
        <w:pStyle w:val="ListParagraph"/>
        <w:numPr>
          <w:ilvl w:val="1"/>
          <w:numId w:val="106"/>
        </w:numPr>
        <w:spacing w:before="120" w:after="120"/>
        <w:ind w:left="1080"/>
        <w:jc w:val="both"/>
        <w:rPr>
          <w:rFonts w:cs="Arial"/>
          <w:sz w:val="20"/>
          <w:szCs w:val="20"/>
        </w:rPr>
      </w:pPr>
      <w:r>
        <w:rPr>
          <w:rFonts w:cs="Arial"/>
          <w:sz w:val="20"/>
          <w:szCs w:val="20"/>
        </w:rPr>
        <w:t>to the potential for COVID-19 Effects; and</w:t>
      </w:r>
    </w:p>
    <w:p w14:paraId="1E85AAF3" w14:textId="77777777" w:rsidR="00B45432" w:rsidRDefault="00B45432" w:rsidP="001312EF">
      <w:pPr>
        <w:pStyle w:val="ListParagraph"/>
        <w:numPr>
          <w:ilvl w:val="1"/>
          <w:numId w:val="106"/>
        </w:numPr>
        <w:spacing w:before="120" w:after="120"/>
        <w:ind w:left="1080"/>
        <w:jc w:val="both"/>
        <w:rPr>
          <w:rFonts w:cs="Arial"/>
          <w:sz w:val="20"/>
          <w:szCs w:val="20"/>
        </w:rPr>
      </w:pPr>
      <w:r>
        <w:rPr>
          <w:rFonts w:cs="Arial"/>
          <w:sz w:val="20"/>
          <w:szCs w:val="20"/>
        </w:rPr>
        <w:t>the Consultant is deemed to have taken into account, and fully priced and programmed for, all COVID-19 Effects known (or which should reasonably have been known) as at the day being 14 days prior to the date of closing of tenders for the Contract.</w:t>
      </w:r>
    </w:p>
    <w:p w14:paraId="08FBF629" w14:textId="77777777" w:rsidR="00B45432" w:rsidRDefault="00B45432" w:rsidP="001312EF">
      <w:pPr>
        <w:pStyle w:val="ListParagraph"/>
        <w:numPr>
          <w:ilvl w:val="0"/>
          <w:numId w:val="107"/>
        </w:numPr>
        <w:spacing w:before="120" w:after="120"/>
        <w:ind w:left="360"/>
        <w:jc w:val="both"/>
        <w:rPr>
          <w:rFonts w:cs="Arial"/>
          <w:sz w:val="20"/>
          <w:szCs w:val="20"/>
        </w:rPr>
      </w:pPr>
      <w:r>
        <w:rPr>
          <w:rFonts w:cs="Arial"/>
          <w:sz w:val="20"/>
          <w:szCs w:val="20"/>
        </w:rPr>
        <w:t>The Consultant must:</w:t>
      </w:r>
    </w:p>
    <w:p w14:paraId="451F3A1E" w14:textId="77777777" w:rsidR="00B45432" w:rsidRDefault="00B45432" w:rsidP="001312EF">
      <w:pPr>
        <w:pStyle w:val="ListParagraph"/>
        <w:numPr>
          <w:ilvl w:val="0"/>
          <w:numId w:val="108"/>
        </w:numPr>
        <w:spacing w:before="120" w:after="120"/>
        <w:ind w:left="1080"/>
        <w:jc w:val="both"/>
        <w:rPr>
          <w:rFonts w:cs="Arial"/>
          <w:sz w:val="20"/>
          <w:szCs w:val="20"/>
        </w:rPr>
      </w:pPr>
      <w:r>
        <w:rPr>
          <w:rFonts w:cs="Arial"/>
          <w:sz w:val="20"/>
          <w:szCs w:val="20"/>
        </w:rPr>
        <w:t>proactively monitor potential COVID-19 Effects;</w:t>
      </w:r>
    </w:p>
    <w:p w14:paraId="5A0565B7" w14:textId="77777777" w:rsidR="00B45432" w:rsidRDefault="00B45432" w:rsidP="001312EF">
      <w:pPr>
        <w:pStyle w:val="ListParagraph"/>
        <w:numPr>
          <w:ilvl w:val="0"/>
          <w:numId w:val="108"/>
        </w:numPr>
        <w:spacing w:before="120" w:after="120"/>
        <w:ind w:left="1080"/>
        <w:jc w:val="both"/>
        <w:rPr>
          <w:rFonts w:cs="Arial"/>
          <w:sz w:val="20"/>
          <w:szCs w:val="20"/>
        </w:rPr>
      </w:pPr>
      <w:r>
        <w:rPr>
          <w:rFonts w:cs="Arial"/>
          <w:sz w:val="20"/>
          <w:szCs w:val="20"/>
        </w:rPr>
        <w:t xml:space="preserve">use its reasonable endeavours to mitigate COVID-19 Effects; </w:t>
      </w:r>
    </w:p>
    <w:p w14:paraId="1C1C0F00" w14:textId="77777777" w:rsidR="00B45432" w:rsidRDefault="00B45432" w:rsidP="001312EF">
      <w:pPr>
        <w:pStyle w:val="ListParagraph"/>
        <w:numPr>
          <w:ilvl w:val="0"/>
          <w:numId w:val="108"/>
        </w:numPr>
        <w:spacing w:before="120" w:after="120"/>
        <w:ind w:left="1080"/>
        <w:jc w:val="both"/>
        <w:rPr>
          <w:rFonts w:cs="Arial"/>
          <w:sz w:val="20"/>
          <w:szCs w:val="20"/>
        </w:rPr>
      </w:pPr>
      <w:r>
        <w:rPr>
          <w:rFonts w:cs="Arial"/>
          <w:sz w:val="20"/>
          <w:szCs w:val="20"/>
        </w:rPr>
        <w:t xml:space="preserve">give the Principal fortnightly reports on potential or actual COVID-19 Effects and the Consultant’s steps taken to avoid or reduce those effects irrespective of whether the Consultant intends to make a claim; </w:t>
      </w:r>
    </w:p>
    <w:p w14:paraId="7B782D97" w14:textId="77777777" w:rsidR="00B45432" w:rsidRDefault="00B45432" w:rsidP="001312EF">
      <w:pPr>
        <w:pStyle w:val="ListParagraph"/>
        <w:numPr>
          <w:ilvl w:val="0"/>
          <w:numId w:val="108"/>
        </w:numPr>
        <w:spacing w:before="120" w:after="120"/>
        <w:ind w:left="1080"/>
        <w:jc w:val="both"/>
        <w:rPr>
          <w:rFonts w:cs="Arial"/>
          <w:sz w:val="20"/>
          <w:szCs w:val="20"/>
        </w:rPr>
      </w:pPr>
      <w:r>
        <w:rPr>
          <w:rFonts w:cs="Arial"/>
          <w:sz w:val="20"/>
          <w:szCs w:val="20"/>
        </w:rPr>
        <w:t>where an entitlement to time or Costs arises under clause 1.3, clause 1.4 or clause 1.5, provide all supporting documentation reasonably requested by the Principal (including programming and costing information) on a fully transparent and open basis; and</w:t>
      </w:r>
    </w:p>
    <w:p w14:paraId="4C79FBB5" w14:textId="77777777" w:rsidR="00B45432" w:rsidRDefault="00B45432" w:rsidP="001312EF">
      <w:pPr>
        <w:pStyle w:val="ListParagraph"/>
        <w:numPr>
          <w:ilvl w:val="0"/>
          <w:numId w:val="108"/>
        </w:numPr>
        <w:spacing w:before="120" w:after="120"/>
        <w:ind w:left="1080"/>
        <w:jc w:val="both"/>
        <w:rPr>
          <w:rFonts w:cs="Arial"/>
          <w:sz w:val="20"/>
          <w:szCs w:val="20"/>
        </w:rPr>
      </w:pPr>
      <w:r>
        <w:rPr>
          <w:rFonts w:cs="Arial"/>
          <w:sz w:val="20"/>
          <w:szCs w:val="20"/>
        </w:rPr>
        <w:t>include in all sub-contracts’ relief for COVID-19 Effects that is the same or the equivalent to the relief provided in the Contract and warrant that any amounts which are due and payable to subconsultants have been duly paid by the Consultant to the relevant subconsultants.</w:t>
      </w:r>
    </w:p>
    <w:p w14:paraId="7EBA2059" w14:textId="77777777" w:rsidR="00B45432" w:rsidRDefault="00B45432" w:rsidP="00B45432">
      <w:pPr>
        <w:spacing w:before="120" w:after="120"/>
        <w:rPr>
          <w:rFonts w:cs="Arial"/>
          <w:b/>
          <w:bCs/>
          <w:i/>
          <w:iCs/>
          <w:szCs w:val="22"/>
        </w:rPr>
      </w:pPr>
      <w:r>
        <w:rPr>
          <w:rFonts w:cs="Arial"/>
          <w:b/>
          <w:bCs/>
          <w:szCs w:val="22"/>
        </w:rPr>
        <w:t>1.3.2</w:t>
      </w:r>
      <w:r>
        <w:rPr>
          <w:rFonts w:cs="Arial"/>
          <w:b/>
          <w:bCs/>
          <w:szCs w:val="22"/>
        </w:rPr>
        <w:tab/>
        <w:t>NOTICE</w:t>
      </w:r>
    </w:p>
    <w:p w14:paraId="4577EF1E" w14:textId="77777777" w:rsidR="00B45432" w:rsidRDefault="00B45432" w:rsidP="001312EF">
      <w:pPr>
        <w:pStyle w:val="ListParagraph"/>
        <w:numPr>
          <w:ilvl w:val="0"/>
          <w:numId w:val="109"/>
        </w:numPr>
        <w:spacing w:before="120" w:after="120"/>
        <w:ind w:left="360"/>
        <w:jc w:val="both"/>
        <w:rPr>
          <w:rFonts w:cs="Arial"/>
          <w:sz w:val="20"/>
          <w:szCs w:val="20"/>
        </w:rPr>
      </w:pPr>
      <w:r>
        <w:rPr>
          <w:rFonts w:cs="Arial"/>
          <w:sz w:val="20"/>
          <w:szCs w:val="20"/>
        </w:rPr>
        <w:t>The Consultant must promptly give notice to the Principal if the Consultant becomes aware of any potential or actual COVID-19 Effects that may:</w:t>
      </w:r>
    </w:p>
    <w:p w14:paraId="251D243F" w14:textId="77777777" w:rsidR="00B45432" w:rsidRDefault="00B45432" w:rsidP="001312EF">
      <w:pPr>
        <w:pStyle w:val="ListParagraph"/>
        <w:numPr>
          <w:ilvl w:val="0"/>
          <w:numId w:val="110"/>
        </w:numPr>
        <w:spacing w:before="120" w:after="120"/>
        <w:ind w:left="1080"/>
        <w:jc w:val="both"/>
        <w:rPr>
          <w:rFonts w:cs="Arial"/>
          <w:sz w:val="20"/>
          <w:szCs w:val="20"/>
        </w:rPr>
      </w:pPr>
      <w:r>
        <w:rPr>
          <w:rFonts w:cs="Arial"/>
          <w:sz w:val="20"/>
          <w:szCs w:val="20"/>
        </w:rPr>
        <w:t>delay or disrupt the Works;</w:t>
      </w:r>
    </w:p>
    <w:p w14:paraId="6A045043" w14:textId="77777777" w:rsidR="00B45432" w:rsidRDefault="00B45432" w:rsidP="001312EF">
      <w:pPr>
        <w:pStyle w:val="ListParagraph"/>
        <w:numPr>
          <w:ilvl w:val="0"/>
          <w:numId w:val="110"/>
        </w:numPr>
        <w:spacing w:before="120" w:after="120"/>
        <w:ind w:left="1080"/>
        <w:jc w:val="both"/>
        <w:rPr>
          <w:rFonts w:cs="Arial"/>
          <w:sz w:val="20"/>
          <w:szCs w:val="20"/>
        </w:rPr>
      </w:pPr>
      <w:r>
        <w:rPr>
          <w:rFonts w:cs="Arial"/>
          <w:sz w:val="20"/>
          <w:szCs w:val="20"/>
        </w:rPr>
        <w:t>increase or decrease the costs of carrying out the Works; or</w:t>
      </w:r>
    </w:p>
    <w:p w14:paraId="42881034" w14:textId="77777777" w:rsidR="00B45432" w:rsidRDefault="00B45432" w:rsidP="001312EF">
      <w:pPr>
        <w:pStyle w:val="ListParagraph"/>
        <w:numPr>
          <w:ilvl w:val="0"/>
          <w:numId w:val="110"/>
        </w:numPr>
        <w:spacing w:before="120" w:after="120"/>
        <w:ind w:left="1080"/>
        <w:jc w:val="both"/>
        <w:rPr>
          <w:rFonts w:cs="Arial"/>
          <w:sz w:val="20"/>
          <w:szCs w:val="20"/>
        </w:rPr>
      </w:pPr>
      <w:r>
        <w:rPr>
          <w:rFonts w:cs="Arial"/>
          <w:sz w:val="20"/>
          <w:szCs w:val="20"/>
        </w:rPr>
        <w:t>otherwise have an adverse effect on the Contract,</w:t>
      </w:r>
    </w:p>
    <w:p w14:paraId="78E26A03" w14:textId="77777777" w:rsidR="00B45432" w:rsidRDefault="00B45432" w:rsidP="00B45432">
      <w:pPr>
        <w:pStyle w:val="ListParagraph"/>
        <w:spacing w:before="120" w:after="120"/>
        <w:ind w:left="360"/>
        <w:jc w:val="both"/>
        <w:rPr>
          <w:rFonts w:cs="Arial"/>
          <w:sz w:val="20"/>
          <w:szCs w:val="20"/>
        </w:rPr>
      </w:pPr>
      <w:r>
        <w:rPr>
          <w:rFonts w:cs="Arial"/>
          <w:sz w:val="20"/>
          <w:szCs w:val="20"/>
        </w:rPr>
        <w:t>including a description of the cause of the effect and the way in which the effect is to be avoided or reduced.</w:t>
      </w:r>
    </w:p>
    <w:p w14:paraId="2109EE1A" w14:textId="77777777" w:rsidR="00B45432" w:rsidRDefault="00B45432" w:rsidP="001312EF">
      <w:pPr>
        <w:pStyle w:val="ListParagraph"/>
        <w:numPr>
          <w:ilvl w:val="0"/>
          <w:numId w:val="109"/>
        </w:numPr>
        <w:spacing w:before="120" w:after="120"/>
        <w:ind w:left="360"/>
        <w:jc w:val="both"/>
        <w:rPr>
          <w:rFonts w:cs="Arial"/>
          <w:sz w:val="20"/>
          <w:szCs w:val="20"/>
        </w:rPr>
      </w:pPr>
      <w:r>
        <w:rPr>
          <w:rFonts w:cs="Arial"/>
          <w:sz w:val="20"/>
          <w:szCs w:val="20"/>
        </w:rPr>
        <w:t>To the extent the Consultant is entitled to relief under this clause 1.3 (COVID-19 Effects), relief applies only from the date notice is given by the Consultant under subclause (a) above (other than relief for the period between the day being 14 days prior to the date of closing of tenders for the Contract and the date of the Contract).</w:t>
      </w:r>
    </w:p>
    <w:p w14:paraId="15001C69" w14:textId="77777777" w:rsidR="00B45432" w:rsidRDefault="00B45432" w:rsidP="00B45432">
      <w:pPr>
        <w:spacing w:before="120" w:after="120"/>
        <w:rPr>
          <w:rFonts w:cs="Arial"/>
          <w:b/>
          <w:bCs/>
          <w:i/>
          <w:iCs/>
          <w:szCs w:val="22"/>
        </w:rPr>
      </w:pPr>
      <w:r>
        <w:rPr>
          <w:rFonts w:cs="Arial"/>
          <w:b/>
          <w:bCs/>
          <w:szCs w:val="22"/>
        </w:rPr>
        <w:t>1.3.3</w:t>
      </w:r>
      <w:r>
        <w:rPr>
          <w:rFonts w:cs="Arial"/>
          <w:b/>
          <w:bCs/>
          <w:szCs w:val="22"/>
        </w:rPr>
        <w:tab/>
        <w:t>CHANGE IN COVID-19 LAW</w:t>
      </w:r>
    </w:p>
    <w:p w14:paraId="404EAE21" w14:textId="77777777" w:rsidR="00B45432" w:rsidRDefault="00B45432" w:rsidP="001312EF">
      <w:pPr>
        <w:pStyle w:val="ListParagraph"/>
        <w:numPr>
          <w:ilvl w:val="0"/>
          <w:numId w:val="111"/>
        </w:numPr>
        <w:spacing w:before="120" w:after="120"/>
        <w:ind w:left="360"/>
        <w:jc w:val="both"/>
        <w:rPr>
          <w:rFonts w:cs="Arial"/>
          <w:sz w:val="20"/>
          <w:szCs w:val="20"/>
        </w:rPr>
      </w:pPr>
      <w:r>
        <w:rPr>
          <w:rFonts w:cs="Arial"/>
          <w:sz w:val="20"/>
          <w:szCs w:val="20"/>
        </w:rPr>
        <w:t xml:space="preserve">If there is a Change in COVID-19 Law, the Principal must pay the Consultant, or the Consultant must pay the Principal, as the case may be, the increased or decreased Costs (as applicable) in carrying out the Works that directly resulted from the Change in COVID-19 Law.  </w:t>
      </w:r>
    </w:p>
    <w:p w14:paraId="257AF47E" w14:textId="77777777" w:rsidR="00B45432" w:rsidRDefault="00B45432" w:rsidP="001312EF">
      <w:pPr>
        <w:pStyle w:val="ListParagraph"/>
        <w:numPr>
          <w:ilvl w:val="0"/>
          <w:numId w:val="111"/>
        </w:numPr>
        <w:spacing w:before="120" w:after="120"/>
        <w:ind w:left="360"/>
        <w:jc w:val="both"/>
        <w:rPr>
          <w:rFonts w:cs="Arial"/>
          <w:sz w:val="20"/>
          <w:szCs w:val="20"/>
        </w:rPr>
      </w:pPr>
      <w:r>
        <w:rPr>
          <w:rFonts w:cs="Arial"/>
          <w:sz w:val="20"/>
          <w:szCs w:val="20"/>
        </w:rPr>
        <w:t>The Consultant’s entitlement to be paid increased Costs under subclause (a) above is reduced to the extent the Consultant:</w:t>
      </w:r>
    </w:p>
    <w:p w14:paraId="79024AB4" w14:textId="77777777" w:rsidR="00B45432" w:rsidRDefault="00B45432" w:rsidP="001312EF">
      <w:pPr>
        <w:pStyle w:val="ListParagraph"/>
        <w:numPr>
          <w:ilvl w:val="1"/>
          <w:numId w:val="111"/>
        </w:numPr>
        <w:spacing w:before="120" w:after="120"/>
        <w:ind w:left="1080"/>
        <w:jc w:val="both"/>
        <w:rPr>
          <w:rFonts w:cs="Arial"/>
          <w:sz w:val="20"/>
          <w:szCs w:val="20"/>
        </w:rPr>
      </w:pPr>
      <w:r>
        <w:rPr>
          <w:rFonts w:cs="Arial"/>
          <w:sz w:val="20"/>
          <w:szCs w:val="20"/>
        </w:rPr>
        <w:t>could have avoided and/or reduced the Costs by taking reasonable steps under clause 1.3.1(b)(ii); and</w:t>
      </w:r>
    </w:p>
    <w:p w14:paraId="67F8DFC9" w14:textId="77777777" w:rsidR="00B45432" w:rsidRDefault="00B45432" w:rsidP="001312EF">
      <w:pPr>
        <w:pStyle w:val="ListParagraph"/>
        <w:numPr>
          <w:ilvl w:val="1"/>
          <w:numId w:val="111"/>
        </w:numPr>
        <w:spacing w:before="120" w:after="120"/>
        <w:ind w:left="1080"/>
        <w:jc w:val="both"/>
        <w:rPr>
          <w:rFonts w:cs="Arial"/>
          <w:sz w:val="20"/>
          <w:szCs w:val="20"/>
        </w:rPr>
      </w:pPr>
      <w:r>
        <w:rPr>
          <w:rFonts w:cs="Arial"/>
          <w:sz w:val="20"/>
          <w:szCs w:val="20"/>
        </w:rPr>
        <w:t>otherwise recovered or could recover the Costs.</w:t>
      </w:r>
    </w:p>
    <w:p w14:paraId="51AE20B9" w14:textId="7D4CE0EE" w:rsidR="00B45432" w:rsidRDefault="00B45432" w:rsidP="001312EF">
      <w:pPr>
        <w:pStyle w:val="ListParagraph"/>
        <w:numPr>
          <w:ilvl w:val="0"/>
          <w:numId w:val="111"/>
        </w:numPr>
        <w:spacing w:before="120" w:after="120"/>
        <w:ind w:left="360"/>
        <w:jc w:val="both"/>
        <w:rPr>
          <w:rFonts w:cs="Arial"/>
          <w:sz w:val="20"/>
          <w:szCs w:val="20"/>
        </w:rPr>
      </w:pPr>
      <w:r>
        <w:rPr>
          <w:rFonts w:cs="Arial"/>
          <w:sz w:val="20"/>
          <w:szCs w:val="20"/>
        </w:rPr>
        <w:t>The Principal will determine the amount payable under subclause (a) above, acting reasonably. The Consultant must provide all supporting documentation reasonably requested by the Principal (including costing information) to enable a determination to be made under this clause.</w:t>
      </w:r>
    </w:p>
    <w:p w14:paraId="095DF3D0" w14:textId="74AA69F4" w:rsidR="00B45432" w:rsidRDefault="00B45432" w:rsidP="00B45432">
      <w:pPr>
        <w:spacing w:before="120" w:after="120"/>
        <w:jc w:val="both"/>
        <w:rPr>
          <w:rFonts w:cs="Arial"/>
          <w:sz w:val="20"/>
        </w:rPr>
      </w:pPr>
    </w:p>
    <w:p w14:paraId="48AFACDA" w14:textId="77777777" w:rsidR="00B45432" w:rsidRPr="00B45432" w:rsidRDefault="00B45432" w:rsidP="00B45432">
      <w:pPr>
        <w:spacing w:before="120" w:after="120"/>
        <w:jc w:val="both"/>
        <w:rPr>
          <w:rFonts w:cs="Arial"/>
          <w:sz w:val="20"/>
        </w:rPr>
      </w:pPr>
    </w:p>
    <w:p w14:paraId="202A38F8" w14:textId="77777777" w:rsidR="00B45432" w:rsidRDefault="00B45432" w:rsidP="00B45432">
      <w:pPr>
        <w:spacing w:before="120" w:after="120"/>
        <w:rPr>
          <w:rFonts w:cs="Arial"/>
          <w:b/>
          <w:bCs/>
          <w:i/>
          <w:iCs/>
        </w:rPr>
      </w:pPr>
      <w:r>
        <w:rPr>
          <w:rFonts w:cs="Arial"/>
          <w:b/>
          <w:bCs/>
          <w:szCs w:val="22"/>
        </w:rPr>
        <w:t>1.3.4</w:t>
      </w:r>
      <w:r>
        <w:rPr>
          <w:rFonts w:cs="Arial"/>
          <w:b/>
          <w:bCs/>
          <w:szCs w:val="22"/>
        </w:rPr>
        <w:tab/>
        <w:t>EXTENSION OF</w:t>
      </w:r>
      <w:r>
        <w:rPr>
          <w:rFonts w:cs="Arial"/>
          <w:b/>
          <w:bCs/>
          <w:caps/>
          <w:szCs w:val="22"/>
        </w:rPr>
        <w:t xml:space="preserve"> TIME</w:t>
      </w:r>
      <w:r>
        <w:rPr>
          <w:rStyle w:val="FootnoteReference"/>
          <w:rFonts w:cs="Arial"/>
          <w:bCs/>
        </w:rPr>
        <w:footnoteReference w:id="24"/>
      </w:r>
    </w:p>
    <w:p w14:paraId="0ED83AD1" w14:textId="77777777" w:rsidR="00B45432" w:rsidRDefault="00B45432" w:rsidP="001312EF">
      <w:pPr>
        <w:pStyle w:val="ListParagraph"/>
        <w:numPr>
          <w:ilvl w:val="0"/>
          <w:numId w:val="112"/>
        </w:numPr>
        <w:spacing w:before="120" w:after="120"/>
        <w:ind w:left="360"/>
        <w:jc w:val="both"/>
        <w:rPr>
          <w:rFonts w:cs="Arial"/>
          <w:sz w:val="20"/>
          <w:szCs w:val="20"/>
        </w:rPr>
      </w:pPr>
      <w:r>
        <w:rPr>
          <w:rFonts w:cs="Arial"/>
          <w:sz w:val="20"/>
          <w:szCs w:val="20"/>
        </w:rPr>
        <w:t>If:</w:t>
      </w:r>
    </w:p>
    <w:p w14:paraId="18552AA9" w14:textId="77777777" w:rsidR="00B45432" w:rsidRDefault="00B45432" w:rsidP="001312EF">
      <w:pPr>
        <w:pStyle w:val="ListParagraph"/>
        <w:numPr>
          <w:ilvl w:val="1"/>
          <w:numId w:val="112"/>
        </w:numPr>
        <w:spacing w:before="120" w:after="120"/>
        <w:ind w:left="1080"/>
        <w:jc w:val="both"/>
        <w:rPr>
          <w:rFonts w:cs="Arial"/>
          <w:sz w:val="20"/>
          <w:szCs w:val="20"/>
        </w:rPr>
      </w:pPr>
      <w:r>
        <w:rPr>
          <w:rFonts w:cs="Arial"/>
          <w:sz w:val="20"/>
          <w:szCs w:val="20"/>
        </w:rPr>
        <w:t xml:space="preserve">the Consultant is or will be delayed in reaching Practical Completion by a COVID-19 Relief Event; </w:t>
      </w:r>
    </w:p>
    <w:p w14:paraId="16525ADB" w14:textId="77777777" w:rsidR="00B45432" w:rsidRDefault="00B45432" w:rsidP="001312EF">
      <w:pPr>
        <w:pStyle w:val="ListParagraph"/>
        <w:numPr>
          <w:ilvl w:val="1"/>
          <w:numId w:val="112"/>
        </w:numPr>
        <w:spacing w:before="120" w:after="120"/>
        <w:ind w:left="1080"/>
        <w:jc w:val="both"/>
        <w:rPr>
          <w:rFonts w:cs="Arial"/>
          <w:sz w:val="20"/>
          <w:szCs w:val="20"/>
        </w:rPr>
      </w:pPr>
      <w:r>
        <w:rPr>
          <w:rFonts w:cs="Arial"/>
          <w:sz w:val="20"/>
          <w:szCs w:val="20"/>
        </w:rPr>
        <w:t>delay is demonstrable by reference to the critical path contained and shown in the then current program; and</w:t>
      </w:r>
    </w:p>
    <w:p w14:paraId="707445A5" w14:textId="77777777" w:rsidR="00B45432" w:rsidRDefault="00B45432" w:rsidP="001312EF">
      <w:pPr>
        <w:pStyle w:val="ListParagraph"/>
        <w:numPr>
          <w:ilvl w:val="1"/>
          <w:numId w:val="112"/>
        </w:numPr>
        <w:spacing w:before="120" w:after="120"/>
        <w:ind w:left="1080"/>
        <w:jc w:val="both"/>
        <w:rPr>
          <w:rFonts w:cs="Arial"/>
          <w:sz w:val="20"/>
          <w:szCs w:val="20"/>
        </w:rPr>
      </w:pPr>
      <w:r>
        <w:rPr>
          <w:rFonts w:cs="Arial"/>
          <w:sz w:val="20"/>
          <w:szCs w:val="20"/>
        </w:rPr>
        <w:t>the Consultant gives the Principal a claim for an extension of time within 14 days of when it became aware (or should reasonably have become aware) of the delay including details of the nature, cause and likely extent of the delay,</w:t>
      </w:r>
    </w:p>
    <w:p w14:paraId="37A0ACB9" w14:textId="77777777" w:rsidR="00B45432" w:rsidRDefault="00B45432" w:rsidP="00B45432">
      <w:pPr>
        <w:pStyle w:val="ListParagraph"/>
        <w:spacing w:before="120" w:after="120"/>
        <w:ind w:left="360"/>
        <w:jc w:val="both"/>
        <w:rPr>
          <w:rFonts w:cs="Arial"/>
          <w:sz w:val="20"/>
          <w:szCs w:val="20"/>
        </w:rPr>
      </w:pPr>
      <w:r>
        <w:rPr>
          <w:rFonts w:cs="Arial"/>
          <w:sz w:val="20"/>
          <w:szCs w:val="20"/>
        </w:rPr>
        <w:t>the Consultant will be entitled to an extension of time for Practical Completion equal to the period of delay.</w:t>
      </w:r>
    </w:p>
    <w:p w14:paraId="2A0F10B2" w14:textId="77777777" w:rsidR="00B45432" w:rsidRDefault="00B45432" w:rsidP="001312EF">
      <w:pPr>
        <w:pStyle w:val="ListParagraph"/>
        <w:numPr>
          <w:ilvl w:val="0"/>
          <w:numId w:val="112"/>
        </w:numPr>
        <w:spacing w:before="120" w:after="120"/>
        <w:ind w:left="360"/>
        <w:jc w:val="both"/>
        <w:rPr>
          <w:rFonts w:cs="Arial"/>
          <w:sz w:val="20"/>
          <w:szCs w:val="20"/>
        </w:rPr>
      </w:pPr>
      <w:r>
        <w:rPr>
          <w:rFonts w:cs="Arial"/>
          <w:sz w:val="20"/>
          <w:szCs w:val="20"/>
        </w:rPr>
        <w:t xml:space="preserve">If the effects of the COVID-19 Relief Event are continuing, or not fully ascertainable at the time of giving notice under subclause (a)(iii) above, the Consultant may submit further claims every 14 days. </w:t>
      </w:r>
    </w:p>
    <w:p w14:paraId="1F004E30" w14:textId="77777777" w:rsidR="00B45432" w:rsidRDefault="00B45432" w:rsidP="001312EF">
      <w:pPr>
        <w:pStyle w:val="ListParagraph"/>
        <w:numPr>
          <w:ilvl w:val="0"/>
          <w:numId w:val="112"/>
        </w:numPr>
        <w:spacing w:before="120" w:after="120"/>
        <w:ind w:left="360"/>
        <w:jc w:val="both"/>
        <w:rPr>
          <w:rFonts w:cs="Arial"/>
          <w:sz w:val="20"/>
          <w:szCs w:val="20"/>
        </w:rPr>
      </w:pPr>
      <w:r>
        <w:rPr>
          <w:rFonts w:cs="Arial"/>
          <w:sz w:val="20"/>
          <w:szCs w:val="20"/>
        </w:rPr>
        <w:t>The Consultant’s entitlement to an extension of time is reduced to the extent which the Consultant could have avoided or reduced the delay by taking reasonable steps under clause 1.3.1(b)(ii).</w:t>
      </w:r>
    </w:p>
    <w:p w14:paraId="69C452E3" w14:textId="77777777" w:rsidR="00B45432" w:rsidRDefault="00B45432" w:rsidP="001312EF">
      <w:pPr>
        <w:pStyle w:val="ListParagraph"/>
        <w:numPr>
          <w:ilvl w:val="0"/>
          <w:numId w:val="112"/>
        </w:numPr>
        <w:spacing w:before="120" w:after="120"/>
        <w:ind w:left="360"/>
        <w:jc w:val="both"/>
        <w:rPr>
          <w:rFonts w:cs="Arial"/>
          <w:sz w:val="20"/>
          <w:szCs w:val="20"/>
        </w:rPr>
      </w:pPr>
      <w:r>
        <w:rPr>
          <w:rFonts w:cs="Arial"/>
          <w:sz w:val="20"/>
          <w:szCs w:val="20"/>
        </w:rPr>
        <w:t>To the extent the delay is also caused by an event that is not a COVID-19 Relief Event, the delay must be apportioned according to the respective causes' contribution.</w:t>
      </w:r>
    </w:p>
    <w:p w14:paraId="2BACCB4C" w14:textId="77777777" w:rsidR="00B45432" w:rsidRDefault="00B45432" w:rsidP="001312EF">
      <w:pPr>
        <w:pStyle w:val="ListParagraph"/>
        <w:numPr>
          <w:ilvl w:val="0"/>
          <w:numId w:val="112"/>
        </w:numPr>
        <w:spacing w:before="120" w:after="120"/>
        <w:ind w:left="360"/>
        <w:jc w:val="both"/>
        <w:rPr>
          <w:rFonts w:cs="Arial"/>
          <w:sz w:val="20"/>
          <w:szCs w:val="20"/>
        </w:rPr>
      </w:pPr>
      <w:r>
        <w:rPr>
          <w:rFonts w:cs="Arial"/>
          <w:sz w:val="20"/>
          <w:szCs w:val="20"/>
        </w:rPr>
        <w:t>The Principal will reasonably determine the period of the extension of time under this clause 1.3.4 acting reasonably. The Consultant must provide all supporting documentation reasonably requested by the Principal (including an electronic copy of the then current program) to enable a determination to be made under this clause.</w:t>
      </w:r>
    </w:p>
    <w:p w14:paraId="1EFFED9D" w14:textId="77777777" w:rsidR="00B45432" w:rsidRDefault="00B45432" w:rsidP="00B45432">
      <w:pPr>
        <w:spacing w:before="120" w:after="120"/>
        <w:rPr>
          <w:rFonts w:cs="Arial"/>
          <w:b/>
          <w:i/>
          <w:iCs/>
          <w:szCs w:val="22"/>
        </w:rPr>
      </w:pPr>
      <w:r>
        <w:rPr>
          <w:rFonts w:cs="Arial"/>
          <w:b/>
          <w:bCs/>
          <w:szCs w:val="22"/>
        </w:rPr>
        <w:t>1.3.5</w:t>
      </w:r>
      <w:r>
        <w:rPr>
          <w:rFonts w:cs="Arial"/>
          <w:b/>
          <w:bCs/>
          <w:szCs w:val="22"/>
        </w:rPr>
        <w:tab/>
      </w:r>
      <w:r>
        <w:rPr>
          <w:rFonts w:cs="Arial"/>
          <w:b/>
          <w:szCs w:val="22"/>
        </w:rPr>
        <w:t>DELAY COSTS</w:t>
      </w:r>
    </w:p>
    <w:p w14:paraId="5B4B730E" w14:textId="77777777" w:rsidR="00B45432" w:rsidRDefault="00B45432" w:rsidP="001312EF">
      <w:pPr>
        <w:pStyle w:val="ListParagraph"/>
        <w:numPr>
          <w:ilvl w:val="0"/>
          <w:numId w:val="113"/>
        </w:numPr>
        <w:spacing w:before="120" w:after="120"/>
        <w:ind w:left="360"/>
        <w:jc w:val="both"/>
        <w:rPr>
          <w:rFonts w:cs="Arial"/>
          <w:sz w:val="20"/>
          <w:szCs w:val="20"/>
        </w:rPr>
      </w:pPr>
      <w:r>
        <w:rPr>
          <w:rFonts w:cs="Arial"/>
          <w:sz w:val="20"/>
          <w:szCs w:val="20"/>
        </w:rPr>
        <w:t xml:space="preserve">Subject to subclause (b) below, the Consultant will be entitled to additional Costs it incurred during any extension of time period granted under clause 1.3.4.  </w:t>
      </w:r>
    </w:p>
    <w:p w14:paraId="7889C3D0" w14:textId="77777777" w:rsidR="00B45432" w:rsidRDefault="00B45432" w:rsidP="001312EF">
      <w:pPr>
        <w:pStyle w:val="ListParagraph"/>
        <w:numPr>
          <w:ilvl w:val="0"/>
          <w:numId w:val="113"/>
        </w:numPr>
        <w:spacing w:before="120" w:after="120"/>
        <w:ind w:left="360"/>
        <w:jc w:val="both"/>
        <w:rPr>
          <w:rFonts w:cs="Arial"/>
          <w:sz w:val="20"/>
          <w:szCs w:val="20"/>
        </w:rPr>
      </w:pPr>
      <w:r>
        <w:rPr>
          <w:rFonts w:cs="Arial"/>
          <w:sz w:val="20"/>
          <w:szCs w:val="20"/>
        </w:rPr>
        <w:t>The Consultant will only be entitled to Costs incurred for demobilising and remobilising the Consultant’s personnel, subcontractors and equipment if there is a suspension under clause 1.4 (Suspension for COVID-19 Effects).</w:t>
      </w:r>
    </w:p>
    <w:p w14:paraId="5829F9B3" w14:textId="77777777" w:rsidR="00B45432" w:rsidRDefault="00B45432" w:rsidP="001312EF">
      <w:pPr>
        <w:pStyle w:val="ListParagraph"/>
        <w:numPr>
          <w:ilvl w:val="0"/>
          <w:numId w:val="113"/>
        </w:numPr>
        <w:spacing w:before="120" w:after="120"/>
        <w:ind w:left="360"/>
        <w:jc w:val="both"/>
        <w:rPr>
          <w:rFonts w:cs="Arial"/>
          <w:sz w:val="20"/>
          <w:szCs w:val="20"/>
        </w:rPr>
      </w:pPr>
      <w:r>
        <w:rPr>
          <w:rFonts w:cs="Arial"/>
          <w:sz w:val="20"/>
          <w:szCs w:val="20"/>
        </w:rPr>
        <w:t>The Consultant’s Costs entitlement under subclauses (a) or (b) above is reduced to the extent the Consultant:</w:t>
      </w:r>
    </w:p>
    <w:p w14:paraId="5D5D1AAC" w14:textId="77777777" w:rsidR="00B45432" w:rsidRDefault="00B45432" w:rsidP="001312EF">
      <w:pPr>
        <w:pStyle w:val="ListParagraph"/>
        <w:numPr>
          <w:ilvl w:val="1"/>
          <w:numId w:val="113"/>
        </w:numPr>
        <w:spacing w:before="120" w:after="120"/>
        <w:ind w:left="1080"/>
        <w:jc w:val="both"/>
        <w:rPr>
          <w:rFonts w:cs="Arial"/>
          <w:sz w:val="20"/>
          <w:szCs w:val="20"/>
        </w:rPr>
      </w:pPr>
      <w:r>
        <w:rPr>
          <w:rFonts w:cs="Arial"/>
          <w:sz w:val="20"/>
          <w:szCs w:val="20"/>
        </w:rPr>
        <w:t>could have avoided or reduced the Costs by taking reasonable steps under clause 1.3.1(b)(ii); and</w:t>
      </w:r>
    </w:p>
    <w:p w14:paraId="57D51FBC" w14:textId="77777777" w:rsidR="00B45432" w:rsidRDefault="00B45432" w:rsidP="001312EF">
      <w:pPr>
        <w:pStyle w:val="ListParagraph"/>
        <w:numPr>
          <w:ilvl w:val="1"/>
          <w:numId w:val="113"/>
        </w:numPr>
        <w:spacing w:before="120" w:after="120"/>
        <w:ind w:left="1080"/>
        <w:jc w:val="both"/>
        <w:rPr>
          <w:rFonts w:cs="Arial"/>
          <w:sz w:val="20"/>
          <w:szCs w:val="20"/>
        </w:rPr>
      </w:pPr>
      <w:r>
        <w:rPr>
          <w:rFonts w:cs="Arial"/>
          <w:sz w:val="20"/>
          <w:szCs w:val="20"/>
        </w:rPr>
        <w:t>recovered or can recover the Costs.</w:t>
      </w:r>
    </w:p>
    <w:p w14:paraId="262F54AD" w14:textId="77777777" w:rsidR="00B45432" w:rsidRDefault="00B45432" w:rsidP="001312EF">
      <w:pPr>
        <w:pStyle w:val="ListParagraph"/>
        <w:numPr>
          <w:ilvl w:val="0"/>
          <w:numId w:val="113"/>
        </w:numPr>
        <w:spacing w:before="120" w:after="120"/>
        <w:ind w:left="360"/>
        <w:jc w:val="both"/>
        <w:rPr>
          <w:rFonts w:cs="Arial"/>
          <w:sz w:val="20"/>
          <w:szCs w:val="20"/>
        </w:rPr>
      </w:pPr>
      <w:r>
        <w:rPr>
          <w:rFonts w:cs="Arial"/>
          <w:sz w:val="20"/>
          <w:szCs w:val="20"/>
        </w:rPr>
        <w:t>The Principal will reasonably determine Costs payable under this clause 1.3.5 acting reasonably. The Consultant must provide all supporting documentation reasonably requested by the Principal (including costing information) to enable a determination to be made under this clause.</w:t>
      </w:r>
    </w:p>
    <w:p w14:paraId="00D0417A" w14:textId="77777777" w:rsidR="00B45432" w:rsidRDefault="00B45432" w:rsidP="00B45432">
      <w:pPr>
        <w:spacing w:before="120" w:after="120"/>
        <w:rPr>
          <w:rFonts w:cs="Arial"/>
          <w:b/>
          <w:bCs/>
          <w:i/>
          <w:iCs/>
          <w:szCs w:val="22"/>
        </w:rPr>
      </w:pPr>
      <w:r>
        <w:rPr>
          <w:rFonts w:cs="Arial"/>
          <w:b/>
          <w:bCs/>
          <w:szCs w:val="22"/>
        </w:rPr>
        <w:t>1.4</w:t>
      </w:r>
      <w:r>
        <w:rPr>
          <w:rFonts w:cs="Arial"/>
          <w:b/>
          <w:bCs/>
          <w:szCs w:val="22"/>
        </w:rPr>
        <w:tab/>
        <w:t>SUSPENSION FOR COVID-19 EFFECTS</w:t>
      </w:r>
    </w:p>
    <w:p w14:paraId="506C8384" w14:textId="77777777" w:rsidR="00B45432" w:rsidRDefault="00B45432" w:rsidP="001312EF">
      <w:pPr>
        <w:pStyle w:val="ListParagraph"/>
        <w:numPr>
          <w:ilvl w:val="0"/>
          <w:numId w:val="114"/>
        </w:numPr>
        <w:spacing w:before="120" w:after="120"/>
        <w:ind w:left="360"/>
        <w:jc w:val="both"/>
        <w:rPr>
          <w:rFonts w:cs="Arial"/>
          <w:bCs/>
          <w:sz w:val="20"/>
          <w:szCs w:val="20"/>
        </w:rPr>
      </w:pPr>
      <w:r>
        <w:rPr>
          <w:rFonts w:cs="Arial"/>
          <w:bCs/>
          <w:sz w:val="20"/>
          <w:szCs w:val="20"/>
        </w:rPr>
        <w:t xml:space="preserve">Without </w:t>
      </w:r>
      <w:r>
        <w:rPr>
          <w:rFonts w:cs="Arial"/>
          <w:sz w:val="20"/>
          <w:szCs w:val="20"/>
        </w:rPr>
        <w:t>prejudice</w:t>
      </w:r>
      <w:r>
        <w:rPr>
          <w:rFonts w:cs="Arial"/>
          <w:bCs/>
          <w:sz w:val="20"/>
          <w:szCs w:val="20"/>
        </w:rPr>
        <w:t xml:space="preserve"> to any other rights the Principal may have under the Contract, the Principal may, if the Principal determines in its absolute discretion, that the suspension of the whole or part of the Works is necessary due to COVID-19 Effects, direct the Consultant to suspend the performance of the whole or part of the Works for such time as the Principal thinks fit. </w:t>
      </w:r>
    </w:p>
    <w:p w14:paraId="6DFE4082" w14:textId="77777777" w:rsidR="00B45432" w:rsidRDefault="00B45432" w:rsidP="001312EF">
      <w:pPr>
        <w:pStyle w:val="ListParagraph"/>
        <w:numPr>
          <w:ilvl w:val="0"/>
          <w:numId w:val="114"/>
        </w:numPr>
        <w:spacing w:before="120" w:after="120"/>
        <w:ind w:left="360"/>
        <w:jc w:val="both"/>
        <w:rPr>
          <w:rFonts w:cs="Arial"/>
          <w:bCs/>
          <w:sz w:val="20"/>
          <w:szCs w:val="20"/>
        </w:rPr>
      </w:pPr>
      <w:r>
        <w:rPr>
          <w:rFonts w:cs="Arial"/>
          <w:bCs/>
          <w:sz w:val="20"/>
          <w:szCs w:val="20"/>
        </w:rPr>
        <w:t xml:space="preserve">As soon as the reason for any suspension no longer exists, the Principal must notify the Consultant in writing. </w:t>
      </w:r>
    </w:p>
    <w:p w14:paraId="4DFDB390" w14:textId="77777777" w:rsidR="00B45432" w:rsidRDefault="00B45432" w:rsidP="001312EF">
      <w:pPr>
        <w:pStyle w:val="ListParagraph"/>
        <w:numPr>
          <w:ilvl w:val="0"/>
          <w:numId w:val="114"/>
        </w:numPr>
        <w:spacing w:before="120" w:after="120"/>
        <w:ind w:left="360"/>
        <w:jc w:val="both"/>
        <w:rPr>
          <w:rFonts w:cs="Arial"/>
          <w:bCs/>
          <w:sz w:val="20"/>
          <w:szCs w:val="20"/>
        </w:rPr>
      </w:pPr>
      <w:r>
        <w:rPr>
          <w:rFonts w:cs="Arial"/>
          <w:bCs/>
          <w:sz w:val="20"/>
          <w:szCs w:val="20"/>
        </w:rPr>
        <w:t>Upon notice from the Principal, the Consultant must recommence performance of the Works as soon as reasonably possible.</w:t>
      </w:r>
    </w:p>
    <w:p w14:paraId="18DE6A5D" w14:textId="77777777" w:rsidR="00B45432" w:rsidRDefault="00B45432" w:rsidP="001312EF">
      <w:pPr>
        <w:pStyle w:val="ListParagraph"/>
        <w:numPr>
          <w:ilvl w:val="0"/>
          <w:numId w:val="114"/>
        </w:numPr>
        <w:spacing w:before="120" w:after="120"/>
        <w:ind w:left="360"/>
        <w:jc w:val="both"/>
        <w:rPr>
          <w:rFonts w:cs="Arial"/>
          <w:bCs/>
          <w:sz w:val="20"/>
          <w:szCs w:val="20"/>
        </w:rPr>
      </w:pPr>
      <w:r>
        <w:rPr>
          <w:rFonts w:cs="Arial"/>
          <w:bCs/>
          <w:sz w:val="20"/>
          <w:szCs w:val="20"/>
        </w:rPr>
        <w:t xml:space="preserve">The Consultant must ensure that its subcontracts contain a suspension clause on the same terms as this clause 1.4. </w:t>
      </w:r>
    </w:p>
    <w:p w14:paraId="27A33D77" w14:textId="77777777" w:rsidR="00B45432" w:rsidRDefault="00B45432" w:rsidP="00B45432">
      <w:pPr>
        <w:spacing w:before="120" w:after="120"/>
        <w:rPr>
          <w:rFonts w:cs="Arial"/>
          <w:b/>
          <w:bCs/>
          <w:szCs w:val="22"/>
        </w:rPr>
      </w:pPr>
      <w:r>
        <w:rPr>
          <w:rFonts w:cs="Arial"/>
          <w:b/>
          <w:bCs/>
          <w:szCs w:val="22"/>
        </w:rPr>
        <w:t>1.5</w:t>
      </w:r>
      <w:r>
        <w:rPr>
          <w:rFonts w:cs="Arial"/>
          <w:b/>
          <w:bCs/>
          <w:szCs w:val="22"/>
        </w:rPr>
        <w:tab/>
        <w:t>TERMINATION FOR CONVENIENCE FOR COVID-19 EFFECTS</w:t>
      </w:r>
    </w:p>
    <w:p w14:paraId="3C79C33D" w14:textId="77777777" w:rsidR="00B45432" w:rsidRDefault="00B45432" w:rsidP="00B45432">
      <w:pPr>
        <w:spacing w:before="120" w:after="120"/>
        <w:rPr>
          <w:rFonts w:cs="Arial"/>
          <w:b/>
          <w:bCs/>
          <w:i/>
          <w:iCs/>
          <w:szCs w:val="22"/>
        </w:rPr>
      </w:pPr>
      <w:r>
        <w:rPr>
          <w:rFonts w:cs="Arial"/>
          <w:b/>
          <w:bCs/>
          <w:szCs w:val="22"/>
        </w:rPr>
        <w:t>1.5.1</w:t>
      </w:r>
      <w:r>
        <w:rPr>
          <w:rFonts w:cs="Arial"/>
          <w:b/>
          <w:bCs/>
          <w:szCs w:val="22"/>
        </w:rPr>
        <w:tab/>
        <w:t>TERMINATION FOR CONVENIENCE</w:t>
      </w:r>
    </w:p>
    <w:p w14:paraId="2643E02A" w14:textId="77777777" w:rsidR="00B45432" w:rsidRDefault="00B45432" w:rsidP="001312EF">
      <w:pPr>
        <w:pStyle w:val="ListParagraph"/>
        <w:numPr>
          <w:ilvl w:val="0"/>
          <w:numId w:val="115"/>
        </w:numPr>
        <w:spacing w:before="120" w:after="120"/>
        <w:ind w:left="360"/>
        <w:jc w:val="both"/>
        <w:rPr>
          <w:rFonts w:cs="Arial"/>
          <w:bCs/>
          <w:sz w:val="20"/>
          <w:szCs w:val="20"/>
        </w:rPr>
      </w:pPr>
      <w:r>
        <w:rPr>
          <w:rFonts w:cs="Arial"/>
          <w:bCs/>
          <w:sz w:val="20"/>
          <w:szCs w:val="20"/>
        </w:rPr>
        <w:t>Without prejudice to any other rights the Principal may have under the Contract, the Principal may, if the Principal determines in its absolute discretion not to continue the Contract due to COVID-19 Effects, by notice in writing to the Consultant (</w:t>
      </w:r>
      <w:r>
        <w:rPr>
          <w:rFonts w:cs="Arial"/>
          <w:b/>
          <w:sz w:val="20"/>
          <w:szCs w:val="20"/>
        </w:rPr>
        <w:t>Termination for Convenience Notice</w:t>
      </w:r>
      <w:r>
        <w:rPr>
          <w:rFonts w:cs="Arial"/>
          <w:bCs/>
          <w:sz w:val="20"/>
          <w:szCs w:val="20"/>
        </w:rPr>
        <w:t>), terminate the Contract.</w:t>
      </w:r>
    </w:p>
    <w:p w14:paraId="14FB7F68" w14:textId="77777777" w:rsidR="00B45432" w:rsidRDefault="00B45432" w:rsidP="001312EF">
      <w:pPr>
        <w:pStyle w:val="ListParagraph"/>
        <w:numPr>
          <w:ilvl w:val="0"/>
          <w:numId w:val="115"/>
        </w:numPr>
        <w:spacing w:before="120" w:after="120"/>
        <w:ind w:left="360"/>
        <w:jc w:val="both"/>
        <w:rPr>
          <w:rFonts w:cs="Arial"/>
          <w:bCs/>
          <w:sz w:val="20"/>
          <w:szCs w:val="20"/>
        </w:rPr>
      </w:pPr>
      <w:r>
        <w:rPr>
          <w:rFonts w:cs="Arial"/>
          <w:bCs/>
          <w:sz w:val="20"/>
          <w:szCs w:val="20"/>
        </w:rPr>
        <w:t xml:space="preserve">The Contract will terminate on the date and time stated in the Termination for Convenience Notice or, if no such date and time is stated, at the date and time the Termination for Convenience Notice is given to the Consultant. </w:t>
      </w:r>
    </w:p>
    <w:p w14:paraId="0F536B96" w14:textId="77777777" w:rsidR="00B45432" w:rsidRDefault="00B45432" w:rsidP="001312EF">
      <w:pPr>
        <w:pStyle w:val="ListParagraph"/>
        <w:numPr>
          <w:ilvl w:val="0"/>
          <w:numId w:val="115"/>
        </w:numPr>
        <w:spacing w:before="120" w:after="120"/>
        <w:ind w:left="360"/>
        <w:jc w:val="both"/>
        <w:rPr>
          <w:rFonts w:cs="Arial"/>
          <w:bCs/>
          <w:sz w:val="20"/>
          <w:szCs w:val="20"/>
        </w:rPr>
      </w:pPr>
      <w:r>
        <w:rPr>
          <w:rFonts w:cs="Arial"/>
          <w:bCs/>
          <w:sz w:val="20"/>
          <w:szCs w:val="20"/>
        </w:rPr>
        <w:t>Clause 1.5.2 (Procedure on Termination), clause 1.5.3 (Payments on Termination for Convenience) and clause 1.6 (Limit to Consultant’s COVID-19 Rights) survive the termination of the Contract.</w:t>
      </w:r>
    </w:p>
    <w:p w14:paraId="0E5312D1" w14:textId="77777777" w:rsidR="00B45432" w:rsidRDefault="00B45432" w:rsidP="00B45432">
      <w:pPr>
        <w:spacing w:before="120" w:after="120"/>
        <w:rPr>
          <w:rFonts w:cs="Arial"/>
          <w:b/>
          <w:bCs/>
          <w:i/>
          <w:iCs/>
          <w:szCs w:val="22"/>
        </w:rPr>
      </w:pPr>
      <w:r>
        <w:rPr>
          <w:rFonts w:cs="Arial"/>
          <w:b/>
          <w:bCs/>
          <w:szCs w:val="22"/>
        </w:rPr>
        <w:t>1.5.2</w:t>
      </w:r>
      <w:r>
        <w:rPr>
          <w:rFonts w:cs="Arial"/>
          <w:b/>
          <w:bCs/>
          <w:szCs w:val="22"/>
        </w:rPr>
        <w:tab/>
        <w:t>PROCEDURE ON TERMINATION</w:t>
      </w:r>
    </w:p>
    <w:p w14:paraId="24058DAE" w14:textId="77777777" w:rsidR="00B45432" w:rsidRDefault="00B45432" w:rsidP="00B45432">
      <w:pPr>
        <w:spacing w:before="120" w:after="120"/>
        <w:rPr>
          <w:rFonts w:cs="Arial"/>
          <w:bCs/>
          <w:sz w:val="20"/>
        </w:rPr>
      </w:pPr>
      <w:r>
        <w:rPr>
          <w:rFonts w:cs="Arial"/>
          <w:bCs/>
          <w:sz w:val="20"/>
        </w:rPr>
        <w:t>Upon receipt of a Termination for Convenience Notice, the Consultant must:</w:t>
      </w:r>
    </w:p>
    <w:p w14:paraId="04191711" w14:textId="77777777" w:rsidR="00B45432" w:rsidRDefault="00B45432" w:rsidP="001312EF">
      <w:pPr>
        <w:pStyle w:val="ListParagraph"/>
        <w:numPr>
          <w:ilvl w:val="0"/>
          <w:numId w:val="116"/>
        </w:numPr>
        <w:spacing w:before="120" w:after="120"/>
        <w:ind w:left="360"/>
        <w:jc w:val="both"/>
        <w:rPr>
          <w:rFonts w:cs="Arial"/>
          <w:bCs/>
          <w:sz w:val="20"/>
          <w:szCs w:val="20"/>
        </w:rPr>
      </w:pPr>
      <w:r>
        <w:rPr>
          <w:rFonts w:cs="Arial"/>
          <w:bCs/>
          <w:sz w:val="20"/>
          <w:szCs w:val="20"/>
        </w:rPr>
        <w:t>make safe and cease performance of the Works;</w:t>
      </w:r>
    </w:p>
    <w:p w14:paraId="5196AC42" w14:textId="77777777" w:rsidR="00B45432" w:rsidRDefault="00B45432" w:rsidP="001312EF">
      <w:pPr>
        <w:pStyle w:val="ListParagraph"/>
        <w:numPr>
          <w:ilvl w:val="0"/>
          <w:numId w:val="116"/>
        </w:numPr>
        <w:spacing w:before="120" w:after="120"/>
        <w:ind w:left="360"/>
        <w:jc w:val="both"/>
        <w:rPr>
          <w:rFonts w:cs="Arial"/>
          <w:bCs/>
          <w:sz w:val="20"/>
          <w:szCs w:val="20"/>
        </w:rPr>
      </w:pPr>
      <w:r>
        <w:rPr>
          <w:rFonts w:cs="Arial"/>
          <w:bCs/>
          <w:sz w:val="20"/>
          <w:szCs w:val="20"/>
        </w:rPr>
        <w:t>after ensuring the Site is secure and safe, leave the Site;</w:t>
      </w:r>
    </w:p>
    <w:p w14:paraId="1C5B4BF3" w14:textId="77777777" w:rsidR="00B45432" w:rsidRDefault="00B45432" w:rsidP="001312EF">
      <w:pPr>
        <w:pStyle w:val="ListParagraph"/>
        <w:numPr>
          <w:ilvl w:val="0"/>
          <w:numId w:val="116"/>
        </w:numPr>
        <w:spacing w:before="120" w:after="120"/>
        <w:ind w:left="360"/>
        <w:jc w:val="both"/>
        <w:rPr>
          <w:rFonts w:cs="Arial"/>
          <w:bCs/>
          <w:sz w:val="20"/>
          <w:szCs w:val="20"/>
        </w:rPr>
      </w:pPr>
      <w:r>
        <w:rPr>
          <w:rFonts w:cs="Arial"/>
          <w:bCs/>
          <w:sz w:val="20"/>
          <w:szCs w:val="20"/>
        </w:rPr>
        <w:t xml:space="preserve">provide the Principal with any information requested by the Principal relating to the Works or the Contract, including Design Documents and any other drawings; </w:t>
      </w:r>
    </w:p>
    <w:p w14:paraId="757D794C" w14:textId="77777777" w:rsidR="00B45432" w:rsidRDefault="00B45432" w:rsidP="001312EF">
      <w:pPr>
        <w:pStyle w:val="ListParagraph"/>
        <w:numPr>
          <w:ilvl w:val="0"/>
          <w:numId w:val="116"/>
        </w:numPr>
        <w:spacing w:before="120" w:after="120"/>
        <w:ind w:left="360"/>
        <w:jc w:val="both"/>
        <w:rPr>
          <w:rFonts w:cs="Arial"/>
          <w:bCs/>
          <w:sz w:val="20"/>
          <w:szCs w:val="20"/>
        </w:rPr>
      </w:pPr>
      <w:r>
        <w:rPr>
          <w:rFonts w:cs="Arial"/>
          <w:bCs/>
          <w:sz w:val="20"/>
          <w:szCs w:val="20"/>
        </w:rPr>
        <w:t xml:space="preserve">novate to the Principal any subcontracts relating to the Works that the Principal requires to be novated (and the Consultant must include in its subcontracts a corresponding novation clause); </w:t>
      </w:r>
    </w:p>
    <w:p w14:paraId="69A35882" w14:textId="77777777" w:rsidR="00B45432" w:rsidRDefault="00B45432" w:rsidP="001312EF">
      <w:pPr>
        <w:pStyle w:val="ListParagraph"/>
        <w:numPr>
          <w:ilvl w:val="0"/>
          <w:numId w:val="116"/>
        </w:numPr>
        <w:spacing w:before="120" w:after="120"/>
        <w:ind w:left="360"/>
        <w:jc w:val="both"/>
        <w:rPr>
          <w:rFonts w:cs="Arial"/>
          <w:bCs/>
          <w:sz w:val="20"/>
          <w:szCs w:val="20"/>
        </w:rPr>
      </w:pPr>
      <w:r>
        <w:rPr>
          <w:rFonts w:cs="Arial"/>
          <w:bCs/>
          <w:sz w:val="20"/>
          <w:szCs w:val="20"/>
        </w:rPr>
        <w:t xml:space="preserve">transfer to the Principal any entitlement to receive unfixed plant or materials that are in transit but have not yet been delivered to Site, free from encumbrances; </w:t>
      </w:r>
    </w:p>
    <w:p w14:paraId="3A8775D4" w14:textId="77777777" w:rsidR="00B45432" w:rsidRDefault="00B45432" w:rsidP="001312EF">
      <w:pPr>
        <w:pStyle w:val="ListParagraph"/>
        <w:numPr>
          <w:ilvl w:val="0"/>
          <w:numId w:val="116"/>
        </w:numPr>
        <w:spacing w:before="120" w:after="120"/>
        <w:ind w:left="360"/>
        <w:jc w:val="both"/>
        <w:rPr>
          <w:rFonts w:cs="Arial"/>
          <w:bCs/>
          <w:sz w:val="20"/>
          <w:szCs w:val="20"/>
        </w:rPr>
      </w:pPr>
      <w:r>
        <w:rPr>
          <w:rFonts w:cs="Arial"/>
          <w:bCs/>
          <w:sz w:val="20"/>
          <w:szCs w:val="20"/>
        </w:rPr>
        <w:t>do all things and execute all further documents necessary to give full effect to this clause 1.5.2; and</w:t>
      </w:r>
    </w:p>
    <w:p w14:paraId="79C0107E" w14:textId="77777777" w:rsidR="00B45432" w:rsidRDefault="00B45432" w:rsidP="001312EF">
      <w:pPr>
        <w:pStyle w:val="ListParagraph"/>
        <w:numPr>
          <w:ilvl w:val="0"/>
          <w:numId w:val="116"/>
        </w:numPr>
        <w:spacing w:before="120" w:after="120"/>
        <w:ind w:left="360"/>
        <w:jc w:val="both"/>
        <w:rPr>
          <w:rFonts w:cs="Arial"/>
          <w:bCs/>
          <w:sz w:val="20"/>
          <w:szCs w:val="20"/>
        </w:rPr>
      </w:pPr>
      <w:r>
        <w:rPr>
          <w:rFonts w:cs="Arial"/>
          <w:bCs/>
          <w:sz w:val="20"/>
          <w:szCs w:val="20"/>
        </w:rPr>
        <w:t>take any other action the Principal reasonably requires relating to the termination of the Contract.</w:t>
      </w:r>
    </w:p>
    <w:p w14:paraId="5845A0BE" w14:textId="77777777" w:rsidR="00B45432" w:rsidRDefault="00B45432" w:rsidP="00B45432">
      <w:pPr>
        <w:spacing w:before="120" w:after="120"/>
        <w:rPr>
          <w:rFonts w:cs="Arial"/>
          <w:b/>
          <w:bCs/>
          <w:i/>
          <w:iCs/>
          <w:szCs w:val="22"/>
        </w:rPr>
      </w:pPr>
      <w:r>
        <w:rPr>
          <w:rFonts w:cs="Arial"/>
          <w:b/>
          <w:bCs/>
          <w:szCs w:val="22"/>
        </w:rPr>
        <w:t>1.5.3</w:t>
      </w:r>
      <w:r>
        <w:rPr>
          <w:rFonts w:cs="Arial"/>
          <w:b/>
          <w:bCs/>
          <w:szCs w:val="22"/>
        </w:rPr>
        <w:tab/>
        <w:t xml:space="preserve">PAYMENTS ON TERMINATION FOR CONVENIENCE </w:t>
      </w:r>
    </w:p>
    <w:p w14:paraId="02347351" w14:textId="77777777" w:rsidR="00B45432" w:rsidRDefault="00B45432" w:rsidP="001312EF">
      <w:pPr>
        <w:pStyle w:val="ListParagraph"/>
        <w:numPr>
          <w:ilvl w:val="0"/>
          <w:numId w:val="117"/>
        </w:numPr>
        <w:spacing w:before="120" w:after="120"/>
        <w:ind w:left="360"/>
        <w:jc w:val="both"/>
        <w:rPr>
          <w:rFonts w:cs="Arial"/>
          <w:bCs/>
          <w:sz w:val="20"/>
          <w:szCs w:val="20"/>
        </w:rPr>
      </w:pPr>
      <w:r>
        <w:rPr>
          <w:rFonts w:cs="Arial"/>
          <w:bCs/>
          <w:sz w:val="20"/>
          <w:szCs w:val="20"/>
        </w:rPr>
        <w:t>If the Principal terminates the Contract under clause 1.5.1, the Principal must pay the Consultant:</w:t>
      </w:r>
    </w:p>
    <w:p w14:paraId="3138992F" w14:textId="77777777" w:rsidR="00B45432" w:rsidRDefault="00B45432" w:rsidP="001312EF">
      <w:pPr>
        <w:pStyle w:val="ListParagraph"/>
        <w:numPr>
          <w:ilvl w:val="1"/>
          <w:numId w:val="117"/>
        </w:numPr>
        <w:spacing w:before="120" w:after="120"/>
        <w:ind w:left="1080"/>
        <w:jc w:val="both"/>
        <w:rPr>
          <w:rFonts w:cs="Arial"/>
          <w:bCs/>
          <w:sz w:val="20"/>
          <w:szCs w:val="20"/>
        </w:rPr>
      </w:pPr>
      <w:r>
        <w:rPr>
          <w:rFonts w:cs="Arial"/>
          <w:bCs/>
          <w:sz w:val="20"/>
          <w:szCs w:val="20"/>
        </w:rPr>
        <w:t>the amount due under the Contract for the Works performed up to the date of termination;</w:t>
      </w:r>
    </w:p>
    <w:p w14:paraId="635960BD" w14:textId="77777777" w:rsidR="00B45432" w:rsidRDefault="00B45432" w:rsidP="001312EF">
      <w:pPr>
        <w:pStyle w:val="ListParagraph"/>
        <w:numPr>
          <w:ilvl w:val="1"/>
          <w:numId w:val="117"/>
        </w:numPr>
        <w:spacing w:before="120" w:after="120"/>
        <w:ind w:left="1080"/>
        <w:jc w:val="both"/>
        <w:rPr>
          <w:rFonts w:cs="Arial"/>
          <w:bCs/>
          <w:sz w:val="20"/>
          <w:szCs w:val="20"/>
        </w:rPr>
      </w:pPr>
      <w:r>
        <w:rPr>
          <w:rFonts w:cs="Arial"/>
          <w:bCs/>
          <w:sz w:val="20"/>
          <w:szCs w:val="20"/>
        </w:rPr>
        <w:t xml:space="preserve">Costs incurred by the Consultant under any subcontract as a direct consequence of the Principal's termination, provided that the Consultant has </w:t>
      </w:r>
      <w:bookmarkStart w:id="292" w:name="_Hlk41990035"/>
      <w:r>
        <w:rPr>
          <w:rFonts w:cs="Arial"/>
          <w:bCs/>
          <w:sz w:val="20"/>
          <w:szCs w:val="20"/>
        </w:rPr>
        <w:t xml:space="preserve">taken all reasonable steps to mitigate and minimise these costs </w:t>
      </w:r>
      <w:bookmarkEnd w:id="292"/>
      <w:r>
        <w:rPr>
          <w:rFonts w:cs="Arial"/>
          <w:bCs/>
          <w:sz w:val="20"/>
          <w:szCs w:val="20"/>
        </w:rPr>
        <w:t>and expenses, including having a corresponding termination for convenience clause in the subcontract;</w:t>
      </w:r>
    </w:p>
    <w:p w14:paraId="76E11A22" w14:textId="77777777" w:rsidR="00B45432" w:rsidRDefault="00B45432" w:rsidP="001312EF">
      <w:pPr>
        <w:pStyle w:val="ListParagraph"/>
        <w:numPr>
          <w:ilvl w:val="1"/>
          <w:numId w:val="117"/>
        </w:numPr>
        <w:spacing w:before="120" w:after="120"/>
        <w:ind w:left="1080"/>
        <w:jc w:val="both"/>
        <w:rPr>
          <w:rFonts w:cs="Arial"/>
          <w:bCs/>
          <w:sz w:val="20"/>
          <w:szCs w:val="20"/>
        </w:rPr>
      </w:pPr>
      <w:r>
        <w:rPr>
          <w:rFonts w:cs="Arial"/>
          <w:bCs/>
          <w:sz w:val="20"/>
          <w:szCs w:val="20"/>
        </w:rPr>
        <w:t xml:space="preserve">the Cost of materials reasonably ordered by the Consultant for the Works, which the Consultant is liable to accept (subject to exercise of any termination rights by the Consultant if the Principal so directs), subject to the materials becoming the Principal’s property upon payment; </w:t>
      </w:r>
    </w:p>
    <w:p w14:paraId="34B484A3" w14:textId="77777777" w:rsidR="00B45432" w:rsidRDefault="00B45432" w:rsidP="001312EF">
      <w:pPr>
        <w:pStyle w:val="ListParagraph"/>
        <w:numPr>
          <w:ilvl w:val="1"/>
          <w:numId w:val="117"/>
        </w:numPr>
        <w:spacing w:before="120" w:after="120"/>
        <w:ind w:left="1080"/>
        <w:jc w:val="both"/>
        <w:rPr>
          <w:rFonts w:cs="Arial"/>
          <w:bCs/>
          <w:sz w:val="20"/>
          <w:szCs w:val="20"/>
        </w:rPr>
      </w:pPr>
      <w:r>
        <w:rPr>
          <w:rFonts w:cs="Arial"/>
          <w:bCs/>
          <w:sz w:val="20"/>
          <w:szCs w:val="20"/>
        </w:rPr>
        <w:t>the reasonable Costs of demobilisation; and</w:t>
      </w:r>
    </w:p>
    <w:p w14:paraId="0C51257A" w14:textId="77777777" w:rsidR="00B45432" w:rsidRDefault="00B45432" w:rsidP="001312EF">
      <w:pPr>
        <w:pStyle w:val="ListParagraph"/>
        <w:numPr>
          <w:ilvl w:val="1"/>
          <w:numId w:val="117"/>
        </w:numPr>
        <w:spacing w:before="120" w:after="120"/>
        <w:ind w:left="1080"/>
        <w:jc w:val="both"/>
        <w:rPr>
          <w:rFonts w:cs="Arial"/>
          <w:bCs/>
          <w:sz w:val="20"/>
          <w:szCs w:val="20"/>
        </w:rPr>
      </w:pPr>
      <w:r>
        <w:rPr>
          <w:rFonts w:cs="Arial"/>
          <w:bCs/>
          <w:sz w:val="20"/>
          <w:szCs w:val="20"/>
        </w:rPr>
        <w:t>the reasonable Costs of complying with any directions given by the Principal upon, or subsequent to, termination.</w:t>
      </w:r>
    </w:p>
    <w:p w14:paraId="20177F02" w14:textId="77777777" w:rsidR="00B45432" w:rsidRDefault="00B45432" w:rsidP="001312EF">
      <w:pPr>
        <w:pStyle w:val="ListParagraph"/>
        <w:numPr>
          <w:ilvl w:val="0"/>
          <w:numId w:val="117"/>
        </w:numPr>
        <w:spacing w:before="120" w:after="120"/>
        <w:ind w:left="360"/>
        <w:jc w:val="both"/>
        <w:rPr>
          <w:rFonts w:cs="Arial"/>
          <w:bCs/>
          <w:sz w:val="20"/>
          <w:szCs w:val="20"/>
        </w:rPr>
      </w:pPr>
      <w:r>
        <w:rPr>
          <w:rFonts w:cs="Arial"/>
          <w:bCs/>
          <w:sz w:val="20"/>
          <w:szCs w:val="20"/>
        </w:rPr>
        <w:t xml:space="preserve">The Consultant must submit a payment claim for the amount it claims is payable in accordance with clause subclause (a) above within 30 calendar days of the date of termination. </w:t>
      </w:r>
    </w:p>
    <w:p w14:paraId="4070205B" w14:textId="77777777" w:rsidR="00B45432" w:rsidRDefault="00B45432" w:rsidP="001312EF">
      <w:pPr>
        <w:pStyle w:val="ListParagraph"/>
        <w:numPr>
          <w:ilvl w:val="0"/>
          <w:numId w:val="117"/>
        </w:numPr>
        <w:spacing w:before="120" w:after="120"/>
        <w:ind w:left="360"/>
        <w:jc w:val="both"/>
        <w:rPr>
          <w:rFonts w:cs="Arial"/>
          <w:bCs/>
          <w:sz w:val="20"/>
          <w:szCs w:val="20"/>
        </w:rPr>
      </w:pPr>
      <w:r>
        <w:rPr>
          <w:rFonts w:cs="Arial"/>
          <w:bCs/>
          <w:sz w:val="20"/>
          <w:szCs w:val="20"/>
        </w:rPr>
        <w:t>If the Costs are not fully ascertainable at the time of submitting a payment claim under subclause (b) above, the Consultant must identify the Costs that are not yet able to be quantified and the date by which they can be quantified. If the Principal consents to the timing of the provision of the quantified Costs, the Consultant may submit a further payment claim in accordance with the agreed timetable.</w:t>
      </w:r>
    </w:p>
    <w:p w14:paraId="2896187B" w14:textId="77777777" w:rsidR="00B45432" w:rsidRDefault="00B45432" w:rsidP="001312EF">
      <w:pPr>
        <w:pStyle w:val="ListParagraph"/>
        <w:numPr>
          <w:ilvl w:val="0"/>
          <w:numId w:val="117"/>
        </w:numPr>
        <w:spacing w:before="120" w:after="120"/>
        <w:ind w:left="360"/>
        <w:jc w:val="both"/>
        <w:rPr>
          <w:rFonts w:cs="Arial"/>
          <w:bCs/>
          <w:sz w:val="20"/>
          <w:szCs w:val="20"/>
        </w:rPr>
      </w:pPr>
      <w:r>
        <w:rPr>
          <w:rFonts w:cs="Arial"/>
          <w:bCs/>
          <w:sz w:val="20"/>
          <w:szCs w:val="20"/>
        </w:rPr>
        <w:t>The Principal will reasonably determine the amount payable by it under clause 1.5.3(a). The Consultant must provide the Principal, upon reasonable request, all supporting documentation reasonably requested by the Principal (including costing information) to enable a determination to be made under this clause.</w:t>
      </w:r>
    </w:p>
    <w:p w14:paraId="2135DCDC" w14:textId="77777777" w:rsidR="00B45432" w:rsidRDefault="00B45432" w:rsidP="00B45432">
      <w:pPr>
        <w:spacing w:before="120" w:after="120"/>
        <w:rPr>
          <w:rFonts w:cs="Arial"/>
          <w:b/>
          <w:bCs/>
          <w:i/>
          <w:iCs/>
          <w:sz w:val="23"/>
          <w:szCs w:val="23"/>
        </w:rPr>
      </w:pPr>
      <w:r>
        <w:rPr>
          <w:rFonts w:cs="Arial"/>
          <w:b/>
          <w:bCs/>
          <w:sz w:val="23"/>
          <w:szCs w:val="23"/>
        </w:rPr>
        <w:t>1.6</w:t>
      </w:r>
      <w:r>
        <w:rPr>
          <w:rFonts w:cs="Arial"/>
          <w:b/>
          <w:bCs/>
          <w:sz w:val="23"/>
          <w:szCs w:val="23"/>
        </w:rPr>
        <w:tab/>
        <w:t>LIMIT TO CONSULTANT’S COVID-19 RIGHTS</w:t>
      </w:r>
    </w:p>
    <w:p w14:paraId="2A66A3EA" w14:textId="77777777" w:rsidR="00B45432" w:rsidRDefault="00B45432" w:rsidP="001312EF">
      <w:pPr>
        <w:pStyle w:val="ListParagraph"/>
        <w:numPr>
          <w:ilvl w:val="0"/>
          <w:numId w:val="118"/>
        </w:numPr>
        <w:spacing w:before="120" w:after="120"/>
        <w:ind w:left="360"/>
        <w:jc w:val="both"/>
        <w:rPr>
          <w:rFonts w:cs="Arial"/>
          <w:bCs/>
          <w:sz w:val="20"/>
          <w:szCs w:val="20"/>
        </w:rPr>
      </w:pPr>
      <w:r>
        <w:rPr>
          <w:rFonts w:cs="Arial"/>
          <w:bCs/>
          <w:sz w:val="20"/>
          <w:szCs w:val="20"/>
        </w:rPr>
        <w:t xml:space="preserve">The Consultant’s entitlements under clause 1.3 (COVID-19 Effects), clause 1.4 (Suspension for COVID-19 Effects), and clause 1.5 (Termination for Convenience for COVID-19 Effects) are the Consultant’s sole remedy in respect of COVID-19 Effects and under no circumstances will the Consultant be entitled to recover any damages for loss of actual or anticipated profits, loss of use, loss of overhead, loss of opportunity, loss of revenue, any redundancies or any other economic loss. </w:t>
      </w:r>
    </w:p>
    <w:p w14:paraId="3EAB0021" w14:textId="77777777" w:rsidR="00B45432" w:rsidRDefault="00B45432" w:rsidP="00615D71">
      <w:pPr>
        <w:pStyle w:val="ListParagraph"/>
        <w:numPr>
          <w:ilvl w:val="0"/>
          <w:numId w:val="118"/>
        </w:numPr>
        <w:spacing w:before="120" w:after="120"/>
        <w:ind w:left="360"/>
        <w:jc w:val="both"/>
        <w:rPr>
          <w:rFonts w:ascii="Times New Roman" w:hAnsi="Times New Roman"/>
          <w:sz w:val="24"/>
          <w:lang w:eastAsia="en-AU"/>
        </w:rPr>
      </w:pPr>
      <w:r>
        <w:rPr>
          <w:rFonts w:cs="Arial"/>
          <w:bCs/>
          <w:sz w:val="20"/>
        </w:rPr>
        <w:t>Except for the Principal’s breach of clause 1.3, clause 1.4 or clause 1.5, the Consultant is absolutely barred from making any claim against the Principal and the Principal may plead this clause as a bar to any claim by the Consultant against the Principal (whether under the Contract or otherwise at law or in equity) in respect of COVID-19 Effects.</w:t>
      </w:r>
      <w:r>
        <w:rPr>
          <w:rFonts w:ascii="Times New Roman" w:hAnsi="Times New Roman"/>
          <w:sz w:val="24"/>
          <w:lang w:eastAsia="en-AU"/>
        </w:rPr>
        <w:t xml:space="preserve"> </w:t>
      </w:r>
    </w:p>
    <w:p w14:paraId="6D928264" w14:textId="77777777" w:rsidR="00227EFF" w:rsidRDefault="00227EFF">
      <w:pPr>
        <w:spacing w:after="0"/>
        <w:rPr>
          <w:b/>
          <w:color w:val="000000" w:themeColor="text1"/>
          <w:sz w:val="28"/>
          <w:szCs w:val="28"/>
        </w:rPr>
      </w:pPr>
      <w:r>
        <w:rPr>
          <w:color w:val="000000" w:themeColor="text1"/>
        </w:rPr>
        <w:br w:type="page"/>
      </w:r>
    </w:p>
    <w:p w14:paraId="008FE00B" w14:textId="003432EE" w:rsidR="003C24C7" w:rsidRPr="00EE317B" w:rsidRDefault="003C24C7" w:rsidP="00E826F2">
      <w:pPr>
        <w:pStyle w:val="Heading1"/>
        <w:rPr>
          <w:color w:val="000000" w:themeColor="text1"/>
        </w:rPr>
      </w:pPr>
      <w:bookmarkStart w:id="293" w:name="_Toc47018207"/>
      <w:r w:rsidRPr="00EE317B">
        <w:rPr>
          <w:color w:val="000000" w:themeColor="text1"/>
        </w:rPr>
        <w:t xml:space="preserve">CONTENT REQUIREMENT </w:t>
      </w:r>
      <w:r w:rsidR="00AF3836">
        <w:rPr>
          <w:color w:val="000000" w:themeColor="text1"/>
        </w:rPr>
        <w:t>FOR</w:t>
      </w:r>
      <w:r w:rsidRPr="00EE317B">
        <w:rPr>
          <w:color w:val="000000" w:themeColor="text1"/>
        </w:rPr>
        <w:t xml:space="preserve"> RESPONDENT’S OFFER</w:t>
      </w:r>
      <w:bookmarkEnd w:id="285"/>
      <w:bookmarkEnd w:id="286"/>
      <w:bookmarkEnd w:id="287"/>
      <w:bookmarkEnd w:id="288"/>
      <w:bookmarkEnd w:id="289"/>
      <w:bookmarkEnd w:id="293"/>
    </w:p>
    <w:p w14:paraId="2A92C935" w14:textId="77777777" w:rsidR="003C24C7" w:rsidRPr="00EE317B" w:rsidRDefault="00ED795E" w:rsidP="002E6652">
      <w:pPr>
        <w:pStyle w:val="Heading2"/>
      </w:pPr>
      <w:bookmarkStart w:id="294" w:name="_Toc47018208"/>
      <w:r>
        <w:t>COMPLETING THE Offer</w:t>
      </w:r>
      <w:bookmarkEnd w:id="294"/>
    </w:p>
    <w:p w14:paraId="5C3DCD78" w14:textId="5F6C811F" w:rsidR="00ED795E" w:rsidRDefault="00ED795E" w:rsidP="00ED795E">
      <w:pPr>
        <w:spacing w:after="120"/>
        <w:ind w:left="851" w:right="-1"/>
        <w:jc w:val="both"/>
        <w:rPr>
          <w:color w:val="000000" w:themeColor="text1"/>
          <w:sz w:val="23"/>
          <w:szCs w:val="23"/>
        </w:rPr>
      </w:pPr>
      <w:bookmarkStart w:id="295" w:name="_Toc198970863"/>
      <w:bookmarkStart w:id="296" w:name="_Toc469491604"/>
      <w:r>
        <w:rPr>
          <w:rFonts w:cs="Arial"/>
          <w:color w:val="000000" w:themeColor="text1"/>
          <w:sz w:val="23"/>
          <w:szCs w:val="23"/>
        </w:rPr>
        <w:t xml:space="preserve">In completing their Offer Respondents are to complete and submit the forms contained in </w:t>
      </w:r>
      <w:r w:rsidRPr="005C5AE2">
        <w:rPr>
          <w:i/>
          <w:sz w:val="23"/>
          <w:szCs w:val="23"/>
        </w:rPr>
        <w:t>Schedule 1 to Part E: Forms to be Completed</w:t>
      </w:r>
      <w:r>
        <w:rPr>
          <w:sz w:val="23"/>
          <w:szCs w:val="23"/>
        </w:rPr>
        <w:t xml:space="preserve">. </w:t>
      </w:r>
      <w:r w:rsidRPr="006F499F">
        <w:rPr>
          <w:color w:val="000000" w:themeColor="text1"/>
          <w:sz w:val="23"/>
          <w:szCs w:val="23"/>
        </w:rPr>
        <w:t xml:space="preserve">The forms to be completed include a reference to the commentary provided in Part E. In particular Respondents are to ensure that in completing the required forms </w:t>
      </w:r>
      <w:r w:rsidR="00E229B8">
        <w:rPr>
          <w:color w:val="000000" w:themeColor="text1"/>
          <w:sz w:val="23"/>
          <w:szCs w:val="23"/>
        </w:rPr>
        <w:t xml:space="preserve">and in the provision of other required information </w:t>
      </w:r>
      <w:r w:rsidRPr="006F499F">
        <w:rPr>
          <w:color w:val="000000" w:themeColor="text1"/>
          <w:sz w:val="23"/>
          <w:szCs w:val="23"/>
        </w:rPr>
        <w:t xml:space="preserve">they take account the requirements contained in </w:t>
      </w:r>
      <w:r w:rsidRPr="00B535DC">
        <w:rPr>
          <w:color w:val="000000" w:themeColor="text1"/>
          <w:sz w:val="23"/>
          <w:szCs w:val="23"/>
        </w:rPr>
        <w:fldChar w:fldCharType="begin"/>
      </w:r>
      <w:r w:rsidRPr="00B535DC">
        <w:rPr>
          <w:color w:val="000000" w:themeColor="text1"/>
          <w:sz w:val="23"/>
          <w:szCs w:val="23"/>
        </w:rPr>
        <w:instrText xml:space="preserve"> REF _Ref471402109 \r \h  \* MERGEFORMAT </w:instrText>
      </w:r>
      <w:r w:rsidRPr="00B535DC">
        <w:rPr>
          <w:color w:val="000000" w:themeColor="text1"/>
          <w:sz w:val="23"/>
          <w:szCs w:val="23"/>
        </w:rPr>
      </w:r>
      <w:r w:rsidRPr="00B535DC">
        <w:rPr>
          <w:color w:val="000000" w:themeColor="text1"/>
          <w:sz w:val="23"/>
          <w:szCs w:val="23"/>
        </w:rPr>
        <w:fldChar w:fldCharType="separate"/>
      </w:r>
      <w:r w:rsidR="00FC1A94">
        <w:rPr>
          <w:color w:val="000000" w:themeColor="text1"/>
          <w:sz w:val="23"/>
          <w:szCs w:val="23"/>
        </w:rPr>
        <w:t>E.3</w:t>
      </w:r>
      <w:r w:rsidRPr="00B535DC">
        <w:rPr>
          <w:color w:val="000000" w:themeColor="text1"/>
          <w:sz w:val="23"/>
          <w:szCs w:val="23"/>
        </w:rPr>
        <w:fldChar w:fldCharType="end"/>
      </w:r>
      <w:r w:rsidRPr="00B535DC">
        <w:rPr>
          <w:color w:val="000000" w:themeColor="text1"/>
          <w:sz w:val="23"/>
          <w:szCs w:val="23"/>
        </w:rPr>
        <w:t xml:space="preserve"> to </w:t>
      </w:r>
      <w:r w:rsidR="007408F5" w:rsidRPr="00B535DC">
        <w:rPr>
          <w:color w:val="000000" w:themeColor="text1"/>
          <w:sz w:val="23"/>
          <w:szCs w:val="23"/>
        </w:rPr>
        <w:fldChar w:fldCharType="begin"/>
      </w:r>
      <w:r w:rsidR="007408F5" w:rsidRPr="00B535DC">
        <w:rPr>
          <w:color w:val="000000" w:themeColor="text1"/>
          <w:sz w:val="23"/>
          <w:szCs w:val="23"/>
        </w:rPr>
        <w:instrText xml:space="preserve"> REF _Ref471402142 \r \h </w:instrText>
      </w:r>
      <w:r w:rsidR="00367560" w:rsidRPr="00B535DC">
        <w:rPr>
          <w:color w:val="000000" w:themeColor="text1"/>
          <w:sz w:val="23"/>
          <w:szCs w:val="23"/>
        </w:rPr>
        <w:instrText xml:space="preserve"> \* MERGEFORMAT </w:instrText>
      </w:r>
      <w:r w:rsidR="007408F5" w:rsidRPr="00B535DC">
        <w:rPr>
          <w:color w:val="000000" w:themeColor="text1"/>
          <w:sz w:val="23"/>
          <w:szCs w:val="23"/>
        </w:rPr>
      </w:r>
      <w:r w:rsidR="007408F5" w:rsidRPr="00B535DC">
        <w:rPr>
          <w:color w:val="000000" w:themeColor="text1"/>
          <w:sz w:val="23"/>
          <w:szCs w:val="23"/>
        </w:rPr>
        <w:fldChar w:fldCharType="separate"/>
      </w:r>
      <w:r w:rsidR="00FC1A94">
        <w:rPr>
          <w:color w:val="000000" w:themeColor="text1"/>
          <w:sz w:val="23"/>
          <w:szCs w:val="23"/>
        </w:rPr>
        <w:t>E.11</w:t>
      </w:r>
      <w:r w:rsidR="007408F5" w:rsidRPr="00B535DC">
        <w:rPr>
          <w:color w:val="000000" w:themeColor="text1"/>
          <w:sz w:val="23"/>
          <w:szCs w:val="23"/>
        </w:rPr>
        <w:fldChar w:fldCharType="end"/>
      </w:r>
      <w:r w:rsidRPr="00B535DC">
        <w:rPr>
          <w:color w:val="000000" w:themeColor="text1"/>
          <w:sz w:val="23"/>
          <w:szCs w:val="23"/>
        </w:rPr>
        <w:t>.</w:t>
      </w:r>
    </w:p>
    <w:p w14:paraId="4A006A6B" w14:textId="77777777" w:rsidR="002A5143" w:rsidRDefault="00FE5485" w:rsidP="00ED795E">
      <w:pPr>
        <w:spacing w:after="120"/>
        <w:ind w:left="851" w:right="-1"/>
        <w:jc w:val="both"/>
        <w:rPr>
          <w:color w:val="000000" w:themeColor="text1"/>
          <w:sz w:val="23"/>
          <w:szCs w:val="23"/>
        </w:rPr>
      </w:pPr>
      <w:r>
        <w:rPr>
          <w:color w:val="000000" w:themeColor="text1"/>
          <w:sz w:val="23"/>
          <w:szCs w:val="23"/>
        </w:rPr>
        <w:t xml:space="preserve">Respondents should also note the instructions regarding the submission of the required forms and additional information </w:t>
      </w:r>
      <w:r w:rsidR="00367560">
        <w:rPr>
          <w:color w:val="000000" w:themeColor="text1"/>
          <w:sz w:val="23"/>
          <w:szCs w:val="23"/>
        </w:rPr>
        <w:t>relating to submitting their Offer.</w:t>
      </w:r>
    </w:p>
    <w:p w14:paraId="0CFF69BC" w14:textId="77777777" w:rsidR="00A90554" w:rsidRPr="00EE317B" w:rsidRDefault="00A90554" w:rsidP="002E6652">
      <w:pPr>
        <w:pStyle w:val="Heading2"/>
      </w:pPr>
      <w:bookmarkStart w:id="297" w:name="_Toc47018209"/>
      <w:r>
        <w:t>USE OF THE Offer</w:t>
      </w:r>
      <w:bookmarkEnd w:id="297"/>
    </w:p>
    <w:p w14:paraId="3D880320" w14:textId="77777777" w:rsidR="00705614" w:rsidRDefault="00705614" w:rsidP="00366151">
      <w:pPr>
        <w:pStyle w:val="Default"/>
        <w:spacing w:before="0"/>
        <w:ind w:left="851"/>
        <w:rPr>
          <w:color w:val="000000" w:themeColor="text1"/>
        </w:rPr>
      </w:pPr>
      <w:r>
        <w:rPr>
          <w:color w:val="000000" w:themeColor="text1"/>
        </w:rPr>
        <w:t>In submitting its Offer, the Respondent is aware</w:t>
      </w:r>
      <w:r w:rsidRPr="00705614">
        <w:rPr>
          <w:color w:val="000000" w:themeColor="text1"/>
        </w:rPr>
        <w:t xml:space="preserve"> </w:t>
      </w:r>
      <w:r w:rsidR="00A0554A">
        <w:rPr>
          <w:color w:val="000000" w:themeColor="text1"/>
        </w:rPr>
        <w:t xml:space="preserve">and accepts </w:t>
      </w:r>
      <w:r>
        <w:rPr>
          <w:color w:val="000000" w:themeColor="text1"/>
        </w:rPr>
        <w:t>that the Principal</w:t>
      </w:r>
      <w:r w:rsidRPr="00705614">
        <w:rPr>
          <w:color w:val="000000" w:themeColor="text1"/>
        </w:rPr>
        <w:t xml:space="preserve"> </w:t>
      </w:r>
      <w:r>
        <w:rPr>
          <w:color w:val="000000" w:themeColor="text1"/>
        </w:rPr>
        <w:t>will use the information provided:</w:t>
      </w:r>
    </w:p>
    <w:p w14:paraId="25ECB473" w14:textId="77777777" w:rsidR="00705614" w:rsidRDefault="00705614" w:rsidP="00880720">
      <w:pPr>
        <w:pStyle w:val="Default"/>
        <w:numPr>
          <w:ilvl w:val="0"/>
          <w:numId w:val="63"/>
        </w:numPr>
        <w:spacing w:before="0"/>
        <w:rPr>
          <w:color w:val="000000" w:themeColor="text1"/>
        </w:rPr>
      </w:pPr>
      <w:r>
        <w:rPr>
          <w:color w:val="000000" w:themeColor="text1"/>
        </w:rPr>
        <w:t>as part of evaluating the Respondents suitability for Panel membership;</w:t>
      </w:r>
    </w:p>
    <w:p w14:paraId="04D360BE" w14:textId="77777777" w:rsidR="00705614" w:rsidRDefault="00705614" w:rsidP="00880720">
      <w:pPr>
        <w:pStyle w:val="Default"/>
        <w:numPr>
          <w:ilvl w:val="0"/>
          <w:numId w:val="63"/>
        </w:numPr>
        <w:spacing w:before="0"/>
        <w:rPr>
          <w:color w:val="000000" w:themeColor="text1"/>
        </w:rPr>
      </w:pPr>
      <w:r>
        <w:rPr>
          <w:color w:val="000000" w:themeColor="text1"/>
        </w:rPr>
        <w:t xml:space="preserve">in determining </w:t>
      </w:r>
      <w:r w:rsidR="00A0554A">
        <w:rPr>
          <w:color w:val="000000" w:themeColor="text1"/>
        </w:rPr>
        <w:t xml:space="preserve">a </w:t>
      </w:r>
      <w:r>
        <w:rPr>
          <w:color w:val="000000" w:themeColor="text1"/>
        </w:rPr>
        <w:t xml:space="preserve">Panel Members suitability for any </w:t>
      </w:r>
      <w:r w:rsidR="004A531C">
        <w:rPr>
          <w:color w:val="000000" w:themeColor="text1"/>
        </w:rPr>
        <w:t xml:space="preserve">Contract </w:t>
      </w:r>
      <w:r>
        <w:rPr>
          <w:color w:val="000000" w:themeColor="text1"/>
        </w:rPr>
        <w:t>award under the Panel</w:t>
      </w:r>
      <w:r w:rsidR="00367560">
        <w:rPr>
          <w:color w:val="000000" w:themeColor="text1"/>
        </w:rPr>
        <w:t>.</w:t>
      </w:r>
    </w:p>
    <w:p w14:paraId="3C331F02" w14:textId="77777777" w:rsidR="003C24C7" w:rsidRPr="00EE317B" w:rsidRDefault="003C24C7" w:rsidP="002E6652">
      <w:pPr>
        <w:pStyle w:val="Heading2"/>
      </w:pPr>
      <w:bookmarkStart w:id="298" w:name="_Ref471402109"/>
      <w:bookmarkStart w:id="299" w:name="_Toc47018210"/>
      <w:r w:rsidRPr="00EE317B">
        <w:t>IDENTITY OF RESPONDENT</w:t>
      </w:r>
      <w:bookmarkEnd w:id="295"/>
      <w:bookmarkEnd w:id="296"/>
      <w:bookmarkEnd w:id="298"/>
      <w:bookmarkEnd w:id="299"/>
    </w:p>
    <w:p w14:paraId="10395C3B" w14:textId="5B751A4E" w:rsidR="003C24C7" w:rsidRPr="00EE317B" w:rsidRDefault="003C24C7" w:rsidP="00366151">
      <w:pPr>
        <w:spacing w:after="120"/>
        <w:ind w:left="851"/>
        <w:jc w:val="both"/>
        <w:rPr>
          <w:color w:val="000000" w:themeColor="text1"/>
          <w:sz w:val="23"/>
          <w:szCs w:val="23"/>
        </w:rPr>
      </w:pPr>
      <w:r w:rsidRPr="00EE317B">
        <w:rPr>
          <w:color w:val="000000" w:themeColor="text1"/>
          <w:sz w:val="23"/>
          <w:szCs w:val="23"/>
        </w:rPr>
        <w:t xml:space="preserve">The Respondent is required to complete </w:t>
      </w:r>
      <w:r w:rsidRPr="003561B0">
        <w:rPr>
          <w:i/>
          <w:color w:val="000000" w:themeColor="text1"/>
          <w:sz w:val="23"/>
          <w:szCs w:val="23"/>
        </w:rPr>
        <w:t>Form</w:t>
      </w:r>
      <w:r w:rsidR="005C3DF1" w:rsidRPr="003561B0">
        <w:rPr>
          <w:i/>
          <w:color w:val="000000" w:themeColor="text1"/>
          <w:sz w:val="23"/>
          <w:szCs w:val="23"/>
        </w:rPr>
        <w:t xml:space="preserve"> </w:t>
      </w:r>
      <w:r w:rsidR="002F791F" w:rsidRPr="003561B0">
        <w:rPr>
          <w:i/>
          <w:color w:val="000000" w:themeColor="text1"/>
          <w:sz w:val="23"/>
          <w:szCs w:val="23"/>
        </w:rPr>
        <w:t>1</w:t>
      </w:r>
      <w:r w:rsidRPr="003561B0">
        <w:rPr>
          <w:i/>
          <w:color w:val="000000" w:themeColor="text1"/>
          <w:sz w:val="23"/>
          <w:szCs w:val="23"/>
        </w:rPr>
        <w:t xml:space="preserve"> </w:t>
      </w:r>
      <w:r w:rsidR="002F791F" w:rsidRPr="003561B0">
        <w:rPr>
          <w:color w:val="000000" w:themeColor="text1"/>
          <w:sz w:val="23"/>
          <w:szCs w:val="23"/>
        </w:rPr>
        <w:t>–</w:t>
      </w:r>
      <w:r w:rsidRPr="00EE317B">
        <w:rPr>
          <w:color w:val="000000" w:themeColor="text1"/>
          <w:sz w:val="23"/>
          <w:szCs w:val="23"/>
        </w:rPr>
        <w:t xml:space="preserve"> </w:t>
      </w:r>
      <w:r w:rsidR="002F791F" w:rsidRPr="00731B98">
        <w:rPr>
          <w:i/>
          <w:color w:val="000000" w:themeColor="text1"/>
          <w:sz w:val="23"/>
          <w:szCs w:val="23"/>
        </w:rPr>
        <w:t>Corporate</w:t>
      </w:r>
      <w:r w:rsidR="002F791F">
        <w:rPr>
          <w:color w:val="000000" w:themeColor="text1"/>
          <w:sz w:val="23"/>
          <w:szCs w:val="23"/>
        </w:rPr>
        <w:t xml:space="preserve"> </w:t>
      </w:r>
      <w:r w:rsidRPr="00EE317B">
        <w:rPr>
          <w:i/>
          <w:color w:val="000000" w:themeColor="text1"/>
          <w:sz w:val="23"/>
          <w:szCs w:val="23"/>
        </w:rPr>
        <w:t xml:space="preserve">Identity and </w:t>
      </w:r>
      <w:r w:rsidR="002F791F">
        <w:rPr>
          <w:i/>
          <w:color w:val="000000" w:themeColor="text1"/>
          <w:sz w:val="23"/>
          <w:szCs w:val="23"/>
        </w:rPr>
        <w:t xml:space="preserve">Status </w:t>
      </w:r>
      <w:r w:rsidRPr="00EE317B">
        <w:rPr>
          <w:color w:val="000000" w:themeColor="text1"/>
          <w:sz w:val="23"/>
          <w:szCs w:val="23"/>
        </w:rPr>
        <w:t>to allow the Principal to confirm the Respondent’s identity and contact details. If successful in becoming a Panel Member this information will be used to identify the Panel Member if a contract is awarded to that Member.</w:t>
      </w:r>
    </w:p>
    <w:p w14:paraId="0394085F" w14:textId="77777777" w:rsidR="003C24C7" w:rsidRPr="00EE317B" w:rsidRDefault="003C24C7" w:rsidP="00366151">
      <w:pPr>
        <w:spacing w:after="120"/>
        <w:ind w:left="851"/>
        <w:jc w:val="both"/>
        <w:rPr>
          <w:color w:val="000000" w:themeColor="text1"/>
          <w:sz w:val="23"/>
          <w:szCs w:val="23"/>
        </w:rPr>
      </w:pPr>
      <w:r w:rsidRPr="00EE317B">
        <w:rPr>
          <w:rStyle w:val="Optional"/>
          <w:color w:val="000000" w:themeColor="text1"/>
        </w:rPr>
        <w:t xml:space="preserve">The Respondent must </w:t>
      </w:r>
      <w:r w:rsidRPr="00EE317B">
        <w:rPr>
          <w:color w:val="000000" w:themeColor="text1"/>
          <w:sz w:val="23"/>
          <w:szCs w:val="23"/>
        </w:rPr>
        <w:t xml:space="preserve">identify where its Permanent Operational Office (or Offices) are located and the offices from where the </w:t>
      </w:r>
      <w:r w:rsidR="003D4608" w:rsidRPr="00EE317B">
        <w:rPr>
          <w:color w:val="000000" w:themeColor="text1"/>
          <w:sz w:val="23"/>
          <w:szCs w:val="23"/>
        </w:rPr>
        <w:t>Services</w:t>
      </w:r>
      <w:r w:rsidRPr="00EE317B">
        <w:rPr>
          <w:color w:val="000000" w:themeColor="text1"/>
          <w:sz w:val="23"/>
          <w:szCs w:val="23"/>
        </w:rPr>
        <w:t xml:space="preserve"> may be provided. The details are to include address, phone number, contact person and the nature of the office (e.g. head office, regional branch office etc.).</w:t>
      </w:r>
    </w:p>
    <w:p w14:paraId="6111DC2F" w14:textId="09D3EB0C" w:rsidR="003C24C7" w:rsidRPr="00EE317B" w:rsidRDefault="003C24C7" w:rsidP="00366151">
      <w:pPr>
        <w:spacing w:after="120"/>
        <w:ind w:left="851"/>
        <w:jc w:val="both"/>
        <w:rPr>
          <w:color w:val="000000" w:themeColor="text1"/>
          <w:sz w:val="23"/>
          <w:szCs w:val="23"/>
        </w:rPr>
      </w:pPr>
      <w:r w:rsidRPr="00EE317B">
        <w:rPr>
          <w:color w:val="000000" w:themeColor="text1"/>
          <w:sz w:val="23"/>
          <w:szCs w:val="23"/>
        </w:rPr>
        <w:t xml:space="preserve">Information on </w:t>
      </w:r>
      <w:r w:rsidR="004340CC" w:rsidRPr="00EE317B">
        <w:rPr>
          <w:color w:val="000000" w:themeColor="text1"/>
          <w:sz w:val="23"/>
          <w:szCs w:val="23"/>
        </w:rPr>
        <w:t>Subconsultant</w:t>
      </w:r>
      <w:r w:rsidRPr="00EE317B">
        <w:rPr>
          <w:color w:val="000000" w:themeColor="text1"/>
          <w:sz w:val="23"/>
          <w:szCs w:val="23"/>
        </w:rPr>
        <w:t xml:space="preserve">s is not to be included here </w:t>
      </w:r>
      <w:r w:rsidRPr="005F1EC7">
        <w:rPr>
          <w:color w:val="000000" w:themeColor="text1"/>
          <w:sz w:val="23"/>
          <w:szCs w:val="23"/>
        </w:rPr>
        <w:t xml:space="preserve">- this information is requested </w:t>
      </w:r>
      <w:r w:rsidR="005F1EC7">
        <w:rPr>
          <w:color w:val="000000" w:themeColor="text1"/>
          <w:sz w:val="23"/>
          <w:szCs w:val="23"/>
        </w:rPr>
        <w:t xml:space="preserve">in </w:t>
      </w:r>
      <w:r w:rsidR="005F1EC7" w:rsidRPr="00DB5E93">
        <w:rPr>
          <w:i/>
          <w:color w:val="000000" w:themeColor="text1"/>
          <w:sz w:val="23"/>
          <w:szCs w:val="23"/>
        </w:rPr>
        <w:t xml:space="preserve">Form </w:t>
      </w:r>
      <w:r w:rsidR="00F456E0" w:rsidRPr="00DB5E93">
        <w:rPr>
          <w:i/>
          <w:color w:val="000000" w:themeColor="text1"/>
          <w:sz w:val="23"/>
          <w:szCs w:val="23"/>
        </w:rPr>
        <w:t>3</w:t>
      </w:r>
      <w:r w:rsidR="00053EA0" w:rsidRPr="00DB5E93">
        <w:rPr>
          <w:i/>
          <w:color w:val="000000" w:themeColor="text1"/>
          <w:sz w:val="23"/>
          <w:szCs w:val="23"/>
        </w:rPr>
        <w:t xml:space="preserve"> – Disclosures</w:t>
      </w:r>
      <w:r w:rsidRPr="00DB5E93">
        <w:rPr>
          <w:color w:val="000000" w:themeColor="text1"/>
          <w:sz w:val="23"/>
          <w:szCs w:val="23"/>
        </w:rPr>
        <w:t>.</w:t>
      </w:r>
    </w:p>
    <w:p w14:paraId="03C267F6" w14:textId="77777777" w:rsidR="00DB5E93" w:rsidRDefault="00DB5E93">
      <w:pPr>
        <w:spacing w:after="0"/>
        <w:rPr>
          <w:rFonts w:ascii="Arial Bold" w:hAnsi="Arial Bold"/>
          <w:b/>
          <w:bCs/>
          <w:caps/>
          <w:snapToGrid/>
          <w:color w:val="000000" w:themeColor="text1"/>
          <w:sz w:val="24"/>
          <w:szCs w:val="24"/>
          <w:u w:val="single"/>
        </w:rPr>
      </w:pPr>
      <w:bookmarkStart w:id="300" w:name="_Ref475110212"/>
      <w:r>
        <w:br w:type="page"/>
      </w:r>
    </w:p>
    <w:p w14:paraId="371B8BEA" w14:textId="68258DEB" w:rsidR="003C24C7" w:rsidRPr="00EE21C4" w:rsidRDefault="003C24C7" w:rsidP="002E6652">
      <w:pPr>
        <w:pStyle w:val="Heading2"/>
      </w:pPr>
      <w:bookmarkStart w:id="301" w:name="_Ref11060798"/>
      <w:bookmarkStart w:id="302" w:name="_Ref11062617"/>
      <w:bookmarkStart w:id="303" w:name="_Toc47018211"/>
      <w:r w:rsidRPr="00EE21C4">
        <w:t>PRE-QUALIFICATION REQUIREMENTS</w:t>
      </w:r>
      <w:bookmarkEnd w:id="300"/>
      <w:bookmarkEnd w:id="301"/>
      <w:bookmarkEnd w:id="302"/>
      <w:bookmarkEnd w:id="303"/>
    </w:p>
    <w:p w14:paraId="36D358FD" w14:textId="14D4C472" w:rsidR="00980960" w:rsidRDefault="003C24C7" w:rsidP="005D0B04">
      <w:pPr>
        <w:pStyle w:val="BodyTextIndent2"/>
        <w:spacing w:after="120"/>
        <w:ind w:left="851" w:firstLine="0"/>
        <w:jc w:val="both"/>
        <w:rPr>
          <w:rFonts w:cs="Arial"/>
          <w:color w:val="000000" w:themeColor="text1"/>
          <w:sz w:val="23"/>
          <w:szCs w:val="23"/>
        </w:rPr>
      </w:pPr>
      <w:r w:rsidRPr="00374ADA">
        <w:rPr>
          <w:color w:val="000000" w:themeColor="text1"/>
          <w:sz w:val="23"/>
          <w:szCs w:val="23"/>
        </w:rPr>
        <w:t xml:space="preserve">The Respondent </w:t>
      </w:r>
      <w:r w:rsidRPr="00054779">
        <w:rPr>
          <w:color w:val="000000" w:themeColor="text1"/>
          <w:sz w:val="23"/>
          <w:szCs w:val="23"/>
        </w:rPr>
        <w:t xml:space="preserve">must complete </w:t>
      </w:r>
      <w:r w:rsidRPr="00DB5E93">
        <w:rPr>
          <w:i/>
          <w:color w:val="000000" w:themeColor="text1"/>
          <w:sz w:val="23"/>
          <w:szCs w:val="23"/>
        </w:rPr>
        <w:t xml:space="preserve">Form </w:t>
      </w:r>
      <w:r w:rsidR="00F456E0" w:rsidRPr="00DB5E93">
        <w:rPr>
          <w:i/>
          <w:color w:val="000000" w:themeColor="text1"/>
          <w:sz w:val="23"/>
          <w:szCs w:val="23"/>
        </w:rPr>
        <w:t>2</w:t>
      </w:r>
      <w:r w:rsidRPr="00DB5E93">
        <w:rPr>
          <w:i/>
          <w:color w:val="000000" w:themeColor="text1"/>
          <w:sz w:val="23"/>
          <w:szCs w:val="23"/>
        </w:rPr>
        <w:t>- Pre-Qualification Requirements</w:t>
      </w:r>
      <w:r w:rsidRPr="00DB5E93">
        <w:rPr>
          <w:color w:val="000000" w:themeColor="text1"/>
          <w:sz w:val="23"/>
          <w:szCs w:val="23"/>
        </w:rPr>
        <w:t>.</w:t>
      </w:r>
      <w:r w:rsidRPr="00054779">
        <w:rPr>
          <w:color w:val="000000" w:themeColor="text1"/>
          <w:sz w:val="23"/>
          <w:szCs w:val="23"/>
        </w:rPr>
        <w:t xml:space="preserve"> </w:t>
      </w:r>
    </w:p>
    <w:p w14:paraId="6509B89A" w14:textId="02D1D16C" w:rsidR="00EE55A1" w:rsidRPr="0016785F" w:rsidRDefault="00CE461E" w:rsidP="00EE55A1">
      <w:pPr>
        <w:spacing w:before="80" w:after="120"/>
        <w:ind w:left="862"/>
        <w:jc w:val="both"/>
        <w:rPr>
          <w:snapToGrid/>
          <w:sz w:val="23"/>
          <w:szCs w:val="23"/>
        </w:rPr>
      </w:pPr>
      <w:r>
        <w:rPr>
          <w:snapToGrid/>
          <w:sz w:val="23"/>
          <w:szCs w:val="23"/>
        </w:rPr>
        <w:t>T</w:t>
      </w:r>
      <w:r w:rsidR="00EE55A1" w:rsidRPr="0016785F">
        <w:rPr>
          <w:snapToGrid/>
          <w:sz w:val="23"/>
          <w:szCs w:val="23"/>
        </w:rPr>
        <w:t xml:space="preserve">he Respondent must confirm that it has at least one </w:t>
      </w:r>
      <w:r w:rsidR="00443622">
        <w:rPr>
          <w:snapToGrid/>
          <w:sz w:val="23"/>
          <w:szCs w:val="23"/>
        </w:rPr>
        <w:t>Specified Personnel</w:t>
      </w:r>
      <w:r w:rsidR="00EE55A1" w:rsidRPr="0016785F">
        <w:rPr>
          <w:snapToGrid/>
          <w:sz w:val="23"/>
          <w:szCs w:val="23"/>
          <w:lang w:val="x-none"/>
        </w:rPr>
        <w:t xml:space="preserve"> responsible for the Service </w:t>
      </w:r>
      <w:r w:rsidR="00EE55A1" w:rsidRPr="0016785F">
        <w:rPr>
          <w:snapToGrid/>
          <w:sz w:val="23"/>
          <w:szCs w:val="23"/>
        </w:rPr>
        <w:t>that:</w:t>
      </w:r>
    </w:p>
    <w:p w14:paraId="40FBCBDB" w14:textId="47E8725D" w:rsidR="00EE55A1" w:rsidRPr="0016785F" w:rsidRDefault="00EE55A1" w:rsidP="00880720">
      <w:pPr>
        <w:numPr>
          <w:ilvl w:val="0"/>
          <w:numId w:val="87"/>
        </w:numPr>
        <w:spacing w:before="80" w:after="120"/>
        <w:ind w:left="1276" w:hanging="283"/>
        <w:jc w:val="both"/>
        <w:rPr>
          <w:snapToGrid/>
          <w:sz w:val="23"/>
          <w:szCs w:val="23"/>
          <w:lang w:val="x-none"/>
        </w:rPr>
      </w:pPr>
      <w:r w:rsidRPr="0016785F">
        <w:rPr>
          <w:snapToGrid/>
          <w:sz w:val="23"/>
          <w:szCs w:val="23"/>
          <w:lang w:val="x-none"/>
        </w:rPr>
        <w:t>hold</w:t>
      </w:r>
      <w:r w:rsidRPr="0016785F">
        <w:rPr>
          <w:snapToGrid/>
          <w:sz w:val="23"/>
          <w:szCs w:val="23"/>
        </w:rPr>
        <w:t>s</w:t>
      </w:r>
      <w:r w:rsidRPr="0016785F">
        <w:rPr>
          <w:snapToGrid/>
          <w:sz w:val="23"/>
          <w:szCs w:val="23"/>
          <w:lang w:val="x-none"/>
        </w:rPr>
        <w:t xml:space="preserve"> a recognised educational qualification in design</w:t>
      </w:r>
      <w:r w:rsidR="00EB6C63">
        <w:rPr>
          <w:rStyle w:val="FootnoteReference"/>
          <w:snapToGrid/>
          <w:sz w:val="23"/>
          <w:szCs w:val="23"/>
          <w:lang w:val="x-none"/>
        </w:rPr>
        <w:footnoteReference w:id="25"/>
      </w:r>
      <w:r w:rsidR="003769A7" w:rsidRPr="0016785F">
        <w:rPr>
          <w:snapToGrid/>
          <w:sz w:val="23"/>
          <w:szCs w:val="23"/>
        </w:rPr>
        <w:t xml:space="preserve"> </w:t>
      </w:r>
      <w:r w:rsidRPr="0016785F">
        <w:rPr>
          <w:snapToGrid/>
          <w:sz w:val="23"/>
          <w:szCs w:val="23"/>
        </w:rPr>
        <w:t>or is a registered architect</w:t>
      </w:r>
      <w:r w:rsidRPr="0016785F">
        <w:rPr>
          <w:snapToGrid/>
          <w:sz w:val="23"/>
          <w:szCs w:val="23"/>
          <w:lang w:val="x-none"/>
        </w:rPr>
        <w:t>;</w:t>
      </w:r>
      <w:r w:rsidRPr="0016785F">
        <w:rPr>
          <w:snapToGrid/>
          <w:sz w:val="23"/>
          <w:szCs w:val="23"/>
        </w:rPr>
        <w:t xml:space="preserve"> and</w:t>
      </w:r>
    </w:p>
    <w:p w14:paraId="16C85738" w14:textId="60138485" w:rsidR="00EE55A1" w:rsidRPr="0016785F" w:rsidRDefault="00EE55A1" w:rsidP="00880720">
      <w:pPr>
        <w:numPr>
          <w:ilvl w:val="0"/>
          <w:numId w:val="87"/>
        </w:numPr>
        <w:spacing w:before="80" w:after="120"/>
        <w:ind w:left="1276" w:hanging="283"/>
        <w:jc w:val="both"/>
        <w:rPr>
          <w:snapToGrid/>
          <w:sz w:val="23"/>
          <w:szCs w:val="23"/>
          <w:lang w:val="x-none"/>
        </w:rPr>
      </w:pPr>
      <w:r w:rsidRPr="0016785F">
        <w:rPr>
          <w:snapToGrid/>
          <w:sz w:val="23"/>
          <w:szCs w:val="23"/>
        </w:rPr>
        <w:t>has</w:t>
      </w:r>
      <w:r w:rsidRPr="0016785F">
        <w:rPr>
          <w:snapToGrid/>
          <w:sz w:val="23"/>
          <w:szCs w:val="23"/>
          <w:lang w:val="x-none"/>
        </w:rPr>
        <w:t xml:space="preserve"> </w:t>
      </w:r>
      <w:r w:rsidR="00214ED3">
        <w:rPr>
          <w:snapToGrid/>
          <w:sz w:val="23"/>
          <w:szCs w:val="23"/>
        </w:rPr>
        <w:t xml:space="preserve">a minimum </w:t>
      </w:r>
      <w:r w:rsidRPr="0016785F">
        <w:rPr>
          <w:snapToGrid/>
          <w:sz w:val="23"/>
          <w:szCs w:val="23"/>
          <w:lang w:val="x-none"/>
        </w:rPr>
        <w:t>five (5) years</w:t>
      </w:r>
      <w:r w:rsidR="00214ED3">
        <w:rPr>
          <w:snapToGrid/>
          <w:sz w:val="23"/>
          <w:szCs w:val="23"/>
        </w:rPr>
        <w:t>’</w:t>
      </w:r>
      <w:r w:rsidRPr="0016785F">
        <w:rPr>
          <w:snapToGrid/>
          <w:sz w:val="23"/>
          <w:szCs w:val="23"/>
          <w:lang w:val="x-none"/>
        </w:rPr>
        <w:t xml:space="preserve"> </w:t>
      </w:r>
      <w:r w:rsidR="00214ED3">
        <w:rPr>
          <w:snapToGrid/>
          <w:sz w:val="23"/>
          <w:szCs w:val="23"/>
        </w:rPr>
        <w:t xml:space="preserve">experience </w:t>
      </w:r>
      <w:r w:rsidRPr="0016785F">
        <w:rPr>
          <w:snapToGrid/>
          <w:sz w:val="23"/>
          <w:szCs w:val="23"/>
          <w:lang w:val="x-none"/>
        </w:rPr>
        <w:t>in the field of interior design and/or architecture</w:t>
      </w:r>
      <w:r w:rsidRPr="0016785F">
        <w:rPr>
          <w:snapToGrid/>
          <w:sz w:val="23"/>
          <w:szCs w:val="23"/>
        </w:rPr>
        <w:t>.</w:t>
      </w:r>
    </w:p>
    <w:p w14:paraId="496D80F3" w14:textId="3935D14A" w:rsidR="00EE55A1" w:rsidRPr="0016785F" w:rsidRDefault="00EE55A1" w:rsidP="00EE55A1">
      <w:pPr>
        <w:spacing w:before="80" w:after="120"/>
        <w:ind w:left="862"/>
        <w:jc w:val="both"/>
        <w:rPr>
          <w:snapToGrid/>
          <w:sz w:val="23"/>
          <w:szCs w:val="23"/>
        </w:rPr>
      </w:pPr>
      <w:r w:rsidRPr="0016785F">
        <w:rPr>
          <w:snapToGrid/>
          <w:sz w:val="23"/>
          <w:szCs w:val="23"/>
          <w:lang w:val="x-none"/>
        </w:rPr>
        <w:t xml:space="preserve">Failure to comply with </w:t>
      </w:r>
      <w:r w:rsidRPr="0016785F">
        <w:rPr>
          <w:snapToGrid/>
          <w:sz w:val="23"/>
          <w:szCs w:val="23"/>
        </w:rPr>
        <w:t>these</w:t>
      </w:r>
      <w:r w:rsidRPr="0016785F">
        <w:rPr>
          <w:snapToGrid/>
          <w:sz w:val="23"/>
          <w:szCs w:val="23"/>
          <w:lang w:val="x-none"/>
        </w:rPr>
        <w:t xml:space="preserve"> pre-qualification requirements </w:t>
      </w:r>
      <w:r w:rsidR="00AE30D3">
        <w:rPr>
          <w:snapToGrid/>
          <w:sz w:val="23"/>
          <w:szCs w:val="23"/>
        </w:rPr>
        <w:t>may</w:t>
      </w:r>
      <w:r w:rsidRPr="0016785F">
        <w:rPr>
          <w:snapToGrid/>
          <w:sz w:val="23"/>
          <w:szCs w:val="23"/>
          <w:lang w:val="x-none"/>
        </w:rPr>
        <w:t xml:space="preserve"> eliminate the Respondent from further consideration.</w:t>
      </w:r>
      <w:r w:rsidRPr="0016785F">
        <w:rPr>
          <w:snapToGrid/>
          <w:sz w:val="23"/>
          <w:szCs w:val="23"/>
        </w:rPr>
        <w:t xml:space="preserve"> </w:t>
      </w:r>
    </w:p>
    <w:p w14:paraId="08F8CBB0" w14:textId="77777777" w:rsidR="003C24C7" w:rsidRPr="00EE21C4" w:rsidRDefault="004D0A67" w:rsidP="002E6652">
      <w:pPr>
        <w:pStyle w:val="Heading2"/>
      </w:pPr>
      <w:bookmarkStart w:id="304" w:name="_Ref475110213"/>
      <w:bookmarkStart w:id="305" w:name="_Ref475365524"/>
      <w:bookmarkStart w:id="306" w:name="_Toc47018212"/>
      <w:r>
        <w:t xml:space="preserve">COMPLIANCE AND </w:t>
      </w:r>
      <w:r w:rsidR="003C24C7" w:rsidRPr="00EE21C4">
        <w:t>DISCLOSURE REQUIREMENTS</w:t>
      </w:r>
      <w:bookmarkEnd w:id="304"/>
      <w:bookmarkEnd w:id="305"/>
      <w:bookmarkEnd w:id="306"/>
    </w:p>
    <w:p w14:paraId="4BAAD782" w14:textId="3386A0C8" w:rsidR="003C24C7" w:rsidRDefault="003C24C7" w:rsidP="00366151">
      <w:pPr>
        <w:pStyle w:val="Clausetext"/>
        <w:spacing w:after="120"/>
        <w:ind w:left="851"/>
        <w:jc w:val="both"/>
        <w:rPr>
          <w:color w:val="000000" w:themeColor="text1"/>
          <w:sz w:val="23"/>
          <w:szCs w:val="23"/>
        </w:rPr>
      </w:pPr>
      <w:r w:rsidRPr="00182844">
        <w:rPr>
          <w:color w:val="000000" w:themeColor="text1"/>
          <w:sz w:val="23"/>
          <w:szCs w:val="23"/>
        </w:rPr>
        <w:t xml:space="preserve">The Principal will, as part of </w:t>
      </w:r>
      <w:r w:rsidR="00715E3A">
        <w:rPr>
          <w:color w:val="000000" w:themeColor="text1"/>
          <w:sz w:val="23"/>
          <w:szCs w:val="23"/>
        </w:rPr>
        <w:t>the</w:t>
      </w:r>
      <w:r w:rsidR="00497472" w:rsidRPr="00182844">
        <w:rPr>
          <w:color w:val="000000" w:themeColor="text1"/>
          <w:sz w:val="23"/>
          <w:szCs w:val="23"/>
        </w:rPr>
        <w:t xml:space="preserve"> </w:t>
      </w:r>
      <w:r w:rsidRPr="00182844">
        <w:rPr>
          <w:color w:val="000000" w:themeColor="text1"/>
          <w:sz w:val="23"/>
          <w:szCs w:val="23"/>
        </w:rPr>
        <w:t xml:space="preserve">assessment, consider the extent to which the Offer satisfies the following </w:t>
      </w:r>
      <w:r w:rsidR="004D0A67">
        <w:rPr>
          <w:color w:val="000000" w:themeColor="text1"/>
          <w:sz w:val="23"/>
          <w:szCs w:val="23"/>
        </w:rPr>
        <w:t xml:space="preserve">compliance and </w:t>
      </w:r>
      <w:r w:rsidR="007227B7" w:rsidRPr="00182844">
        <w:rPr>
          <w:color w:val="000000" w:themeColor="text1"/>
          <w:sz w:val="23"/>
          <w:szCs w:val="23"/>
        </w:rPr>
        <w:t>d</w:t>
      </w:r>
      <w:r w:rsidRPr="00182844">
        <w:rPr>
          <w:color w:val="000000" w:themeColor="text1"/>
          <w:sz w:val="23"/>
          <w:szCs w:val="23"/>
        </w:rPr>
        <w:t xml:space="preserve">isclosure </w:t>
      </w:r>
      <w:r w:rsidR="003B0175" w:rsidRPr="00182844">
        <w:rPr>
          <w:color w:val="000000" w:themeColor="text1"/>
          <w:sz w:val="23"/>
          <w:szCs w:val="23"/>
        </w:rPr>
        <w:t xml:space="preserve">requirements as provided by the Respondent in </w:t>
      </w:r>
      <w:r w:rsidR="003B0175" w:rsidRPr="00DB5E93">
        <w:rPr>
          <w:i/>
          <w:color w:val="000000" w:themeColor="text1"/>
          <w:sz w:val="23"/>
          <w:szCs w:val="23"/>
        </w:rPr>
        <w:t xml:space="preserve">Form </w:t>
      </w:r>
      <w:r w:rsidR="003561B0" w:rsidRPr="00DB5E93">
        <w:rPr>
          <w:i/>
          <w:color w:val="000000" w:themeColor="text1"/>
          <w:sz w:val="23"/>
          <w:szCs w:val="23"/>
        </w:rPr>
        <w:t>3</w:t>
      </w:r>
      <w:r w:rsidR="003B0175" w:rsidRPr="00DB5E93">
        <w:rPr>
          <w:i/>
          <w:color w:val="000000" w:themeColor="text1"/>
          <w:sz w:val="23"/>
          <w:szCs w:val="23"/>
        </w:rPr>
        <w:t xml:space="preserve"> </w:t>
      </w:r>
      <w:r w:rsidR="007227B7" w:rsidRPr="00DB5E93">
        <w:rPr>
          <w:i/>
          <w:color w:val="000000" w:themeColor="text1"/>
          <w:sz w:val="23"/>
          <w:szCs w:val="23"/>
        </w:rPr>
        <w:t>–</w:t>
      </w:r>
      <w:r w:rsidR="003B0175" w:rsidRPr="00DB5E93">
        <w:rPr>
          <w:i/>
          <w:color w:val="000000" w:themeColor="text1"/>
          <w:sz w:val="23"/>
          <w:szCs w:val="23"/>
        </w:rPr>
        <w:t xml:space="preserve"> Disclosures</w:t>
      </w:r>
      <w:r w:rsidR="007077E5">
        <w:rPr>
          <w:i/>
          <w:color w:val="000000" w:themeColor="text1"/>
          <w:sz w:val="23"/>
          <w:szCs w:val="23"/>
        </w:rPr>
        <w:t xml:space="preserve"> </w:t>
      </w:r>
      <w:r w:rsidR="007077E5" w:rsidRPr="007077E5">
        <w:rPr>
          <w:color w:val="000000" w:themeColor="text1"/>
          <w:sz w:val="23"/>
          <w:szCs w:val="23"/>
        </w:rPr>
        <w:t xml:space="preserve">and in </w:t>
      </w:r>
      <w:r w:rsidR="007077E5">
        <w:rPr>
          <w:color w:val="000000" w:themeColor="text1"/>
          <w:sz w:val="23"/>
          <w:szCs w:val="23"/>
        </w:rPr>
        <w:t xml:space="preserve">the </w:t>
      </w:r>
      <w:r w:rsidR="003361EA">
        <w:rPr>
          <w:color w:val="000000" w:themeColor="text1"/>
          <w:sz w:val="23"/>
          <w:szCs w:val="23"/>
        </w:rPr>
        <w:t>f</w:t>
      </w:r>
      <w:r w:rsidR="007077E5">
        <w:rPr>
          <w:color w:val="000000" w:themeColor="text1"/>
          <w:sz w:val="23"/>
          <w:szCs w:val="23"/>
        </w:rPr>
        <w:t>orms as indicated below:</w:t>
      </w:r>
    </w:p>
    <w:p w14:paraId="361624AB" w14:textId="19238FA6" w:rsidR="004D0A67" w:rsidRPr="004D0A67" w:rsidRDefault="004D0A67" w:rsidP="00880720">
      <w:pPr>
        <w:pStyle w:val="Clausetext"/>
        <w:numPr>
          <w:ilvl w:val="0"/>
          <w:numId w:val="89"/>
        </w:numPr>
        <w:spacing w:after="120"/>
        <w:ind w:left="1418" w:hanging="567"/>
        <w:jc w:val="both"/>
        <w:rPr>
          <w:color w:val="000000" w:themeColor="text1"/>
          <w:sz w:val="23"/>
          <w:szCs w:val="23"/>
        </w:rPr>
      </w:pPr>
      <w:r w:rsidRPr="004D0A67">
        <w:rPr>
          <w:color w:val="000000" w:themeColor="text1"/>
          <w:sz w:val="23"/>
          <w:szCs w:val="23"/>
        </w:rPr>
        <w:t>corporate identity and status, including nomination of business size, i.e. small, medium or large</w:t>
      </w:r>
      <w:r w:rsidR="005C3DF1">
        <w:rPr>
          <w:color w:val="000000" w:themeColor="text1"/>
          <w:sz w:val="23"/>
          <w:szCs w:val="23"/>
        </w:rPr>
        <w:t xml:space="preserve"> </w:t>
      </w:r>
      <w:r w:rsidR="005C3DF1" w:rsidRPr="00FD33C7">
        <w:rPr>
          <w:color w:val="000000" w:themeColor="text1"/>
          <w:sz w:val="23"/>
          <w:szCs w:val="23"/>
        </w:rPr>
        <w:t xml:space="preserve">(Form </w:t>
      </w:r>
      <w:r w:rsidR="003561B0" w:rsidRPr="00FD33C7">
        <w:rPr>
          <w:color w:val="000000" w:themeColor="text1"/>
          <w:sz w:val="23"/>
          <w:szCs w:val="23"/>
        </w:rPr>
        <w:t>1</w:t>
      </w:r>
      <w:r w:rsidR="005C3DF1" w:rsidRPr="00FD33C7">
        <w:rPr>
          <w:color w:val="000000" w:themeColor="text1"/>
          <w:sz w:val="23"/>
          <w:szCs w:val="23"/>
        </w:rPr>
        <w:t>)</w:t>
      </w:r>
      <w:r w:rsidRPr="00FD33C7">
        <w:rPr>
          <w:color w:val="000000" w:themeColor="text1"/>
          <w:sz w:val="23"/>
          <w:szCs w:val="23"/>
        </w:rPr>
        <w:t>,</w:t>
      </w:r>
    </w:p>
    <w:p w14:paraId="0A897589" w14:textId="77777777" w:rsidR="004D0A67" w:rsidRPr="004D0A67" w:rsidRDefault="004D0A67" w:rsidP="00880720">
      <w:pPr>
        <w:pStyle w:val="Clausetext"/>
        <w:numPr>
          <w:ilvl w:val="0"/>
          <w:numId w:val="89"/>
        </w:numPr>
        <w:spacing w:after="120"/>
        <w:ind w:left="1418" w:hanging="567"/>
        <w:jc w:val="both"/>
        <w:rPr>
          <w:color w:val="000000" w:themeColor="text1"/>
          <w:sz w:val="23"/>
          <w:szCs w:val="23"/>
        </w:rPr>
      </w:pPr>
      <w:r w:rsidRPr="004D0A67">
        <w:rPr>
          <w:color w:val="000000" w:themeColor="text1"/>
          <w:sz w:val="23"/>
          <w:szCs w:val="23"/>
        </w:rPr>
        <w:t xml:space="preserve">compliance with the terms and conditions, </w:t>
      </w:r>
    </w:p>
    <w:p w14:paraId="566ED233" w14:textId="1A32E939" w:rsidR="004D0A67" w:rsidRPr="004D0A67" w:rsidRDefault="004D0A67" w:rsidP="00880720">
      <w:pPr>
        <w:pStyle w:val="Clausetext"/>
        <w:numPr>
          <w:ilvl w:val="0"/>
          <w:numId w:val="89"/>
        </w:numPr>
        <w:spacing w:after="120"/>
        <w:ind w:left="1418" w:hanging="567"/>
        <w:jc w:val="both"/>
        <w:rPr>
          <w:color w:val="000000" w:themeColor="text1"/>
          <w:sz w:val="23"/>
          <w:szCs w:val="23"/>
        </w:rPr>
      </w:pPr>
      <w:r w:rsidRPr="004D0A67">
        <w:rPr>
          <w:color w:val="000000" w:themeColor="text1"/>
          <w:sz w:val="23"/>
          <w:szCs w:val="23"/>
        </w:rPr>
        <w:t>disclosures of proposed subconsultant</w:t>
      </w:r>
      <w:r w:rsidR="00F0737C">
        <w:rPr>
          <w:color w:val="000000" w:themeColor="text1"/>
          <w:sz w:val="23"/>
          <w:szCs w:val="23"/>
        </w:rPr>
        <w:t>s</w:t>
      </w:r>
      <w:r w:rsidRPr="004D0A67">
        <w:rPr>
          <w:color w:val="000000" w:themeColor="text1"/>
          <w:sz w:val="23"/>
          <w:szCs w:val="23"/>
        </w:rPr>
        <w:t xml:space="preserve">, </w:t>
      </w:r>
    </w:p>
    <w:p w14:paraId="58590F4D" w14:textId="77777777" w:rsidR="004D0A67" w:rsidRPr="004D0A67" w:rsidRDefault="004D0A67" w:rsidP="00880720">
      <w:pPr>
        <w:pStyle w:val="Clausetext"/>
        <w:numPr>
          <w:ilvl w:val="0"/>
          <w:numId w:val="89"/>
        </w:numPr>
        <w:spacing w:after="120"/>
        <w:ind w:left="1418" w:hanging="567"/>
        <w:jc w:val="both"/>
        <w:rPr>
          <w:color w:val="000000" w:themeColor="text1"/>
          <w:sz w:val="23"/>
          <w:szCs w:val="23"/>
        </w:rPr>
      </w:pPr>
      <w:r w:rsidRPr="004D0A67">
        <w:rPr>
          <w:color w:val="000000" w:themeColor="text1"/>
          <w:sz w:val="23"/>
          <w:szCs w:val="23"/>
        </w:rPr>
        <w:t xml:space="preserve">conflict of interest, </w:t>
      </w:r>
    </w:p>
    <w:p w14:paraId="6BACEC64" w14:textId="443DB986" w:rsidR="004D0A67" w:rsidRPr="004D0A67" w:rsidRDefault="004D0A67" w:rsidP="00880720">
      <w:pPr>
        <w:pStyle w:val="Clausetext"/>
        <w:numPr>
          <w:ilvl w:val="0"/>
          <w:numId w:val="89"/>
        </w:numPr>
        <w:spacing w:after="120"/>
        <w:ind w:left="1418" w:hanging="567"/>
        <w:jc w:val="both"/>
        <w:rPr>
          <w:color w:val="000000" w:themeColor="text1"/>
          <w:sz w:val="23"/>
          <w:szCs w:val="23"/>
        </w:rPr>
      </w:pPr>
      <w:r w:rsidRPr="004D0A67">
        <w:rPr>
          <w:color w:val="000000" w:themeColor="text1"/>
          <w:sz w:val="23"/>
          <w:szCs w:val="23"/>
        </w:rPr>
        <w:t xml:space="preserve">criminal convictions, </w:t>
      </w:r>
    </w:p>
    <w:p w14:paraId="514D1113" w14:textId="77777777" w:rsidR="00251A7F" w:rsidRDefault="004D0A67" w:rsidP="00880720">
      <w:pPr>
        <w:pStyle w:val="Clausetext"/>
        <w:numPr>
          <w:ilvl w:val="0"/>
          <w:numId w:val="89"/>
        </w:numPr>
        <w:spacing w:after="120"/>
        <w:ind w:left="1418" w:hanging="567"/>
        <w:jc w:val="both"/>
        <w:rPr>
          <w:color w:val="000000" w:themeColor="text1"/>
          <w:sz w:val="23"/>
          <w:szCs w:val="23"/>
        </w:rPr>
      </w:pPr>
      <w:r w:rsidRPr="004D0A67">
        <w:rPr>
          <w:color w:val="000000" w:themeColor="text1"/>
          <w:sz w:val="23"/>
          <w:szCs w:val="23"/>
        </w:rPr>
        <w:t>insurance requirements</w:t>
      </w:r>
      <w:r w:rsidR="0085313B">
        <w:rPr>
          <w:color w:val="000000" w:themeColor="text1"/>
          <w:sz w:val="23"/>
          <w:szCs w:val="23"/>
        </w:rPr>
        <w:t>,</w:t>
      </w:r>
    </w:p>
    <w:p w14:paraId="0E6C2242" w14:textId="7386D5A5" w:rsidR="0085313B" w:rsidRPr="0085313B" w:rsidRDefault="00251A7F" w:rsidP="00880720">
      <w:pPr>
        <w:pStyle w:val="Clausetext"/>
        <w:numPr>
          <w:ilvl w:val="0"/>
          <w:numId w:val="89"/>
        </w:numPr>
        <w:spacing w:after="120"/>
        <w:ind w:left="1418" w:hanging="567"/>
        <w:jc w:val="both"/>
        <w:rPr>
          <w:color w:val="000000" w:themeColor="text1"/>
          <w:sz w:val="23"/>
          <w:szCs w:val="23"/>
        </w:rPr>
      </w:pPr>
      <w:r>
        <w:rPr>
          <w:color w:val="000000" w:themeColor="text1"/>
          <w:sz w:val="23"/>
          <w:szCs w:val="23"/>
        </w:rPr>
        <w:t>Aboriginal business registration, and</w:t>
      </w:r>
      <w:r w:rsidR="0085313B">
        <w:rPr>
          <w:color w:val="000000" w:themeColor="text1"/>
          <w:sz w:val="23"/>
          <w:szCs w:val="23"/>
        </w:rPr>
        <w:t xml:space="preserve"> </w:t>
      </w:r>
    </w:p>
    <w:p w14:paraId="083CA28F" w14:textId="4D8359E5" w:rsidR="0085313B" w:rsidRDefault="0085313B" w:rsidP="00880720">
      <w:pPr>
        <w:pStyle w:val="Clausetext"/>
        <w:numPr>
          <w:ilvl w:val="0"/>
          <w:numId w:val="89"/>
        </w:numPr>
        <w:spacing w:after="120"/>
        <w:ind w:left="1418" w:hanging="567"/>
        <w:jc w:val="both"/>
        <w:rPr>
          <w:color w:val="000000" w:themeColor="text1"/>
          <w:sz w:val="23"/>
          <w:szCs w:val="23"/>
        </w:rPr>
      </w:pPr>
      <w:r w:rsidRPr="0085313B">
        <w:rPr>
          <w:color w:val="000000" w:themeColor="text1"/>
          <w:sz w:val="23"/>
          <w:szCs w:val="23"/>
        </w:rPr>
        <w:t xml:space="preserve">Aboriginal business </w:t>
      </w:r>
      <w:r w:rsidR="00251A7F">
        <w:rPr>
          <w:color w:val="000000" w:themeColor="text1"/>
          <w:sz w:val="23"/>
          <w:szCs w:val="23"/>
        </w:rPr>
        <w:t>engagement</w:t>
      </w:r>
      <w:r w:rsidRPr="0085313B">
        <w:rPr>
          <w:color w:val="000000" w:themeColor="text1"/>
          <w:sz w:val="23"/>
          <w:szCs w:val="23"/>
        </w:rPr>
        <w:t xml:space="preserve"> and employment of Aboriginal people (</w:t>
      </w:r>
      <w:r w:rsidRPr="007B6B17">
        <w:rPr>
          <w:i/>
          <w:color w:val="000000" w:themeColor="text1"/>
          <w:sz w:val="23"/>
          <w:szCs w:val="23"/>
        </w:rPr>
        <w:t>Forms 4 and 5</w:t>
      </w:r>
      <w:r w:rsidR="00301DB8">
        <w:rPr>
          <w:color w:val="000000" w:themeColor="text1"/>
          <w:sz w:val="23"/>
          <w:szCs w:val="23"/>
        </w:rPr>
        <w:t>)</w:t>
      </w:r>
      <w:r w:rsidR="00251A7F">
        <w:rPr>
          <w:color w:val="000000" w:themeColor="text1"/>
          <w:sz w:val="23"/>
          <w:szCs w:val="23"/>
        </w:rPr>
        <w:t xml:space="preserve">.   </w:t>
      </w:r>
    </w:p>
    <w:p w14:paraId="5F87E6D8" w14:textId="4A1FE906" w:rsidR="004B462E" w:rsidRDefault="004B462E" w:rsidP="00F40502">
      <w:pPr>
        <w:ind w:left="851"/>
        <w:jc w:val="both"/>
        <w:rPr>
          <w:color w:val="000000" w:themeColor="text1"/>
          <w:sz w:val="23"/>
          <w:szCs w:val="23"/>
        </w:rPr>
      </w:pPr>
      <w:r>
        <w:rPr>
          <w:color w:val="000000" w:themeColor="text1"/>
          <w:sz w:val="23"/>
          <w:szCs w:val="23"/>
        </w:rPr>
        <w:t>If the Respondent is the trustee of a trust, the Respondent must submit the trust deed for the trust to the Principal.</w:t>
      </w:r>
    </w:p>
    <w:p w14:paraId="7BAFE7CC" w14:textId="54826BC4" w:rsidR="00F40502" w:rsidRPr="00447B1A" w:rsidRDefault="00F40502" w:rsidP="00F40502">
      <w:pPr>
        <w:ind w:left="851"/>
        <w:jc w:val="both"/>
        <w:rPr>
          <w:color w:val="000000" w:themeColor="text1"/>
          <w:sz w:val="23"/>
          <w:szCs w:val="23"/>
        </w:rPr>
      </w:pPr>
      <w:r w:rsidRPr="00447B1A">
        <w:rPr>
          <w:color w:val="000000" w:themeColor="text1"/>
          <w:sz w:val="23"/>
          <w:szCs w:val="23"/>
        </w:rPr>
        <w:t xml:space="preserve">The Respondent acknowledges that the </w:t>
      </w:r>
      <w:r w:rsidR="005674FD">
        <w:rPr>
          <w:color w:val="000000" w:themeColor="text1"/>
          <w:sz w:val="23"/>
          <w:szCs w:val="23"/>
        </w:rPr>
        <w:t>i</w:t>
      </w:r>
      <w:r w:rsidRPr="00447B1A">
        <w:rPr>
          <w:color w:val="000000" w:themeColor="text1"/>
          <w:sz w:val="23"/>
          <w:szCs w:val="23"/>
        </w:rPr>
        <w:t xml:space="preserve">nsurance provisions outlined in </w:t>
      </w:r>
      <w:r w:rsidRPr="003561B0">
        <w:rPr>
          <w:color w:val="000000" w:themeColor="text1"/>
          <w:sz w:val="23"/>
          <w:szCs w:val="23"/>
        </w:rPr>
        <w:fldChar w:fldCharType="begin"/>
      </w:r>
      <w:r w:rsidRPr="003561B0">
        <w:rPr>
          <w:color w:val="000000" w:themeColor="text1"/>
          <w:sz w:val="23"/>
          <w:szCs w:val="23"/>
        </w:rPr>
        <w:instrText xml:space="preserve"> REF _Ref475096817 \r \h </w:instrText>
      </w:r>
      <w:r w:rsidR="00447B1A" w:rsidRPr="003561B0">
        <w:rPr>
          <w:color w:val="000000" w:themeColor="text1"/>
          <w:sz w:val="23"/>
          <w:szCs w:val="23"/>
        </w:rPr>
        <w:instrText xml:space="preserve"> \* MERGEFORMAT </w:instrText>
      </w:r>
      <w:r w:rsidRPr="003561B0">
        <w:rPr>
          <w:color w:val="000000" w:themeColor="text1"/>
          <w:sz w:val="23"/>
          <w:szCs w:val="23"/>
        </w:rPr>
      </w:r>
      <w:r w:rsidRPr="003561B0">
        <w:rPr>
          <w:color w:val="000000" w:themeColor="text1"/>
          <w:sz w:val="23"/>
          <w:szCs w:val="23"/>
        </w:rPr>
        <w:fldChar w:fldCharType="separate"/>
      </w:r>
      <w:r w:rsidR="00FC1A94">
        <w:rPr>
          <w:color w:val="000000" w:themeColor="text1"/>
          <w:sz w:val="23"/>
          <w:szCs w:val="23"/>
        </w:rPr>
        <w:t>C.9</w:t>
      </w:r>
      <w:r w:rsidRPr="003561B0">
        <w:rPr>
          <w:color w:val="000000" w:themeColor="text1"/>
          <w:sz w:val="23"/>
          <w:szCs w:val="23"/>
        </w:rPr>
        <w:fldChar w:fldCharType="end"/>
      </w:r>
      <w:r w:rsidRPr="00447B1A">
        <w:rPr>
          <w:color w:val="000000" w:themeColor="text1"/>
          <w:sz w:val="23"/>
          <w:szCs w:val="23"/>
        </w:rPr>
        <w:t xml:space="preserve"> relating to proof of insurance</w:t>
      </w:r>
      <w:r w:rsidR="009378CC">
        <w:rPr>
          <w:color w:val="000000" w:themeColor="text1"/>
          <w:sz w:val="23"/>
          <w:szCs w:val="23"/>
        </w:rPr>
        <w:t>,</w:t>
      </w:r>
      <w:r w:rsidRPr="00447B1A">
        <w:rPr>
          <w:color w:val="000000" w:themeColor="text1"/>
          <w:sz w:val="23"/>
          <w:szCs w:val="23"/>
        </w:rPr>
        <w:t xml:space="preserve"> while detailing requirements for Panel Members </w:t>
      </w:r>
      <w:r w:rsidR="00AA2B0F" w:rsidRPr="00447B1A">
        <w:rPr>
          <w:color w:val="000000" w:themeColor="text1"/>
          <w:sz w:val="23"/>
          <w:szCs w:val="23"/>
        </w:rPr>
        <w:t>once appointed to the Panel</w:t>
      </w:r>
      <w:r w:rsidR="009378CC">
        <w:rPr>
          <w:color w:val="000000" w:themeColor="text1"/>
          <w:sz w:val="23"/>
          <w:szCs w:val="23"/>
        </w:rPr>
        <w:t>,</w:t>
      </w:r>
      <w:r w:rsidR="00AA2B0F" w:rsidRPr="00447B1A">
        <w:rPr>
          <w:color w:val="000000" w:themeColor="text1"/>
          <w:sz w:val="23"/>
          <w:szCs w:val="23"/>
        </w:rPr>
        <w:t xml:space="preserve"> </w:t>
      </w:r>
      <w:r w:rsidRPr="00447B1A">
        <w:rPr>
          <w:color w:val="000000" w:themeColor="text1"/>
          <w:sz w:val="23"/>
          <w:szCs w:val="23"/>
        </w:rPr>
        <w:t xml:space="preserve">also apply to the evaluation </w:t>
      </w:r>
      <w:r w:rsidR="00AA2B0F" w:rsidRPr="00447B1A">
        <w:rPr>
          <w:color w:val="000000" w:themeColor="text1"/>
          <w:sz w:val="23"/>
          <w:szCs w:val="23"/>
        </w:rPr>
        <w:t xml:space="preserve">of Respondent’s Offers </w:t>
      </w:r>
      <w:r w:rsidRPr="00447B1A">
        <w:rPr>
          <w:color w:val="000000" w:themeColor="text1"/>
          <w:sz w:val="23"/>
          <w:szCs w:val="23"/>
        </w:rPr>
        <w:t>for Panel membership. The Principal reserves the right to request copies of the Respondent’s insurance policies and where these are withheld the Principal may decline to appoint a Respondent to the Panel.</w:t>
      </w:r>
    </w:p>
    <w:p w14:paraId="265C7C90" w14:textId="3FAE006C" w:rsidR="00AA2B0F" w:rsidRDefault="00AA2B0F" w:rsidP="00F40502">
      <w:pPr>
        <w:ind w:left="851"/>
        <w:jc w:val="both"/>
        <w:rPr>
          <w:color w:val="000000" w:themeColor="text1"/>
          <w:sz w:val="23"/>
          <w:szCs w:val="23"/>
        </w:rPr>
      </w:pPr>
      <w:r w:rsidRPr="00447B1A">
        <w:rPr>
          <w:color w:val="000000" w:themeColor="text1"/>
          <w:sz w:val="23"/>
          <w:szCs w:val="23"/>
        </w:rPr>
        <w:t>Where a Respondent indicates that insurances will be obtained prior to Panel membership the Principal will advise any successful Respondent of their eligibility for Panel membership subject to the provision of proof of insurance. The Respondent will have five</w:t>
      </w:r>
      <w:r w:rsidR="00DA5BC6">
        <w:rPr>
          <w:color w:val="000000" w:themeColor="text1"/>
          <w:sz w:val="23"/>
          <w:szCs w:val="23"/>
        </w:rPr>
        <w:t xml:space="preserve"> (5)</w:t>
      </w:r>
      <w:r w:rsidRPr="00447B1A">
        <w:rPr>
          <w:color w:val="000000" w:themeColor="text1"/>
          <w:sz w:val="23"/>
          <w:szCs w:val="23"/>
        </w:rPr>
        <w:t xml:space="preserve"> </w:t>
      </w:r>
      <w:r w:rsidR="009378CC">
        <w:rPr>
          <w:color w:val="000000" w:themeColor="text1"/>
          <w:sz w:val="23"/>
          <w:szCs w:val="23"/>
        </w:rPr>
        <w:t>B</w:t>
      </w:r>
      <w:r w:rsidRPr="00447B1A">
        <w:rPr>
          <w:color w:val="000000" w:themeColor="text1"/>
          <w:sz w:val="23"/>
          <w:szCs w:val="23"/>
        </w:rPr>
        <w:t xml:space="preserve">usiness </w:t>
      </w:r>
      <w:r w:rsidR="009378CC">
        <w:rPr>
          <w:color w:val="000000" w:themeColor="text1"/>
          <w:sz w:val="23"/>
          <w:szCs w:val="23"/>
        </w:rPr>
        <w:t>D</w:t>
      </w:r>
      <w:r w:rsidRPr="00447B1A">
        <w:rPr>
          <w:color w:val="000000" w:themeColor="text1"/>
          <w:sz w:val="23"/>
          <w:szCs w:val="23"/>
        </w:rPr>
        <w:t xml:space="preserve">ays to obtain and provide proof of the required insurances. Where required by the Principal the Respondent is to provide copies of the insurance policies obtained to the Principal within three </w:t>
      </w:r>
      <w:r w:rsidR="009378CC">
        <w:rPr>
          <w:color w:val="000000" w:themeColor="text1"/>
          <w:sz w:val="23"/>
          <w:szCs w:val="23"/>
        </w:rPr>
        <w:t>B</w:t>
      </w:r>
      <w:r w:rsidRPr="00447B1A">
        <w:rPr>
          <w:color w:val="000000" w:themeColor="text1"/>
          <w:sz w:val="23"/>
          <w:szCs w:val="23"/>
        </w:rPr>
        <w:t xml:space="preserve">usiness </w:t>
      </w:r>
      <w:r w:rsidR="009378CC">
        <w:rPr>
          <w:color w:val="000000" w:themeColor="text1"/>
          <w:sz w:val="23"/>
          <w:szCs w:val="23"/>
        </w:rPr>
        <w:t>D</w:t>
      </w:r>
      <w:r w:rsidRPr="00447B1A">
        <w:rPr>
          <w:color w:val="000000" w:themeColor="text1"/>
          <w:sz w:val="23"/>
          <w:szCs w:val="23"/>
        </w:rPr>
        <w:t xml:space="preserve">ays. A failure to comply with these requirements may mean that the Principal declines to appoint the </w:t>
      </w:r>
      <w:r w:rsidR="004B01C2">
        <w:rPr>
          <w:color w:val="000000" w:themeColor="text1"/>
          <w:sz w:val="23"/>
          <w:szCs w:val="23"/>
        </w:rPr>
        <w:t>R</w:t>
      </w:r>
      <w:r w:rsidR="004B01C2" w:rsidRPr="00447B1A">
        <w:rPr>
          <w:color w:val="000000" w:themeColor="text1"/>
          <w:sz w:val="23"/>
          <w:szCs w:val="23"/>
        </w:rPr>
        <w:t xml:space="preserve">espondent </w:t>
      </w:r>
      <w:r w:rsidRPr="00447B1A">
        <w:rPr>
          <w:color w:val="000000" w:themeColor="text1"/>
          <w:sz w:val="23"/>
          <w:szCs w:val="23"/>
        </w:rPr>
        <w:t>to the Panel.</w:t>
      </w:r>
    </w:p>
    <w:p w14:paraId="4523791A" w14:textId="77777777" w:rsidR="00895566" w:rsidRPr="00BD7DFC" w:rsidRDefault="00895566" w:rsidP="00F40502">
      <w:pPr>
        <w:ind w:left="851"/>
        <w:jc w:val="both"/>
        <w:rPr>
          <w:color w:val="000000" w:themeColor="text1"/>
          <w:sz w:val="23"/>
          <w:szCs w:val="23"/>
        </w:rPr>
      </w:pPr>
      <w:r w:rsidRPr="00BD7DFC">
        <w:rPr>
          <w:color w:val="000000" w:themeColor="text1"/>
          <w:sz w:val="23"/>
          <w:szCs w:val="23"/>
        </w:rPr>
        <w:t>The Principal reserves the right to reject any Offer that does not properly address any of the disclosure requirements, and/or which contains material departures from the terms of the Request.</w:t>
      </w:r>
    </w:p>
    <w:p w14:paraId="7CE9BDA6" w14:textId="77777777" w:rsidR="00062DE9" w:rsidRPr="00EE21C4" w:rsidRDefault="00062DE9" w:rsidP="002E6652">
      <w:pPr>
        <w:pStyle w:val="Heading2"/>
      </w:pPr>
      <w:bookmarkStart w:id="307" w:name="_Ref11062644"/>
      <w:bookmarkStart w:id="308" w:name="_Toc47018213"/>
      <w:r>
        <w:t>engagement of subconsultants</w:t>
      </w:r>
      <w:bookmarkEnd w:id="307"/>
      <w:bookmarkEnd w:id="308"/>
    </w:p>
    <w:p w14:paraId="2E1D7607" w14:textId="5E68F655" w:rsidR="00062DE9" w:rsidRPr="00054779" w:rsidRDefault="00062DE9" w:rsidP="00062DE9">
      <w:pPr>
        <w:pStyle w:val="BodyTextIndent2bullet"/>
        <w:tabs>
          <w:tab w:val="clear" w:pos="2520"/>
          <w:tab w:val="left" w:pos="34"/>
        </w:tabs>
        <w:spacing w:before="0"/>
        <w:ind w:left="851" w:firstLine="0"/>
        <w:rPr>
          <w:color w:val="000000" w:themeColor="text1"/>
          <w:sz w:val="23"/>
          <w:szCs w:val="23"/>
        </w:rPr>
      </w:pPr>
      <w:r w:rsidRPr="00054779">
        <w:rPr>
          <w:color w:val="000000" w:themeColor="text1"/>
          <w:sz w:val="23"/>
          <w:szCs w:val="23"/>
        </w:rPr>
        <w:t>The Principal accepts that a Respondent may seek the assistance of a</w:t>
      </w:r>
      <w:r w:rsidR="00F21F64">
        <w:rPr>
          <w:color w:val="000000" w:themeColor="text1"/>
          <w:sz w:val="23"/>
          <w:szCs w:val="23"/>
        </w:rPr>
        <w:t xml:space="preserve">nother interior fitout and workplace design professional as a </w:t>
      </w:r>
      <w:r w:rsidRPr="00054779">
        <w:rPr>
          <w:color w:val="000000" w:themeColor="text1"/>
          <w:sz w:val="23"/>
          <w:szCs w:val="23"/>
        </w:rPr>
        <w:t xml:space="preserve">Subconsultant for certain work. </w:t>
      </w:r>
      <w:r w:rsidR="0098439D">
        <w:rPr>
          <w:color w:val="000000" w:themeColor="text1"/>
          <w:sz w:val="23"/>
          <w:szCs w:val="23"/>
        </w:rPr>
        <w:t>T</w:t>
      </w:r>
      <w:r w:rsidRPr="00054779">
        <w:rPr>
          <w:color w:val="000000" w:themeColor="text1"/>
          <w:sz w:val="23"/>
          <w:szCs w:val="23"/>
        </w:rPr>
        <w:t xml:space="preserve">he Respondent must clearly identify </w:t>
      </w:r>
      <w:r w:rsidR="0017791B">
        <w:rPr>
          <w:color w:val="000000" w:themeColor="text1"/>
          <w:sz w:val="23"/>
          <w:szCs w:val="23"/>
        </w:rPr>
        <w:t xml:space="preserve">within their Offer </w:t>
      </w:r>
      <w:r w:rsidRPr="00054779">
        <w:rPr>
          <w:color w:val="000000" w:themeColor="text1"/>
          <w:sz w:val="23"/>
          <w:szCs w:val="23"/>
        </w:rPr>
        <w:t xml:space="preserve">the extent of any potential engagement </w:t>
      </w:r>
      <w:r>
        <w:rPr>
          <w:color w:val="000000" w:themeColor="text1"/>
          <w:sz w:val="23"/>
          <w:szCs w:val="23"/>
        </w:rPr>
        <w:t>or where the Respondent has relied on the experience or qualifications of any Subconsultant within the Respondent</w:t>
      </w:r>
      <w:r w:rsidR="0098439D">
        <w:rPr>
          <w:color w:val="000000" w:themeColor="text1"/>
          <w:sz w:val="23"/>
          <w:szCs w:val="23"/>
        </w:rPr>
        <w:t>’</w:t>
      </w:r>
      <w:r>
        <w:rPr>
          <w:color w:val="000000" w:themeColor="text1"/>
          <w:sz w:val="23"/>
          <w:szCs w:val="23"/>
        </w:rPr>
        <w:t xml:space="preserve">s Offer. </w:t>
      </w:r>
      <w:r w:rsidR="0017791B">
        <w:rPr>
          <w:color w:val="000000" w:themeColor="text1"/>
          <w:sz w:val="23"/>
          <w:szCs w:val="23"/>
        </w:rPr>
        <w:t xml:space="preserve">Subconsultants are to be identified in </w:t>
      </w:r>
      <w:r w:rsidR="0017791B" w:rsidRPr="00FD33C7">
        <w:rPr>
          <w:color w:val="000000" w:themeColor="text1"/>
          <w:sz w:val="23"/>
          <w:szCs w:val="23"/>
        </w:rPr>
        <w:t xml:space="preserve">Form </w:t>
      </w:r>
      <w:r w:rsidR="001D6E16" w:rsidRPr="00FD33C7">
        <w:rPr>
          <w:color w:val="000000" w:themeColor="text1"/>
          <w:sz w:val="23"/>
          <w:szCs w:val="23"/>
        </w:rPr>
        <w:t>3</w:t>
      </w:r>
      <w:r w:rsidR="0017791B" w:rsidRPr="00FD33C7">
        <w:rPr>
          <w:color w:val="000000" w:themeColor="text1"/>
          <w:sz w:val="23"/>
          <w:szCs w:val="23"/>
        </w:rPr>
        <w:t xml:space="preserve"> – </w:t>
      </w:r>
      <w:r w:rsidR="0017791B" w:rsidRPr="00FD33C7">
        <w:rPr>
          <w:i/>
          <w:color w:val="000000" w:themeColor="text1"/>
          <w:sz w:val="23"/>
          <w:szCs w:val="23"/>
        </w:rPr>
        <w:t>Disclosures</w:t>
      </w:r>
      <w:r w:rsidR="0017791B" w:rsidRPr="00FD33C7">
        <w:rPr>
          <w:color w:val="000000" w:themeColor="text1"/>
          <w:sz w:val="23"/>
          <w:szCs w:val="23"/>
        </w:rPr>
        <w:t>.</w:t>
      </w:r>
    </w:p>
    <w:p w14:paraId="3B45B399" w14:textId="77777777" w:rsidR="00062DE9" w:rsidRPr="009466AC" w:rsidRDefault="0098439D" w:rsidP="002E6652">
      <w:pPr>
        <w:pStyle w:val="Heading2"/>
      </w:pPr>
      <w:bookmarkStart w:id="309" w:name="_Ref495308463"/>
      <w:bookmarkStart w:id="310" w:name="_Ref495308505"/>
      <w:bookmarkStart w:id="311" w:name="_Toc47018214"/>
      <w:r w:rsidRPr="009466AC">
        <w:t>Aboriginal engagement</w:t>
      </w:r>
      <w:bookmarkEnd w:id="309"/>
      <w:bookmarkEnd w:id="310"/>
      <w:bookmarkEnd w:id="311"/>
    </w:p>
    <w:p w14:paraId="7C07D23D" w14:textId="04E7F48D" w:rsidR="00E127DB" w:rsidRPr="00182844" w:rsidRDefault="00156633" w:rsidP="00366151">
      <w:pPr>
        <w:pStyle w:val="Default"/>
        <w:spacing w:before="0"/>
        <w:ind w:left="851"/>
        <w:rPr>
          <w:color w:val="000000" w:themeColor="text1"/>
        </w:rPr>
      </w:pPr>
      <w:r w:rsidRPr="00182844">
        <w:rPr>
          <w:color w:val="000000" w:themeColor="text1"/>
        </w:rPr>
        <w:t xml:space="preserve">The Principal will also take into consideration the </w:t>
      </w:r>
      <w:r w:rsidR="00EE387A" w:rsidRPr="00182844">
        <w:rPr>
          <w:color w:val="000000" w:themeColor="text1"/>
        </w:rPr>
        <w:t xml:space="preserve">Respondent’s </w:t>
      </w:r>
      <w:r w:rsidR="00B370F3" w:rsidRPr="00182844">
        <w:rPr>
          <w:color w:val="000000" w:themeColor="text1"/>
        </w:rPr>
        <w:t xml:space="preserve">level </w:t>
      </w:r>
      <w:r w:rsidR="003C6D9C" w:rsidRPr="00182844">
        <w:rPr>
          <w:color w:val="000000" w:themeColor="text1"/>
        </w:rPr>
        <w:t xml:space="preserve">of Aboriginal </w:t>
      </w:r>
      <w:r w:rsidR="00800D8E">
        <w:rPr>
          <w:color w:val="000000" w:themeColor="text1"/>
        </w:rPr>
        <w:t>Business</w:t>
      </w:r>
      <w:r w:rsidR="003C6D9C" w:rsidRPr="00182844">
        <w:rPr>
          <w:color w:val="000000" w:themeColor="text1"/>
        </w:rPr>
        <w:t xml:space="preserve"> </w:t>
      </w:r>
      <w:r w:rsidR="00EE387A" w:rsidRPr="00182844">
        <w:rPr>
          <w:color w:val="000000" w:themeColor="text1"/>
        </w:rPr>
        <w:t>engagement</w:t>
      </w:r>
      <w:r w:rsidR="00EE387A" w:rsidRPr="00182844" w:rsidDel="00EE387A">
        <w:rPr>
          <w:color w:val="000000" w:themeColor="text1"/>
        </w:rPr>
        <w:t xml:space="preserve"> </w:t>
      </w:r>
      <w:r w:rsidR="00EE387A" w:rsidRPr="00182844">
        <w:rPr>
          <w:color w:val="000000" w:themeColor="text1"/>
        </w:rPr>
        <w:t xml:space="preserve">and level of employment of Aboriginal Persons. The </w:t>
      </w:r>
      <w:r w:rsidR="007227B7" w:rsidRPr="00182844">
        <w:rPr>
          <w:color w:val="000000" w:themeColor="text1"/>
        </w:rPr>
        <w:t>R</w:t>
      </w:r>
      <w:r w:rsidR="00EE387A" w:rsidRPr="00182844">
        <w:rPr>
          <w:color w:val="000000" w:themeColor="text1"/>
        </w:rPr>
        <w:t xml:space="preserve">espondent is to provide details in relation to these areas on </w:t>
      </w:r>
      <w:bookmarkStart w:id="312" w:name="_Toc477439077"/>
      <w:r w:rsidR="00EE387A" w:rsidRPr="00402591">
        <w:rPr>
          <w:i/>
          <w:color w:val="000000" w:themeColor="text1"/>
        </w:rPr>
        <w:t xml:space="preserve">Form </w:t>
      </w:r>
      <w:r w:rsidR="00135781" w:rsidRPr="00402591">
        <w:rPr>
          <w:i/>
          <w:color w:val="000000" w:themeColor="text1"/>
        </w:rPr>
        <w:t>4</w:t>
      </w:r>
      <w:r w:rsidR="00EE387A" w:rsidRPr="00402591">
        <w:rPr>
          <w:color w:val="000000" w:themeColor="text1"/>
          <w:lang w:eastAsia="en-AU"/>
        </w:rPr>
        <w:t xml:space="preserve"> - </w:t>
      </w:r>
      <w:r w:rsidR="00EE387A" w:rsidRPr="00402591">
        <w:rPr>
          <w:i/>
          <w:color w:val="000000" w:themeColor="text1"/>
        </w:rPr>
        <w:t xml:space="preserve">Aboriginal </w:t>
      </w:r>
      <w:r w:rsidR="003A6520">
        <w:rPr>
          <w:i/>
          <w:color w:val="000000" w:themeColor="text1"/>
        </w:rPr>
        <w:t>Businesses</w:t>
      </w:r>
      <w:r w:rsidR="00EE387A" w:rsidRPr="00402591">
        <w:rPr>
          <w:i/>
          <w:color w:val="000000" w:themeColor="text1"/>
        </w:rPr>
        <w:t xml:space="preserve"> Engaged as Suppliers or Subconsultants</w:t>
      </w:r>
      <w:bookmarkEnd w:id="312"/>
      <w:r w:rsidR="00EE387A" w:rsidRPr="00402591">
        <w:rPr>
          <w:color w:val="000000" w:themeColor="text1"/>
        </w:rPr>
        <w:t xml:space="preserve"> and </w:t>
      </w:r>
      <w:bookmarkStart w:id="313" w:name="_Toc477439078"/>
      <w:r w:rsidR="00EE387A" w:rsidRPr="00402591">
        <w:rPr>
          <w:i/>
          <w:color w:val="000000" w:themeColor="text1"/>
        </w:rPr>
        <w:t xml:space="preserve">Form </w:t>
      </w:r>
      <w:r w:rsidR="00135781" w:rsidRPr="00402591">
        <w:rPr>
          <w:i/>
          <w:color w:val="000000" w:themeColor="text1"/>
        </w:rPr>
        <w:t>5</w:t>
      </w:r>
      <w:r w:rsidR="00EE387A" w:rsidRPr="00402591">
        <w:rPr>
          <w:color w:val="000000" w:themeColor="text1"/>
          <w:lang w:eastAsia="en-AU"/>
        </w:rPr>
        <w:t xml:space="preserve"> - </w:t>
      </w:r>
      <w:r w:rsidR="00EE387A" w:rsidRPr="00402591">
        <w:rPr>
          <w:i/>
          <w:color w:val="000000" w:themeColor="text1"/>
        </w:rPr>
        <w:t>Information on Employment of Aboriginal Persons</w:t>
      </w:r>
      <w:bookmarkEnd w:id="313"/>
      <w:r w:rsidR="00EE387A" w:rsidRPr="00402591">
        <w:rPr>
          <w:color w:val="000000" w:themeColor="text1"/>
        </w:rPr>
        <w:t>.</w:t>
      </w:r>
    </w:p>
    <w:p w14:paraId="5319704F" w14:textId="77777777" w:rsidR="003C24C7" w:rsidRPr="00D06E41" w:rsidRDefault="003C24C7" w:rsidP="002E6652">
      <w:pPr>
        <w:pStyle w:val="Heading2"/>
      </w:pPr>
      <w:bookmarkStart w:id="314" w:name="_Ref485981585"/>
      <w:bookmarkStart w:id="315" w:name="_Toc47018215"/>
      <w:r w:rsidRPr="00D06E41">
        <w:t>RECIPIENT CREATED TAX INVOICE AGREEMENT</w:t>
      </w:r>
      <w:r w:rsidR="00497472" w:rsidRPr="00D06E41">
        <w:t xml:space="preserve"> (RCTI)</w:t>
      </w:r>
      <w:bookmarkEnd w:id="314"/>
      <w:bookmarkEnd w:id="315"/>
    </w:p>
    <w:p w14:paraId="11F6742C" w14:textId="77777777" w:rsidR="003C24C7" w:rsidRPr="00D06E41" w:rsidRDefault="003C24C7" w:rsidP="00366151">
      <w:pPr>
        <w:spacing w:after="120"/>
        <w:ind w:left="851"/>
        <w:jc w:val="both"/>
        <w:rPr>
          <w:color w:val="000000" w:themeColor="text1"/>
          <w:sz w:val="23"/>
          <w:szCs w:val="23"/>
        </w:rPr>
      </w:pPr>
      <w:r w:rsidRPr="00D06E41">
        <w:rPr>
          <w:color w:val="000000" w:themeColor="text1"/>
          <w:sz w:val="23"/>
          <w:szCs w:val="23"/>
        </w:rPr>
        <w:t>Respondents must be registered for GST and must have an Australian Business Number (ABN)</w:t>
      </w:r>
      <w:r w:rsidR="00EE387A" w:rsidRPr="00D06E41">
        <w:rPr>
          <w:color w:val="000000" w:themeColor="text1"/>
          <w:sz w:val="23"/>
          <w:szCs w:val="23"/>
        </w:rPr>
        <w:t>.</w:t>
      </w:r>
    </w:p>
    <w:p w14:paraId="36D37DEC" w14:textId="77777777" w:rsidR="003C24C7" w:rsidRPr="00182844" w:rsidRDefault="003C24C7" w:rsidP="00366151">
      <w:pPr>
        <w:spacing w:after="120"/>
        <w:ind w:left="851"/>
        <w:jc w:val="both"/>
        <w:rPr>
          <w:color w:val="000000" w:themeColor="text1"/>
          <w:sz w:val="23"/>
          <w:szCs w:val="23"/>
        </w:rPr>
      </w:pPr>
      <w:r w:rsidRPr="00D06E41">
        <w:rPr>
          <w:rFonts w:cs="Arial"/>
          <w:color w:val="000000" w:themeColor="text1"/>
          <w:sz w:val="23"/>
          <w:szCs w:val="23"/>
        </w:rPr>
        <w:t xml:space="preserve">The Principal and Panel Members will enter into an agreement in relation to GST in accordance with the Australian Tax Office’s (ATO’s) Goods and </w:t>
      </w:r>
      <w:r w:rsidR="003D4608" w:rsidRPr="00D06E41">
        <w:rPr>
          <w:rFonts w:cs="Arial"/>
          <w:color w:val="000000" w:themeColor="text1"/>
          <w:sz w:val="23"/>
          <w:szCs w:val="23"/>
        </w:rPr>
        <w:t>Services</w:t>
      </w:r>
      <w:r w:rsidRPr="00D06E41">
        <w:rPr>
          <w:rFonts w:cs="Arial"/>
          <w:color w:val="000000" w:themeColor="text1"/>
          <w:sz w:val="23"/>
          <w:szCs w:val="23"/>
        </w:rPr>
        <w:t xml:space="preserve"> Tax Ruling (GSTR) 2000/10 paragraph 13(e).</w:t>
      </w:r>
      <w:r w:rsidR="00057396">
        <w:rPr>
          <w:rFonts w:cs="Arial"/>
          <w:color w:val="000000" w:themeColor="text1"/>
          <w:sz w:val="23"/>
          <w:szCs w:val="23"/>
        </w:rPr>
        <w:t xml:space="preserve">  </w:t>
      </w:r>
      <w:r w:rsidR="00AB3A78">
        <w:rPr>
          <w:rFonts w:cs="Arial"/>
          <w:color w:val="000000" w:themeColor="text1"/>
          <w:sz w:val="23"/>
          <w:szCs w:val="23"/>
        </w:rPr>
        <w:t>W</w:t>
      </w:r>
      <w:r w:rsidR="0017791B">
        <w:rPr>
          <w:rFonts w:cs="Arial"/>
          <w:color w:val="000000" w:themeColor="text1"/>
          <w:sz w:val="23"/>
          <w:szCs w:val="23"/>
        </w:rPr>
        <w:t xml:space="preserve">ithin five </w:t>
      </w:r>
      <w:r w:rsidR="009378CC">
        <w:rPr>
          <w:rFonts w:cs="Arial"/>
          <w:color w:val="000000" w:themeColor="text1"/>
          <w:sz w:val="23"/>
          <w:szCs w:val="23"/>
        </w:rPr>
        <w:t>Business D</w:t>
      </w:r>
      <w:r w:rsidR="0017791B">
        <w:rPr>
          <w:rFonts w:cs="Arial"/>
          <w:color w:val="000000" w:themeColor="text1"/>
          <w:sz w:val="23"/>
          <w:szCs w:val="23"/>
        </w:rPr>
        <w:t xml:space="preserve">ays of being notified of their </w:t>
      </w:r>
      <w:r w:rsidR="00A25943">
        <w:rPr>
          <w:rFonts w:cs="Arial"/>
          <w:color w:val="000000" w:themeColor="text1"/>
          <w:sz w:val="23"/>
          <w:szCs w:val="23"/>
        </w:rPr>
        <w:t xml:space="preserve">appointment to the Panel </w:t>
      </w:r>
      <w:r w:rsidR="0017791B">
        <w:rPr>
          <w:rFonts w:cs="Arial"/>
          <w:color w:val="000000" w:themeColor="text1"/>
          <w:sz w:val="23"/>
          <w:szCs w:val="23"/>
        </w:rPr>
        <w:t xml:space="preserve">and prior to any </w:t>
      </w:r>
      <w:r w:rsidR="009378CC">
        <w:rPr>
          <w:rFonts w:cs="Arial"/>
          <w:color w:val="000000" w:themeColor="text1"/>
          <w:sz w:val="23"/>
          <w:szCs w:val="23"/>
        </w:rPr>
        <w:t>C</w:t>
      </w:r>
      <w:r w:rsidR="0017791B">
        <w:rPr>
          <w:rFonts w:cs="Arial"/>
          <w:color w:val="000000" w:themeColor="text1"/>
          <w:sz w:val="23"/>
          <w:szCs w:val="23"/>
        </w:rPr>
        <w:t>ontract being awarded Panel Members are required t</w:t>
      </w:r>
      <w:r w:rsidR="00A25943">
        <w:rPr>
          <w:rFonts w:cs="Arial"/>
          <w:color w:val="000000" w:themeColor="text1"/>
          <w:sz w:val="23"/>
          <w:szCs w:val="23"/>
        </w:rPr>
        <w:t xml:space="preserve">o </w:t>
      </w:r>
      <w:r w:rsidRPr="00D06E41">
        <w:rPr>
          <w:color w:val="000000" w:themeColor="text1"/>
          <w:sz w:val="23"/>
          <w:szCs w:val="23"/>
        </w:rPr>
        <w:t xml:space="preserve">lodge </w:t>
      </w:r>
      <w:r w:rsidR="0017791B">
        <w:rPr>
          <w:color w:val="000000" w:themeColor="text1"/>
          <w:sz w:val="23"/>
          <w:szCs w:val="23"/>
        </w:rPr>
        <w:t xml:space="preserve">with the Principal </w:t>
      </w:r>
      <w:r w:rsidRPr="00D06E41">
        <w:rPr>
          <w:color w:val="000000" w:themeColor="text1"/>
          <w:sz w:val="23"/>
          <w:szCs w:val="23"/>
        </w:rPr>
        <w:t xml:space="preserve">a completed and signed </w:t>
      </w:r>
      <w:r w:rsidR="00A25943" w:rsidRPr="00D06E41">
        <w:rPr>
          <w:color w:val="000000" w:themeColor="text1"/>
          <w:sz w:val="23"/>
          <w:szCs w:val="23"/>
        </w:rPr>
        <w:t xml:space="preserve">Recipient Created Tax Invoice Agreement </w:t>
      </w:r>
      <w:r w:rsidR="00A25943">
        <w:rPr>
          <w:color w:val="000000" w:themeColor="text1"/>
          <w:sz w:val="23"/>
          <w:szCs w:val="23"/>
        </w:rPr>
        <w:t>(</w:t>
      </w:r>
      <w:r w:rsidRPr="00D06E41">
        <w:rPr>
          <w:color w:val="000000" w:themeColor="text1"/>
          <w:sz w:val="23"/>
          <w:szCs w:val="23"/>
        </w:rPr>
        <w:t>RCTI</w:t>
      </w:r>
      <w:r w:rsidR="00A25943">
        <w:rPr>
          <w:color w:val="000000" w:themeColor="text1"/>
          <w:sz w:val="23"/>
          <w:szCs w:val="23"/>
        </w:rPr>
        <w:t>).</w:t>
      </w:r>
      <w:r w:rsidR="004B01C2">
        <w:rPr>
          <w:color w:val="000000" w:themeColor="text1"/>
          <w:sz w:val="23"/>
          <w:szCs w:val="23"/>
        </w:rPr>
        <w:t xml:space="preserve"> Where required, a copy of the RCTI can be obtained from the Principal.</w:t>
      </w:r>
    </w:p>
    <w:p w14:paraId="6A929A94" w14:textId="77777777" w:rsidR="003C24C7" w:rsidRPr="00D06E41" w:rsidRDefault="003C24C7" w:rsidP="002E6652">
      <w:pPr>
        <w:pStyle w:val="Heading2"/>
      </w:pPr>
      <w:bookmarkStart w:id="316" w:name="_Toc469491607"/>
      <w:bookmarkStart w:id="317" w:name="_Ref470273612"/>
      <w:bookmarkStart w:id="318" w:name="_Ref471402197"/>
      <w:bookmarkStart w:id="319" w:name="_Ref475110215"/>
      <w:bookmarkStart w:id="320" w:name="_Ref485981586"/>
      <w:bookmarkStart w:id="321" w:name="_Ref492899622"/>
      <w:bookmarkStart w:id="322" w:name="_Ref507136114"/>
      <w:bookmarkStart w:id="323" w:name="_Toc47018216"/>
      <w:r w:rsidRPr="00D06E41">
        <w:t>QUALITATIVE REQUIREMENTS</w:t>
      </w:r>
      <w:bookmarkEnd w:id="316"/>
      <w:bookmarkEnd w:id="317"/>
      <w:bookmarkEnd w:id="318"/>
      <w:bookmarkEnd w:id="319"/>
      <w:bookmarkEnd w:id="320"/>
      <w:bookmarkEnd w:id="321"/>
      <w:bookmarkEnd w:id="322"/>
      <w:bookmarkEnd w:id="323"/>
    </w:p>
    <w:p w14:paraId="1541036C" w14:textId="36516EE5" w:rsidR="00EE0457" w:rsidRDefault="0034698D" w:rsidP="00366151">
      <w:pPr>
        <w:pStyle w:val="BodyTextIndent2bullet"/>
        <w:tabs>
          <w:tab w:val="clear" w:pos="2520"/>
          <w:tab w:val="left" w:pos="2552"/>
        </w:tabs>
        <w:spacing w:before="0"/>
        <w:ind w:left="851" w:firstLine="0"/>
        <w:rPr>
          <w:rFonts w:cs="Arial"/>
          <w:color w:val="000000" w:themeColor="text1"/>
          <w:sz w:val="23"/>
          <w:szCs w:val="23"/>
        </w:rPr>
      </w:pPr>
      <w:r w:rsidRPr="0034698D">
        <w:rPr>
          <w:sz w:val="23"/>
          <w:szCs w:val="23"/>
        </w:rPr>
        <w:t>Respondents must demonstrate</w:t>
      </w:r>
      <w:r w:rsidR="00B670A1">
        <w:rPr>
          <w:sz w:val="23"/>
          <w:szCs w:val="23"/>
        </w:rPr>
        <w:t xml:space="preserve"> their experience and skills through </w:t>
      </w:r>
      <w:r w:rsidR="00B670A1" w:rsidRPr="00D06E41">
        <w:rPr>
          <w:rFonts w:cs="Arial"/>
          <w:color w:val="000000" w:themeColor="text1"/>
          <w:sz w:val="23"/>
          <w:szCs w:val="23"/>
        </w:rPr>
        <w:t xml:space="preserve">detailed responses in line with the requirements </w:t>
      </w:r>
      <w:r w:rsidR="00B670A1">
        <w:rPr>
          <w:rFonts w:cs="Arial"/>
          <w:color w:val="000000" w:themeColor="text1"/>
          <w:sz w:val="23"/>
          <w:szCs w:val="23"/>
        </w:rPr>
        <w:t>of each of the criteria</w:t>
      </w:r>
      <w:r w:rsidR="00B670A1" w:rsidRPr="00B670A1">
        <w:rPr>
          <w:rFonts w:cs="Arial"/>
          <w:color w:val="000000" w:themeColor="text1"/>
          <w:sz w:val="23"/>
          <w:szCs w:val="23"/>
        </w:rPr>
        <w:t xml:space="preserve"> </w:t>
      </w:r>
      <w:r w:rsidR="00B670A1">
        <w:rPr>
          <w:rFonts w:cs="Arial"/>
          <w:color w:val="000000" w:themeColor="text1"/>
          <w:sz w:val="23"/>
          <w:szCs w:val="23"/>
        </w:rPr>
        <w:t>outlined</w:t>
      </w:r>
      <w:r w:rsidR="00B670A1" w:rsidRPr="00D06E41">
        <w:rPr>
          <w:rFonts w:cs="Arial"/>
          <w:color w:val="000000" w:themeColor="text1"/>
          <w:sz w:val="23"/>
          <w:szCs w:val="23"/>
        </w:rPr>
        <w:t xml:space="preserve"> in </w:t>
      </w:r>
      <w:r w:rsidR="002E1C30">
        <w:rPr>
          <w:rFonts w:cs="Arial"/>
          <w:color w:val="000000" w:themeColor="text1"/>
          <w:sz w:val="23"/>
          <w:szCs w:val="23"/>
        </w:rPr>
        <w:fldChar w:fldCharType="begin"/>
      </w:r>
      <w:r w:rsidR="002E1C30">
        <w:rPr>
          <w:rFonts w:cs="Arial"/>
          <w:color w:val="000000" w:themeColor="text1"/>
          <w:sz w:val="23"/>
          <w:szCs w:val="23"/>
        </w:rPr>
        <w:instrText xml:space="preserve"> REF _Ref11062382 \r \h </w:instrText>
      </w:r>
      <w:r w:rsidR="002E1C30">
        <w:rPr>
          <w:rFonts w:cs="Arial"/>
          <w:color w:val="000000" w:themeColor="text1"/>
          <w:sz w:val="23"/>
          <w:szCs w:val="23"/>
        </w:rPr>
      </w:r>
      <w:r w:rsidR="002E1C30">
        <w:rPr>
          <w:rFonts w:cs="Arial"/>
          <w:color w:val="000000" w:themeColor="text1"/>
          <w:sz w:val="23"/>
          <w:szCs w:val="23"/>
        </w:rPr>
        <w:fldChar w:fldCharType="separate"/>
      </w:r>
      <w:r w:rsidR="00FC1A94">
        <w:rPr>
          <w:rFonts w:cs="Arial"/>
          <w:color w:val="000000" w:themeColor="text1"/>
          <w:sz w:val="23"/>
          <w:szCs w:val="23"/>
        </w:rPr>
        <w:t>E.9.3</w:t>
      </w:r>
      <w:r w:rsidR="002E1C30">
        <w:rPr>
          <w:rFonts w:cs="Arial"/>
          <w:color w:val="000000" w:themeColor="text1"/>
          <w:sz w:val="23"/>
          <w:szCs w:val="23"/>
        </w:rPr>
        <w:fldChar w:fldCharType="end"/>
      </w:r>
      <w:r w:rsidR="00B670A1" w:rsidRPr="00402591">
        <w:rPr>
          <w:rFonts w:cs="Arial"/>
          <w:color w:val="000000" w:themeColor="text1"/>
          <w:sz w:val="23"/>
          <w:szCs w:val="23"/>
        </w:rPr>
        <w:t>.</w:t>
      </w:r>
    </w:p>
    <w:p w14:paraId="7A2D1009" w14:textId="77777777" w:rsidR="00CB5402" w:rsidRDefault="00CB5402" w:rsidP="00565810">
      <w:pPr>
        <w:pStyle w:val="Heading3"/>
      </w:pPr>
      <w:bookmarkStart w:id="324" w:name="_Toc47018217"/>
      <w:r>
        <w:t>addressing the qualitative requirements</w:t>
      </w:r>
      <w:bookmarkEnd w:id="324"/>
    </w:p>
    <w:p w14:paraId="2DCD2640" w14:textId="77777777" w:rsidR="00804CD4" w:rsidRDefault="00804CD4" w:rsidP="00804CD4">
      <w:pPr>
        <w:pStyle w:val="Default"/>
        <w:spacing w:before="0"/>
        <w:ind w:left="851"/>
        <w:rPr>
          <w:color w:val="000000" w:themeColor="text1"/>
        </w:rPr>
      </w:pPr>
      <w:r>
        <w:rPr>
          <w:color w:val="000000" w:themeColor="text1"/>
        </w:rPr>
        <w:t>It is in the Respondent’s best interest to ensure that they fully understand what is required of them in their qualitative response and to ensure that they address those requirements in the manner expressed in the Request.</w:t>
      </w:r>
    </w:p>
    <w:p w14:paraId="32413E31" w14:textId="7B5AAA54" w:rsidR="00804CD4" w:rsidRDefault="00CB5402" w:rsidP="00804CD4">
      <w:pPr>
        <w:pStyle w:val="BodyTextIndent2bullet"/>
        <w:tabs>
          <w:tab w:val="clear" w:pos="2520"/>
          <w:tab w:val="left" w:pos="2552"/>
        </w:tabs>
        <w:spacing w:before="0"/>
        <w:ind w:left="851" w:firstLine="0"/>
        <w:rPr>
          <w:b/>
          <w:sz w:val="23"/>
          <w:szCs w:val="23"/>
        </w:rPr>
      </w:pPr>
      <w:r w:rsidRPr="002C3071">
        <w:rPr>
          <w:color w:val="000000" w:themeColor="text1"/>
          <w:sz w:val="23"/>
          <w:szCs w:val="23"/>
        </w:rPr>
        <w:t xml:space="preserve">As Panel membership will be competitive and </w:t>
      </w:r>
      <w:r w:rsidR="002C3071">
        <w:rPr>
          <w:color w:val="000000" w:themeColor="text1"/>
          <w:sz w:val="23"/>
          <w:szCs w:val="23"/>
        </w:rPr>
        <w:t xml:space="preserve">Panel numbers </w:t>
      </w:r>
      <w:r w:rsidRPr="002C3071">
        <w:rPr>
          <w:color w:val="000000" w:themeColor="text1"/>
          <w:sz w:val="23"/>
          <w:szCs w:val="23"/>
        </w:rPr>
        <w:t>limited, Respondents should ensure that the evidence provided against the qualitative criteria directly relates to the identified criteria</w:t>
      </w:r>
      <w:r w:rsidR="000D5E83">
        <w:rPr>
          <w:color w:val="000000" w:themeColor="text1"/>
          <w:sz w:val="23"/>
          <w:szCs w:val="23"/>
        </w:rPr>
        <w:t xml:space="preserve">. </w:t>
      </w:r>
      <w:r w:rsidRPr="002C3071">
        <w:rPr>
          <w:rStyle w:val="Optional"/>
          <w:color w:val="000000" w:themeColor="text1"/>
        </w:rPr>
        <w:t>Information that is</w:t>
      </w:r>
      <w:r w:rsidRPr="002C3071">
        <w:rPr>
          <w:color w:val="000000" w:themeColor="text1"/>
          <w:sz w:val="23"/>
          <w:szCs w:val="23"/>
        </w:rPr>
        <w:t xml:space="preserve"> </w:t>
      </w:r>
      <w:r w:rsidRPr="002C3071">
        <w:rPr>
          <w:rStyle w:val="Optional"/>
          <w:color w:val="000000" w:themeColor="text1"/>
        </w:rPr>
        <w:t xml:space="preserve">of a generic </w:t>
      </w:r>
      <w:r w:rsidR="0067632D">
        <w:rPr>
          <w:rStyle w:val="Optional"/>
          <w:color w:val="000000" w:themeColor="text1"/>
        </w:rPr>
        <w:t xml:space="preserve">promotional or </w:t>
      </w:r>
      <w:r w:rsidRPr="002C3071">
        <w:rPr>
          <w:rStyle w:val="Optional"/>
          <w:color w:val="000000" w:themeColor="text1"/>
        </w:rPr>
        <w:t>advertising nature</w:t>
      </w:r>
      <w:r w:rsidR="0067632D">
        <w:rPr>
          <w:rStyle w:val="Optional"/>
          <w:color w:val="000000" w:themeColor="text1"/>
        </w:rPr>
        <w:t>,</w:t>
      </w:r>
      <w:r w:rsidRPr="002C3071">
        <w:rPr>
          <w:rStyle w:val="Optional"/>
          <w:color w:val="000000" w:themeColor="text1"/>
        </w:rPr>
        <w:t xml:space="preserve"> </w:t>
      </w:r>
      <w:r w:rsidR="003E5DEC" w:rsidRPr="002C3071">
        <w:rPr>
          <w:rStyle w:val="Optional"/>
          <w:color w:val="000000" w:themeColor="text1"/>
        </w:rPr>
        <w:t xml:space="preserve">or </w:t>
      </w:r>
      <w:r w:rsidR="0067632D">
        <w:rPr>
          <w:rStyle w:val="Optional"/>
          <w:color w:val="000000" w:themeColor="text1"/>
        </w:rPr>
        <w:t xml:space="preserve">which is </w:t>
      </w:r>
      <w:r w:rsidR="003E5DEC" w:rsidRPr="002C3071">
        <w:rPr>
          <w:rStyle w:val="Optional"/>
          <w:color w:val="000000" w:themeColor="text1"/>
        </w:rPr>
        <w:t xml:space="preserve">not directly related to the specific criteria </w:t>
      </w:r>
      <w:r w:rsidR="00254FE6" w:rsidRPr="002C3071">
        <w:rPr>
          <w:rStyle w:val="Optional"/>
          <w:color w:val="000000" w:themeColor="text1"/>
        </w:rPr>
        <w:t>should not be sub</w:t>
      </w:r>
      <w:r w:rsidR="002C3071">
        <w:rPr>
          <w:rStyle w:val="Optional"/>
          <w:color w:val="000000" w:themeColor="text1"/>
        </w:rPr>
        <w:t>mitted</w:t>
      </w:r>
      <w:r w:rsidR="00F0737C">
        <w:rPr>
          <w:rStyle w:val="Optional"/>
          <w:color w:val="000000" w:themeColor="text1"/>
        </w:rPr>
        <w:t xml:space="preserve"> and may not be assessed.</w:t>
      </w:r>
    </w:p>
    <w:p w14:paraId="0BFBA895" w14:textId="236D63B9" w:rsidR="00804CD4" w:rsidRDefault="00CB5402" w:rsidP="00804CD4">
      <w:pPr>
        <w:pStyle w:val="BodyTextIndent2bullet"/>
        <w:tabs>
          <w:tab w:val="clear" w:pos="2520"/>
          <w:tab w:val="left" w:pos="2552"/>
        </w:tabs>
        <w:spacing w:before="0"/>
        <w:ind w:left="851" w:firstLine="0"/>
        <w:rPr>
          <w:color w:val="000000" w:themeColor="text1"/>
        </w:rPr>
      </w:pPr>
      <w:r w:rsidRPr="002C3071">
        <w:rPr>
          <w:rStyle w:val="Optional"/>
          <w:color w:val="000000" w:themeColor="text1"/>
        </w:rPr>
        <w:t xml:space="preserve">Respondents should also be aware that limitations on the amount of content provided against </w:t>
      </w:r>
      <w:r w:rsidR="003F5876">
        <w:rPr>
          <w:rStyle w:val="Optional"/>
          <w:color w:val="000000" w:themeColor="text1"/>
        </w:rPr>
        <w:t xml:space="preserve">the </w:t>
      </w:r>
      <w:r w:rsidRPr="002C3071">
        <w:rPr>
          <w:rStyle w:val="Optional"/>
          <w:color w:val="000000" w:themeColor="text1"/>
        </w:rPr>
        <w:t xml:space="preserve">criteria have been identified in the relevant criteria section. </w:t>
      </w:r>
      <w:r w:rsidR="00804CD4" w:rsidRPr="002C3071">
        <w:rPr>
          <w:rStyle w:val="Optional"/>
          <w:color w:val="000000" w:themeColor="text1"/>
        </w:rPr>
        <w:t>In evaluating submissions</w:t>
      </w:r>
      <w:r w:rsidR="004A4368">
        <w:rPr>
          <w:rStyle w:val="Optional"/>
          <w:color w:val="000000" w:themeColor="text1"/>
        </w:rPr>
        <w:t>,</w:t>
      </w:r>
      <w:r w:rsidR="00804CD4" w:rsidRPr="002C3071">
        <w:rPr>
          <w:rStyle w:val="Optional"/>
          <w:color w:val="000000" w:themeColor="text1"/>
        </w:rPr>
        <w:t xml:space="preserve"> the Principal </w:t>
      </w:r>
      <w:r w:rsidR="00804CD4">
        <w:rPr>
          <w:rStyle w:val="Optional"/>
          <w:color w:val="000000" w:themeColor="text1"/>
        </w:rPr>
        <w:t>may</w:t>
      </w:r>
      <w:r w:rsidR="00804CD4" w:rsidRPr="002C3071">
        <w:rPr>
          <w:rStyle w:val="Optional"/>
          <w:color w:val="000000" w:themeColor="text1"/>
        </w:rPr>
        <w:t xml:space="preserve"> not assess any material that exceeds the identified limits or which is considered not to be directly relevant to the identified criteria.</w:t>
      </w:r>
      <w:r w:rsidR="00804CD4">
        <w:rPr>
          <w:rStyle w:val="Optional"/>
          <w:color w:val="000000" w:themeColor="text1"/>
        </w:rPr>
        <w:t xml:space="preserve"> The Principal reserves the right to reject any Offer which fails to comply with the limit restrictions applicable to any area.</w:t>
      </w:r>
      <w:r w:rsidR="00804CD4" w:rsidRPr="00804CD4">
        <w:rPr>
          <w:color w:val="000000" w:themeColor="text1"/>
        </w:rPr>
        <w:t xml:space="preserve"> </w:t>
      </w:r>
    </w:p>
    <w:p w14:paraId="507F1A3E" w14:textId="77777777" w:rsidR="00254FE6" w:rsidRPr="002C3071" w:rsidRDefault="00254FE6" w:rsidP="00366151">
      <w:pPr>
        <w:pStyle w:val="BodyTextIndent2bullet"/>
        <w:tabs>
          <w:tab w:val="clear" w:pos="2520"/>
          <w:tab w:val="left" w:pos="2552"/>
        </w:tabs>
        <w:spacing w:before="0"/>
        <w:ind w:left="851" w:firstLine="0"/>
        <w:rPr>
          <w:rStyle w:val="Optional"/>
          <w:color w:val="000000" w:themeColor="text1"/>
        </w:rPr>
      </w:pPr>
      <w:r w:rsidRPr="002C3071">
        <w:rPr>
          <w:rStyle w:val="Optional"/>
          <w:color w:val="000000" w:themeColor="text1"/>
        </w:rPr>
        <w:t xml:space="preserve">Note – a reference to a </w:t>
      </w:r>
      <w:r w:rsidRPr="00BD7DFC">
        <w:rPr>
          <w:rStyle w:val="Optional"/>
          <w:color w:val="000000" w:themeColor="text1"/>
        </w:rPr>
        <w:t xml:space="preserve">page of content means </w:t>
      </w:r>
      <w:r w:rsidR="0067632D" w:rsidRPr="00BD7DFC">
        <w:rPr>
          <w:rStyle w:val="Optional"/>
          <w:color w:val="000000" w:themeColor="text1"/>
        </w:rPr>
        <w:t>the</w:t>
      </w:r>
      <w:r w:rsidR="0067632D">
        <w:rPr>
          <w:rStyle w:val="Optional"/>
          <w:color w:val="000000" w:themeColor="text1"/>
        </w:rPr>
        <w:t xml:space="preserve"> equivalent of </w:t>
      </w:r>
      <w:r w:rsidRPr="002C3071">
        <w:rPr>
          <w:rStyle w:val="Optional"/>
          <w:color w:val="000000" w:themeColor="text1"/>
        </w:rPr>
        <w:t xml:space="preserve">one side of a sheet of </w:t>
      </w:r>
      <w:r w:rsidRPr="00D82B09">
        <w:rPr>
          <w:rStyle w:val="Optional"/>
          <w:color w:val="000000" w:themeColor="text1"/>
        </w:rPr>
        <w:t>A4 paper</w:t>
      </w:r>
      <w:r w:rsidR="00D82B09" w:rsidRPr="00D82B09">
        <w:rPr>
          <w:rStyle w:val="Optional"/>
          <w:color w:val="000000" w:themeColor="text1"/>
        </w:rPr>
        <w:t xml:space="preserve"> </w:t>
      </w:r>
      <w:r w:rsidR="00D82B09" w:rsidRPr="00D82B09">
        <w:rPr>
          <w:rFonts w:cs="Arial"/>
          <w:color w:val="000000" w:themeColor="text1"/>
          <w:sz w:val="23"/>
          <w:szCs w:val="23"/>
        </w:rPr>
        <w:t xml:space="preserve">typed using a font </w:t>
      </w:r>
      <w:r w:rsidR="0067632D">
        <w:rPr>
          <w:rFonts w:cs="Arial"/>
          <w:color w:val="000000" w:themeColor="text1"/>
          <w:sz w:val="23"/>
          <w:szCs w:val="23"/>
        </w:rPr>
        <w:t xml:space="preserve">of similar size and clarity </w:t>
      </w:r>
      <w:r w:rsidR="00D82B09" w:rsidRPr="00D82B09">
        <w:rPr>
          <w:rFonts w:cs="Arial"/>
          <w:color w:val="000000" w:themeColor="text1"/>
          <w:sz w:val="23"/>
          <w:szCs w:val="23"/>
        </w:rPr>
        <w:t xml:space="preserve">to </w:t>
      </w:r>
      <w:r w:rsidR="00E13867">
        <w:rPr>
          <w:rFonts w:cs="Arial"/>
          <w:color w:val="000000" w:themeColor="text1"/>
          <w:sz w:val="23"/>
          <w:szCs w:val="23"/>
        </w:rPr>
        <w:t>Arial</w:t>
      </w:r>
      <w:r w:rsidR="00D82B09" w:rsidRPr="00D82B09">
        <w:rPr>
          <w:rFonts w:cs="Arial"/>
          <w:color w:val="000000" w:themeColor="text1"/>
          <w:sz w:val="23"/>
          <w:szCs w:val="23"/>
        </w:rPr>
        <w:t xml:space="preserve"> size 1</w:t>
      </w:r>
      <w:r w:rsidR="00E13867">
        <w:rPr>
          <w:rFonts w:cs="Arial"/>
          <w:color w:val="000000" w:themeColor="text1"/>
          <w:sz w:val="23"/>
          <w:szCs w:val="23"/>
        </w:rPr>
        <w:t>1</w:t>
      </w:r>
      <w:r w:rsidR="00492B3B">
        <w:rPr>
          <w:rFonts w:cs="Arial"/>
          <w:color w:val="000000" w:themeColor="text1"/>
          <w:sz w:val="23"/>
          <w:szCs w:val="23"/>
        </w:rPr>
        <w:t>, with reasonable margins and headers/footers.</w:t>
      </w:r>
    </w:p>
    <w:p w14:paraId="371EAC9E" w14:textId="77777777" w:rsidR="00A90554" w:rsidRPr="00EE317B" w:rsidRDefault="00A90554" w:rsidP="00A90554">
      <w:pPr>
        <w:pStyle w:val="NormText"/>
        <w:spacing w:before="0"/>
        <w:ind w:left="851"/>
        <w:rPr>
          <w:color w:val="000000" w:themeColor="text1"/>
          <w:sz w:val="23"/>
          <w:szCs w:val="23"/>
        </w:rPr>
      </w:pPr>
      <w:r w:rsidRPr="00EE317B">
        <w:rPr>
          <w:color w:val="000000" w:themeColor="text1"/>
          <w:sz w:val="23"/>
          <w:szCs w:val="23"/>
        </w:rPr>
        <w:t xml:space="preserve">In preparing its Offer, the Respondent </w:t>
      </w:r>
      <w:r>
        <w:rPr>
          <w:color w:val="000000" w:themeColor="text1"/>
          <w:sz w:val="23"/>
          <w:szCs w:val="23"/>
        </w:rPr>
        <w:t>is to:</w:t>
      </w:r>
    </w:p>
    <w:p w14:paraId="2ED0F90C" w14:textId="1E5E148D" w:rsidR="00FA4AB1" w:rsidRPr="00152154" w:rsidRDefault="00773756" w:rsidP="00880720">
      <w:pPr>
        <w:pStyle w:val="BodyTextIndent2bullet"/>
        <w:numPr>
          <w:ilvl w:val="0"/>
          <w:numId w:val="59"/>
        </w:numPr>
        <w:tabs>
          <w:tab w:val="clear" w:pos="2520"/>
          <w:tab w:val="left" w:pos="2552"/>
        </w:tabs>
        <w:spacing w:before="0"/>
        <w:ind w:left="1570" w:hanging="357"/>
        <w:rPr>
          <w:sz w:val="23"/>
          <w:szCs w:val="23"/>
        </w:rPr>
      </w:pPr>
      <w:r>
        <w:rPr>
          <w:sz w:val="23"/>
          <w:szCs w:val="23"/>
        </w:rPr>
        <w:t>c</w:t>
      </w:r>
      <w:r w:rsidRPr="00FA4AB1">
        <w:rPr>
          <w:sz w:val="23"/>
          <w:szCs w:val="23"/>
        </w:rPr>
        <w:t xml:space="preserve">omplete </w:t>
      </w:r>
      <w:r w:rsidR="00FA4AB1" w:rsidRPr="00FA4AB1">
        <w:rPr>
          <w:sz w:val="23"/>
          <w:szCs w:val="23"/>
        </w:rPr>
        <w:t xml:space="preserve">the forms provided at the end of this section and in doing so </w:t>
      </w:r>
      <w:r w:rsidR="00FA4AB1" w:rsidRPr="00FA4AB1">
        <w:rPr>
          <w:color w:val="000000" w:themeColor="text1"/>
          <w:sz w:val="23"/>
          <w:szCs w:val="23"/>
        </w:rPr>
        <w:t>comply with the specified limits in relation to the provision of information - please refer to each section for the maximum amount allowed</w:t>
      </w:r>
      <w:r w:rsidR="00152154">
        <w:rPr>
          <w:color w:val="000000" w:themeColor="text1"/>
          <w:sz w:val="23"/>
          <w:szCs w:val="23"/>
        </w:rPr>
        <w:t>. Note, It is permissible to shrink or widen the columns and rows within the form tables, however other than this, the forms should be completed and submitted in the format provided</w:t>
      </w:r>
      <w:r w:rsidR="00FA4AB1">
        <w:rPr>
          <w:color w:val="000000" w:themeColor="text1"/>
          <w:sz w:val="23"/>
          <w:szCs w:val="23"/>
        </w:rPr>
        <w:t>;</w:t>
      </w:r>
    </w:p>
    <w:p w14:paraId="21EF1E6C" w14:textId="3BBDD201" w:rsidR="00492B3B" w:rsidRPr="009B0F72" w:rsidRDefault="009B0F72" w:rsidP="00880720">
      <w:pPr>
        <w:pStyle w:val="BodyTextIndent2bullet"/>
        <w:numPr>
          <w:ilvl w:val="0"/>
          <w:numId w:val="59"/>
        </w:numPr>
        <w:tabs>
          <w:tab w:val="clear" w:pos="2520"/>
          <w:tab w:val="left" w:pos="2552"/>
        </w:tabs>
        <w:spacing w:before="0"/>
        <w:ind w:left="1570" w:hanging="357"/>
        <w:rPr>
          <w:sz w:val="23"/>
          <w:szCs w:val="23"/>
        </w:rPr>
      </w:pPr>
      <w:r>
        <w:rPr>
          <w:sz w:val="23"/>
          <w:szCs w:val="23"/>
        </w:rPr>
        <w:t xml:space="preserve">structure its response in accordance with </w:t>
      </w:r>
      <w:r w:rsidR="000C08A7">
        <w:rPr>
          <w:i/>
          <w:sz w:val="23"/>
          <w:szCs w:val="23"/>
        </w:rPr>
        <w:t>Schedule 1 to Part E:</w:t>
      </w:r>
      <w:r w:rsidRPr="00CD5D9F">
        <w:rPr>
          <w:i/>
          <w:sz w:val="23"/>
          <w:szCs w:val="23"/>
        </w:rPr>
        <w:t xml:space="preserve"> Forms to be completed</w:t>
      </w:r>
      <w:r>
        <w:rPr>
          <w:sz w:val="23"/>
          <w:szCs w:val="23"/>
        </w:rPr>
        <w:t>;</w:t>
      </w:r>
    </w:p>
    <w:p w14:paraId="6D6EDFA3" w14:textId="4DF22D08" w:rsidR="00C31441" w:rsidRPr="0016785F" w:rsidRDefault="00A90554" w:rsidP="00880720">
      <w:pPr>
        <w:pStyle w:val="BodyTextIndent2bullet"/>
        <w:numPr>
          <w:ilvl w:val="0"/>
          <w:numId w:val="59"/>
        </w:numPr>
        <w:tabs>
          <w:tab w:val="clear" w:pos="2520"/>
          <w:tab w:val="left" w:pos="2552"/>
        </w:tabs>
        <w:spacing w:before="0"/>
        <w:rPr>
          <w:rFonts w:cs="Arial"/>
          <w:snapToGrid w:val="0"/>
          <w:color w:val="000000" w:themeColor="text1"/>
          <w:sz w:val="23"/>
          <w:szCs w:val="23"/>
        </w:rPr>
      </w:pPr>
      <w:r>
        <w:rPr>
          <w:sz w:val="23"/>
          <w:szCs w:val="23"/>
        </w:rPr>
        <w:t>address</w:t>
      </w:r>
      <w:r w:rsidRPr="00B10AA9">
        <w:rPr>
          <w:sz w:val="23"/>
          <w:szCs w:val="23"/>
        </w:rPr>
        <w:t xml:space="preserve"> the qualitative criteria </w:t>
      </w:r>
      <w:r>
        <w:rPr>
          <w:sz w:val="23"/>
          <w:szCs w:val="23"/>
        </w:rPr>
        <w:t xml:space="preserve">as outlined in clause </w:t>
      </w:r>
      <w:r w:rsidR="002E1C30">
        <w:rPr>
          <w:sz w:val="23"/>
          <w:szCs w:val="23"/>
        </w:rPr>
        <w:fldChar w:fldCharType="begin"/>
      </w:r>
      <w:r w:rsidR="002E1C30">
        <w:rPr>
          <w:sz w:val="23"/>
          <w:szCs w:val="23"/>
        </w:rPr>
        <w:instrText xml:space="preserve"> REF _Ref11062460 \r \h </w:instrText>
      </w:r>
      <w:r w:rsidR="002E1C30">
        <w:rPr>
          <w:sz w:val="23"/>
          <w:szCs w:val="23"/>
        </w:rPr>
      </w:r>
      <w:r w:rsidR="002E1C30">
        <w:rPr>
          <w:sz w:val="23"/>
          <w:szCs w:val="23"/>
        </w:rPr>
        <w:fldChar w:fldCharType="separate"/>
      </w:r>
      <w:r w:rsidR="00FC1A94">
        <w:rPr>
          <w:sz w:val="23"/>
          <w:szCs w:val="23"/>
        </w:rPr>
        <w:t>E.9.3</w:t>
      </w:r>
      <w:r w:rsidR="002E1C30">
        <w:rPr>
          <w:sz w:val="23"/>
          <w:szCs w:val="23"/>
        </w:rPr>
        <w:fldChar w:fldCharType="end"/>
      </w:r>
      <w:r w:rsidR="00C31441">
        <w:rPr>
          <w:sz w:val="23"/>
          <w:szCs w:val="23"/>
        </w:rPr>
        <w:t>;</w:t>
      </w:r>
      <w:r w:rsidR="0036628B">
        <w:rPr>
          <w:sz w:val="23"/>
          <w:szCs w:val="23"/>
        </w:rPr>
        <w:t xml:space="preserve"> </w:t>
      </w:r>
    </w:p>
    <w:p w14:paraId="51865837" w14:textId="681A6BAF" w:rsidR="00A90554" w:rsidRPr="00C31441" w:rsidRDefault="00A90554" w:rsidP="00880720">
      <w:pPr>
        <w:pStyle w:val="BodyTextIndent2bullet"/>
        <w:numPr>
          <w:ilvl w:val="0"/>
          <w:numId w:val="59"/>
        </w:numPr>
        <w:tabs>
          <w:tab w:val="clear" w:pos="2520"/>
          <w:tab w:val="left" w:pos="2552"/>
        </w:tabs>
        <w:spacing w:before="0"/>
        <w:rPr>
          <w:rStyle w:val="Optional"/>
          <w:snapToGrid w:val="0"/>
          <w:color w:val="000000" w:themeColor="text1"/>
        </w:rPr>
      </w:pPr>
      <w:r w:rsidRPr="0016785F">
        <w:rPr>
          <w:color w:val="000000" w:themeColor="text1"/>
          <w:sz w:val="23"/>
          <w:szCs w:val="23"/>
        </w:rPr>
        <w:t>ensure that the content provided is directly</w:t>
      </w:r>
      <w:r w:rsidRPr="00C31441">
        <w:rPr>
          <w:rStyle w:val="Optional"/>
          <w:color w:val="000000" w:themeColor="text1"/>
        </w:rPr>
        <w:t xml:space="preserve"> relevant to the </w:t>
      </w:r>
      <w:r w:rsidR="00C31441">
        <w:rPr>
          <w:sz w:val="23"/>
          <w:szCs w:val="23"/>
        </w:rPr>
        <w:t xml:space="preserve">Services </w:t>
      </w:r>
      <w:r w:rsidRPr="00C31441">
        <w:rPr>
          <w:rStyle w:val="Optional"/>
          <w:color w:val="000000" w:themeColor="text1"/>
        </w:rPr>
        <w:t xml:space="preserve">and to the criteria being </w:t>
      </w:r>
      <w:r w:rsidR="00CC0FCC">
        <w:rPr>
          <w:rStyle w:val="Optional"/>
          <w:color w:val="000000" w:themeColor="text1"/>
        </w:rPr>
        <w:t>addressed</w:t>
      </w:r>
      <w:r w:rsidRPr="00C31441">
        <w:rPr>
          <w:rStyle w:val="Optional"/>
          <w:color w:val="000000" w:themeColor="text1"/>
        </w:rPr>
        <w:t>;</w:t>
      </w:r>
    </w:p>
    <w:p w14:paraId="29F31451" w14:textId="77777777" w:rsidR="00A90554" w:rsidRPr="009B0C98" w:rsidRDefault="00A90554" w:rsidP="00880720">
      <w:pPr>
        <w:pStyle w:val="ListParagraph"/>
        <w:numPr>
          <w:ilvl w:val="0"/>
          <w:numId w:val="59"/>
        </w:numPr>
        <w:spacing w:after="120"/>
        <w:ind w:right="-1"/>
        <w:jc w:val="both"/>
        <w:rPr>
          <w:rStyle w:val="Optional"/>
          <w:color w:val="000000" w:themeColor="text1"/>
          <w:sz w:val="22"/>
          <w:szCs w:val="24"/>
        </w:rPr>
      </w:pPr>
      <w:r>
        <w:rPr>
          <w:rStyle w:val="Optional"/>
          <w:color w:val="000000" w:themeColor="text1"/>
        </w:rPr>
        <w:t xml:space="preserve">limit the information provided to relevant recent experience – in this instance recent means within the last </w:t>
      </w:r>
      <w:r w:rsidR="00480208" w:rsidRPr="00C07B8B">
        <w:rPr>
          <w:rStyle w:val="Optional"/>
          <w:color w:val="000000" w:themeColor="text1"/>
        </w:rPr>
        <w:t>ten (10)</w:t>
      </w:r>
      <w:r w:rsidRPr="00D45376">
        <w:rPr>
          <w:rStyle w:val="Optional"/>
          <w:color w:val="000000" w:themeColor="text1"/>
        </w:rPr>
        <w:t xml:space="preserve"> years;</w:t>
      </w:r>
    </w:p>
    <w:p w14:paraId="6D5F3533" w14:textId="77777777" w:rsidR="00A90554" w:rsidRPr="00BD7DFC" w:rsidRDefault="00A90554" w:rsidP="00880720">
      <w:pPr>
        <w:pStyle w:val="ListParagraph"/>
        <w:numPr>
          <w:ilvl w:val="0"/>
          <w:numId w:val="59"/>
        </w:numPr>
        <w:spacing w:after="120"/>
        <w:ind w:right="-1"/>
        <w:jc w:val="both"/>
        <w:rPr>
          <w:rFonts w:cs="Arial"/>
          <w:color w:val="000000" w:themeColor="text1"/>
          <w:sz w:val="23"/>
          <w:szCs w:val="23"/>
        </w:rPr>
      </w:pPr>
      <w:r w:rsidRPr="00BD7DFC">
        <w:rPr>
          <w:rFonts w:cs="Arial"/>
          <w:color w:val="000000" w:themeColor="text1"/>
          <w:sz w:val="23"/>
          <w:szCs w:val="23"/>
        </w:rPr>
        <w:t>clearly separate the experience or expertise relating to the engagement of a Subconsultant or other consultant outside of the Respondent’s practice from that of the Respondent;</w:t>
      </w:r>
    </w:p>
    <w:p w14:paraId="7888D431" w14:textId="4DE8640D" w:rsidR="00A90554" w:rsidRPr="00781893" w:rsidRDefault="00A90554" w:rsidP="00880720">
      <w:pPr>
        <w:pStyle w:val="ListParagraph"/>
        <w:numPr>
          <w:ilvl w:val="0"/>
          <w:numId w:val="59"/>
        </w:numPr>
        <w:spacing w:after="120"/>
        <w:ind w:right="-1"/>
        <w:jc w:val="both"/>
        <w:rPr>
          <w:rFonts w:cs="Arial"/>
          <w:color w:val="000000" w:themeColor="text1"/>
        </w:rPr>
      </w:pPr>
      <w:r w:rsidRPr="00661C97">
        <w:rPr>
          <w:color w:val="000000" w:themeColor="text1"/>
          <w:sz w:val="23"/>
          <w:szCs w:val="23"/>
          <w:u w:val="single"/>
        </w:rPr>
        <w:t>not</w:t>
      </w:r>
      <w:r>
        <w:rPr>
          <w:color w:val="000000" w:themeColor="text1"/>
          <w:sz w:val="23"/>
          <w:szCs w:val="23"/>
        </w:rPr>
        <w:t xml:space="preserve"> </w:t>
      </w:r>
      <w:r w:rsidRPr="00661C97">
        <w:rPr>
          <w:color w:val="000000" w:themeColor="text1"/>
          <w:sz w:val="23"/>
          <w:szCs w:val="23"/>
        </w:rPr>
        <w:t xml:space="preserve">provide </w:t>
      </w:r>
      <w:r w:rsidR="00492B3B">
        <w:rPr>
          <w:color w:val="000000" w:themeColor="text1"/>
          <w:sz w:val="23"/>
          <w:szCs w:val="23"/>
        </w:rPr>
        <w:t>resumes</w:t>
      </w:r>
      <w:r w:rsidR="00492B3B" w:rsidRPr="00661C97">
        <w:rPr>
          <w:color w:val="000000" w:themeColor="text1"/>
          <w:sz w:val="23"/>
          <w:szCs w:val="23"/>
        </w:rPr>
        <w:t xml:space="preserve"> </w:t>
      </w:r>
      <w:r w:rsidRPr="00661C97">
        <w:rPr>
          <w:color w:val="000000" w:themeColor="text1"/>
          <w:sz w:val="23"/>
          <w:szCs w:val="23"/>
        </w:rPr>
        <w:t xml:space="preserve">for </w:t>
      </w:r>
      <w:r>
        <w:rPr>
          <w:color w:val="000000" w:themeColor="text1"/>
          <w:sz w:val="23"/>
          <w:szCs w:val="23"/>
        </w:rPr>
        <w:t>any personnel</w:t>
      </w:r>
      <w:r w:rsidR="004B01C2">
        <w:rPr>
          <w:color w:val="000000" w:themeColor="text1"/>
          <w:sz w:val="23"/>
          <w:szCs w:val="23"/>
        </w:rPr>
        <w:t xml:space="preserve"> (all relevant information is to be </w:t>
      </w:r>
      <w:r w:rsidR="00655CF3">
        <w:rPr>
          <w:color w:val="000000" w:themeColor="text1"/>
          <w:sz w:val="23"/>
          <w:szCs w:val="23"/>
        </w:rPr>
        <w:t xml:space="preserve">provided in </w:t>
      </w:r>
      <w:r w:rsidR="00655CF3" w:rsidRPr="00A25FD9">
        <w:rPr>
          <w:i/>
          <w:color w:val="000000" w:themeColor="text1"/>
          <w:sz w:val="23"/>
          <w:szCs w:val="23"/>
        </w:rPr>
        <w:t xml:space="preserve">Form </w:t>
      </w:r>
      <w:r w:rsidR="006F1962" w:rsidRPr="00A25FD9">
        <w:rPr>
          <w:i/>
          <w:color w:val="000000" w:themeColor="text1"/>
          <w:sz w:val="23"/>
          <w:szCs w:val="23"/>
        </w:rPr>
        <w:t>6</w:t>
      </w:r>
      <w:r w:rsidR="002B485D">
        <w:rPr>
          <w:color w:val="000000" w:themeColor="text1"/>
          <w:sz w:val="23"/>
          <w:szCs w:val="23"/>
        </w:rPr>
        <w:t>)</w:t>
      </w:r>
      <w:r w:rsidRPr="00CC0FCC">
        <w:rPr>
          <w:color w:val="000000" w:themeColor="text1"/>
          <w:sz w:val="23"/>
          <w:szCs w:val="23"/>
        </w:rPr>
        <w:t>;</w:t>
      </w:r>
    </w:p>
    <w:p w14:paraId="344166F2" w14:textId="77777777" w:rsidR="00A90554" w:rsidRDefault="00A90554" w:rsidP="00880720">
      <w:pPr>
        <w:pStyle w:val="Default"/>
        <w:numPr>
          <w:ilvl w:val="0"/>
          <w:numId w:val="59"/>
        </w:numPr>
        <w:spacing w:before="0"/>
        <w:rPr>
          <w:color w:val="000000" w:themeColor="text1"/>
        </w:rPr>
      </w:pPr>
      <w:r w:rsidRPr="00EE317B">
        <w:rPr>
          <w:color w:val="000000" w:themeColor="text1"/>
        </w:rPr>
        <w:t xml:space="preserve">take into account all requirements included </w:t>
      </w:r>
      <w:r>
        <w:rPr>
          <w:color w:val="000000" w:themeColor="text1"/>
        </w:rPr>
        <w:t xml:space="preserve">in or referred to </w:t>
      </w:r>
      <w:r w:rsidRPr="00EE317B">
        <w:rPr>
          <w:color w:val="000000" w:themeColor="text1"/>
        </w:rPr>
        <w:t>within the Request;</w:t>
      </w:r>
    </w:p>
    <w:p w14:paraId="4C17113A" w14:textId="059DAC0B" w:rsidR="00A90554" w:rsidRPr="00EE317B" w:rsidRDefault="003D3FDC" w:rsidP="00880720">
      <w:pPr>
        <w:pStyle w:val="Default"/>
        <w:numPr>
          <w:ilvl w:val="0"/>
          <w:numId w:val="59"/>
        </w:numPr>
        <w:spacing w:before="0"/>
        <w:rPr>
          <w:color w:val="000000" w:themeColor="text1"/>
        </w:rPr>
      </w:pPr>
      <w:r>
        <w:rPr>
          <w:color w:val="000000" w:themeColor="text1"/>
        </w:rPr>
        <w:t>consider</w:t>
      </w:r>
      <w:r w:rsidR="00A90554">
        <w:rPr>
          <w:color w:val="000000" w:themeColor="text1"/>
        </w:rPr>
        <w:t xml:space="preserve"> the requirements of and the type of services required by the </w:t>
      </w:r>
      <w:r w:rsidR="002D4964">
        <w:rPr>
          <w:color w:val="000000" w:themeColor="text1"/>
        </w:rPr>
        <w:t>Brief</w:t>
      </w:r>
      <w:r w:rsidR="00A90554" w:rsidRPr="00D647FE">
        <w:rPr>
          <w:color w:val="000000" w:themeColor="text1"/>
        </w:rPr>
        <w:t>;</w:t>
      </w:r>
    </w:p>
    <w:p w14:paraId="2BFCCA91" w14:textId="77777777" w:rsidR="00A90554" w:rsidRDefault="00A90554" w:rsidP="00880720">
      <w:pPr>
        <w:pStyle w:val="Default"/>
        <w:numPr>
          <w:ilvl w:val="0"/>
          <w:numId w:val="59"/>
        </w:numPr>
        <w:spacing w:before="0"/>
        <w:rPr>
          <w:color w:val="000000" w:themeColor="text1"/>
        </w:rPr>
      </w:pPr>
      <w:r w:rsidRPr="00EE317B">
        <w:rPr>
          <w:color w:val="000000" w:themeColor="text1"/>
        </w:rPr>
        <w:t>assume that the Principal has no knowledge of the Respondent, its activities, experience or any previous work undertaken by the Respondent for the Principal</w:t>
      </w:r>
      <w:r w:rsidR="009737E5">
        <w:rPr>
          <w:color w:val="000000" w:themeColor="text1"/>
        </w:rPr>
        <w:t xml:space="preserve"> or any other Public Authority;</w:t>
      </w:r>
    </w:p>
    <w:p w14:paraId="1BF3F71E" w14:textId="77777777" w:rsidR="00A90554" w:rsidRPr="004A01FC" w:rsidRDefault="00A90554" w:rsidP="00880720">
      <w:pPr>
        <w:pStyle w:val="BodyTextIndent2bullet"/>
        <w:numPr>
          <w:ilvl w:val="0"/>
          <w:numId w:val="59"/>
        </w:numPr>
        <w:tabs>
          <w:tab w:val="clear" w:pos="2520"/>
          <w:tab w:val="left" w:pos="2552"/>
        </w:tabs>
        <w:spacing w:before="0"/>
        <w:rPr>
          <w:sz w:val="23"/>
          <w:szCs w:val="23"/>
        </w:rPr>
      </w:pPr>
      <w:r>
        <w:rPr>
          <w:color w:val="000000" w:themeColor="text1"/>
          <w:sz w:val="23"/>
          <w:szCs w:val="23"/>
        </w:rPr>
        <w:t>recognise that t</w:t>
      </w:r>
      <w:r w:rsidRPr="00D06E41">
        <w:rPr>
          <w:color w:val="000000" w:themeColor="text1"/>
          <w:sz w:val="23"/>
          <w:szCs w:val="23"/>
        </w:rPr>
        <w:t>he qualitative cr</w:t>
      </w:r>
      <w:r>
        <w:rPr>
          <w:color w:val="000000" w:themeColor="text1"/>
          <w:sz w:val="23"/>
          <w:szCs w:val="23"/>
        </w:rPr>
        <w:t>iteria are not weighted equally, and</w:t>
      </w:r>
    </w:p>
    <w:p w14:paraId="795BF696" w14:textId="55A97F2C" w:rsidR="00A90554" w:rsidRDefault="00A90554" w:rsidP="00880720">
      <w:pPr>
        <w:pStyle w:val="Default"/>
        <w:numPr>
          <w:ilvl w:val="0"/>
          <w:numId w:val="59"/>
        </w:numPr>
        <w:spacing w:before="0"/>
        <w:rPr>
          <w:color w:val="000000" w:themeColor="text1"/>
        </w:rPr>
      </w:pPr>
      <w:r>
        <w:rPr>
          <w:color w:val="000000" w:themeColor="text1"/>
        </w:rPr>
        <w:t>nominate any Offer i</w:t>
      </w:r>
      <w:r w:rsidRPr="00EE317B">
        <w:rPr>
          <w:color w:val="000000" w:themeColor="text1"/>
        </w:rPr>
        <w:t>nformation that the Respondent wishes to expressly and reasonably nominate as confidential for the purposes of the Request Conditions.</w:t>
      </w:r>
      <w:r>
        <w:rPr>
          <w:color w:val="000000" w:themeColor="text1"/>
        </w:rPr>
        <w:t xml:space="preserve"> Note - Respondents are to refer to </w:t>
      </w:r>
      <w:r w:rsidRPr="00CC0FCC">
        <w:rPr>
          <w:color w:val="000000" w:themeColor="text1"/>
        </w:rPr>
        <w:t xml:space="preserve">section </w:t>
      </w:r>
      <w:r w:rsidR="00010375" w:rsidRPr="00CC0FCC">
        <w:rPr>
          <w:color w:val="000000" w:themeColor="text1"/>
        </w:rPr>
        <w:t>8</w:t>
      </w:r>
      <w:r w:rsidR="00C201A3" w:rsidRPr="00CC0FCC">
        <w:rPr>
          <w:color w:val="000000" w:themeColor="text1"/>
        </w:rPr>
        <w:t xml:space="preserve"> </w:t>
      </w:r>
      <w:r w:rsidRPr="00CC0FCC">
        <w:rPr>
          <w:color w:val="000000" w:themeColor="text1"/>
        </w:rPr>
        <w:t xml:space="preserve">of </w:t>
      </w:r>
      <w:r w:rsidRPr="00CC0FCC">
        <w:rPr>
          <w:i/>
          <w:color w:val="000000" w:themeColor="text1"/>
        </w:rPr>
        <w:t>Schedule 1 to Part B: Request Conditions</w:t>
      </w:r>
      <w:r>
        <w:rPr>
          <w:color w:val="000000" w:themeColor="text1"/>
        </w:rPr>
        <w:t xml:space="preserve"> in relation to the Principal’s position in regard to ongoing use of and access to the Respondent’s Offer.</w:t>
      </w:r>
    </w:p>
    <w:p w14:paraId="580FDDA3" w14:textId="77777777" w:rsidR="00AD50BC" w:rsidRDefault="00AD50BC" w:rsidP="00565810">
      <w:pPr>
        <w:pStyle w:val="Heading3"/>
      </w:pPr>
      <w:bookmarkStart w:id="325" w:name="_Ref490202070"/>
      <w:bookmarkStart w:id="326" w:name="_Toc47018218"/>
      <w:r>
        <w:t>Evaluating the qualitative criteria</w:t>
      </w:r>
      <w:bookmarkEnd w:id="325"/>
      <w:bookmarkEnd w:id="326"/>
    </w:p>
    <w:p w14:paraId="2A709E5A" w14:textId="3F23ACB0" w:rsidR="003C24C7" w:rsidRPr="00C22B51" w:rsidRDefault="003C24C7" w:rsidP="00C22B51">
      <w:pPr>
        <w:pStyle w:val="BodyTextIndent2bullet"/>
        <w:tabs>
          <w:tab w:val="clear" w:pos="2520"/>
          <w:tab w:val="left" w:pos="2552"/>
        </w:tabs>
        <w:spacing w:before="0"/>
        <w:ind w:left="851" w:firstLine="0"/>
        <w:rPr>
          <w:color w:val="000000" w:themeColor="text1"/>
          <w:sz w:val="23"/>
          <w:szCs w:val="23"/>
        </w:rPr>
      </w:pPr>
      <w:r w:rsidRPr="00C22B51">
        <w:rPr>
          <w:color w:val="000000" w:themeColor="text1"/>
          <w:sz w:val="23"/>
          <w:szCs w:val="23"/>
        </w:rPr>
        <w:t>R</w:t>
      </w:r>
      <w:r w:rsidRPr="00D06E41">
        <w:rPr>
          <w:color w:val="000000" w:themeColor="text1"/>
          <w:sz w:val="23"/>
          <w:szCs w:val="23"/>
        </w:rPr>
        <w:t xml:space="preserve">espondents should note that the qualitative criteria will be </w:t>
      </w:r>
      <w:r w:rsidR="00AD50BC">
        <w:rPr>
          <w:color w:val="000000" w:themeColor="text1"/>
          <w:sz w:val="23"/>
          <w:szCs w:val="23"/>
        </w:rPr>
        <w:t>evaluated</w:t>
      </w:r>
      <w:r w:rsidRPr="00D06E41">
        <w:rPr>
          <w:color w:val="000000" w:themeColor="text1"/>
          <w:sz w:val="23"/>
          <w:szCs w:val="23"/>
        </w:rPr>
        <w:t xml:space="preserve"> in the context of </w:t>
      </w:r>
      <w:r w:rsidR="00C13AFA">
        <w:rPr>
          <w:color w:val="000000" w:themeColor="text1"/>
          <w:sz w:val="23"/>
          <w:szCs w:val="23"/>
        </w:rPr>
        <w:t>Contracts</w:t>
      </w:r>
      <w:r w:rsidR="00C13AFA" w:rsidRPr="00D06E41">
        <w:rPr>
          <w:color w:val="000000" w:themeColor="text1"/>
          <w:sz w:val="23"/>
          <w:szCs w:val="23"/>
        </w:rPr>
        <w:t xml:space="preserve"> </w:t>
      </w:r>
      <w:r w:rsidR="00894D77">
        <w:rPr>
          <w:color w:val="000000" w:themeColor="text1"/>
          <w:sz w:val="23"/>
          <w:szCs w:val="23"/>
        </w:rPr>
        <w:t xml:space="preserve">potentially </w:t>
      </w:r>
      <w:r w:rsidRPr="00D06E41">
        <w:rPr>
          <w:color w:val="000000" w:themeColor="text1"/>
          <w:sz w:val="23"/>
          <w:szCs w:val="23"/>
        </w:rPr>
        <w:t>valued at</w:t>
      </w:r>
      <w:r w:rsidR="00C22B51">
        <w:rPr>
          <w:color w:val="000000" w:themeColor="text1"/>
          <w:sz w:val="23"/>
          <w:szCs w:val="23"/>
        </w:rPr>
        <w:t xml:space="preserve"> u</w:t>
      </w:r>
      <w:r w:rsidR="00D06E41" w:rsidRPr="00C22B51">
        <w:rPr>
          <w:color w:val="000000" w:themeColor="text1"/>
          <w:sz w:val="23"/>
          <w:szCs w:val="23"/>
        </w:rPr>
        <w:t>p to</w:t>
      </w:r>
      <w:r w:rsidRPr="00C22B51">
        <w:rPr>
          <w:color w:val="000000" w:themeColor="text1"/>
          <w:sz w:val="23"/>
          <w:szCs w:val="23"/>
        </w:rPr>
        <w:t xml:space="preserve"> </w:t>
      </w:r>
      <w:r w:rsidR="00AD3946" w:rsidRPr="00C22B51">
        <w:rPr>
          <w:color w:val="000000" w:themeColor="text1"/>
          <w:sz w:val="23"/>
          <w:szCs w:val="23"/>
        </w:rPr>
        <w:t>$</w:t>
      </w:r>
      <w:r w:rsidR="004B7D76" w:rsidRPr="00C22B51">
        <w:rPr>
          <w:color w:val="000000" w:themeColor="text1"/>
          <w:sz w:val="23"/>
          <w:szCs w:val="23"/>
        </w:rPr>
        <w:t>1,</w:t>
      </w:r>
      <w:r w:rsidR="006C68B7" w:rsidRPr="00C22B51">
        <w:rPr>
          <w:color w:val="000000" w:themeColor="text1"/>
          <w:sz w:val="23"/>
          <w:szCs w:val="23"/>
        </w:rPr>
        <w:t>0</w:t>
      </w:r>
      <w:r w:rsidR="004B7D76" w:rsidRPr="00C22B51">
        <w:rPr>
          <w:color w:val="000000" w:themeColor="text1"/>
          <w:sz w:val="23"/>
          <w:szCs w:val="23"/>
        </w:rPr>
        <w:t>00,000</w:t>
      </w:r>
      <w:r w:rsidR="00D06E41" w:rsidRPr="00C22B51">
        <w:rPr>
          <w:color w:val="000000" w:themeColor="text1"/>
          <w:sz w:val="23"/>
          <w:szCs w:val="23"/>
        </w:rPr>
        <w:t xml:space="preserve"> (GST inclusive)</w:t>
      </w:r>
      <w:r w:rsidR="00C22B51" w:rsidRPr="00C22B51">
        <w:rPr>
          <w:color w:val="000000" w:themeColor="text1"/>
          <w:sz w:val="23"/>
          <w:szCs w:val="23"/>
        </w:rPr>
        <w:t>.</w:t>
      </w:r>
      <w:r w:rsidR="00C22B51">
        <w:rPr>
          <w:color w:val="000000" w:themeColor="text1"/>
          <w:sz w:val="23"/>
          <w:szCs w:val="23"/>
        </w:rPr>
        <w:t xml:space="preserve"> </w:t>
      </w:r>
    </w:p>
    <w:p w14:paraId="3D77AC93" w14:textId="16E89C5F" w:rsidR="003C24C7" w:rsidRPr="00D06E41" w:rsidRDefault="003C24C7" w:rsidP="00254FE6">
      <w:pPr>
        <w:pStyle w:val="Clausetext"/>
        <w:spacing w:after="120"/>
        <w:ind w:left="851"/>
        <w:jc w:val="both"/>
        <w:rPr>
          <w:color w:val="000000" w:themeColor="text1"/>
          <w:sz w:val="23"/>
          <w:szCs w:val="23"/>
        </w:rPr>
      </w:pPr>
      <w:r w:rsidRPr="00D06E41">
        <w:rPr>
          <w:color w:val="000000" w:themeColor="text1"/>
          <w:sz w:val="23"/>
          <w:szCs w:val="23"/>
        </w:rPr>
        <w:t xml:space="preserve">The qualitative criteria are not weighted equally. Refer to the % weighting for each </w:t>
      </w:r>
      <w:r w:rsidR="00095FB6">
        <w:rPr>
          <w:color w:val="000000" w:themeColor="text1"/>
          <w:sz w:val="23"/>
          <w:szCs w:val="23"/>
        </w:rPr>
        <w:t xml:space="preserve">of the </w:t>
      </w:r>
      <w:r w:rsidRPr="00D06E41">
        <w:rPr>
          <w:color w:val="000000" w:themeColor="text1"/>
          <w:sz w:val="23"/>
          <w:szCs w:val="23"/>
        </w:rPr>
        <w:t>criteria</w:t>
      </w:r>
      <w:r w:rsidR="00255C60">
        <w:rPr>
          <w:color w:val="000000" w:themeColor="text1"/>
          <w:sz w:val="23"/>
          <w:szCs w:val="23"/>
        </w:rPr>
        <w:t xml:space="preserve"> </w:t>
      </w:r>
      <w:r w:rsidR="00FE5EE0">
        <w:rPr>
          <w:color w:val="000000" w:themeColor="text1"/>
          <w:sz w:val="23"/>
          <w:szCs w:val="23"/>
        </w:rPr>
        <w:t>outlined</w:t>
      </w:r>
      <w:r w:rsidR="00255C60">
        <w:rPr>
          <w:color w:val="000000" w:themeColor="text1"/>
          <w:sz w:val="23"/>
          <w:szCs w:val="23"/>
        </w:rPr>
        <w:t xml:space="preserve"> </w:t>
      </w:r>
      <w:r w:rsidR="00577A4E">
        <w:rPr>
          <w:color w:val="000000" w:themeColor="text1"/>
          <w:sz w:val="23"/>
          <w:szCs w:val="23"/>
        </w:rPr>
        <w:t xml:space="preserve">in </w:t>
      </w:r>
      <w:r w:rsidR="002E1C30">
        <w:rPr>
          <w:color w:val="000000" w:themeColor="text1"/>
          <w:sz w:val="23"/>
          <w:szCs w:val="23"/>
        </w:rPr>
        <w:fldChar w:fldCharType="begin"/>
      </w:r>
      <w:r w:rsidR="002E1C30">
        <w:rPr>
          <w:color w:val="000000" w:themeColor="text1"/>
          <w:sz w:val="23"/>
          <w:szCs w:val="23"/>
        </w:rPr>
        <w:instrText xml:space="preserve"> REF _Ref11062481 \r \h </w:instrText>
      </w:r>
      <w:r w:rsidR="002E1C30">
        <w:rPr>
          <w:color w:val="000000" w:themeColor="text1"/>
          <w:sz w:val="23"/>
          <w:szCs w:val="23"/>
        </w:rPr>
      </w:r>
      <w:r w:rsidR="002E1C30">
        <w:rPr>
          <w:color w:val="000000" w:themeColor="text1"/>
          <w:sz w:val="23"/>
          <w:szCs w:val="23"/>
        </w:rPr>
        <w:fldChar w:fldCharType="separate"/>
      </w:r>
      <w:r w:rsidR="00FC1A94">
        <w:rPr>
          <w:color w:val="000000" w:themeColor="text1"/>
          <w:sz w:val="23"/>
          <w:szCs w:val="23"/>
        </w:rPr>
        <w:t>E.9.3</w:t>
      </w:r>
      <w:r w:rsidR="002E1C30">
        <w:rPr>
          <w:color w:val="000000" w:themeColor="text1"/>
          <w:sz w:val="23"/>
          <w:szCs w:val="23"/>
        </w:rPr>
        <w:fldChar w:fldCharType="end"/>
      </w:r>
      <w:r w:rsidR="00255C60">
        <w:rPr>
          <w:color w:val="000000" w:themeColor="text1"/>
          <w:sz w:val="23"/>
          <w:szCs w:val="23"/>
        </w:rPr>
        <w:t>.</w:t>
      </w:r>
      <w:r w:rsidR="007C3519">
        <w:rPr>
          <w:color w:val="000000" w:themeColor="text1"/>
          <w:sz w:val="23"/>
          <w:szCs w:val="23"/>
        </w:rPr>
        <w:t xml:space="preserve"> </w:t>
      </w:r>
    </w:p>
    <w:p w14:paraId="2A390B34" w14:textId="3D5806AF" w:rsidR="0030273F" w:rsidRDefault="00610DE2" w:rsidP="000C08A7">
      <w:pPr>
        <w:pStyle w:val="BodyTextIndent"/>
        <w:spacing w:after="120"/>
        <w:ind w:left="851" w:firstLine="0"/>
        <w:jc w:val="both"/>
        <w:rPr>
          <w:rStyle w:val="Optional"/>
          <w:color w:val="000000" w:themeColor="text1"/>
        </w:rPr>
      </w:pPr>
      <w:r>
        <w:rPr>
          <w:rStyle w:val="Optional"/>
          <w:color w:val="000000" w:themeColor="text1"/>
        </w:rPr>
        <w:t>When assessing responses against the qualitative criteria, the Princip</w:t>
      </w:r>
      <w:r w:rsidR="00A456E3">
        <w:rPr>
          <w:rStyle w:val="Optional"/>
          <w:color w:val="000000" w:themeColor="text1"/>
        </w:rPr>
        <w:t>al</w:t>
      </w:r>
      <w:r>
        <w:rPr>
          <w:rStyle w:val="Optional"/>
          <w:color w:val="000000" w:themeColor="text1"/>
        </w:rPr>
        <w:t xml:space="preserve"> will assess the claims against the </w:t>
      </w:r>
      <w:r w:rsidR="00F92E7A">
        <w:rPr>
          <w:rStyle w:val="Optional"/>
          <w:color w:val="000000" w:themeColor="text1"/>
        </w:rPr>
        <w:t>service</w:t>
      </w:r>
      <w:r w:rsidR="0017279C">
        <w:rPr>
          <w:rStyle w:val="Optional"/>
          <w:color w:val="000000" w:themeColor="text1"/>
        </w:rPr>
        <w:t xml:space="preserve"> requirements</w:t>
      </w:r>
      <w:r w:rsidR="00A419D9">
        <w:rPr>
          <w:rStyle w:val="Optional"/>
          <w:color w:val="000000" w:themeColor="text1"/>
        </w:rPr>
        <w:t xml:space="preserve">, the </w:t>
      </w:r>
      <w:r w:rsidR="004E186B">
        <w:rPr>
          <w:rStyle w:val="Optional"/>
          <w:color w:val="000000" w:themeColor="text1"/>
        </w:rPr>
        <w:t xml:space="preserve">scope of the Panel and the role of </w:t>
      </w:r>
      <w:r w:rsidR="005C3DF1">
        <w:rPr>
          <w:rStyle w:val="Optional"/>
          <w:color w:val="000000" w:themeColor="text1"/>
        </w:rPr>
        <w:t>the Department of Finance</w:t>
      </w:r>
      <w:r w:rsidR="004E186B">
        <w:rPr>
          <w:rStyle w:val="Optional"/>
          <w:color w:val="000000" w:themeColor="text1"/>
        </w:rPr>
        <w:t>.</w:t>
      </w:r>
      <w:bookmarkStart w:id="327" w:name="_Ref490202925"/>
    </w:p>
    <w:p w14:paraId="75052E4E" w14:textId="6116113B" w:rsidR="00911B94" w:rsidRPr="000C08A7" w:rsidRDefault="00911B94" w:rsidP="000C08A7">
      <w:pPr>
        <w:pStyle w:val="BodyTextIndent"/>
        <w:spacing w:after="120"/>
        <w:ind w:left="851" w:firstLine="0"/>
        <w:jc w:val="both"/>
        <w:rPr>
          <w:rFonts w:cs="Arial"/>
          <w:color w:val="000000" w:themeColor="text1"/>
          <w:sz w:val="23"/>
          <w:szCs w:val="23"/>
        </w:rPr>
      </w:pPr>
      <w:r>
        <w:rPr>
          <w:rFonts w:cs="Arial"/>
          <w:color w:val="000000" w:themeColor="text1"/>
          <w:sz w:val="23"/>
          <w:szCs w:val="23"/>
        </w:rPr>
        <w:t xml:space="preserve">Where </w:t>
      </w:r>
      <w:r w:rsidR="005D255F">
        <w:rPr>
          <w:rFonts w:cs="Arial"/>
          <w:color w:val="000000" w:themeColor="text1"/>
          <w:sz w:val="23"/>
          <w:szCs w:val="23"/>
        </w:rPr>
        <w:t xml:space="preserve">it is </w:t>
      </w:r>
      <w:r w:rsidR="002226FE">
        <w:rPr>
          <w:rFonts w:cs="Arial"/>
          <w:color w:val="000000" w:themeColor="text1"/>
          <w:sz w:val="23"/>
          <w:szCs w:val="23"/>
        </w:rPr>
        <w:t xml:space="preserve">deemed </w:t>
      </w:r>
      <w:r>
        <w:rPr>
          <w:rFonts w:cs="Arial"/>
          <w:color w:val="000000" w:themeColor="text1"/>
          <w:sz w:val="23"/>
          <w:szCs w:val="23"/>
        </w:rPr>
        <w:t xml:space="preserve">necessary to validate to claims made by a Respondent(s), the Respondent(s) will be requested to provide referees as part of the clarification process.  </w:t>
      </w:r>
    </w:p>
    <w:p w14:paraId="15A99EBB" w14:textId="507EC42E" w:rsidR="00577A4E" w:rsidRDefault="00577A4E" w:rsidP="00565810">
      <w:pPr>
        <w:pStyle w:val="Heading3"/>
      </w:pPr>
      <w:bookmarkStart w:id="328" w:name="_Ref11062382"/>
      <w:bookmarkStart w:id="329" w:name="_Ref11062460"/>
      <w:bookmarkStart w:id="330" w:name="_Ref11062481"/>
      <w:bookmarkStart w:id="331" w:name="_Ref11062718"/>
      <w:bookmarkStart w:id="332" w:name="_Ref11062732"/>
      <w:bookmarkStart w:id="333" w:name="_Ref11062793"/>
      <w:bookmarkStart w:id="334" w:name="_Ref11062806"/>
      <w:bookmarkStart w:id="335" w:name="_Ref11062819"/>
      <w:bookmarkStart w:id="336" w:name="_Toc47018219"/>
      <w:r>
        <w:t>qualitative criteria</w:t>
      </w:r>
      <w:bookmarkEnd w:id="327"/>
      <w:bookmarkEnd w:id="328"/>
      <w:bookmarkEnd w:id="329"/>
      <w:bookmarkEnd w:id="330"/>
      <w:bookmarkEnd w:id="331"/>
      <w:bookmarkEnd w:id="332"/>
      <w:bookmarkEnd w:id="333"/>
      <w:bookmarkEnd w:id="334"/>
      <w:bookmarkEnd w:id="335"/>
      <w:bookmarkEnd w:id="336"/>
    </w:p>
    <w:p w14:paraId="273B3717" w14:textId="10C53941" w:rsidR="00577A4E" w:rsidRDefault="006B25F3" w:rsidP="006B25F3">
      <w:pPr>
        <w:pStyle w:val="BodyTextIndent"/>
        <w:spacing w:after="120"/>
        <w:ind w:left="851" w:firstLine="0"/>
        <w:jc w:val="both"/>
        <w:rPr>
          <w:rStyle w:val="Optional"/>
          <w:color w:val="000000" w:themeColor="text1"/>
        </w:rPr>
      </w:pPr>
      <w:r>
        <w:rPr>
          <w:rStyle w:val="Optional"/>
          <w:color w:val="000000" w:themeColor="text1"/>
        </w:rPr>
        <w:t xml:space="preserve">As noted at </w:t>
      </w:r>
      <w:r w:rsidRPr="004E633E">
        <w:rPr>
          <w:rStyle w:val="Optional"/>
          <w:color w:val="000000" w:themeColor="text1"/>
        </w:rPr>
        <w:fldChar w:fldCharType="begin"/>
      </w:r>
      <w:r w:rsidRPr="004E633E">
        <w:rPr>
          <w:rStyle w:val="Optional"/>
          <w:color w:val="000000" w:themeColor="text1"/>
        </w:rPr>
        <w:instrText xml:space="preserve"> REF _Ref507136114 \r \h </w:instrText>
      </w:r>
      <w:r w:rsidR="005711DF" w:rsidRPr="004E633E">
        <w:rPr>
          <w:rStyle w:val="Optional"/>
          <w:color w:val="000000" w:themeColor="text1"/>
        </w:rPr>
        <w:instrText xml:space="preserve"> \* MERGEFORMAT </w:instrText>
      </w:r>
      <w:r w:rsidRPr="004E633E">
        <w:rPr>
          <w:rStyle w:val="Optional"/>
          <w:color w:val="000000" w:themeColor="text1"/>
        </w:rPr>
      </w:r>
      <w:r w:rsidRPr="004E633E">
        <w:rPr>
          <w:rStyle w:val="Optional"/>
          <w:color w:val="000000" w:themeColor="text1"/>
        </w:rPr>
        <w:fldChar w:fldCharType="separate"/>
      </w:r>
      <w:r w:rsidR="00FC1A94">
        <w:rPr>
          <w:rStyle w:val="Optional"/>
          <w:color w:val="000000" w:themeColor="text1"/>
        </w:rPr>
        <w:t>E.9</w:t>
      </w:r>
      <w:r w:rsidRPr="004E633E">
        <w:rPr>
          <w:rStyle w:val="Optional"/>
          <w:color w:val="000000" w:themeColor="text1"/>
        </w:rPr>
        <w:fldChar w:fldCharType="end"/>
      </w:r>
      <w:r>
        <w:rPr>
          <w:rStyle w:val="Optional"/>
          <w:color w:val="000000" w:themeColor="text1"/>
        </w:rPr>
        <w:t xml:space="preserve"> the </w:t>
      </w:r>
      <w:r w:rsidR="00577A4E">
        <w:rPr>
          <w:rStyle w:val="Optional"/>
          <w:color w:val="000000" w:themeColor="text1"/>
        </w:rPr>
        <w:t>following criteria will be assessed</w:t>
      </w:r>
      <w:r w:rsidR="00B4209B">
        <w:rPr>
          <w:rStyle w:val="Optional"/>
          <w:color w:val="000000" w:themeColor="text1"/>
        </w:rPr>
        <w:t xml:space="preserve"> for all Respondents</w:t>
      </w:r>
      <w:r w:rsidR="002C3D63">
        <w:rPr>
          <w:rStyle w:val="Optional"/>
          <w:color w:val="000000" w:themeColor="text1"/>
        </w:rPr>
        <w:t>.</w:t>
      </w:r>
    </w:p>
    <w:p w14:paraId="64B270C3" w14:textId="1B975A0E" w:rsidR="00F1658E" w:rsidRPr="00EB6C63" w:rsidRDefault="00F1658E" w:rsidP="00017A99">
      <w:pPr>
        <w:pStyle w:val="BodyTextIndent"/>
        <w:spacing w:before="240" w:after="120"/>
        <w:ind w:left="851" w:firstLine="0"/>
        <w:jc w:val="both"/>
        <w:rPr>
          <w:rStyle w:val="Optional"/>
          <w:b/>
          <w:color w:val="000000" w:themeColor="text1"/>
          <w:u w:val="single"/>
        </w:rPr>
      </w:pPr>
      <w:r w:rsidRPr="00017A99">
        <w:rPr>
          <w:rStyle w:val="Optional"/>
          <w:b/>
          <w:color w:val="000000" w:themeColor="text1"/>
          <w:u w:val="single"/>
        </w:rPr>
        <w:t>Criterion 1 Personnel</w:t>
      </w:r>
      <w:r w:rsidRPr="00972757">
        <w:rPr>
          <w:rStyle w:val="Optional"/>
          <w:b/>
          <w:color w:val="000000" w:themeColor="text1"/>
          <w:u w:val="single"/>
        </w:rPr>
        <w:t xml:space="preserve"> and Skills</w:t>
      </w:r>
      <w:r w:rsidR="00F2015F" w:rsidRPr="00972757">
        <w:rPr>
          <w:rStyle w:val="Optional"/>
          <w:b/>
          <w:color w:val="000000" w:themeColor="text1"/>
          <w:u w:val="single"/>
        </w:rPr>
        <w:t xml:space="preserve"> (Weighting 35</w:t>
      </w:r>
      <w:r w:rsidR="00BE7F7F" w:rsidRPr="00972757">
        <w:rPr>
          <w:rStyle w:val="Optional"/>
          <w:b/>
          <w:color w:val="000000" w:themeColor="text1"/>
          <w:u w:val="single"/>
        </w:rPr>
        <w:t>%)</w:t>
      </w:r>
      <w:r w:rsidR="00BE7F7F" w:rsidRPr="00BE7F7F">
        <w:rPr>
          <w:rStyle w:val="Optional"/>
          <w:b/>
          <w:color w:val="000000" w:themeColor="text1"/>
        </w:rPr>
        <w:t xml:space="preserve"> </w:t>
      </w:r>
    </w:p>
    <w:p w14:paraId="2C9CE0BA" w14:textId="46D94EF4" w:rsidR="00F9148E" w:rsidRPr="00972757" w:rsidRDefault="00B77280" w:rsidP="00972757">
      <w:pPr>
        <w:spacing w:before="80" w:after="120"/>
        <w:ind w:left="851"/>
        <w:jc w:val="both"/>
        <w:rPr>
          <w:rFonts w:cs="Arial"/>
          <w:snapToGrid/>
          <w:sz w:val="23"/>
          <w:szCs w:val="23"/>
        </w:rPr>
      </w:pPr>
      <w:r>
        <w:rPr>
          <w:rFonts w:cs="Arial"/>
          <w:snapToGrid/>
          <w:sz w:val="23"/>
          <w:szCs w:val="23"/>
        </w:rPr>
        <w:t xml:space="preserve">Using </w:t>
      </w:r>
      <w:r w:rsidRPr="00A25FD9">
        <w:rPr>
          <w:rFonts w:cs="Arial"/>
          <w:snapToGrid/>
          <w:sz w:val="23"/>
          <w:szCs w:val="23"/>
          <w:u w:val="single"/>
        </w:rPr>
        <w:t>Form</w:t>
      </w:r>
      <w:r w:rsidR="00BE7F7F" w:rsidRPr="00A25FD9">
        <w:rPr>
          <w:rFonts w:cs="Arial"/>
          <w:snapToGrid/>
          <w:sz w:val="23"/>
          <w:szCs w:val="23"/>
          <w:u w:val="single"/>
        </w:rPr>
        <w:t xml:space="preserve"> </w:t>
      </w:r>
      <w:r w:rsidR="0030273F" w:rsidRPr="00A25FD9">
        <w:rPr>
          <w:rFonts w:cs="Arial"/>
          <w:snapToGrid/>
          <w:sz w:val="23"/>
          <w:szCs w:val="23"/>
          <w:u w:val="single"/>
        </w:rPr>
        <w:t>6</w:t>
      </w:r>
      <w:r w:rsidR="003F5589">
        <w:rPr>
          <w:rFonts w:cs="Arial"/>
          <w:snapToGrid/>
          <w:sz w:val="23"/>
          <w:szCs w:val="23"/>
        </w:rPr>
        <w:t xml:space="preserve">, the </w:t>
      </w:r>
      <w:r w:rsidR="00F9148E" w:rsidRPr="00972757">
        <w:rPr>
          <w:rFonts w:cs="Arial"/>
          <w:snapToGrid/>
          <w:sz w:val="23"/>
          <w:szCs w:val="23"/>
        </w:rPr>
        <w:t xml:space="preserve">Respondent must identify up to </w:t>
      </w:r>
      <w:r w:rsidR="00F9148E" w:rsidRPr="00972757">
        <w:rPr>
          <w:rFonts w:cs="Arial"/>
          <w:snapToGrid/>
          <w:sz w:val="23"/>
          <w:szCs w:val="23"/>
          <w:u w:val="single"/>
        </w:rPr>
        <w:t>TEN</w:t>
      </w:r>
      <w:r w:rsidR="00F9148E" w:rsidRPr="00972757">
        <w:rPr>
          <w:rFonts w:cs="Arial"/>
          <w:snapToGrid/>
          <w:sz w:val="23"/>
          <w:szCs w:val="23"/>
        </w:rPr>
        <w:t xml:space="preserve"> people as Specified Personnel that the Respondent proposes will be engaged to provide the services described in the Interior Fitout and Workplace Design Brief. The information to be provided will be limited to </w:t>
      </w:r>
      <w:r w:rsidR="00124B16">
        <w:rPr>
          <w:rFonts w:cs="Arial"/>
          <w:snapToGrid/>
          <w:sz w:val="23"/>
          <w:szCs w:val="23"/>
          <w:u w:val="single"/>
        </w:rPr>
        <w:t xml:space="preserve">ONE </w:t>
      </w:r>
      <w:r w:rsidR="00F9148E" w:rsidRPr="00972757">
        <w:rPr>
          <w:rFonts w:cs="Arial"/>
          <w:snapToGrid/>
          <w:sz w:val="23"/>
          <w:szCs w:val="23"/>
          <w:u w:val="single"/>
        </w:rPr>
        <w:t>page per person</w:t>
      </w:r>
      <w:r w:rsidR="00F9148E" w:rsidRPr="00972757">
        <w:rPr>
          <w:rFonts w:cs="Arial"/>
          <w:snapToGrid/>
          <w:sz w:val="23"/>
          <w:szCs w:val="23"/>
        </w:rPr>
        <w:t>, and identify the individual’s qualification</w:t>
      </w:r>
      <w:r w:rsidR="002B485D">
        <w:rPr>
          <w:rFonts w:cs="Arial"/>
          <w:snapToGrid/>
          <w:sz w:val="23"/>
          <w:szCs w:val="23"/>
        </w:rPr>
        <w:t>s</w:t>
      </w:r>
      <w:r w:rsidR="00F9148E" w:rsidRPr="00972757">
        <w:rPr>
          <w:rFonts w:cs="Arial"/>
          <w:snapToGrid/>
          <w:sz w:val="23"/>
          <w:szCs w:val="23"/>
        </w:rPr>
        <w:t xml:space="preserve">, employment status, role within the company, an overview of their knowledge and experience in interior fitout and workplace design and any area of relevant specialisation. </w:t>
      </w:r>
    </w:p>
    <w:p w14:paraId="19660B07" w14:textId="77777777" w:rsidR="00F9148E" w:rsidRPr="00972757" w:rsidRDefault="00F9148E" w:rsidP="00972757">
      <w:pPr>
        <w:spacing w:before="80" w:after="120"/>
        <w:ind w:left="851"/>
        <w:jc w:val="both"/>
        <w:rPr>
          <w:rFonts w:cs="Arial"/>
          <w:snapToGrid/>
          <w:sz w:val="23"/>
          <w:szCs w:val="23"/>
        </w:rPr>
      </w:pPr>
      <w:r w:rsidRPr="00972757">
        <w:rPr>
          <w:rFonts w:cs="Arial"/>
          <w:snapToGrid/>
          <w:sz w:val="23"/>
          <w:szCs w:val="23"/>
        </w:rPr>
        <w:t xml:space="preserve">Personnel experience is to be limited to the past </w:t>
      </w:r>
      <w:r w:rsidRPr="00972757">
        <w:rPr>
          <w:rFonts w:cs="Arial"/>
          <w:snapToGrid/>
          <w:sz w:val="23"/>
          <w:szCs w:val="23"/>
          <w:u w:val="single"/>
        </w:rPr>
        <w:t>TEN</w:t>
      </w:r>
      <w:r w:rsidRPr="00972757">
        <w:rPr>
          <w:rFonts w:cs="Arial"/>
          <w:snapToGrid/>
          <w:sz w:val="23"/>
          <w:szCs w:val="23"/>
        </w:rPr>
        <w:t xml:space="preserve"> years only.</w:t>
      </w:r>
    </w:p>
    <w:p w14:paraId="7AC1BBA5" w14:textId="5D847FE8" w:rsidR="00F9148E" w:rsidRDefault="00F9148E">
      <w:pPr>
        <w:spacing w:before="80" w:after="120"/>
        <w:ind w:left="851"/>
        <w:jc w:val="both"/>
        <w:rPr>
          <w:rFonts w:cs="Arial"/>
          <w:snapToGrid/>
          <w:sz w:val="23"/>
          <w:szCs w:val="23"/>
        </w:rPr>
      </w:pPr>
      <w:r w:rsidRPr="00972757">
        <w:rPr>
          <w:rFonts w:cs="Arial"/>
          <w:snapToGrid/>
          <w:sz w:val="23"/>
          <w:szCs w:val="23"/>
        </w:rPr>
        <w:t xml:space="preserve">Experience gained </w:t>
      </w:r>
      <w:r w:rsidR="00437B34">
        <w:rPr>
          <w:rFonts w:cs="Arial"/>
          <w:snapToGrid/>
          <w:sz w:val="23"/>
          <w:szCs w:val="23"/>
        </w:rPr>
        <w:t xml:space="preserve">by the nominated individual </w:t>
      </w:r>
      <w:r w:rsidRPr="00972757">
        <w:rPr>
          <w:rFonts w:cs="Arial"/>
          <w:snapToGrid/>
          <w:sz w:val="23"/>
          <w:szCs w:val="23"/>
        </w:rPr>
        <w:t>whil</w:t>
      </w:r>
      <w:r w:rsidR="00437B34">
        <w:rPr>
          <w:rFonts w:cs="Arial"/>
          <w:snapToGrid/>
          <w:sz w:val="23"/>
          <w:szCs w:val="23"/>
        </w:rPr>
        <w:t>st</w:t>
      </w:r>
      <w:r w:rsidRPr="00972757">
        <w:rPr>
          <w:rFonts w:cs="Arial"/>
          <w:snapToGrid/>
          <w:sz w:val="23"/>
          <w:szCs w:val="23"/>
        </w:rPr>
        <w:t xml:space="preserve"> employed by or contracted to other firms may be included where this is clearly identified.</w:t>
      </w:r>
    </w:p>
    <w:p w14:paraId="547ADDC4" w14:textId="2A079FA5" w:rsidR="008A0133" w:rsidRDefault="008A0133" w:rsidP="00BE7F7F">
      <w:pPr>
        <w:spacing w:before="80" w:after="120"/>
        <w:ind w:left="851"/>
        <w:jc w:val="both"/>
        <w:rPr>
          <w:rFonts w:cs="Arial"/>
          <w:snapToGrid/>
          <w:sz w:val="23"/>
          <w:szCs w:val="23"/>
        </w:rPr>
      </w:pPr>
      <w:r>
        <w:rPr>
          <w:rFonts w:cs="Arial"/>
          <w:snapToGrid/>
          <w:sz w:val="23"/>
          <w:szCs w:val="23"/>
        </w:rPr>
        <w:t xml:space="preserve">Respondents are </w:t>
      </w:r>
      <w:r w:rsidR="000E3687">
        <w:rPr>
          <w:rFonts w:cs="Arial"/>
          <w:snapToGrid/>
          <w:sz w:val="23"/>
          <w:szCs w:val="23"/>
        </w:rPr>
        <w:t xml:space="preserve">requested to </w:t>
      </w:r>
      <w:r w:rsidR="000E3687" w:rsidRPr="006217FF">
        <w:rPr>
          <w:rFonts w:cs="Arial"/>
          <w:snapToGrid/>
          <w:sz w:val="23"/>
          <w:szCs w:val="23"/>
          <w:u w:val="single"/>
        </w:rPr>
        <w:t>provide an Organisational Chart</w:t>
      </w:r>
      <w:r w:rsidR="00417CC4">
        <w:rPr>
          <w:rFonts w:cs="Arial"/>
          <w:snapToGrid/>
          <w:sz w:val="23"/>
          <w:szCs w:val="23"/>
          <w:u w:val="single"/>
        </w:rPr>
        <w:t>,</w:t>
      </w:r>
      <w:r w:rsidR="00417CC4">
        <w:rPr>
          <w:rFonts w:cs="Arial"/>
          <w:snapToGrid/>
          <w:sz w:val="23"/>
          <w:szCs w:val="23"/>
        </w:rPr>
        <w:t xml:space="preserve"> as a separate document,</w:t>
      </w:r>
      <w:r w:rsidR="000E3687">
        <w:rPr>
          <w:rFonts w:cs="Arial"/>
          <w:snapToGrid/>
          <w:sz w:val="23"/>
          <w:szCs w:val="23"/>
        </w:rPr>
        <w:t xml:space="preserve"> to illustrate where in the structure of the firm the Specified Personnel are positioned. </w:t>
      </w:r>
    </w:p>
    <w:p w14:paraId="2D9A3B7F" w14:textId="12307E91" w:rsidR="0012328F" w:rsidRPr="00BE7F7F" w:rsidRDefault="0012328F" w:rsidP="00BE7F7F">
      <w:pPr>
        <w:spacing w:before="80" w:after="120"/>
        <w:ind w:left="851"/>
        <w:jc w:val="both"/>
        <w:rPr>
          <w:rFonts w:cs="Arial"/>
          <w:snapToGrid/>
          <w:sz w:val="23"/>
          <w:szCs w:val="23"/>
        </w:rPr>
      </w:pPr>
      <w:r>
        <w:rPr>
          <w:rFonts w:cs="Arial"/>
          <w:snapToGrid/>
          <w:sz w:val="23"/>
          <w:szCs w:val="23"/>
        </w:rPr>
        <w:t xml:space="preserve">In assessing Criterion 1, the Principal will assess the collective capacity and capabilities of the </w:t>
      </w:r>
      <w:r w:rsidR="005521AE">
        <w:rPr>
          <w:rFonts w:cs="Arial"/>
          <w:snapToGrid/>
          <w:sz w:val="23"/>
          <w:szCs w:val="23"/>
        </w:rPr>
        <w:t>S</w:t>
      </w:r>
      <w:r>
        <w:rPr>
          <w:rFonts w:cs="Arial"/>
          <w:snapToGrid/>
          <w:sz w:val="23"/>
          <w:szCs w:val="23"/>
        </w:rPr>
        <w:t xml:space="preserve">pecified </w:t>
      </w:r>
      <w:r w:rsidR="005521AE">
        <w:rPr>
          <w:rFonts w:cs="Arial"/>
          <w:snapToGrid/>
          <w:sz w:val="23"/>
          <w:szCs w:val="23"/>
        </w:rPr>
        <w:t>P</w:t>
      </w:r>
      <w:r>
        <w:rPr>
          <w:rFonts w:cs="Arial"/>
          <w:snapToGrid/>
          <w:sz w:val="23"/>
          <w:szCs w:val="23"/>
        </w:rPr>
        <w:t xml:space="preserve">ersonnel, as well as assessing the </w:t>
      </w:r>
      <w:r w:rsidR="005521AE">
        <w:rPr>
          <w:rFonts w:cs="Arial"/>
          <w:snapToGrid/>
          <w:sz w:val="23"/>
          <w:szCs w:val="23"/>
        </w:rPr>
        <w:t xml:space="preserve">nominated </w:t>
      </w:r>
      <w:r>
        <w:rPr>
          <w:rFonts w:cs="Arial"/>
          <w:snapToGrid/>
          <w:sz w:val="23"/>
          <w:szCs w:val="23"/>
        </w:rPr>
        <w:t>individual</w:t>
      </w:r>
      <w:r w:rsidR="005521AE">
        <w:rPr>
          <w:rFonts w:cs="Arial"/>
          <w:snapToGrid/>
          <w:sz w:val="23"/>
          <w:szCs w:val="23"/>
        </w:rPr>
        <w:t>.</w:t>
      </w:r>
      <w:r>
        <w:rPr>
          <w:rFonts w:cs="Arial"/>
          <w:snapToGrid/>
          <w:sz w:val="23"/>
          <w:szCs w:val="23"/>
        </w:rPr>
        <w:t xml:space="preserve"> </w:t>
      </w:r>
    </w:p>
    <w:p w14:paraId="7D549BCB" w14:textId="41A28DDE" w:rsidR="00F1658E" w:rsidRPr="00EB6C63" w:rsidRDefault="00F1658E" w:rsidP="00017A99">
      <w:pPr>
        <w:pStyle w:val="BodyTextIndent"/>
        <w:spacing w:before="120" w:after="120"/>
        <w:ind w:left="851" w:firstLine="0"/>
        <w:jc w:val="both"/>
        <w:rPr>
          <w:rStyle w:val="Optional"/>
          <w:b/>
          <w:color w:val="000000" w:themeColor="text1"/>
          <w:u w:val="single"/>
        </w:rPr>
      </w:pPr>
      <w:r w:rsidRPr="00EB6C63">
        <w:rPr>
          <w:rStyle w:val="Optional"/>
          <w:b/>
          <w:color w:val="000000" w:themeColor="text1"/>
          <w:u w:val="single"/>
        </w:rPr>
        <w:t xml:space="preserve">Criterion 2 </w:t>
      </w:r>
      <w:r w:rsidR="003A72E5">
        <w:rPr>
          <w:rStyle w:val="Optional"/>
          <w:b/>
          <w:color w:val="000000" w:themeColor="text1"/>
          <w:u w:val="single"/>
        </w:rPr>
        <w:t xml:space="preserve">Respondents </w:t>
      </w:r>
      <w:r w:rsidRPr="00EB6C63">
        <w:rPr>
          <w:rStyle w:val="Optional"/>
          <w:b/>
          <w:color w:val="000000" w:themeColor="text1"/>
          <w:u w:val="single"/>
        </w:rPr>
        <w:t>Design Capability and Experience</w:t>
      </w:r>
      <w:r w:rsidR="00F2015F" w:rsidRPr="00EB6C63">
        <w:rPr>
          <w:rStyle w:val="Optional"/>
          <w:b/>
          <w:color w:val="000000" w:themeColor="text1"/>
          <w:u w:val="single"/>
        </w:rPr>
        <w:t xml:space="preserve"> with Relevant Projects (Weighting 30%)</w:t>
      </w:r>
    </w:p>
    <w:p w14:paraId="31E9A585" w14:textId="2D52B673" w:rsidR="004205CD" w:rsidRPr="00017A99" w:rsidRDefault="00F9148E" w:rsidP="00972757">
      <w:pPr>
        <w:spacing w:after="0"/>
        <w:ind w:left="851"/>
        <w:jc w:val="both"/>
        <w:rPr>
          <w:rFonts w:cs="Arial"/>
          <w:snapToGrid/>
          <w:spacing w:val="8"/>
          <w:sz w:val="23"/>
          <w:szCs w:val="23"/>
        </w:rPr>
      </w:pPr>
      <w:r w:rsidRPr="00017A99">
        <w:rPr>
          <w:rFonts w:cs="Arial"/>
          <w:snapToGrid/>
          <w:spacing w:val="8"/>
          <w:sz w:val="23"/>
          <w:szCs w:val="23"/>
        </w:rPr>
        <w:t xml:space="preserve">Respondents must provide in </w:t>
      </w:r>
      <w:r w:rsidR="00940AE6">
        <w:rPr>
          <w:rFonts w:cs="Arial"/>
          <w:snapToGrid/>
          <w:spacing w:val="8"/>
          <w:sz w:val="23"/>
          <w:szCs w:val="23"/>
          <w:u w:val="single"/>
        </w:rPr>
        <w:t>Form 7</w:t>
      </w:r>
      <w:r w:rsidRPr="003F5589">
        <w:rPr>
          <w:rFonts w:cs="Arial"/>
          <w:snapToGrid/>
          <w:spacing w:val="8"/>
          <w:sz w:val="23"/>
          <w:szCs w:val="23"/>
        </w:rPr>
        <w:t>,</w:t>
      </w:r>
      <w:r w:rsidRPr="00017A99">
        <w:rPr>
          <w:rFonts w:cs="Arial"/>
          <w:snapToGrid/>
          <w:spacing w:val="8"/>
          <w:sz w:val="23"/>
          <w:szCs w:val="23"/>
        </w:rPr>
        <w:t xml:space="preserve"> a list of relevant projects undertaken by the Respondent in the last TEN years</w:t>
      </w:r>
      <w:r w:rsidR="00D96D1C">
        <w:rPr>
          <w:rFonts w:cs="Arial"/>
          <w:snapToGrid/>
          <w:spacing w:val="8"/>
          <w:sz w:val="23"/>
          <w:szCs w:val="23"/>
        </w:rPr>
        <w:t xml:space="preserve">, in no more than a </w:t>
      </w:r>
      <w:r w:rsidR="00D96D1C" w:rsidRPr="00D96D1C">
        <w:rPr>
          <w:rFonts w:cs="Arial"/>
          <w:snapToGrid/>
          <w:spacing w:val="8"/>
          <w:sz w:val="23"/>
          <w:szCs w:val="23"/>
          <w:u w:val="single"/>
        </w:rPr>
        <w:t>total</w:t>
      </w:r>
      <w:r w:rsidR="00D96D1C">
        <w:rPr>
          <w:rFonts w:cs="Arial"/>
          <w:snapToGrid/>
          <w:spacing w:val="8"/>
          <w:sz w:val="23"/>
          <w:szCs w:val="23"/>
        </w:rPr>
        <w:t xml:space="preserve"> of TWO pages</w:t>
      </w:r>
      <w:r w:rsidRPr="00017A99">
        <w:rPr>
          <w:rFonts w:cs="Arial"/>
          <w:snapToGrid/>
          <w:spacing w:val="8"/>
          <w:sz w:val="23"/>
          <w:szCs w:val="23"/>
        </w:rPr>
        <w:t>.</w:t>
      </w:r>
    </w:p>
    <w:p w14:paraId="6B7FB302" w14:textId="48699CA2" w:rsidR="00F9148E" w:rsidRPr="00017A99" w:rsidRDefault="00F9148E" w:rsidP="00C07B8B">
      <w:pPr>
        <w:spacing w:before="80" w:after="120"/>
        <w:ind w:left="851"/>
        <w:jc w:val="both"/>
        <w:rPr>
          <w:rFonts w:cs="Arial"/>
          <w:snapToGrid/>
          <w:sz w:val="23"/>
          <w:szCs w:val="23"/>
          <w:lang w:val="x-none"/>
        </w:rPr>
      </w:pPr>
      <w:r w:rsidRPr="00017A99">
        <w:rPr>
          <w:rFonts w:cs="Arial"/>
          <w:snapToGrid/>
          <w:sz w:val="23"/>
          <w:szCs w:val="23"/>
        </w:rPr>
        <w:t xml:space="preserve">Using </w:t>
      </w:r>
      <w:r w:rsidR="00940AE6">
        <w:rPr>
          <w:rFonts w:cs="Arial"/>
          <w:snapToGrid/>
          <w:sz w:val="23"/>
          <w:szCs w:val="23"/>
          <w:u w:val="single"/>
        </w:rPr>
        <w:t>Form 8</w:t>
      </w:r>
      <w:r w:rsidRPr="00017A99">
        <w:rPr>
          <w:rFonts w:cs="Arial"/>
          <w:snapToGrid/>
          <w:sz w:val="23"/>
          <w:szCs w:val="23"/>
        </w:rPr>
        <w:t xml:space="preserve"> provided, Respondent’s must then provide further details (in no more than a </w:t>
      </w:r>
      <w:r w:rsidRPr="002B485D">
        <w:rPr>
          <w:rFonts w:cs="Arial"/>
          <w:snapToGrid/>
          <w:sz w:val="23"/>
          <w:szCs w:val="23"/>
          <w:u w:val="single"/>
        </w:rPr>
        <w:t>total</w:t>
      </w:r>
      <w:r w:rsidRPr="00017A99">
        <w:rPr>
          <w:rFonts w:cs="Arial"/>
          <w:snapToGrid/>
          <w:sz w:val="23"/>
          <w:szCs w:val="23"/>
        </w:rPr>
        <w:t xml:space="preserve"> of FIVE pages, illustrated with use of photos, pictures and words) of up to FOUR projects listed in </w:t>
      </w:r>
      <w:r w:rsidR="00940AE6">
        <w:rPr>
          <w:rFonts w:cs="Arial"/>
          <w:snapToGrid/>
          <w:sz w:val="23"/>
          <w:szCs w:val="23"/>
        </w:rPr>
        <w:t>Form 7</w:t>
      </w:r>
      <w:r w:rsidRPr="00017A99">
        <w:rPr>
          <w:rFonts w:cs="Arial"/>
          <w:snapToGrid/>
          <w:sz w:val="23"/>
          <w:szCs w:val="23"/>
        </w:rPr>
        <w:t xml:space="preserve">, including:  </w:t>
      </w:r>
    </w:p>
    <w:p w14:paraId="1D034FCF" w14:textId="4FC5B1B1" w:rsidR="00F9148E" w:rsidRPr="00017A99" w:rsidRDefault="00762F07" w:rsidP="00880720">
      <w:pPr>
        <w:numPr>
          <w:ilvl w:val="1"/>
          <w:numId w:val="88"/>
        </w:numPr>
        <w:spacing w:before="80" w:after="120"/>
        <w:ind w:left="1418" w:hanging="567"/>
        <w:jc w:val="both"/>
        <w:rPr>
          <w:rFonts w:cs="Arial"/>
          <w:snapToGrid/>
          <w:sz w:val="23"/>
          <w:szCs w:val="23"/>
          <w:lang w:val="x-none"/>
        </w:rPr>
      </w:pPr>
      <w:r w:rsidRPr="00017A99">
        <w:rPr>
          <w:rFonts w:cs="Arial"/>
          <w:snapToGrid/>
          <w:sz w:val="23"/>
          <w:szCs w:val="23"/>
        </w:rPr>
        <w:t xml:space="preserve">the methodology adopted by the Respondent for the project </w:t>
      </w:r>
      <w:r w:rsidRPr="00017A99">
        <w:rPr>
          <w:rFonts w:cs="Arial"/>
          <w:snapToGrid/>
          <w:sz w:val="23"/>
          <w:szCs w:val="23"/>
          <w:u w:val="single"/>
        </w:rPr>
        <w:t>providing evidence</w:t>
      </w:r>
      <w:r w:rsidRPr="00017A99">
        <w:rPr>
          <w:rFonts w:cs="Arial"/>
          <w:snapToGrid/>
          <w:sz w:val="23"/>
          <w:szCs w:val="23"/>
        </w:rPr>
        <w:t xml:space="preserve"> </w:t>
      </w:r>
      <w:r>
        <w:rPr>
          <w:rFonts w:cs="Arial"/>
          <w:snapToGrid/>
          <w:sz w:val="23"/>
          <w:szCs w:val="23"/>
        </w:rPr>
        <w:t xml:space="preserve">of services delivered in line with the Interior Fitout and </w:t>
      </w:r>
      <w:r w:rsidR="00E0346A">
        <w:rPr>
          <w:rFonts w:cs="Arial"/>
          <w:snapToGrid/>
          <w:sz w:val="23"/>
          <w:szCs w:val="23"/>
        </w:rPr>
        <w:t>W</w:t>
      </w:r>
      <w:r>
        <w:rPr>
          <w:rFonts w:cs="Arial"/>
          <w:snapToGrid/>
          <w:sz w:val="23"/>
          <w:szCs w:val="23"/>
        </w:rPr>
        <w:t>orkplace Design Services Brief</w:t>
      </w:r>
      <w:r w:rsidR="00F9148E" w:rsidRPr="00017A99">
        <w:rPr>
          <w:rFonts w:cs="Arial"/>
          <w:snapToGrid/>
          <w:sz w:val="23"/>
          <w:szCs w:val="23"/>
        </w:rPr>
        <w:t xml:space="preserve">; </w:t>
      </w:r>
    </w:p>
    <w:p w14:paraId="23198A3F" w14:textId="77777777" w:rsidR="00F9148E" w:rsidRPr="00017A99" w:rsidRDefault="00F9148E" w:rsidP="00880720">
      <w:pPr>
        <w:numPr>
          <w:ilvl w:val="1"/>
          <w:numId w:val="88"/>
        </w:numPr>
        <w:spacing w:before="80" w:after="120"/>
        <w:ind w:left="1418" w:hanging="567"/>
        <w:jc w:val="both"/>
        <w:rPr>
          <w:rFonts w:cs="Arial"/>
          <w:snapToGrid/>
          <w:sz w:val="23"/>
          <w:szCs w:val="23"/>
          <w:lang w:val="x-none"/>
        </w:rPr>
      </w:pPr>
      <w:r w:rsidRPr="00017A99">
        <w:rPr>
          <w:rFonts w:cs="Arial"/>
          <w:snapToGrid/>
          <w:sz w:val="23"/>
          <w:szCs w:val="23"/>
          <w:lang w:val="x-none"/>
        </w:rPr>
        <w:t xml:space="preserve">evidence of the commitment to design excellence </w:t>
      </w:r>
      <w:r w:rsidRPr="00017A99">
        <w:rPr>
          <w:rFonts w:cs="Arial"/>
          <w:snapToGrid/>
          <w:sz w:val="23"/>
          <w:szCs w:val="23"/>
        </w:rPr>
        <w:t xml:space="preserve">and </w:t>
      </w:r>
      <w:r w:rsidRPr="00017A99">
        <w:rPr>
          <w:rFonts w:cs="Arial"/>
          <w:snapToGrid/>
          <w:sz w:val="23"/>
          <w:szCs w:val="23"/>
          <w:lang w:val="x-none"/>
        </w:rPr>
        <w:t>how it has been used to inform the desired outcome</w:t>
      </w:r>
      <w:r w:rsidRPr="00017A99">
        <w:rPr>
          <w:rFonts w:cs="Arial"/>
          <w:snapToGrid/>
          <w:sz w:val="23"/>
          <w:szCs w:val="23"/>
        </w:rPr>
        <w:t>; and</w:t>
      </w:r>
      <w:r w:rsidRPr="00017A99">
        <w:rPr>
          <w:rFonts w:cs="Arial"/>
          <w:snapToGrid/>
          <w:sz w:val="23"/>
          <w:szCs w:val="23"/>
          <w:lang w:val="x-none"/>
        </w:rPr>
        <w:t xml:space="preserve">  </w:t>
      </w:r>
    </w:p>
    <w:p w14:paraId="25D968C2" w14:textId="77777777" w:rsidR="00F9148E" w:rsidRPr="00017A99" w:rsidRDefault="00F9148E" w:rsidP="00880720">
      <w:pPr>
        <w:numPr>
          <w:ilvl w:val="1"/>
          <w:numId w:val="88"/>
        </w:numPr>
        <w:spacing w:before="80" w:after="120"/>
        <w:ind w:left="1418" w:hanging="567"/>
        <w:jc w:val="both"/>
        <w:rPr>
          <w:rFonts w:cs="Arial"/>
          <w:snapToGrid/>
          <w:sz w:val="23"/>
          <w:szCs w:val="23"/>
          <w:lang w:val="x-none"/>
        </w:rPr>
      </w:pPr>
      <w:r w:rsidRPr="00017A99">
        <w:rPr>
          <w:rFonts w:cs="Arial"/>
          <w:snapToGrid/>
          <w:sz w:val="23"/>
          <w:szCs w:val="23"/>
        </w:rPr>
        <w:t>a description of any value add services in relation to Activity Based Working/flexible working environments such as integrated ICT strategies and change management capabilities.</w:t>
      </w:r>
    </w:p>
    <w:p w14:paraId="1E44BED6" w14:textId="6122A149" w:rsidR="00F2522F" w:rsidRPr="007E5D0A" w:rsidRDefault="00F9148E" w:rsidP="007E5D0A">
      <w:pPr>
        <w:spacing w:before="80" w:after="120"/>
        <w:ind w:left="851"/>
        <w:jc w:val="both"/>
        <w:rPr>
          <w:rStyle w:val="Optional"/>
          <w:snapToGrid/>
        </w:rPr>
      </w:pPr>
      <w:r w:rsidRPr="00017A99">
        <w:rPr>
          <w:rFonts w:cs="Arial"/>
          <w:snapToGrid/>
          <w:sz w:val="23"/>
          <w:szCs w:val="23"/>
        </w:rPr>
        <w:t>Project experience gained by individuals whil</w:t>
      </w:r>
      <w:r w:rsidR="00336BC5">
        <w:rPr>
          <w:rFonts w:cs="Arial"/>
          <w:snapToGrid/>
          <w:sz w:val="23"/>
          <w:szCs w:val="23"/>
        </w:rPr>
        <w:t>st</w:t>
      </w:r>
      <w:r w:rsidRPr="00017A99">
        <w:rPr>
          <w:rFonts w:cs="Arial"/>
          <w:snapToGrid/>
          <w:sz w:val="23"/>
          <w:szCs w:val="23"/>
        </w:rPr>
        <w:t xml:space="preserve"> employed in other firms </w:t>
      </w:r>
      <w:r w:rsidRPr="00017A99">
        <w:rPr>
          <w:rFonts w:cs="Arial"/>
          <w:snapToGrid/>
          <w:sz w:val="23"/>
          <w:szCs w:val="23"/>
          <w:u w:val="single"/>
        </w:rPr>
        <w:t xml:space="preserve">must not </w:t>
      </w:r>
      <w:r w:rsidRPr="00017A99">
        <w:rPr>
          <w:rFonts w:cs="Arial"/>
          <w:snapToGrid/>
          <w:sz w:val="23"/>
          <w:szCs w:val="23"/>
        </w:rPr>
        <w:t>be provided for in this criterion.</w:t>
      </w:r>
    </w:p>
    <w:p w14:paraId="7F0250B4" w14:textId="6F6F5CB7" w:rsidR="00F1658E" w:rsidRPr="00EB6C63" w:rsidRDefault="00F1658E" w:rsidP="00F2522F">
      <w:pPr>
        <w:spacing w:before="80" w:after="120"/>
        <w:ind w:left="851"/>
        <w:jc w:val="both"/>
        <w:rPr>
          <w:rStyle w:val="Optional"/>
          <w:b/>
          <w:color w:val="000000" w:themeColor="text1"/>
          <w:u w:val="single"/>
        </w:rPr>
      </w:pPr>
      <w:r w:rsidRPr="00EB6C63">
        <w:rPr>
          <w:rStyle w:val="Optional"/>
          <w:b/>
          <w:color w:val="000000" w:themeColor="text1"/>
          <w:u w:val="single"/>
        </w:rPr>
        <w:t xml:space="preserve">Criterion 3 </w:t>
      </w:r>
      <w:r w:rsidR="00286005" w:rsidRPr="00EB6C63">
        <w:rPr>
          <w:rStyle w:val="Optional"/>
          <w:b/>
          <w:color w:val="000000" w:themeColor="text1"/>
          <w:u w:val="single"/>
        </w:rPr>
        <w:t>Past Performance (Weighting 15%)</w:t>
      </w:r>
    </w:p>
    <w:p w14:paraId="16DF107D" w14:textId="216BBD93" w:rsidR="00F1658E" w:rsidRPr="00EB6C63" w:rsidRDefault="00DF5A86" w:rsidP="006B25F3">
      <w:pPr>
        <w:pStyle w:val="BodyTextIndent"/>
        <w:spacing w:after="120"/>
        <w:ind w:left="851" w:firstLine="0"/>
        <w:jc w:val="both"/>
        <w:rPr>
          <w:rStyle w:val="Optional"/>
          <w:color w:val="000000" w:themeColor="text1"/>
        </w:rPr>
      </w:pPr>
      <w:r>
        <w:rPr>
          <w:rStyle w:val="Optional"/>
          <w:color w:val="000000" w:themeColor="text1"/>
        </w:rPr>
        <w:t xml:space="preserve">Using </w:t>
      </w:r>
      <w:r w:rsidRPr="002B3425">
        <w:rPr>
          <w:rStyle w:val="Optional"/>
          <w:color w:val="000000" w:themeColor="text1"/>
          <w:u w:val="single"/>
        </w:rPr>
        <w:t xml:space="preserve">Form </w:t>
      </w:r>
      <w:r w:rsidR="00D26FAF" w:rsidRPr="002B3425">
        <w:rPr>
          <w:rStyle w:val="Optional"/>
          <w:color w:val="000000" w:themeColor="text1"/>
          <w:u w:val="single"/>
        </w:rPr>
        <w:t>9</w:t>
      </w:r>
      <w:r>
        <w:rPr>
          <w:rStyle w:val="Optional"/>
          <w:color w:val="000000" w:themeColor="text1"/>
        </w:rPr>
        <w:t xml:space="preserve"> </w:t>
      </w:r>
      <w:r w:rsidR="00BC388D" w:rsidRPr="00EB6C63">
        <w:rPr>
          <w:rStyle w:val="Optional"/>
          <w:color w:val="000000" w:themeColor="text1"/>
        </w:rPr>
        <w:t xml:space="preserve">Respondents must provide (in no more than a total of </w:t>
      </w:r>
      <w:r w:rsidR="00BD48E7">
        <w:rPr>
          <w:rStyle w:val="Optional"/>
          <w:color w:val="000000" w:themeColor="text1"/>
        </w:rPr>
        <w:t>FOUR</w:t>
      </w:r>
      <w:r w:rsidR="00BC388D" w:rsidRPr="00EB6C63">
        <w:rPr>
          <w:rStyle w:val="Optional"/>
          <w:color w:val="000000" w:themeColor="text1"/>
        </w:rPr>
        <w:t xml:space="preserve"> pages) evidence of successful outcomes for up to FOUR relevant projects that have been completed in the last TEN years. Evidence will focus on functionality, sustainability, timeliness, adherence to budgets, stakeholder satisfaction, and innovative workplace design solutions that maximise organisational benefits and performance.</w:t>
      </w:r>
    </w:p>
    <w:p w14:paraId="093FEA3C" w14:textId="77777777" w:rsidR="00895B37" w:rsidRDefault="00BC388D" w:rsidP="00C07B8B">
      <w:pPr>
        <w:pStyle w:val="BodyTextIndent"/>
        <w:spacing w:after="120"/>
        <w:ind w:left="851" w:firstLine="0"/>
        <w:jc w:val="both"/>
        <w:rPr>
          <w:rStyle w:val="Optional"/>
          <w:color w:val="000000" w:themeColor="text1"/>
        </w:rPr>
      </w:pPr>
      <w:r w:rsidRPr="00EB6C63">
        <w:rPr>
          <w:rStyle w:val="Optional"/>
          <w:color w:val="000000" w:themeColor="text1"/>
        </w:rPr>
        <w:t xml:space="preserve">Confirmation of past performance may be provided in the form of evidence of awards received or written client performance reports so long as they are not more than TEN years old. </w:t>
      </w:r>
    </w:p>
    <w:p w14:paraId="68289484" w14:textId="77777777" w:rsidR="00895B37" w:rsidRPr="00895B37" w:rsidRDefault="00895B37" w:rsidP="00B51EE2">
      <w:pPr>
        <w:pStyle w:val="BodyTextIndent"/>
        <w:spacing w:after="120"/>
        <w:ind w:left="851" w:firstLine="0"/>
        <w:jc w:val="both"/>
        <w:rPr>
          <w:rStyle w:val="Optional"/>
          <w:color w:val="000000" w:themeColor="text1"/>
        </w:rPr>
      </w:pPr>
      <w:r w:rsidRPr="00895B37">
        <w:rPr>
          <w:rStyle w:val="Optional"/>
          <w:color w:val="000000" w:themeColor="text1"/>
        </w:rPr>
        <w:t>The Respondent may also if it chooses as part of its Response provide referee reports for the Principal to consider in its assessment of the Response.  If so, the Respondent must:</w:t>
      </w:r>
    </w:p>
    <w:p w14:paraId="77D67261" w14:textId="45E97EFD" w:rsidR="00895B37" w:rsidRPr="00895B37" w:rsidRDefault="00895B37" w:rsidP="00880720">
      <w:pPr>
        <w:pStyle w:val="BodyTextIndent"/>
        <w:numPr>
          <w:ilvl w:val="0"/>
          <w:numId w:val="101"/>
        </w:numPr>
        <w:spacing w:after="120"/>
        <w:ind w:left="1134" w:hanging="283"/>
        <w:jc w:val="both"/>
        <w:rPr>
          <w:rStyle w:val="Optional"/>
          <w:color w:val="000000" w:themeColor="text1"/>
        </w:rPr>
      </w:pPr>
      <w:r w:rsidRPr="00895B37">
        <w:rPr>
          <w:rStyle w:val="Optional"/>
          <w:color w:val="000000" w:themeColor="text1"/>
        </w:rPr>
        <w:t xml:space="preserve">provide a minimum of three and a maximum of five referee reports for any works of a similar nature to the works the subject of this </w:t>
      </w:r>
      <w:r w:rsidR="00B51EE2">
        <w:rPr>
          <w:rStyle w:val="Optional"/>
          <w:color w:val="000000" w:themeColor="text1"/>
        </w:rPr>
        <w:t>Request</w:t>
      </w:r>
      <w:r w:rsidRPr="00895B37">
        <w:rPr>
          <w:rStyle w:val="Optional"/>
          <w:color w:val="000000" w:themeColor="text1"/>
        </w:rPr>
        <w:t xml:space="preserve"> undertaken in the last three years for those referees;</w:t>
      </w:r>
    </w:p>
    <w:p w14:paraId="23736A6C" w14:textId="2421433F" w:rsidR="004B04D2" w:rsidRDefault="00895B37" w:rsidP="00880720">
      <w:pPr>
        <w:pStyle w:val="BodyTextIndent"/>
        <w:numPr>
          <w:ilvl w:val="0"/>
          <w:numId w:val="101"/>
        </w:numPr>
        <w:spacing w:after="120"/>
        <w:ind w:left="1134" w:hanging="283"/>
        <w:jc w:val="both"/>
        <w:rPr>
          <w:rStyle w:val="Optional"/>
          <w:color w:val="000000" w:themeColor="text1"/>
        </w:rPr>
      </w:pPr>
      <w:r w:rsidRPr="00895B37">
        <w:rPr>
          <w:rStyle w:val="Optional"/>
          <w:color w:val="000000" w:themeColor="text1"/>
        </w:rPr>
        <w:t xml:space="preserve">provide each of the reports from the referees above in the format of the relevant “Supplier Referee Report” form available from the </w:t>
      </w:r>
      <w:r w:rsidR="00065465">
        <w:rPr>
          <w:rStyle w:val="Optional"/>
          <w:color w:val="000000" w:themeColor="text1"/>
        </w:rPr>
        <w:t>WA Government website</w:t>
      </w:r>
      <w:r w:rsidRPr="00895B37">
        <w:rPr>
          <w:rStyle w:val="Optional"/>
          <w:color w:val="000000" w:themeColor="text1"/>
        </w:rPr>
        <w:t>,</w:t>
      </w:r>
    </w:p>
    <w:p w14:paraId="78EED8B0" w14:textId="29CC9A03" w:rsidR="00895B37" w:rsidRPr="00895B37" w:rsidRDefault="00241140" w:rsidP="004B04D2">
      <w:pPr>
        <w:pStyle w:val="BodyTextIndent"/>
        <w:spacing w:after="120"/>
        <w:ind w:left="1134" w:firstLine="0"/>
        <w:jc w:val="both"/>
        <w:rPr>
          <w:rStyle w:val="Optional"/>
          <w:color w:val="000000" w:themeColor="text1"/>
        </w:rPr>
      </w:pPr>
      <w:hyperlink r:id="rId33" w:history="1">
        <w:r w:rsidR="0062660C" w:rsidRPr="00823460">
          <w:rPr>
            <w:rStyle w:val="Hyperlink"/>
            <w:rFonts w:cs="Arial"/>
            <w:sz w:val="23"/>
            <w:szCs w:val="23"/>
          </w:rPr>
          <w:t>https://www.wa.gov.au/government/publications/supplier-referee-report-consultants</w:t>
        </w:r>
      </w:hyperlink>
      <w:r w:rsidR="0062660C">
        <w:rPr>
          <w:rStyle w:val="Optional"/>
          <w:color w:val="000000" w:themeColor="text1"/>
        </w:rPr>
        <w:t xml:space="preserve"> </w:t>
      </w:r>
      <w:r w:rsidR="00895B37" w:rsidRPr="00895B37">
        <w:rPr>
          <w:rStyle w:val="Optional"/>
          <w:color w:val="000000" w:themeColor="text1"/>
        </w:rPr>
        <w:t>to the extent that it is applicable to those referees, each reference being signed by the relevant referee; and</w:t>
      </w:r>
    </w:p>
    <w:p w14:paraId="3112EE6B" w14:textId="50C2EEFC" w:rsidR="00895B37" w:rsidRDefault="00895B37" w:rsidP="00880720">
      <w:pPr>
        <w:pStyle w:val="BodyTextIndent"/>
        <w:numPr>
          <w:ilvl w:val="0"/>
          <w:numId w:val="101"/>
        </w:numPr>
        <w:spacing w:after="120"/>
        <w:ind w:left="1134" w:hanging="283"/>
        <w:jc w:val="both"/>
        <w:rPr>
          <w:rStyle w:val="Optional"/>
          <w:color w:val="000000" w:themeColor="text1"/>
        </w:rPr>
      </w:pPr>
      <w:r w:rsidRPr="00895B37">
        <w:rPr>
          <w:rStyle w:val="Optional"/>
          <w:color w:val="000000" w:themeColor="text1"/>
        </w:rPr>
        <w:t>provide the names, addresses, phone numbers, and email addresses of each referee to the Principal as part of its submission.</w:t>
      </w:r>
    </w:p>
    <w:p w14:paraId="06885212" w14:textId="79086C73" w:rsidR="00BC388D" w:rsidRPr="00EB6C63" w:rsidRDefault="00BC388D" w:rsidP="00C07B8B">
      <w:pPr>
        <w:pStyle w:val="BodyTextIndent"/>
        <w:spacing w:after="120"/>
        <w:ind w:left="851" w:firstLine="0"/>
        <w:jc w:val="both"/>
        <w:rPr>
          <w:rStyle w:val="Optional"/>
          <w:color w:val="000000" w:themeColor="text1"/>
        </w:rPr>
      </w:pPr>
      <w:r w:rsidRPr="00EB6C63">
        <w:rPr>
          <w:rStyle w:val="Optional"/>
          <w:color w:val="000000" w:themeColor="text1"/>
        </w:rPr>
        <w:t xml:space="preserve">Evidence of awards or reports will not form part of the </w:t>
      </w:r>
      <w:r w:rsidR="00BD48E7">
        <w:rPr>
          <w:rStyle w:val="Optional"/>
          <w:color w:val="000000" w:themeColor="text1"/>
        </w:rPr>
        <w:t>FOUR</w:t>
      </w:r>
      <w:r w:rsidRPr="00EB6C63">
        <w:rPr>
          <w:rStyle w:val="Optional"/>
          <w:color w:val="000000" w:themeColor="text1"/>
        </w:rPr>
        <w:t xml:space="preserve"> page limit stated for this criterion.</w:t>
      </w:r>
    </w:p>
    <w:p w14:paraId="36C13B08" w14:textId="77777777" w:rsidR="00BC388D" w:rsidRPr="00EB6C63" w:rsidRDefault="00BC388D" w:rsidP="00C07B8B">
      <w:pPr>
        <w:pStyle w:val="BodyTextIndent"/>
        <w:spacing w:after="120"/>
        <w:ind w:left="851" w:firstLine="0"/>
        <w:jc w:val="both"/>
        <w:rPr>
          <w:rStyle w:val="Optional"/>
          <w:color w:val="000000" w:themeColor="text1"/>
        </w:rPr>
      </w:pPr>
      <w:r w:rsidRPr="00EB6C63">
        <w:rPr>
          <w:rStyle w:val="Optional"/>
          <w:color w:val="000000" w:themeColor="text1"/>
        </w:rPr>
        <w:t>The Department may also assess past performance using information about a Respondent held by the Department, including but not limited to, consultant performance reports.</w:t>
      </w:r>
    </w:p>
    <w:p w14:paraId="2E02681E" w14:textId="117C2350" w:rsidR="00BC388D" w:rsidRDefault="00BC388D" w:rsidP="00BC388D">
      <w:pPr>
        <w:pStyle w:val="BodyTextIndent"/>
        <w:spacing w:after="120"/>
        <w:ind w:left="851" w:firstLine="0"/>
        <w:jc w:val="both"/>
        <w:rPr>
          <w:rStyle w:val="Optional"/>
          <w:color w:val="000000" w:themeColor="text1"/>
        </w:rPr>
      </w:pPr>
      <w:r w:rsidRPr="00EB6C63">
        <w:rPr>
          <w:rStyle w:val="Optional"/>
          <w:color w:val="000000" w:themeColor="text1"/>
        </w:rPr>
        <w:t>Past performance can encompass experience gained in public and private sector commissions.</w:t>
      </w:r>
    </w:p>
    <w:p w14:paraId="62636417" w14:textId="4E59D003" w:rsidR="0076238D" w:rsidRDefault="0076238D" w:rsidP="00BC388D">
      <w:pPr>
        <w:pStyle w:val="BodyTextIndent"/>
        <w:spacing w:after="120"/>
        <w:ind w:left="851" w:firstLine="0"/>
        <w:jc w:val="both"/>
        <w:rPr>
          <w:rFonts w:cs="Arial"/>
          <w:snapToGrid/>
          <w:sz w:val="23"/>
          <w:szCs w:val="23"/>
        </w:rPr>
      </w:pPr>
      <w:r>
        <w:rPr>
          <w:rFonts w:cs="Arial"/>
          <w:snapToGrid/>
          <w:sz w:val="23"/>
          <w:szCs w:val="23"/>
        </w:rPr>
        <w:t xml:space="preserve">Past performance of </w:t>
      </w:r>
      <w:r w:rsidRPr="00017A99">
        <w:rPr>
          <w:rFonts w:cs="Arial"/>
          <w:snapToGrid/>
          <w:sz w:val="23"/>
          <w:szCs w:val="23"/>
        </w:rPr>
        <w:t>individuals whil</w:t>
      </w:r>
      <w:r>
        <w:rPr>
          <w:rFonts w:cs="Arial"/>
          <w:snapToGrid/>
          <w:sz w:val="23"/>
          <w:szCs w:val="23"/>
        </w:rPr>
        <w:t>st</w:t>
      </w:r>
      <w:r w:rsidRPr="00017A99">
        <w:rPr>
          <w:rFonts w:cs="Arial"/>
          <w:snapToGrid/>
          <w:sz w:val="23"/>
          <w:szCs w:val="23"/>
        </w:rPr>
        <w:t xml:space="preserve"> employed in other firms </w:t>
      </w:r>
      <w:r w:rsidRPr="00017A99">
        <w:rPr>
          <w:rFonts w:cs="Arial"/>
          <w:snapToGrid/>
          <w:sz w:val="23"/>
          <w:szCs w:val="23"/>
          <w:u w:val="single"/>
        </w:rPr>
        <w:t xml:space="preserve">must not </w:t>
      </w:r>
      <w:r w:rsidRPr="00017A99">
        <w:rPr>
          <w:rFonts w:cs="Arial"/>
          <w:snapToGrid/>
          <w:sz w:val="23"/>
          <w:szCs w:val="23"/>
        </w:rPr>
        <w:t>be provided for in this criterion</w:t>
      </w:r>
      <w:r>
        <w:rPr>
          <w:rFonts w:cs="Arial"/>
          <w:snapToGrid/>
          <w:sz w:val="23"/>
          <w:szCs w:val="23"/>
        </w:rPr>
        <w:t>.</w:t>
      </w:r>
    </w:p>
    <w:p w14:paraId="668DECBD" w14:textId="6DBFECD8" w:rsidR="00F2522F" w:rsidRDefault="00F2522F" w:rsidP="00BC388D">
      <w:pPr>
        <w:pStyle w:val="BodyTextIndent"/>
        <w:spacing w:after="120"/>
        <w:ind w:left="851" w:firstLine="0"/>
        <w:jc w:val="both"/>
        <w:rPr>
          <w:rStyle w:val="Optional"/>
          <w:color w:val="000000" w:themeColor="text1"/>
        </w:rPr>
      </w:pPr>
    </w:p>
    <w:p w14:paraId="76EE00AB" w14:textId="239C9709" w:rsidR="00F2522F" w:rsidRDefault="00F2522F" w:rsidP="00BC388D">
      <w:pPr>
        <w:pStyle w:val="BodyTextIndent"/>
        <w:spacing w:after="120"/>
        <w:ind w:left="851" w:firstLine="0"/>
        <w:jc w:val="both"/>
        <w:rPr>
          <w:rStyle w:val="Optional"/>
          <w:color w:val="000000" w:themeColor="text1"/>
        </w:rPr>
      </w:pPr>
    </w:p>
    <w:p w14:paraId="495AF1EF" w14:textId="346A4015" w:rsidR="00F2522F" w:rsidRDefault="00F2522F" w:rsidP="00BC388D">
      <w:pPr>
        <w:pStyle w:val="BodyTextIndent"/>
        <w:spacing w:after="120"/>
        <w:ind w:left="851" w:firstLine="0"/>
        <w:jc w:val="both"/>
        <w:rPr>
          <w:rStyle w:val="Optional"/>
          <w:color w:val="000000" w:themeColor="text1"/>
        </w:rPr>
      </w:pPr>
    </w:p>
    <w:p w14:paraId="6B2927A3" w14:textId="77777777" w:rsidR="00F528E6" w:rsidRDefault="00F528E6" w:rsidP="00BC388D">
      <w:pPr>
        <w:pStyle w:val="BodyTextIndent"/>
        <w:spacing w:after="120"/>
        <w:ind w:left="851" w:firstLine="0"/>
        <w:jc w:val="both"/>
        <w:rPr>
          <w:rStyle w:val="Optional"/>
          <w:color w:val="000000" w:themeColor="text1"/>
        </w:rPr>
      </w:pPr>
    </w:p>
    <w:p w14:paraId="4335C5F8" w14:textId="00F895E9" w:rsidR="00F2522F" w:rsidRDefault="00F2522F" w:rsidP="00BC388D">
      <w:pPr>
        <w:pStyle w:val="BodyTextIndent"/>
        <w:spacing w:after="120"/>
        <w:ind w:left="851" w:firstLine="0"/>
        <w:jc w:val="both"/>
        <w:rPr>
          <w:rStyle w:val="Optional"/>
          <w:color w:val="000000" w:themeColor="text1"/>
        </w:rPr>
      </w:pPr>
    </w:p>
    <w:p w14:paraId="5B9BC4D0" w14:textId="77777777" w:rsidR="00F2522F" w:rsidRPr="00EB6C63" w:rsidRDefault="00F2522F" w:rsidP="00BC388D">
      <w:pPr>
        <w:pStyle w:val="BodyTextIndent"/>
        <w:spacing w:after="120"/>
        <w:ind w:left="851" w:firstLine="0"/>
        <w:jc w:val="both"/>
        <w:rPr>
          <w:rStyle w:val="Optional"/>
          <w:color w:val="000000" w:themeColor="text1"/>
        </w:rPr>
      </w:pPr>
    </w:p>
    <w:p w14:paraId="2D6101F2" w14:textId="77777777" w:rsidR="00F1658E" w:rsidRPr="00972757" w:rsidRDefault="00F1658E" w:rsidP="00972757">
      <w:pPr>
        <w:pStyle w:val="BodyTextIndent"/>
        <w:spacing w:before="240" w:after="120"/>
        <w:ind w:left="851" w:firstLine="0"/>
        <w:jc w:val="both"/>
        <w:rPr>
          <w:rStyle w:val="Optional"/>
          <w:b/>
          <w:color w:val="000000" w:themeColor="text1"/>
          <w:u w:val="single"/>
        </w:rPr>
      </w:pPr>
      <w:r w:rsidRPr="00972757">
        <w:rPr>
          <w:rStyle w:val="Optional"/>
          <w:b/>
          <w:color w:val="000000" w:themeColor="text1"/>
          <w:u w:val="single"/>
        </w:rPr>
        <w:t>Criterion 4</w:t>
      </w:r>
      <w:r w:rsidR="00286005" w:rsidRPr="00972757">
        <w:rPr>
          <w:rStyle w:val="Optional"/>
          <w:b/>
          <w:color w:val="000000" w:themeColor="text1"/>
          <w:u w:val="single"/>
        </w:rPr>
        <w:t xml:space="preserve"> Risk and Quality Management </w:t>
      </w:r>
      <w:r w:rsidR="00580B65" w:rsidRPr="00972757">
        <w:rPr>
          <w:rStyle w:val="Optional"/>
          <w:b/>
          <w:color w:val="000000" w:themeColor="text1"/>
          <w:u w:val="single"/>
        </w:rPr>
        <w:t>(Weighting 20%)</w:t>
      </w:r>
    </w:p>
    <w:p w14:paraId="7D94597B" w14:textId="4D481262" w:rsidR="00286005" w:rsidRPr="00EB6C63" w:rsidRDefault="00DF5A86" w:rsidP="006B25F3">
      <w:pPr>
        <w:pStyle w:val="BodyTextIndent"/>
        <w:spacing w:after="120"/>
        <w:ind w:left="851" w:firstLine="0"/>
        <w:jc w:val="both"/>
        <w:rPr>
          <w:rStyle w:val="Optional"/>
          <w:color w:val="000000" w:themeColor="text1"/>
        </w:rPr>
      </w:pPr>
      <w:r>
        <w:rPr>
          <w:rStyle w:val="Optional"/>
          <w:color w:val="000000" w:themeColor="text1"/>
        </w:rPr>
        <w:t xml:space="preserve">Using </w:t>
      </w:r>
      <w:r w:rsidRPr="002B3425">
        <w:rPr>
          <w:rStyle w:val="Optional"/>
          <w:color w:val="000000" w:themeColor="text1"/>
          <w:u w:val="single"/>
        </w:rPr>
        <w:t xml:space="preserve">Form </w:t>
      </w:r>
      <w:r w:rsidR="00D26FAF" w:rsidRPr="002B3425">
        <w:rPr>
          <w:rStyle w:val="Optional"/>
          <w:color w:val="000000" w:themeColor="text1"/>
          <w:u w:val="single"/>
        </w:rPr>
        <w:t>10</w:t>
      </w:r>
      <w:r w:rsidRPr="00E04F2D">
        <w:rPr>
          <w:rStyle w:val="Optional"/>
          <w:color w:val="000000" w:themeColor="text1"/>
        </w:rPr>
        <w:t>,</w:t>
      </w:r>
      <w:r>
        <w:rPr>
          <w:rStyle w:val="Optional"/>
          <w:color w:val="000000" w:themeColor="text1"/>
        </w:rPr>
        <w:t xml:space="preserve"> </w:t>
      </w:r>
      <w:r w:rsidR="0048074D" w:rsidRPr="00EB6C63">
        <w:rPr>
          <w:rStyle w:val="Optional"/>
          <w:color w:val="000000" w:themeColor="text1"/>
        </w:rPr>
        <w:t>Respondents must demonstrate (in no more than a total of TWO pages) their skill to deliver high-level interior fitout and workplace design outcomes for office buildings, including:</w:t>
      </w:r>
    </w:p>
    <w:p w14:paraId="3F39C935" w14:textId="1B988F11" w:rsidR="00CF7ACC" w:rsidRPr="00EB6C63" w:rsidRDefault="00CF7ACC" w:rsidP="00CF7ACC">
      <w:pPr>
        <w:pStyle w:val="BodyTextIndent"/>
        <w:spacing w:after="120"/>
        <w:ind w:left="1134" w:hanging="283"/>
        <w:jc w:val="both"/>
        <w:rPr>
          <w:rStyle w:val="Optional"/>
          <w:color w:val="000000" w:themeColor="text1"/>
        </w:rPr>
      </w:pPr>
      <w:r w:rsidRPr="00EB6C63">
        <w:rPr>
          <w:rStyle w:val="Optional"/>
          <w:color w:val="000000" w:themeColor="text1"/>
        </w:rPr>
        <w:t>a.</w:t>
      </w:r>
      <w:r w:rsidRPr="00EB6C63">
        <w:rPr>
          <w:rStyle w:val="Optional"/>
          <w:color w:val="000000" w:themeColor="text1"/>
        </w:rPr>
        <w:tab/>
        <w:t xml:space="preserve">outlining and describing their understanding of the key risks and tasks that need to be addressed to ensure a successful outcome is achieved for projects undertaken through this </w:t>
      </w:r>
      <w:r w:rsidR="00381432">
        <w:rPr>
          <w:rStyle w:val="Optional"/>
          <w:color w:val="000000" w:themeColor="text1"/>
        </w:rPr>
        <w:t>P</w:t>
      </w:r>
      <w:r w:rsidRPr="00EB6C63">
        <w:rPr>
          <w:rStyle w:val="Optional"/>
          <w:color w:val="000000" w:themeColor="text1"/>
        </w:rPr>
        <w:t>anel;</w:t>
      </w:r>
    </w:p>
    <w:p w14:paraId="26E8C41B" w14:textId="77777777" w:rsidR="0048074D" w:rsidRPr="00EB6C63" w:rsidRDefault="00CF7ACC" w:rsidP="00C07B8B">
      <w:pPr>
        <w:pStyle w:val="BodyTextIndent"/>
        <w:spacing w:after="120"/>
        <w:ind w:left="1134" w:hanging="283"/>
        <w:jc w:val="both"/>
        <w:rPr>
          <w:rStyle w:val="Optional"/>
          <w:color w:val="000000" w:themeColor="text1"/>
        </w:rPr>
      </w:pPr>
      <w:r w:rsidRPr="00EB6C63">
        <w:rPr>
          <w:rStyle w:val="Optional"/>
          <w:color w:val="000000" w:themeColor="text1"/>
        </w:rPr>
        <w:t>b.</w:t>
      </w:r>
      <w:r w:rsidRPr="00EB6C63">
        <w:rPr>
          <w:rStyle w:val="Optional"/>
          <w:color w:val="000000" w:themeColor="text1"/>
        </w:rPr>
        <w:tab/>
        <w:t>outlining their technical resources and the processes in place to ensure excellence in design, documentation and contract administration.  In addition, they are to provide details of the controls which will ensure these processes are adhered to appropriately.</w:t>
      </w:r>
    </w:p>
    <w:p w14:paraId="75BBF895" w14:textId="444830E8" w:rsidR="00380648" w:rsidRDefault="00380648" w:rsidP="00565810">
      <w:pPr>
        <w:pStyle w:val="Heading3"/>
      </w:pPr>
      <w:bookmarkStart w:id="337" w:name="_Toc47018220"/>
      <w:r>
        <w:t xml:space="preserve">RESPONDENT </w:t>
      </w:r>
      <w:r w:rsidR="004560FB">
        <w:t xml:space="preserve">SCORES AND </w:t>
      </w:r>
      <w:r>
        <w:t>RANKING</w:t>
      </w:r>
      <w:bookmarkEnd w:id="337"/>
    </w:p>
    <w:p w14:paraId="473C710D" w14:textId="4583EF6F" w:rsidR="009006E7" w:rsidRDefault="00380648" w:rsidP="00C07B8B">
      <w:pPr>
        <w:spacing w:after="120"/>
        <w:ind w:left="851"/>
        <w:jc w:val="both"/>
        <w:rPr>
          <w:b/>
          <w:color w:val="000000" w:themeColor="text1"/>
          <w:sz w:val="23"/>
          <w:szCs w:val="23"/>
        </w:rPr>
      </w:pPr>
      <w:r>
        <w:rPr>
          <w:color w:val="000000" w:themeColor="text1"/>
          <w:sz w:val="23"/>
          <w:szCs w:val="23"/>
        </w:rPr>
        <w:t xml:space="preserve">As summarised in </w:t>
      </w:r>
      <w:r w:rsidR="002E1C30">
        <w:rPr>
          <w:color w:val="000000" w:themeColor="text1"/>
          <w:sz w:val="23"/>
          <w:szCs w:val="23"/>
        </w:rPr>
        <w:fldChar w:fldCharType="begin"/>
      </w:r>
      <w:r w:rsidR="002E1C30">
        <w:rPr>
          <w:color w:val="000000" w:themeColor="text1"/>
          <w:sz w:val="23"/>
          <w:szCs w:val="23"/>
        </w:rPr>
        <w:instrText xml:space="preserve"> REF _Ref486587421 \r \h </w:instrText>
      </w:r>
      <w:r w:rsidR="002E1C30">
        <w:rPr>
          <w:color w:val="000000" w:themeColor="text1"/>
          <w:sz w:val="23"/>
          <w:szCs w:val="23"/>
        </w:rPr>
      </w:r>
      <w:r w:rsidR="002E1C30">
        <w:rPr>
          <w:color w:val="000000" w:themeColor="text1"/>
          <w:sz w:val="23"/>
          <w:szCs w:val="23"/>
        </w:rPr>
        <w:fldChar w:fldCharType="separate"/>
      </w:r>
      <w:r w:rsidR="00FC1A94">
        <w:rPr>
          <w:color w:val="000000" w:themeColor="text1"/>
          <w:sz w:val="23"/>
          <w:szCs w:val="23"/>
        </w:rPr>
        <w:t>B.7.2.1</w:t>
      </w:r>
      <w:r w:rsidR="002E1C30">
        <w:rPr>
          <w:color w:val="000000" w:themeColor="text1"/>
          <w:sz w:val="23"/>
          <w:szCs w:val="23"/>
        </w:rPr>
        <w:fldChar w:fldCharType="end"/>
      </w:r>
      <w:r>
        <w:rPr>
          <w:color w:val="000000" w:themeColor="text1"/>
          <w:sz w:val="23"/>
          <w:szCs w:val="23"/>
        </w:rPr>
        <w:t xml:space="preserve">, </w:t>
      </w:r>
      <w:r w:rsidR="00F2144B">
        <w:rPr>
          <w:color w:val="000000" w:themeColor="text1"/>
          <w:sz w:val="23"/>
          <w:szCs w:val="23"/>
        </w:rPr>
        <w:t>provided that the prequalification and compliance requirements</w:t>
      </w:r>
      <w:r w:rsidR="00BE2E30">
        <w:rPr>
          <w:color w:val="000000" w:themeColor="text1"/>
          <w:sz w:val="23"/>
          <w:szCs w:val="23"/>
        </w:rPr>
        <w:t xml:space="preserve"> are met</w:t>
      </w:r>
      <w:r w:rsidR="00F2144B">
        <w:rPr>
          <w:color w:val="000000" w:themeColor="text1"/>
          <w:sz w:val="23"/>
          <w:szCs w:val="23"/>
        </w:rPr>
        <w:t xml:space="preserve">, </w:t>
      </w:r>
      <w:r>
        <w:rPr>
          <w:color w:val="000000" w:themeColor="text1"/>
          <w:sz w:val="23"/>
          <w:szCs w:val="23"/>
        </w:rPr>
        <w:t xml:space="preserve">Respondents will be ranked based on the assessment of their claims against the </w:t>
      </w:r>
      <w:r w:rsidR="00F2144B">
        <w:rPr>
          <w:color w:val="000000" w:themeColor="text1"/>
          <w:sz w:val="23"/>
          <w:szCs w:val="23"/>
        </w:rPr>
        <w:t>qualitative requirements</w:t>
      </w:r>
      <w:r w:rsidR="00D021A5">
        <w:rPr>
          <w:color w:val="000000" w:themeColor="text1"/>
          <w:sz w:val="23"/>
          <w:szCs w:val="23"/>
        </w:rPr>
        <w:t xml:space="preserve"> and submitted fees,</w:t>
      </w:r>
      <w:r w:rsidR="00F2144B">
        <w:rPr>
          <w:color w:val="000000" w:themeColor="text1"/>
          <w:sz w:val="23"/>
          <w:szCs w:val="23"/>
        </w:rPr>
        <w:t xml:space="preserve"> followed by a </w:t>
      </w:r>
      <w:r w:rsidR="00622664">
        <w:rPr>
          <w:color w:val="000000" w:themeColor="text1"/>
          <w:sz w:val="23"/>
          <w:szCs w:val="23"/>
        </w:rPr>
        <w:t>v</w:t>
      </w:r>
      <w:r w:rsidR="00F2144B">
        <w:rPr>
          <w:color w:val="000000" w:themeColor="text1"/>
          <w:sz w:val="23"/>
          <w:szCs w:val="23"/>
        </w:rPr>
        <w:t xml:space="preserve">alue for </w:t>
      </w:r>
      <w:r w:rsidR="00622664">
        <w:rPr>
          <w:color w:val="000000" w:themeColor="text1"/>
          <w:sz w:val="23"/>
          <w:szCs w:val="23"/>
        </w:rPr>
        <w:t>m</w:t>
      </w:r>
      <w:r w:rsidR="00F2144B">
        <w:rPr>
          <w:color w:val="000000" w:themeColor="text1"/>
          <w:sz w:val="23"/>
          <w:szCs w:val="23"/>
        </w:rPr>
        <w:t xml:space="preserve">oney assessment as described in </w:t>
      </w:r>
      <w:r w:rsidR="002E1C30">
        <w:rPr>
          <w:color w:val="000000" w:themeColor="text1"/>
        </w:rPr>
        <w:fldChar w:fldCharType="begin"/>
      </w:r>
      <w:r w:rsidR="002E1C30">
        <w:rPr>
          <w:color w:val="000000" w:themeColor="text1"/>
          <w:sz w:val="23"/>
          <w:szCs w:val="23"/>
        </w:rPr>
        <w:instrText xml:space="preserve"> REF _Ref11062549 \r \h </w:instrText>
      </w:r>
      <w:r w:rsidR="002E1C30">
        <w:rPr>
          <w:color w:val="000000" w:themeColor="text1"/>
        </w:rPr>
      </w:r>
      <w:r w:rsidR="002E1C30">
        <w:rPr>
          <w:color w:val="000000" w:themeColor="text1"/>
        </w:rPr>
        <w:fldChar w:fldCharType="separate"/>
      </w:r>
      <w:r w:rsidR="00FC1A94">
        <w:rPr>
          <w:color w:val="000000" w:themeColor="text1"/>
          <w:sz w:val="23"/>
          <w:szCs w:val="23"/>
        </w:rPr>
        <w:t>B.7</w:t>
      </w:r>
      <w:r w:rsidR="002E1C30">
        <w:rPr>
          <w:color w:val="000000" w:themeColor="text1"/>
        </w:rPr>
        <w:fldChar w:fldCharType="end"/>
      </w:r>
      <w:r w:rsidR="00F2144B">
        <w:rPr>
          <w:color w:val="000000" w:themeColor="text1"/>
        </w:rPr>
        <w:t xml:space="preserve"> to determine the final rankings</w:t>
      </w:r>
      <w:r w:rsidR="00F2144B" w:rsidDel="00F2144B">
        <w:rPr>
          <w:color w:val="000000" w:themeColor="text1"/>
          <w:sz w:val="23"/>
          <w:szCs w:val="23"/>
        </w:rPr>
        <w:t xml:space="preserve"> </w:t>
      </w:r>
      <w:r w:rsidR="00F2144B">
        <w:rPr>
          <w:color w:val="000000" w:themeColor="text1"/>
          <w:sz w:val="23"/>
          <w:szCs w:val="23"/>
        </w:rPr>
        <w:t>for Respondents</w:t>
      </w:r>
      <w:r w:rsidR="00E76273">
        <w:rPr>
          <w:color w:val="000000" w:themeColor="text1"/>
          <w:sz w:val="23"/>
          <w:szCs w:val="23"/>
        </w:rPr>
        <w:t>.</w:t>
      </w:r>
      <w:r w:rsidR="00346FA9">
        <w:rPr>
          <w:color w:val="000000" w:themeColor="text1"/>
          <w:sz w:val="23"/>
          <w:szCs w:val="23"/>
        </w:rPr>
        <w:t xml:space="preserve"> </w:t>
      </w:r>
    </w:p>
    <w:p w14:paraId="74C9E28D" w14:textId="77777777" w:rsidR="003C24C7" w:rsidRPr="001E00D5" w:rsidRDefault="003C24C7" w:rsidP="002E6652">
      <w:pPr>
        <w:pStyle w:val="Heading2"/>
      </w:pPr>
      <w:bookmarkStart w:id="338" w:name="_Ref475441026"/>
      <w:bookmarkStart w:id="339" w:name="_Ref475441028"/>
      <w:bookmarkStart w:id="340" w:name="_Toc47018221"/>
      <w:bookmarkEnd w:id="290"/>
      <w:r w:rsidRPr="001E00D5">
        <w:t>FEES</w:t>
      </w:r>
      <w:bookmarkEnd w:id="338"/>
      <w:bookmarkEnd w:id="339"/>
      <w:bookmarkEnd w:id="340"/>
    </w:p>
    <w:p w14:paraId="00052B78" w14:textId="03B445FC" w:rsidR="00CC2883" w:rsidRDefault="00CC2883" w:rsidP="00B4209B">
      <w:pPr>
        <w:spacing w:after="120"/>
        <w:ind w:left="851"/>
        <w:jc w:val="both"/>
        <w:rPr>
          <w:color w:val="000000" w:themeColor="text1"/>
          <w:sz w:val="23"/>
          <w:szCs w:val="23"/>
        </w:rPr>
      </w:pPr>
      <w:r>
        <w:rPr>
          <w:color w:val="000000" w:themeColor="text1"/>
          <w:sz w:val="23"/>
          <w:szCs w:val="23"/>
        </w:rPr>
        <w:t xml:space="preserve">In submitting an Offer </w:t>
      </w:r>
      <w:r w:rsidR="001C61D8">
        <w:rPr>
          <w:color w:val="000000" w:themeColor="text1"/>
          <w:sz w:val="23"/>
          <w:szCs w:val="23"/>
        </w:rPr>
        <w:t>R</w:t>
      </w:r>
      <w:r>
        <w:rPr>
          <w:color w:val="000000" w:themeColor="text1"/>
          <w:sz w:val="23"/>
          <w:szCs w:val="23"/>
        </w:rPr>
        <w:t xml:space="preserve">espondents are to fully consider </w:t>
      </w:r>
      <w:r w:rsidR="001C61D8">
        <w:rPr>
          <w:color w:val="000000" w:themeColor="text1"/>
          <w:sz w:val="23"/>
          <w:szCs w:val="23"/>
        </w:rPr>
        <w:t xml:space="preserve">the details provided </w:t>
      </w:r>
      <w:r w:rsidR="009C0627">
        <w:rPr>
          <w:color w:val="000000" w:themeColor="text1"/>
          <w:sz w:val="23"/>
          <w:szCs w:val="23"/>
        </w:rPr>
        <w:t xml:space="preserve">in relation to fees </w:t>
      </w:r>
      <w:r w:rsidR="00A6435A">
        <w:rPr>
          <w:color w:val="000000" w:themeColor="text1"/>
          <w:sz w:val="23"/>
          <w:szCs w:val="23"/>
        </w:rPr>
        <w:t>as follows.</w:t>
      </w:r>
    </w:p>
    <w:p w14:paraId="35ED785D" w14:textId="0A11B4FC" w:rsidR="00F62BD7" w:rsidRDefault="00F62BD7" w:rsidP="00B4209B">
      <w:pPr>
        <w:spacing w:after="120"/>
        <w:ind w:left="851"/>
        <w:jc w:val="both"/>
        <w:rPr>
          <w:color w:val="000000" w:themeColor="text1"/>
          <w:sz w:val="23"/>
          <w:szCs w:val="23"/>
        </w:rPr>
      </w:pPr>
      <w:r>
        <w:rPr>
          <w:color w:val="000000" w:themeColor="text1"/>
          <w:sz w:val="23"/>
          <w:szCs w:val="23"/>
        </w:rPr>
        <w:t xml:space="preserve">All </w:t>
      </w:r>
      <w:r w:rsidR="0099636F">
        <w:rPr>
          <w:color w:val="000000" w:themeColor="text1"/>
          <w:sz w:val="23"/>
          <w:szCs w:val="23"/>
        </w:rPr>
        <w:t>fees will be submitted as the maximum fee allowable.</w:t>
      </w:r>
    </w:p>
    <w:p w14:paraId="616151F7" w14:textId="3F443671" w:rsidR="001C61D8" w:rsidRPr="001C61D8" w:rsidRDefault="008C4EE7" w:rsidP="00565810">
      <w:pPr>
        <w:pStyle w:val="Heading3"/>
      </w:pPr>
      <w:bookmarkStart w:id="341" w:name="_Ref11060884"/>
      <w:bookmarkStart w:id="342" w:name="_Ref11060901"/>
      <w:bookmarkStart w:id="343" w:name="_Ref11062833"/>
      <w:bookmarkStart w:id="344" w:name="_Toc47018222"/>
      <w:r>
        <w:t xml:space="preserve">PERCENTAGE </w:t>
      </w:r>
      <w:r w:rsidR="001C61D8" w:rsidRPr="001C61D8">
        <w:t>FEE</w:t>
      </w:r>
      <w:r w:rsidR="004B4EEF">
        <w:t xml:space="preserve"> </w:t>
      </w:r>
      <w:r w:rsidR="001C61D8" w:rsidRPr="001C61D8">
        <w:t>S</w:t>
      </w:r>
      <w:r w:rsidR="004B4EEF">
        <w:t>CHEDULE</w:t>
      </w:r>
      <w:bookmarkEnd w:id="341"/>
      <w:bookmarkEnd w:id="342"/>
      <w:bookmarkEnd w:id="343"/>
      <w:bookmarkEnd w:id="344"/>
    </w:p>
    <w:p w14:paraId="16355ED7" w14:textId="6B226F02" w:rsidR="00E11D66" w:rsidRDefault="00E11D66" w:rsidP="00E74B50">
      <w:pPr>
        <w:spacing w:after="120"/>
        <w:ind w:left="851"/>
        <w:jc w:val="both"/>
        <w:rPr>
          <w:color w:val="000000" w:themeColor="text1"/>
          <w:sz w:val="23"/>
          <w:szCs w:val="23"/>
        </w:rPr>
      </w:pPr>
      <w:r>
        <w:rPr>
          <w:color w:val="000000" w:themeColor="text1"/>
          <w:sz w:val="23"/>
          <w:szCs w:val="23"/>
        </w:rPr>
        <w:t>The Percentage Fee Schedule indicates the percentage of the Feeable Value the Respondent will charge as its Contract Fee to undertake the Contract.</w:t>
      </w:r>
    </w:p>
    <w:p w14:paraId="7BE613BC" w14:textId="5954ECF4" w:rsidR="00E74B50" w:rsidRPr="00E74B50" w:rsidRDefault="00A6435A" w:rsidP="00E74B50">
      <w:pPr>
        <w:spacing w:after="120"/>
        <w:ind w:left="851"/>
        <w:jc w:val="both"/>
        <w:rPr>
          <w:color w:val="000000" w:themeColor="text1"/>
          <w:sz w:val="23"/>
          <w:szCs w:val="23"/>
        </w:rPr>
      </w:pPr>
      <w:r w:rsidRPr="00A6435A">
        <w:rPr>
          <w:color w:val="000000" w:themeColor="text1"/>
          <w:sz w:val="23"/>
          <w:szCs w:val="23"/>
        </w:rPr>
        <w:t>Respondents will submit</w:t>
      </w:r>
      <w:r w:rsidR="002076E6">
        <w:rPr>
          <w:color w:val="000000" w:themeColor="text1"/>
          <w:sz w:val="23"/>
          <w:szCs w:val="23"/>
        </w:rPr>
        <w:t xml:space="preserve"> their</w:t>
      </w:r>
      <w:r w:rsidRPr="00A6435A">
        <w:rPr>
          <w:color w:val="000000" w:themeColor="text1"/>
          <w:sz w:val="23"/>
          <w:szCs w:val="23"/>
        </w:rPr>
        <w:t xml:space="preserve"> </w:t>
      </w:r>
      <w:r w:rsidR="002076E6">
        <w:rPr>
          <w:color w:val="000000" w:themeColor="text1"/>
          <w:sz w:val="23"/>
          <w:szCs w:val="23"/>
        </w:rPr>
        <w:t>P</w:t>
      </w:r>
      <w:r w:rsidRPr="00A6435A">
        <w:rPr>
          <w:color w:val="000000" w:themeColor="text1"/>
          <w:sz w:val="23"/>
          <w:szCs w:val="23"/>
        </w:rPr>
        <w:t xml:space="preserve">ercentage </w:t>
      </w:r>
      <w:r w:rsidR="002076E6">
        <w:rPr>
          <w:color w:val="000000" w:themeColor="text1"/>
          <w:sz w:val="23"/>
          <w:szCs w:val="23"/>
        </w:rPr>
        <w:t>F</w:t>
      </w:r>
      <w:r w:rsidRPr="00A6435A">
        <w:rPr>
          <w:color w:val="000000" w:themeColor="text1"/>
          <w:sz w:val="23"/>
          <w:szCs w:val="23"/>
        </w:rPr>
        <w:t xml:space="preserve">ee </w:t>
      </w:r>
      <w:r w:rsidR="002076E6">
        <w:rPr>
          <w:color w:val="000000" w:themeColor="text1"/>
          <w:sz w:val="23"/>
          <w:szCs w:val="23"/>
        </w:rPr>
        <w:t>Schedule</w:t>
      </w:r>
      <w:r w:rsidR="00F51D1C">
        <w:rPr>
          <w:color w:val="000000" w:themeColor="text1"/>
          <w:sz w:val="23"/>
          <w:szCs w:val="23"/>
        </w:rPr>
        <w:t xml:space="preserve"> for both conventional and complex projects</w:t>
      </w:r>
      <w:r w:rsidRPr="00A6435A">
        <w:rPr>
          <w:color w:val="000000" w:themeColor="text1"/>
          <w:sz w:val="23"/>
          <w:szCs w:val="23"/>
        </w:rPr>
        <w:t xml:space="preserve">, covering contracts up to $250,000, </w:t>
      </w:r>
      <w:r>
        <w:rPr>
          <w:color w:val="000000" w:themeColor="text1"/>
          <w:sz w:val="23"/>
          <w:szCs w:val="23"/>
        </w:rPr>
        <w:t xml:space="preserve">using </w:t>
      </w:r>
      <w:r w:rsidRPr="00493888">
        <w:rPr>
          <w:color w:val="000000" w:themeColor="text1"/>
          <w:sz w:val="23"/>
          <w:szCs w:val="23"/>
          <w:u w:val="single"/>
        </w:rPr>
        <w:t xml:space="preserve">Form </w:t>
      </w:r>
      <w:r w:rsidR="00D26FAF" w:rsidRPr="00493888">
        <w:rPr>
          <w:color w:val="000000" w:themeColor="text1"/>
          <w:sz w:val="23"/>
          <w:szCs w:val="23"/>
          <w:u w:val="single"/>
        </w:rPr>
        <w:t>11</w:t>
      </w:r>
      <w:r w:rsidR="00D26FAF">
        <w:rPr>
          <w:color w:val="000000" w:themeColor="text1"/>
          <w:sz w:val="23"/>
          <w:szCs w:val="23"/>
        </w:rPr>
        <w:t>.</w:t>
      </w:r>
      <w:r w:rsidRPr="00A6435A">
        <w:rPr>
          <w:color w:val="000000" w:themeColor="text1"/>
          <w:sz w:val="23"/>
          <w:szCs w:val="23"/>
        </w:rPr>
        <w:t xml:space="preserve"> </w:t>
      </w:r>
      <w:r w:rsidR="00C0754E">
        <w:rPr>
          <w:color w:val="000000" w:themeColor="text1"/>
          <w:sz w:val="23"/>
          <w:szCs w:val="23"/>
        </w:rPr>
        <w:t xml:space="preserve">  The percentage </w:t>
      </w:r>
      <w:r w:rsidR="009B6A40">
        <w:rPr>
          <w:color w:val="000000" w:themeColor="text1"/>
          <w:sz w:val="23"/>
          <w:szCs w:val="23"/>
        </w:rPr>
        <w:t xml:space="preserve">fee </w:t>
      </w:r>
      <w:r w:rsidR="00E74B50" w:rsidRPr="00E74B50">
        <w:rPr>
          <w:color w:val="000000" w:themeColor="text1"/>
          <w:sz w:val="23"/>
          <w:szCs w:val="23"/>
        </w:rPr>
        <w:t>shall include:</w:t>
      </w:r>
    </w:p>
    <w:p w14:paraId="44901333" w14:textId="77777777" w:rsidR="00E74B50" w:rsidRPr="00E74B50" w:rsidRDefault="00E74B50" w:rsidP="00E74B50">
      <w:pPr>
        <w:spacing w:after="120"/>
        <w:ind w:left="1418" w:hanging="425"/>
        <w:jc w:val="both"/>
        <w:rPr>
          <w:color w:val="000000" w:themeColor="text1"/>
          <w:sz w:val="23"/>
          <w:szCs w:val="23"/>
        </w:rPr>
      </w:pPr>
      <w:r w:rsidRPr="00E74B50">
        <w:rPr>
          <w:color w:val="000000" w:themeColor="text1"/>
          <w:sz w:val="23"/>
          <w:szCs w:val="23"/>
        </w:rPr>
        <w:t>•</w:t>
      </w:r>
      <w:r w:rsidRPr="00E74B50">
        <w:rPr>
          <w:color w:val="000000" w:themeColor="text1"/>
          <w:sz w:val="23"/>
          <w:szCs w:val="23"/>
        </w:rPr>
        <w:tab/>
        <w:t>All Services required to undertake the project.</w:t>
      </w:r>
    </w:p>
    <w:p w14:paraId="663D67C3" w14:textId="2B89856A" w:rsidR="00E74B50" w:rsidRPr="00E74B50" w:rsidRDefault="00E74B50" w:rsidP="00E74B50">
      <w:pPr>
        <w:spacing w:after="120"/>
        <w:ind w:left="1418" w:hanging="425"/>
        <w:jc w:val="both"/>
        <w:rPr>
          <w:color w:val="000000" w:themeColor="text1"/>
          <w:sz w:val="23"/>
          <w:szCs w:val="23"/>
        </w:rPr>
      </w:pPr>
      <w:r w:rsidRPr="00E74B50">
        <w:rPr>
          <w:color w:val="000000" w:themeColor="text1"/>
          <w:sz w:val="23"/>
          <w:szCs w:val="23"/>
        </w:rPr>
        <w:t>•</w:t>
      </w:r>
      <w:r w:rsidRPr="00E74B50">
        <w:rPr>
          <w:color w:val="000000" w:themeColor="text1"/>
          <w:sz w:val="23"/>
          <w:szCs w:val="23"/>
        </w:rPr>
        <w:tab/>
        <w:t>Engagement and management of subconsultants (subject to prior Principal approval</w:t>
      </w:r>
      <w:r w:rsidR="00351F85">
        <w:rPr>
          <w:color w:val="000000" w:themeColor="text1"/>
          <w:sz w:val="23"/>
          <w:szCs w:val="23"/>
        </w:rPr>
        <w:t>.</w:t>
      </w:r>
      <w:r w:rsidRPr="00E74B50">
        <w:rPr>
          <w:color w:val="000000" w:themeColor="text1"/>
          <w:sz w:val="23"/>
          <w:szCs w:val="23"/>
        </w:rPr>
        <w:t>)</w:t>
      </w:r>
    </w:p>
    <w:p w14:paraId="5CC294AE" w14:textId="2E46F0F2" w:rsidR="00E74B50" w:rsidRPr="00E74B50" w:rsidRDefault="00E74B50" w:rsidP="00E74B50">
      <w:pPr>
        <w:spacing w:after="120"/>
        <w:ind w:left="1418" w:hanging="425"/>
        <w:jc w:val="both"/>
        <w:rPr>
          <w:color w:val="000000" w:themeColor="text1"/>
          <w:sz w:val="23"/>
          <w:szCs w:val="23"/>
        </w:rPr>
      </w:pPr>
      <w:r w:rsidRPr="00E74B50">
        <w:rPr>
          <w:color w:val="000000" w:themeColor="text1"/>
          <w:sz w:val="23"/>
          <w:szCs w:val="23"/>
        </w:rPr>
        <w:t>•</w:t>
      </w:r>
      <w:r w:rsidRPr="00E74B50">
        <w:rPr>
          <w:color w:val="000000" w:themeColor="text1"/>
          <w:sz w:val="23"/>
          <w:szCs w:val="23"/>
        </w:rPr>
        <w:tab/>
        <w:t xml:space="preserve">Site visits </w:t>
      </w:r>
      <w:r w:rsidR="00351F85">
        <w:rPr>
          <w:color w:val="000000" w:themeColor="text1"/>
          <w:sz w:val="23"/>
          <w:szCs w:val="23"/>
        </w:rPr>
        <w:t>within the Perth metropolitan area (both travel and time requirements).</w:t>
      </w:r>
    </w:p>
    <w:p w14:paraId="687E2725" w14:textId="277D9973" w:rsidR="00C0754E" w:rsidRDefault="00E74B50" w:rsidP="00E74B50">
      <w:pPr>
        <w:spacing w:after="120"/>
        <w:ind w:left="1418" w:hanging="425"/>
        <w:jc w:val="both"/>
        <w:rPr>
          <w:color w:val="000000" w:themeColor="text1"/>
          <w:sz w:val="23"/>
          <w:szCs w:val="23"/>
        </w:rPr>
      </w:pPr>
      <w:r w:rsidRPr="00E74B50">
        <w:rPr>
          <w:color w:val="000000" w:themeColor="text1"/>
          <w:sz w:val="23"/>
          <w:szCs w:val="23"/>
        </w:rPr>
        <w:t>•</w:t>
      </w:r>
      <w:r w:rsidRPr="00E74B50">
        <w:rPr>
          <w:color w:val="000000" w:themeColor="text1"/>
          <w:sz w:val="23"/>
          <w:szCs w:val="23"/>
        </w:rPr>
        <w:tab/>
        <w:t>Preparation of reports</w:t>
      </w:r>
      <w:r w:rsidR="00351F85">
        <w:rPr>
          <w:color w:val="000000" w:themeColor="text1"/>
          <w:sz w:val="23"/>
          <w:szCs w:val="23"/>
        </w:rPr>
        <w:t>.</w:t>
      </w:r>
    </w:p>
    <w:p w14:paraId="434170EC" w14:textId="1AD39BC3" w:rsidR="00CA3995" w:rsidRPr="00CA3995" w:rsidRDefault="00CA3995" w:rsidP="000C08A7">
      <w:pPr>
        <w:spacing w:after="120"/>
        <w:ind w:left="851"/>
        <w:jc w:val="both"/>
        <w:rPr>
          <w:color w:val="000000" w:themeColor="text1"/>
          <w:sz w:val="23"/>
          <w:szCs w:val="23"/>
        </w:rPr>
      </w:pPr>
      <w:r>
        <w:rPr>
          <w:color w:val="000000" w:themeColor="text1"/>
          <w:sz w:val="23"/>
          <w:szCs w:val="23"/>
        </w:rPr>
        <w:t xml:space="preserve">The Respondent is encouraged to provide percentage </w:t>
      </w:r>
      <w:r w:rsidR="000C7A5C">
        <w:rPr>
          <w:color w:val="000000" w:themeColor="text1"/>
          <w:sz w:val="23"/>
          <w:szCs w:val="23"/>
        </w:rPr>
        <w:t>rates</w:t>
      </w:r>
      <w:r>
        <w:rPr>
          <w:color w:val="000000" w:themeColor="text1"/>
          <w:sz w:val="23"/>
          <w:szCs w:val="23"/>
        </w:rPr>
        <w:t xml:space="preserve"> for all </w:t>
      </w:r>
      <w:r w:rsidR="000C7A5C">
        <w:rPr>
          <w:color w:val="000000" w:themeColor="text1"/>
          <w:sz w:val="23"/>
          <w:szCs w:val="23"/>
        </w:rPr>
        <w:t xml:space="preserve">Feeable Values, even if </w:t>
      </w:r>
      <w:r w:rsidR="00715452">
        <w:rPr>
          <w:color w:val="000000" w:themeColor="text1"/>
          <w:sz w:val="23"/>
          <w:szCs w:val="23"/>
        </w:rPr>
        <w:t>the resulting Contract Fee is</w:t>
      </w:r>
      <w:r w:rsidR="000C7A5C">
        <w:rPr>
          <w:color w:val="000000" w:themeColor="text1"/>
          <w:sz w:val="23"/>
          <w:szCs w:val="23"/>
        </w:rPr>
        <w:t xml:space="preserve"> above the Panel threshold. </w:t>
      </w:r>
      <w:r>
        <w:rPr>
          <w:color w:val="000000" w:themeColor="text1"/>
          <w:sz w:val="23"/>
          <w:szCs w:val="23"/>
        </w:rPr>
        <w:t xml:space="preserve"> </w:t>
      </w:r>
    </w:p>
    <w:p w14:paraId="513828A2" w14:textId="36FAB32C" w:rsidR="00A472D6" w:rsidRDefault="00A75B70" w:rsidP="00A75B70">
      <w:pPr>
        <w:spacing w:before="80" w:after="120"/>
        <w:ind w:left="851"/>
        <w:jc w:val="both"/>
        <w:rPr>
          <w:sz w:val="23"/>
          <w:szCs w:val="23"/>
        </w:rPr>
      </w:pPr>
      <w:r>
        <w:rPr>
          <w:sz w:val="23"/>
          <w:szCs w:val="23"/>
        </w:rPr>
        <w:t>I</w:t>
      </w:r>
      <w:r w:rsidR="000A086E">
        <w:rPr>
          <w:sz w:val="23"/>
          <w:szCs w:val="23"/>
        </w:rPr>
        <w:t>f a rate is not provided</w:t>
      </w:r>
      <w:r w:rsidR="00A472D6">
        <w:rPr>
          <w:sz w:val="23"/>
          <w:szCs w:val="23"/>
        </w:rPr>
        <w:t xml:space="preserve"> in a particular cell of the Percentage Fee Schedule:</w:t>
      </w:r>
    </w:p>
    <w:p w14:paraId="7A53D73B" w14:textId="22D65342" w:rsidR="00A75B70" w:rsidRDefault="00A472D6" w:rsidP="001312EF">
      <w:pPr>
        <w:pStyle w:val="ListParagraph"/>
        <w:numPr>
          <w:ilvl w:val="0"/>
          <w:numId w:val="105"/>
        </w:numPr>
        <w:spacing w:before="80" w:after="120"/>
        <w:ind w:left="1134" w:hanging="283"/>
        <w:jc w:val="both"/>
        <w:rPr>
          <w:sz w:val="23"/>
          <w:szCs w:val="23"/>
        </w:rPr>
      </w:pPr>
      <w:r>
        <w:rPr>
          <w:sz w:val="23"/>
          <w:szCs w:val="23"/>
        </w:rPr>
        <w:t>f</w:t>
      </w:r>
      <w:r w:rsidRPr="00A472D6">
        <w:rPr>
          <w:sz w:val="23"/>
          <w:szCs w:val="23"/>
        </w:rPr>
        <w:t>or the purposes of assessment,</w:t>
      </w:r>
      <w:r w:rsidR="000A086E" w:rsidRPr="00A472D6">
        <w:rPr>
          <w:sz w:val="23"/>
          <w:szCs w:val="23"/>
        </w:rPr>
        <w:t xml:space="preserve"> an average will be used </w:t>
      </w:r>
      <w:r w:rsidR="00A75B70" w:rsidRPr="00A472D6">
        <w:rPr>
          <w:sz w:val="23"/>
          <w:szCs w:val="23"/>
        </w:rPr>
        <w:t>for evaluating the Percentage Fee Schedule, as described below</w:t>
      </w:r>
      <w:r w:rsidRPr="00A472D6">
        <w:rPr>
          <w:sz w:val="23"/>
          <w:szCs w:val="23"/>
        </w:rPr>
        <w:t>;</w:t>
      </w:r>
      <w:r>
        <w:rPr>
          <w:sz w:val="23"/>
          <w:szCs w:val="23"/>
        </w:rPr>
        <w:t xml:space="preserve"> and</w:t>
      </w:r>
    </w:p>
    <w:p w14:paraId="173432F8" w14:textId="359971EA" w:rsidR="00A472D6" w:rsidRPr="00A472D6" w:rsidRDefault="00A472D6" w:rsidP="001312EF">
      <w:pPr>
        <w:pStyle w:val="ListParagraph"/>
        <w:numPr>
          <w:ilvl w:val="0"/>
          <w:numId w:val="105"/>
        </w:numPr>
        <w:spacing w:before="80" w:after="120"/>
        <w:ind w:left="1134" w:hanging="283"/>
        <w:jc w:val="both"/>
        <w:rPr>
          <w:sz w:val="23"/>
          <w:szCs w:val="23"/>
        </w:rPr>
      </w:pPr>
      <w:r>
        <w:rPr>
          <w:sz w:val="23"/>
          <w:szCs w:val="23"/>
        </w:rPr>
        <w:t xml:space="preserve">the particular </w:t>
      </w:r>
      <w:r w:rsidRPr="00A472D6">
        <w:rPr>
          <w:snapToGrid w:val="0"/>
          <w:sz w:val="23"/>
          <w:szCs w:val="23"/>
        </w:rPr>
        <w:t>cell it will be read as ‘Not Applicable’, and the Panel Member will not be considered for Contracts that require the application of information in that cell to calculate</w:t>
      </w:r>
      <w:r w:rsidRPr="00A472D6">
        <w:rPr>
          <w:color w:val="000000" w:themeColor="text1"/>
          <w:sz w:val="23"/>
          <w:szCs w:val="23"/>
        </w:rPr>
        <w:t xml:space="preserve"> the Contract Fee</w:t>
      </w:r>
      <w:r w:rsidRPr="00A472D6">
        <w:rPr>
          <w:i/>
          <w:color w:val="000000" w:themeColor="text1"/>
          <w:sz w:val="23"/>
          <w:szCs w:val="23"/>
        </w:rPr>
        <w:t>.</w:t>
      </w:r>
    </w:p>
    <w:p w14:paraId="2199B32F" w14:textId="0C50FD25" w:rsidR="002076E6" w:rsidRDefault="002076E6" w:rsidP="006B1DF0">
      <w:pPr>
        <w:spacing w:before="80" w:after="120"/>
        <w:ind w:left="851"/>
        <w:jc w:val="both"/>
        <w:rPr>
          <w:sz w:val="23"/>
          <w:szCs w:val="23"/>
        </w:rPr>
      </w:pPr>
      <w:r>
        <w:rPr>
          <w:sz w:val="23"/>
          <w:szCs w:val="23"/>
        </w:rPr>
        <w:t xml:space="preserve">The Principal has developed a confidential representative sample of contracts </w:t>
      </w:r>
      <w:r>
        <w:rPr>
          <w:color w:val="000000" w:themeColor="text1"/>
          <w:sz w:val="23"/>
          <w:szCs w:val="23"/>
        </w:rPr>
        <w:t>for the purposes of evaluat</w:t>
      </w:r>
      <w:r w:rsidR="00C95C10">
        <w:rPr>
          <w:color w:val="000000" w:themeColor="text1"/>
          <w:sz w:val="23"/>
          <w:szCs w:val="23"/>
        </w:rPr>
        <w:t>ing Respondents submitted Percentage Fee Schedule.</w:t>
      </w:r>
      <w:r w:rsidR="00F51D1C">
        <w:rPr>
          <w:color w:val="000000" w:themeColor="text1"/>
          <w:sz w:val="23"/>
          <w:szCs w:val="23"/>
        </w:rPr>
        <w:t xml:space="preserve">  </w:t>
      </w:r>
    </w:p>
    <w:p w14:paraId="207BE4B9" w14:textId="44D5FDAF" w:rsidR="006B1DF0" w:rsidRDefault="006B1DF0" w:rsidP="006B1DF0">
      <w:pPr>
        <w:spacing w:before="80" w:after="120"/>
        <w:ind w:left="851"/>
        <w:jc w:val="both"/>
        <w:rPr>
          <w:sz w:val="23"/>
          <w:szCs w:val="23"/>
        </w:rPr>
      </w:pPr>
      <w:r>
        <w:rPr>
          <w:sz w:val="23"/>
          <w:szCs w:val="23"/>
        </w:rPr>
        <w:t xml:space="preserve">The </w:t>
      </w:r>
      <w:r w:rsidR="002076E6">
        <w:rPr>
          <w:sz w:val="23"/>
          <w:szCs w:val="23"/>
        </w:rPr>
        <w:t xml:space="preserve">Respondent's Percentage </w:t>
      </w:r>
      <w:r>
        <w:rPr>
          <w:sz w:val="23"/>
          <w:szCs w:val="23"/>
        </w:rPr>
        <w:t>Fee</w:t>
      </w:r>
      <w:r w:rsidR="002076E6">
        <w:rPr>
          <w:sz w:val="23"/>
          <w:szCs w:val="23"/>
        </w:rPr>
        <w:t xml:space="preserve"> Schedule</w:t>
      </w:r>
      <w:r>
        <w:rPr>
          <w:sz w:val="23"/>
          <w:szCs w:val="23"/>
        </w:rPr>
        <w:t xml:space="preserve"> in </w:t>
      </w:r>
      <w:r w:rsidRPr="00493888">
        <w:rPr>
          <w:sz w:val="23"/>
          <w:szCs w:val="23"/>
          <w:u w:val="single"/>
        </w:rPr>
        <w:t xml:space="preserve">Form </w:t>
      </w:r>
      <w:r w:rsidR="00D26FAF" w:rsidRPr="00493888">
        <w:rPr>
          <w:sz w:val="23"/>
          <w:szCs w:val="23"/>
          <w:u w:val="single"/>
        </w:rPr>
        <w:t>11</w:t>
      </w:r>
      <w:r>
        <w:rPr>
          <w:sz w:val="23"/>
          <w:szCs w:val="23"/>
        </w:rPr>
        <w:t xml:space="preserve"> will be evaluated and taken into consideration as part of the selection process for membership </w:t>
      </w:r>
      <w:r w:rsidR="002076E6">
        <w:rPr>
          <w:sz w:val="23"/>
          <w:szCs w:val="23"/>
        </w:rPr>
        <w:t>by</w:t>
      </w:r>
      <w:r w:rsidR="00EC7DC6">
        <w:rPr>
          <w:sz w:val="23"/>
          <w:szCs w:val="23"/>
        </w:rPr>
        <w:t xml:space="preserve"> the Principal by</w:t>
      </w:r>
      <w:r w:rsidR="002076E6">
        <w:rPr>
          <w:sz w:val="23"/>
          <w:szCs w:val="23"/>
        </w:rPr>
        <w:t>:</w:t>
      </w:r>
    </w:p>
    <w:p w14:paraId="3F21C1EF" w14:textId="162E464F" w:rsidR="00C545A3" w:rsidRDefault="00EC7DC6" w:rsidP="00917D7D">
      <w:pPr>
        <w:pStyle w:val="BodyTextIndent"/>
        <w:spacing w:after="120"/>
        <w:ind w:left="1134" w:hanging="283"/>
        <w:jc w:val="both"/>
        <w:rPr>
          <w:sz w:val="23"/>
          <w:szCs w:val="23"/>
        </w:rPr>
      </w:pPr>
      <w:r>
        <w:rPr>
          <w:sz w:val="23"/>
          <w:szCs w:val="23"/>
        </w:rPr>
        <w:t>a.</w:t>
      </w:r>
      <w:r>
        <w:rPr>
          <w:sz w:val="23"/>
          <w:szCs w:val="23"/>
        </w:rPr>
        <w:tab/>
      </w:r>
      <w:r w:rsidR="006B1DF0">
        <w:rPr>
          <w:sz w:val="23"/>
          <w:szCs w:val="23"/>
        </w:rPr>
        <w:t>apply</w:t>
      </w:r>
      <w:r>
        <w:rPr>
          <w:sz w:val="23"/>
          <w:szCs w:val="23"/>
        </w:rPr>
        <w:t>ing</w:t>
      </w:r>
      <w:r w:rsidR="006B1DF0">
        <w:rPr>
          <w:sz w:val="23"/>
          <w:szCs w:val="23"/>
        </w:rPr>
        <w:t xml:space="preserve"> the </w:t>
      </w:r>
      <w:r w:rsidR="00917D7D">
        <w:rPr>
          <w:sz w:val="23"/>
          <w:szCs w:val="23"/>
        </w:rPr>
        <w:t xml:space="preserve">percentage </w:t>
      </w:r>
      <w:r w:rsidR="006B1DF0">
        <w:rPr>
          <w:sz w:val="23"/>
          <w:szCs w:val="23"/>
        </w:rPr>
        <w:t xml:space="preserve">values provided by the </w:t>
      </w:r>
      <w:r w:rsidR="006B1DF0" w:rsidRPr="00EC7DC6">
        <w:rPr>
          <w:rStyle w:val="Optional"/>
          <w:color w:val="000000" w:themeColor="text1"/>
        </w:rPr>
        <w:t>Respondent</w:t>
      </w:r>
      <w:r>
        <w:rPr>
          <w:rStyle w:val="Optional"/>
          <w:color w:val="000000" w:themeColor="text1"/>
        </w:rPr>
        <w:t xml:space="preserve"> </w:t>
      </w:r>
      <w:r>
        <w:rPr>
          <w:sz w:val="23"/>
          <w:szCs w:val="23"/>
        </w:rPr>
        <w:t xml:space="preserve">to </w:t>
      </w:r>
      <w:r w:rsidR="00060CFB">
        <w:rPr>
          <w:sz w:val="23"/>
          <w:szCs w:val="23"/>
        </w:rPr>
        <w:t xml:space="preserve">each of </w:t>
      </w:r>
      <w:r>
        <w:rPr>
          <w:sz w:val="23"/>
          <w:szCs w:val="23"/>
        </w:rPr>
        <w:t xml:space="preserve">the </w:t>
      </w:r>
      <w:r w:rsidR="006B1DF0">
        <w:rPr>
          <w:sz w:val="23"/>
          <w:szCs w:val="23"/>
        </w:rPr>
        <w:t xml:space="preserve">representative </w:t>
      </w:r>
      <w:r w:rsidR="006B1DF0" w:rsidRPr="00894E75">
        <w:rPr>
          <w:sz w:val="23"/>
          <w:szCs w:val="23"/>
        </w:rPr>
        <w:t>sample of contracts</w:t>
      </w:r>
      <w:r w:rsidR="00F43D11">
        <w:rPr>
          <w:sz w:val="23"/>
          <w:szCs w:val="23"/>
        </w:rPr>
        <w:t xml:space="preserve"> </w:t>
      </w:r>
      <w:r>
        <w:rPr>
          <w:sz w:val="23"/>
          <w:szCs w:val="23"/>
        </w:rPr>
        <w:t xml:space="preserve">to arrive at a total </w:t>
      </w:r>
      <w:r>
        <w:rPr>
          <w:color w:val="000000" w:themeColor="text1"/>
          <w:sz w:val="23"/>
          <w:szCs w:val="23"/>
        </w:rPr>
        <w:t>hypothetical fee</w:t>
      </w:r>
      <w:r w:rsidR="00F87D31">
        <w:rPr>
          <w:color w:val="000000" w:themeColor="text1"/>
          <w:sz w:val="23"/>
          <w:szCs w:val="23"/>
        </w:rPr>
        <w:t xml:space="preserve"> that would have been paid had the Respondent obtained all the wo</w:t>
      </w:r>
      <w:r w:rsidR="00CB5CBF">
        <w:rPr>
          <w:color w:val="000000" w:themeColor="text1"/>
          <w:sz w:val="23"/>
          <w:szCs w:val="23"/>
        </w:rPr>
        <w:t>r</w:t>
      </w:r>
      <w:r w:rsidR="00F87D31">
        <w:rPr>
          <w:color w:val="000000" w:themeColor="text1"/>
          <w:sz w:val="23"/>
          <w:szCs w:val="23"/>
        </w:rPr>
        <w:t xml:space="preserve">k in </w:t>
      </w:r>
      <w:r w:rsidR="00CB5CBF">
        <w:rPr>
          <w:color w:val="000000" w:themeColor="text1"/>
          <w:sz w:val="23"/>
          <w:szCs w:val="23"/>
        </w:rPr>
        <w:t>the representative sample</w:t>
      </w:r>
      <w:r>
        <w:rPr>
          <w:sz w:val="23"/>
          <w:szCs w:val="23"/>
        </w:rPr>
        <w:t xml:space="preserve">; </w:t>
      </w:r>
    </w:p>
    <w:p w14:paraId="4C024E18" w14:textId="31CF40D8" w:rsidR="00EC7DC6" w:rsidRDefault="00C545A3" w:rsidP="0060128A">
      <w:pPr>
        <w:pStyle w:val="BodyTextIndent"/>
        <w:spacing w:after="120"/>
        <w:ind w:left="1134" w:hanging="283"/>
        <w:jc w:val="both"/>
        <w:rPr>
          <w:sz w:val="23"/>
          <w:szCs w:val="23"/>
        </w:rPr>
      </w:pPr>
      <w:r>
        <w:rPr>
          <w:sz w:val="23"/>
          <w:szCs w:val="23"/>
        </w:rPr>
        <w:t>b.</w:t>
      </w:r>
      <w:r>
        <w:rPr>
          <w:sz w:val="23"/>
          <w:szCs w:val="23"/>
        </w:rPr>
        <w:tab/>
        <w:t>applying an Aboriginal Business and Employment Tendering Preference, where applicable</w:t>
      </w:r>
      <w:r w:rsidR="0060128A">
        <w:rPr>
          <w:sz w:val="23"/>
          <w:szCs w:val="23"/>
        </w:rPr>
        <w:t xml:space="preserve">, which </w:t>
      </w:r>
      <w:r w:rsidR="009C5AAC">
        <w:rPr>
          <w:sz w:val="23"/>
          <w:szCs w:val="23"/>
        </w:rPr>
        <w:t xml:space="preserve">would </w:t>
      </w:r>
      <w:r w:rsidR="0060128A">
        <w:rPr>
          <w:sz w:val="23"/>
          <w:szCs w:val="23"/>
        </w:rPr>
        <w:t>reduce for evaluation purposes the hypothetical fee by 10% of the preference amount up to a maximum of $250,000</w:t>
      </w:r>
      <w:r>
        <w:rPr>
          <w:sz w:val="23"/>
          <w:szCs w:val="23"/>
        </w:rPr>
        <w:t xml:space="preserve">; </w:t>
      </w:r>
      <w:r w:rsidR="00EC7DC6">
        <w:rPr>
          <w:sz w:val="23"/>
          <w:szCs w:val="23"/>
        </w:rPr>
        <w:t>and</w:t>
      </w:r>
    </w:p>
    <w:p w14:paraId="0F7AD41A" w14:textId="464C321E" w:rsidR="006B1DF0" w:rsidRDefault="00C545A3" w:rsidP="00917D7D">
      <w:pPr>
        <w:pStyle w:val="BodyTextIndent"/>
        <w:spacing w:after="120"/>
        <w:ind w:left="1134" w:hanging="283"/>
        <w:jc w:val="both"/>
        <w:rPr>
          <w:color w:val="000000" w:themeColor="text1"/>
          <w:sz w:val="23"/>
          <w:szCs w:val="23"/>
        </w:rPr>
      </w:pPr>
      <w:r>
        <w:rPr>
          <w:sz w:val="23"/>
          <w:szCs w:val="23"/>
        </w:rPr>
        <w:t>c</w:t>
      </w:r>
      <w:r w:rsidR="006B1DF0" w:rsidRPr="00894E75">
        <w:rPr>
          <w:sz w:val="23"/>
          <w:szCs w:val="23"/>
        </w:rPr>
        <w:t>.</w:t>
      </w:r>
      <w:r w:rsidR="00EC7DC6">
        <w:rPr>
          <w:sz w:val="23"/>
          <w:szCs w:val="23"/>
        </w:rPr>
        <w:tab/>
        <w:t>ranking e</w:t>
      </w:r>
      <w:r w:rsidR="006B1DF0">
        <w:rPr>
          <w:sz w:val="23"/>
          <w:szCs w:val="23"/>
        </w:rPr>
        <w:t xml:space="preserve">ach Respondent based on the total </w:t>
      </w:r>
      <w:r w:rsidR="00EC7DC6">
        <w:rPr>
          <w:sz w:val="23"/>
          <w:szCs w:val="23"/>
        </w:rPr>
        <w:t xml:space="preserve">hypothetical fee </w:t>
      </w:r>
      <w:r w:rsidR="00EC7DC6">
        <w:rPr>
          <w:color w:val="000000" w:themeColor="text1"/>
          <w:sz w:val="23"/>
          <w:szCs w:val="23"/>
        </w:rPr>
        <w:t>for all contracts in</w:t>
      </w:r>
      <w:r w:rsidR="00CB5CBF">
        <w:rPr>
          <w:color w:val="000000" w:themeColor="text1"/>
          <w:sz w:val="23"/>
          <w:szCs w:val="23"/>
        </w:rPr>
        <w:t xml:space="preserve"> the representative sample.</w:t>
      </w:r>
      <w:r w:rsidR="00EC7DC6">
        <w:rPr>
          <w:color w:val="000000" w:themeColor="text1"/>
          <w:sz w:val="23"/>
          <w:szCs w:val="23"/>
        </w:rPr>
        <w:t xml:space="preserve"> </w:t>
      </w:r>
    </w:p>
    <w:p w14:paraId="742B86C8" w14:textId="7BB8E087" w:rsidR="00856A77" w:rsidRDefault="00856A77" w:rsidP="00856A77">
      <w:pPr>
        <w:pStyle w:val="BodyTextIndent"/>
        <w:spacing w:after="120"/>
        <w:ind w:left="851" w:firstLine="0"/>
        <w:jc w:val="both"/>
        <w:rPr>
          <w:sz w:val="23"/>
          <w:szCs w:val="23"/>
        </w:rPr>
      </w:pPr>
      <w:r>
        <w:rPr>
          <w:sz w:val="23"/>
          <w:szCs w:val="23"/>
        </w:rPr>
        <w:t xml:space="preserve">Should Offers be received from interstate or New Zealand, the Aboriginal Business and Employment Tendering Preference may not apply. </w:t>
      </w:r>
    </w:p>
    <w:p w14:paraId="762793B4" w14:textId="77777777" w:rsidR="006F7E86" w:rsidRPr="00377A6D" w:rsidRDefault="006F7E86" w:rsidP="00565810">
      <w:pPr>
        <w:pStyle w:val="Heading3"/>
      </w:pPr>
      <w:bookmarkStart w:id="345" w:name="_Toc493235400"/>
      <w:bookmarkStart w:id="346" w:name="_Ref507149878"/>
      <w:bookmarkStart w:id="347" w:name="_Ref509214061"/>
      <w:bookmarkStart w:id="348" w:name="_Ref509302251"/>
      <w:bookmarkStart w:id="349" w:name="_Ref511045787"/>
      <w:bookmarkStart w:id="350" w:name="_Ref11062852"/>
      <w:bookmarkStart w:id="351" w:name="_Toc47018223"/>
      <w:r w:rsidRPr="00377A6D">
        <w:t>HOURLY RATES</w:t>
      </w:r>
      <w:bookmarkEnd w:id="345"/>
      <w:bookmarkEnd w:id="346"/>
      <w:bookmarkEnd w:id="347"/>
      <w:bookmarkEnd w:id="348"/>
      <w:bookmarkEnd w:id="349"/>
      <w:bookmarkEnd w:id="350"/>
      <w:bookmarkEnd w:id="351"/>
    </w:p>
    <w:p w14:paraId="68680323" w14:textId="1DBF6374" w:rsidR="00A82870" w:rsidRPr="00C129CC" w:rsidRDefault="00A82870" w:rsidP="00A82870">
      <w:pPr>
        <w:spacing w:after="120"/>
        <w:ind w:left="851"/>
        <w:jc w:val="both"/>
        <w:rPr>
          <w:color w:val="000000" w:themeColor="text1"/>
          <w:sz w:val="23"/>
          <w:szCs w:val="23"/>
        </w:rPr>
      </w:pPr>
      <w:r>
        <w:rPr>
          <w:color w:val="000000" w:themeColor="text1"/>
          <w:sz w:val="23"/>
          <w:szCs w:val="23"/>
        </w:rPr>
        <w:t xml:space="preserve">Respondents are to complete </w:t>
      </w:r>
      <w:r w:rsidRPr="00F56B7F">
        <w:rPr>
          <w:i/>
          <w:color w:val="000000" w:themeColor="text1"/>
          <w:sz w:val="23"/>
          <w:szCs w:val="23"/>
        </w:rPr>
        <w:t xml:space="preserve">Form </w:t>
      </w:r>
      <w:r w:rsidR="00D26FAF">
        <w:rPr>
          <w:i/>
          <w:color w:val="000000" w:themeColor="text1"/>
          <w:sz w:val="23"/>
          <w:szCs w:val="23"/>
        </w:rPr>
        <w:t xml:space="preserve">12 </w:t>
      </w:r>
      <w:r w:rsidRPr="00F56B7F">
        <w:rPr>
          <w:color w:val="000000" w:themeColor="text1"/>
          <w:sz w:val="23"/>
          <w:szCs w:val="23"/>
        </w:rPr>
        <w:t xml:space="preserve">– </w:t>
      </w:r>
      <w:r w:rsidRPr="00F56B7F">
        <w:rPr>
          <w:i/>
          <w:color w:val="000000" w:themeColor="text1"/>
          <w:sz w:val="23"/>
          <w:szCs w:val="23"/>
        </w:rPr>
        <w:t>Hourly Rates Fee Schedule</w:t>
      </w:r>
      <w:r w:rsidRPr="00F56B7F">
        <w:rPr>
          <w:color w:val="000000" w:themeColor="text1"/>
          <w:sz w:val="23"/>
          <w:szCs w:val="23"/>
        </w:rPr>
        <w:t>.</w:t>
      </w:r>
      <w:r>
        <w:rPr>
          <w:color w:val="000000" w:themeColor="text1"/>
          <w:sz w:val="23"/>
          <w:szCs w:val="23"/>
        </w:rPr>
        <w:t xml:space="preserve"> </w:t>
      </w:r>
    </w:p>
    <w:p w14:paraId="794D4EDF" w14:textId="329B7CDC" w:rsidR="001C61D8" w:rsidRDefault="0072134E" w:rsidP="001C61D8">
      <w:pPr>
        <w:spacing w:after="120"/>
        <w:ind w:left="851"/>
        <w:jc w:val="both"/>
        <w:rPr>
          <w:sz w:val="23"/>
          <w:szCs w:val="23"/>
        </w:rPr>
      </w:pPr>
      <w:r>
        <w:rPr>
          <w:color w:val="000000" w:themeColor="text1"/>
          <w:sz w:val="23"/>
          <w:szCs w:val="23"/>
        </w:rPr>
        <w:t>The</w:t>
      </w:r>
      <w:r w:rsidR="002D0F8C">
        <w:rPr>
          <w:color w:val="000000" w:themeColor="text1"/>
          <w:sz w:val="23"/>
          <w:szCs w:val="23"/>
        </w:rPr>
        <w:t xml:space="preserve"> hourly rates submitted </w:t>
      </w:r>
      <w:r w:rsidR="0043539F">
        <w:rPr>
          <w:color w:val="000000" w:themeColor="text1"/>
          <w:sz w:val="23"/>
          <w:szCs w:val="23"/>
        </w:rPr>
        <w:t xml:space="preserve">by the Respondent </w:t>
      </w:r>
      <w:r w:rsidR="002D0F8C">
        <w:rPr>
          <w:color w:val="000000" w:themeColor="text1"/>
          <w:sz w:val="23"/>
          <w:szCs w:val="23"/>
        </w:rPr>
        <w:t xml:space="preserve">will be </w:t>
      </w:r>
      <w:r w:rsidR="00CA0A14">
        <w:rPr>
          <w:color w:val="000000" w:themeColor="text1"/>
          <w:sz w:val="23"/>
          <w:szCs w:val="23"/>
        </w:rPr>
        <w:t>considered</w:t>
      </w:r>
      <w:r w:rsidR="00F56B7F">
        <w:rPr>
          <w:color w:val="000000" w:themeColor="text1"/>
          <w:sz w:val="23"/>
          <w:szCs w:val="23"/>
        </w:rPr>
        <w:t xml:space="preserve"> </w:t>
      </w:r>
      <w:r w:rsidR="002D0F8C">
        <w:rPr>
          <w:color w:val="000000" w:themeColor="text1"/>
          <w:sz w:val="23"/>
          <w:szCs w:val="23"/>
        </w:rPr>
        <w:t xml:space="preserve">in the evaluation of the Respondent’s Offer. </w:t>
      </w:r>
      <w:r w:rsidR="001C61D8" w:rsidRPr="008D2CED">
        <w:rPr>
          <w:sz w:val="23"/>
          <w:szCs w:val="23"/>
        </w:rPr>
        <w:t xml:space="preserve">The Principal reserves the right to set aside an Offer where the </w:t>
      </w:r>
      <w:r w:rsidR="009C0627" w:rsidRPr="008D2CED">
        <w:rPr>
          <w:sz w:val="23"/>
          <w:szCs w:val="23"/>
        </w:rPr>
        <w:t xml:space="preserve">Respondent’s </w:t>
      </w:r>
      <w:r w:rsidR="001C61D8" w:rsidRPr="008D2CED">
        <w:rPr>
          <w:sz w:val="23"/>
          <w:szCs w:val="23"/>
        </w:rPr>
        <w:t xml:space="preserve">hourly rates are assessed as being </w:t>
      </w:r>
      <w:r w:rsidR="009C0627" w:rsidRPr="008D2CED">
        <w:rPr>
          <w:sz w:val="23"/>
          <w:szCs w:val="23"/>
        </w:rPr>
        <w:t xml:space="preserve">either </w:t>
      </w:r>
      <w:r w:rsidR="001C61D8" w:rsidRPr="008D2CED">
        <w:rPr>
          <w:sz w:val="23"/>
          <w:szCs w:val="23"/>
        </w:rPr>
        <w:t>too high or two low when compared to the assessed quality of the Offer</w:t>
      </w:r>
      <w:r w:rsidR="00057396" w:rsidRPr="008D2CED">
        <w:rPr>
          <w:sz w:val="23"/>
          <w:szCs w:val="23"/>
        </w:rPr>
        <w:t xml:space="preserve"> and to other Respondents</w:t>
      </w:r>
      <w:r w:rsidR="001C61D8" w:rsidRPr="008D2CED">
        <w:rPr>
          <w:sz w:val="23"/>
          <w:szCs w:val="23"/>
        </w:rPr>
        <w:t>.</w:t>
      </w:r>
    </w:p>
    <w:p w14:paraId="25D7B634" w14:textId="7BA927D0" w:rsidR="00EC7DC6" w:rsidRPr="006F7E86" w:rsidRDefault="00EC7DC6" w:rsidP="001C61D8">
      <w:pPr>
        <w:spacing w:after="120"/>
        <w:ind w:left="851"/>
        <w:jc w:val="both"/>
        <w:rPr>
          <w:color w:val="000000" w:themeColor="text1"/>
          <w:sz w:val="23"/>
          <w:szCs w:val="23"/>
        </w:rPr>
      </w:pPr>
      <w:r>
        <w:rPr>
          <w:sz w:val="23"/>
          <w:szCs w:val="23"/>
        </w:rPr>
        <w:t>Respondents should refer to</w:t>
      </w:r>
      <w:r w:rsidR="00AB69AF">
        <w:rPr>
          <w:sz w:val="23"/>
          <w:szCs w:val="23"/>
        </w:rPr>
        <w:t xml:space="preserve"> </w:t>
      </w:r>
      <w:r w:rsidR="00AB69AF" w:rsidRPr="00792B24">
        <w:rPr>
          <w:sz w:val="23"/>
          <w:szCs w:val="23"/>
        </w:rPr>
        <w:t>Schedule 1 to Part C</w:t>
      </w:r>
      <w:r>
        <w:rPr>
          <w:sz w:val="23"/>
          <w:szCs w:val="23"/>
        </w:rPr>
        <w:t xml:space="preserve"> which details the way in which the submitted hourly </w:t>
      </w:r>
      <w:r w:rsidR="00A82870">
        <w:rPr>
          <w:sz w:val="23"/>
          <w:szCs w:val="23"/>
        </w:rPr>
        <w:t>rates will be applied to Contracts.</w:t>
      </w:r>
    </w:p>
    <w:p w14:paraId="5F759FA9" w14:textId="623E6091" w:rsidR="00EC7DC6" w:rsidRPr="00C129CC" w:rsidRDefault="006F7E86" w:rsidP="00EC7DC6">
      <w:pPr>
        <w:spacing w:after="120"/>
        <w:ind w:left="851"/>
        <w:jc w:val="both"/>
        <w:rPr>
          <w:color w:val="000000" w:themeColor="text1"/>
          <w:sz w:val="23"/>
          <w:szCs w:val="23"/>
        </w:rPr>
      </w:pPr>
      <w:r w:rsidRPr="000E4ED9">
        <w:rPr>
          <w:color w:val="000000" w:themeColor="text1"/>
          <w:sz w:val="23"/>
          <w:szCs w:val="23"/>
        </w:rPr>
        <w:t>In completi</w:t>
      </w:r>
      <w:r>
        <w:rPr>
          <w:color w:val="000000" w:themeColor="text1"/>
          <w:sz w:val="23"/>
          <w:szCs w:val="23"/>
        </w:rPr>
        <w:t xml:space="preserve">ng </w:t>
      </w:r>
      <w:r w:rsidR="0070374B" w:rsidRPr="00500C08">
        <w:rPr>
          <w:color w:val="000000" w:themeColor="text1"/>
          <w:sz w:val="23"/>
          <w:szCs w:val="23"/>
          <w:u w:val="single"/>
        </w:rPr>
        <w:t>Form</w:t>
      </w:r>
      <w:r w:rsidR="007149CA" w:rsidRPr="00500C08">
        <w:rPr>
          <w:color w:val="000000" w:themeColor="text1"/>
          <w:sz w:val="23"/>
          <w:szCs w:val="23"/>
          <w:u w:val="single"/>
        </w:rPr>
        <w:t xml:space="preserve"> </w:t>
      </w:r>
      <w:r w:rsidR="00D653B4" w:rsidRPr="00500C08">
        <w:rPr>
          <w:color w:val="000000" w:themeColor="text1"/>
          <w:sz w:val="23"/>
          <w:szCs w:val="23"/>
          <w:u w:val="single"/>
        </w:rPr>
        <w:t>1</w:t>
      </w:r>
      <w:r w:rsidR="00D26FAF" w:rsidRPr="00500C08">
        <w:rPr>
          <w:color w:val="000000" w:themeColor="text1"/>
          <w:sz w:val="23"/>
          <w:szCs w:val="23"/>
          <w:u w:val="single"/>
        </w:rPr>
        <w:t>2</w:t>
      </w:r>
      <w:r w:rsidR="00D26FAF">
        <w:rPr>
          <w:i/>
          <w:color w:val="000000" w:themeColor="text1"/>
          <w:sz w:val="23"/>
          <w:szCs w:val="23"/>
        </w:rPr>
        <w:t xml:space="preserve"> </w:t>
      </w:r>
      <w:r>
        <w:rPr>
          <w:color w:val="000000" w:themeColor="text1"/>
          <w:sz w:val="23"/>
          <w:szCs w:val="23"/>
        </w:rPr>
        <w:t xml:space="preserve">Respondents are to </w:t>
      </w:r>
      <w:r w:rsidRPr="000E4ED9">
        <w:rPr>
          <w:color w:val="000000" w:themeColor="text1"/>
          <w:sz w:val="23"/>
          <w:szCs w:val="23"/>
        </w:rPr>
        <w:t xml:space="preserve">insert the appropriate hourly rate in each cell in the </w:t>
      </w:r>
      <w:r>
        <w:rPr>
          <w:color w:val="000000" w:themeColor="text1"/>
          <w:sz w:val="23"/>
          <w:szCs w:val="23"/>
        </w:rPr>
        <w:t>s</w:t>
      </w:r>
      <w:r w:rsidRPr="000E4ED9">
        <w:rPr>
          <w:color w:val="000000" w:themeColor="text1"/>
          <w:sz w:val="23"/>
          <w:szCs w:val="23"/>
        </w:rPr>
        <w:t xml:space="preserve">chedule that they propose will be used to calculate non-standard Contract Fees. </w:t>
      </w:r>
      <w:r w:rsidRPr="00C129CC">
        <w:rPr>
          <w:color w:val="000000" w:themeColor="text1"/>
          <w:sz w:val="23"/>
          <w:szCs w:val="23"/>
        </w:rPr>
        <w:t xml:space="preserve">The </w:t>
      </w:r>
      <w:r>
        <w:rPr>
          <w:color w:val="000000" w:themeColor="text1"/>
          <w:sz w:val="23"/>
          <w:szCs w:val="23"/>
        </w:rPr>
        <w:t xml:space="preserve">rate identified by the </w:t>
      </w:r>
      <w:r w:rsidRPr="00C129CC">
        <w:rPr>
          <w:color w:val="000000" w:themeColor="text1"/>
          <w:sz w:val="23"/>
          <w:szCs w:val="23"/>
        </w:rPr>
        <w:t xml:space="preserve">Respondent must incorporate all costs of providing the services as detailed in the </w:t>
      </w:r>
      <w:r w:rsidR="00662216">
        <w:rPr>
          <w:color w:val="000000" w:themeColor="text1"/>
          <w:sz w:val="23"/>
          <w:szCs w:val="23"/>
        </w:rPr>
        <w:t>Brief</w:t>
      </w:r>
      <w:r w:rsidR="00073BD7">
        <w:rPr>
          <w:color w:val="000000" w:themeColor="text1"/>
          <w:sz w:val="23"/>
          <w:szCs w:val="23"/>
        </w:rPr>
        <w:t>.</w:t>
      </w:r>
      <w:r w:rsidR="00D105CC">
        <w:rPr>
          <w:color w:val="000000" w:themeColor="text1"/>
          <w:sz w:val="23"/>
          <w:szCs w:val="23"/>
        </w:rPr>
        <w:t xml:space="preserve"> </w:t>
      </w:r>
    </w:p>
    <w:p w14:paraId="3E7B0E21" w14:textId="77777777" w:rsidR="00EC7DC6" w:rsidRPr="00EC7DC6" w:rsidRDefault="006F7E86" w:rsidP="00EC7DC6">
      <w:pPr>
        <w:spacing w:after="120"/>
        <w:ind w:left="851"/>
        <w:jc w:val="both"/>
        <w:rPr>
          <w:i/>
          <w:color w:val="000000" w:themeColor="text1"/>
          <w:sz w:val="23"/>
          <w:szCs w:val="23"/>
        </w:rPr>
      </w:pPr>
      <w:r w:rsidRPr="00F51625">
        <w:rPr>
          <w:i/>
          <w:color w:val="000000" w:themeColor="text1"/>
          <w:sz w:val="23"/>
          <w:szCs w:val="23"/>
        </w:rPr>
        <w:t>Note - where no rate is included in a particular cell it will be read as ‘Not Applicable’, and the Respondent will not be considered for Contracts that require the application of information in that cell to calculate the Contract Fee.</w:t>
      </w:r>
    </w:p>
    <w:p w14:paraId="11D9EBDF" w14:textId="77777777" w:rsidR="003C24C7" w:rsidRPr="000E4ED9" w:rsidRDefault="004A2150" w:rsidP="002E6652">
      <w:pPr>
        <w:pStyle w:val="Heading2"/>
      </w:pPr>
      <w:bookmarkStart w:id="352" w:name="_Ref471402142"/>
      <w:bookmarkStart w:id="353" w:name="_Toc47018224"/>
      <w:r>
        <w:t xml:space="preserve">RESPONDENT’S </w:t>
      </w:r>
      <w:r w:rsidR="003C24C7" w:rsidRPr="000E4ED9">
        <w:t>REPRESENTATION</w:t>
      </w:r>
      <w:bookmarkEnd w:id="352"/>
      <w:bookmarkEnd w:id="353"/>
    </w:p>
    <w:p w14:paraId="703A825B" w14:textId="30ABA74A" w:rsidR="003C24C7" w:rsidRPr="000E4ED9" w:rsidRDefault="003C24C7" w:rsidP="00366151">
      <w:pPr>
        <w:spacing w:after="120"/>
        <w:ind w:left="851"/>
        <w:jc w:val="both"/>
        <w:rPr>
          <w:rFonts w:cs="Arial"/>
          <w:color w:val="000000" w:themeColor="text1"/>
          <w:sz w:val="23"/>
          <w:szCs w:val="23"/>
        </w:rPr>
      </w:pPr>
      <w:r w:rsidRPr="000E4ED9">
        <w:rPr>
          <w:rFonts w:cs="Arial"/>
          <w:color w:val="000000" w:themeColor="text1"/>
          <w:sz w:val="24"/>
          <w:szCs w:val="24"/>
        </w:rPr>
        <w:t>I</w:t>
      </w:r>
      <w:r w:rsidRPr="000E4ED9">
        <w:rPr>
          <w:rFonts w:cs="Arial"/>
          <w:color w:val="000000" w:themeColor="text1"/>
          <w:sz w:val="23"/>
          <w:szCs w:val="23"/>
        </w:rPr>
        <w:t xml:space="preserve">n making an Offer in reply to </w:t>
      </w:r>
      <w:r w:rsidR="00D76213">
        <w:rPr>
          <w:rFonts w:cs="Arial"/>
          <w:color w:val="000000" w:themeColor="text1"/>
          <w:sz w:val="23"/>
          <w:szCs w:val="23"/>
        </w:rPr>
        <w:t>the Request</w:t>
      </w:r>
      <w:r w:rsidRPr="000E4ED9">
        <w:rPr>
          <w:rFonts w:cs="Arial"/>
          <w:color w:val="000000" w:themeColor="text1"/>
          <w:sz w:val="23"/>
          <w:szCs w:val="23"/>
        </w:rPr>
        <w:t xml:space="preserve"> the Respondent offers to </w:t>
      </w:r>
      <w:r w:rsidR="007B61ED">
        <w:rPr>
          <w:rFonts w:cs="Arial"/>
          <w:color w:val="000000" w:themeColor="text1"/>
          <w:sz w:val="23"/>
          <w:szCs w:val="23"/>
        </w:rPr>
        <w:t xml:space="preserve">provide the Services </w:t>
      </w:r>
      <w:r w:rsidRPr="000E4ED9">
        <w:rPr>
          <w:rFonts w:cs="Arial"/>
          <w:color w:val="000000" w:themeColor="text1"/>
          <w:sz w:val="23"/>
          <w:szCs w:val="23"/>
        </w:rPr>
        <w:t>under this Panel as described in the Request.</w:t>
      </w:r>
    </w:p>
    <w:p w14:paraId="0FA7CDAE" w14:textId="77777777" w:rsidR="00F40402" w:rsidRDefault="003C24C7" w:rsidP="00366151">
      <w:pPr>
        <w:spacing w:after="120"/>
        <w:ind w:left="851"/>
        <w:jc w:val="both"/>
        <w:rPr>
          <w:rFonts w:cs="Arial"/>
          <w:color w:val="000000" w:themeColor="text1"/>
          <w:sz w:val="23"/>
          <w:szCs w:val="23"/>
        </w:rPr>
      </w:pPr>
      <w:r w:rsidRPr="000E4ED9">
        <w:rPr>
          <w:rFonts w:cs="Arial"/>
          <w:color w:val="000000" w:themeColor="text1"/>
          <w:sz w:val="23"/>
          <w:szCs w:val="23"/>
        </w:rPr>
        <w:t xml:space="preserve">The completed forms contained in </w:t>
      </w:r>
      <w:r w:rsidR="00B43F75" w:rsidRPr="00FD00C9">
        <w:rPr>
          <w:i/>
          <w:color w:val="000000" w:themeColor="text1"/>
          <w:sz w:val="23"/>
          <w:szCs w:val="23"/>
        </w:rPr>
        <w:t xml:space="preserve">Schedule 1 to </w:t>
      </w:r>
      <w:r w:rsidR="00B86F38" w:rsidRPr="00FD00C9">
        <w:rPr>
          <w:i/>
          <w:color w:val="000000" w:themeColor="text1"/>
          <w:sz w:val="23"/>
          <w:szCs w:val="23"/>
        </w:rPr>
        <w:t>Part E</w:t>
      </w:r>
      <w:r w:rsidR="00B43F75" w:rsidRPr="00FD00C9">
        <w:rPr>
          <w:i/>
          <w:color w:val="000000" w:themeColor="text1"/>
          <w:sz w:val="23"/>
          <w:szCs w:val="23"/>
        </w:rPr>
        <w:t>:</w:t>
      </w:r>
      <w:r w:rsidR="00715412" w:rsidRPr="00FD00C9">
        <w:rPr>
          <w:rFonts w:cs="Arial"/>
          <w:i/>
          <w:color w:val="000000" w:themeColor="text1"/>
          <w:sz w:val="23"/>
          <w:szCs w:val="23"/>
        </w:rPr>
        <w:t xml:space="preserve"> Forms to be Comple</w:t>
      </w:r>
      <w:r w:rsidR="00634FBD" w:rsidRPr="00FD00C9">
        <w:rPr>
          <w:rFonts w:cs="Arial"/>
          <w:i/>
          <w:color w:val="000000" w:themeColor="text1"/>
          <w:sz w:val="23"/>
          <w:szCs w:val="23"/>
        </w:rPr>
        <w:t>ted</w:t>
      </w:r>
      <w:r w:rsidR="00B43F75" w:rsidRPr="00FD00C9">
        <w:rPr>
          <w:rFonts w:cs="Arial"/>
          <w:i/>
          <w:color w:val="000000" w:themeColor="text1"/>
          <w:sz w:val="23"/>
          <w:szCs w:val="23"/>
        </w:rPr>
        <w:t xml:space="preserve"> </w:t>
      </w:r>
      <w:r w:rsidRPr="00FD00C9">
        <w:rPr>
          <w:rFonts w:cs="Arial"/>
          <w:color w:val="000000" w:themeColor="text1"/>
          <w:sz w:val="23"/>
          <w:szCs w:val="23"/>
        </w:rPr>
        <w:t>and</w:t>
      </w:r>
      <w:r w:rsidRPr="000E4ED9">
        <w:rPr>
          <w:rFonts w:cs="Arial"/>
          <w:color w:val="000000" w:themeColor="text1"/>
          <w:sz w:val="23"/>
          <w:szCs w:val="23"/>
        </w:rPr>
        <w:t xml:space="preserve"> any other information provided will comprise the Respondent's Offer.  The Respondent warrants that the </w:t>
      </w:r>
    </w:p>
    <w:p w14:paraId="338A3FFD" w14:textId="77777777" w:rsidR="003C24C7" w:rsidRDefault="003C24C7" w:rsidP="00880720">
      <w:pPr>
        <w:pStyle w:val="ListParagraph"/>
        <w:numPr>
          <w:ilvl w:val="0"/>
          <w:numId w:val="60"/>
        </w:numPr>
        <w:spacing w:after="120"/>
        <w:jc w:val="both"/>
        <w:rPr>
          <w:rFonts w:cs="Arial"/>
          <w:color w:val="000000" w:themeColor="text1"/>
          <w:sz w:val="23"/>
          <w:szCs w:val="23"/>
        </w:rPr>
      </w:pPr>
      <w:r w:rsidRPr="00F40402">
        <w:rPr>
          <w:rFonts w:cs="Arial"/>
          <w:color w:val="000000" w:themeColor="text1"/>
          <w:sz w:val="23"/>
          <w:szCs w:val="23"/>
        </w:rPr>
        <w:t>information included in</w:t>
      </w:r>
      <w:r w:rsidR="00F40402">
        <w:rPr>
          <w:rFonts w:cs="Arial"/>
          <w:color w:val="000000" w:themeColor="text1"/>
          <w:sz w:val="23"/>
          <w:szCs w:val="23"/>
        </w:rPr>
        <w:t xml:space="preserve"> the Offer is true and accurate, and </w:t>
      </w:r>
    </w:p>
    <w:p w14:paraId="59C59417" w14:textId="77777777" w:rsidR="00F40402" w:rsidRPr="00F40402" w:rsidRDefault="00F40402" w:rsidP="00880720">
      <w:pPr>
        <w:pStyle w:val="ListParagraph"/>
        <w:numPr>
          <w:ilvl w:val="0"/>
          <w:numId w:val="60"/>
        </w:numPr>
        <w:spacing w:after="120"/>
        <w:jc w:val="both"/>
        <w:rPr>
          <w:rFonts w:cs="Arial"/>
          <w:color w:val="000000" w:themeColor="text1"/>
          <w:sz w:val="23"/>
          <w:szCs w:val="23"/>
        </w:rPr>
      </w:pPr>
      <w:r>
        <w:rPr>
          <w:rFonts w:cs="Arial"/>
          <w:color w:val="000000" w:themeColor="text1"/>
          <w:sz w:val="23"/>
          <w:szCs w:val="23"/>
        </w:rPr>
        <w:t>that the</w:t>
      </w:r>
      <w:r w:rsidRPr="00F40402">
        <w:rPr>
          <w:rFonts w:cs="Arial"/>
          <w:color w:val="000000" w:themeColor="text1"/>
          <w:sz w:val="23"/>
          <w:szCs w:val="23"/>
        </w:rPr>
        <w:t xml:space="preserve"> </w:t>
      </w:r>
      <w:r w:rsidRPr="000E4ED9">
        <w:rPr>
          <w:rFonts w:cs="Arial"/>
          <w:color w:val="000000" w:themeColor="text1"/>
          <w:sz w:val="23"/>
          <w:szCs w:val="23"/>
        </w:rPr>
        <w:t>Offer is signed by a person authorised to do so on behalf of the Respondent.</w:t>
      </w:r>
    </w:p>
    <w:p w14:paraId="0BCF25A1" w14:textId="77777777" w:rsidR="002B1141" w:rsidRPr="000E4ED9" w:rsidRDefault="002B1141" w:rsidP="00884ED1">
      <w:pPr>
        <w:ind w:left="851" w:right="-1"/>
        <w:jc w:val="both"/>
        <w:rPr>
          <w:rFonts w:cs="Arial"/>
          <w:color w:val="000000" w:themeColor="text1"/>
        </w:rPr>
      </w:pPr>
    </w:p>
    <w:p w14:paraId="24E33ADA" w14:textId="77777777" w:rsidR="003C24C7" w:rsidRPr="000E4ED9" w:rsidRDefault="003C24C7" w:rsidP="000D65F4">
      <w:pPr>
        <w:pStyle w:val="Heading1"/>
        <w:numPr>
          <w:ilvl w:val="0"/>
          <w:numId w:val="0"/>
        </w:numPr>
        <w:ind w:left="1701"/>
        <w:rPr>
          <w:snapToGrid/>
          <w:color w:val="000000" w:themeColor="text1"/>
        </w:rPr>
        <w:sectPr w:rsidR="003C24C7" w:rsidRPr="000E4ED9" w:rsidSect="00A65668">
          <w:headerReference w:type="even" r:id="rId34"/>
          <w:headerReference w:type="default" r:id="rId35"/>
          <w:headerReference w:type="first" r:id="rId36"/>
          <w:pgSz w:w="11906" w:h="16838" w:code="9"/>
          <w:pgMar w:top="1134" w:right="994" w:bottom="851" w:left="1418" w:header="567" w:footer="567" w:gutter="567"/>
          <w:cols w:space="708"/>
          <w:docGrid w:linePitch="360"/>
        </w:sectPr>
      </w:pPr>
    </w:p>
    <w:p w14:paraId="3C557ADD" w14:textId="77777777" w:rsidR="003C24C7" w:rsidRPr="00D3094F" w:rsidRDefault="003C24C7" w:rsidP="002E6652">
      <w:pPr>
        <w:pStyle w:val="Heading2"/>
        <w:numPr>
          <w:ilvl w:val="0"/>
          <w:numId w:val="0"/>
        </w:numPr>
      </w:pPr>
      <w:bookmarkStart w:id="354" w:name="_Toc47018225"/>
      <w:r w:rsidRPr="00353E57">
        <w:t xml:space="preserve">SCHEDULE 1 TO </w:t>
      </w:r>
      <w:r w:rsidR="00B86F38" w:rsidRPr="00353E57">
        <w:t>PART E</w:t>
      </w:r>
      <w:r w:rsidR="003B74B6" w:rsidRPr="00353E57">
        <w:t xml:space="preserve">: </w:t>
      </w:r>
      <w:r w:rsidRPr="00353E57">
        <w:t>FORMS TO BE COMPLETED</w:t>
      </w:r>
      <w:bookmarkEnd w:id="354"/>
      <w:r w:rsidRPr="00D3094F">
        <w:t xml:space="preserve"> </w:t>
      </w:r>
    </w:p>
    <w:p w14:paraId="36573692" w14:textId="2DE6A832" w:rsidR="003C24C7" w:rsidRPr="00D3094F" w:rsidRDefault="003C24C7" w:rsidP="009F155E">
      <w:pPr>
        <w:spacing w:after="120"/>
        <w:ind w:left="284"/>
        <w:jc w:val="both"/>
        <w:rPr>
          <w:color w:val="000000" w:themeColor="text1"/>
          <w:sz w:val="23"/>
          <w:szCs w:val="23"/>
        </w:rPr>
      </w:pPr>
      <w:r w:rsidRPr="00D3094F">
        <w:rPr>
          <w:color w:val="000000" w:themeColor="text1"/>
          <w:sz w:val="23"/>
          <w:szCs w:val="23"/>
        </w:rPr>
        <w:t>This signature page and all forms included in this Schedule are to be returned a</w:t>
      </w:r>
      <w:r w:rsidR="00745EEF">
        <w:rPr>
          <w:color w:val="000000" w:themeColor="text1"/>
          <w:sz w:val="23"/>
          <w:szCs w:val="23"/>
        </w:rPr>
        <w:t>nd will form part of the Offer.</w:t>
      </w:r>
      <w:r w:rsidRPr="00D3094F">
        <w:rPr>
          <w:color w:val="000000" w:themeColor="text1"/>
          <w:sz w:val="23"/>
          <w:szCs w:val="23"/>
        </w:rPr>
        <w:t xml:space="preserve"> A failure to fully complete and return these forms may lead to the Offer being set aside pursuant to clause </w:t>
      </w:r>
      <w:r w:rsidR="00291390">
        <w:rPr>
          <w:color w:val="000000" w:themeColor="text1"/>
          <w:sz w:val="23"/>
          <w:szCs w:val="23"/>
        </w:rPr>
        <w:fldChar w:fldCharType="begin"/>
      </w:r>
      <w:r w:rsidR="00291390">
        <w:rPr>
          <w:color w:val="000000" w:themeColor="text1"/>
          <w:sz w:val="23"/>
          <w:szCs w:val="23"/>
        </w:rPr>
        <w:instrText xml:space="preserve"> REF _Ref472001067 \r \h </w:instrText>
      </w:r>
      <w:r w:rsidR="00291390">
        <w:rPr>
          <w:color w:val="000000" w:themeColor="text1"/>
          <w:sz w:val="23"/>
          <w:szCs w:val="23"/>
        </w:rPr>
      </w:r>
      <w:r w:rsidR="00291390">
        <w:rPr>
          <w:color w:val="000000" w:themeColor="text1"/>
          <w:sz w:val="23"/>
          <w:szCs w:val="23"/>
        </w:rPr>
        <w:fldChar w:fldCharType="separate"/>
      </w:r>
      <w:r w:rsidR="00FC1A94">
        <w:rPr>
          <w:color w:val="000000" w:themeColor="text1"/>
          <w:sz w:val="23"/>
          <w:szCs w:val="23"/>
        </w:rPr>
        <w:t>B.7.1</w:t>
      </w:r>
      <w:r w:rsidR="00291390">
        <w:rPr>
          <w:color w:val="000000" w:themeColor="text1"/>
          <w:sz w:val="23"/>
          <w:szCs w:val="23"/>
        </w:rPr>
        <w:fldChar w:fldCharType="end"/>
      </w:r>
      <w:r w:rsidR="005E63FB">
        <w:rPr>
          <w:color w:val="000000" w:themeColor="text1"/>
          <w:sz w:val="23"/>
          <w:szCs w:val="23"/>
        </w:rPr>
        <w:t>.</w:t>
      </w:r>
    </w:p>
    <w:p w14:paraId="20F5FADF" w14:textId="65AC5438" w:rsidR="0075328B" w:rsidRPr="0075328B" w:rsidRDefault="0075328B" w:rsidP="00CA10B7">
      <w:pPr>
        <w:spacing w:after="120"/>
        <w:ind w:left="284"/>
        <w:jc w:val="both"/>
        <w:rPr>
          <w:rFonts w:cs="Arial"/>
          <w:color w:val="000000" w:themeColor="text1"/>
          <w:sz w:val="23"/>
          <w:szCs w:val="23"/>
          <w:u w:val="single"/>
        </w:rPr>
      </w:pPr>
      <w:r w:rsidRPr="0075328B">
        <w:rPr>
          <w:rFonts w:cs="Arial"/>
          <w:color w:val="000000" w:themeColor="text1"/>
          <w:sz w:val="23"/>
          <w:szCs w:val="23"/>
          <w:u w:val="single"/>
        </w:rPr>
        <w:t>Respondents can expand the forms as required, noting page limits where they apply.</w:t>
      </w:r>
    </w:p>
    <w:p w14:paraId="6B4A2560" w14:textId="77777777" w:rsidR="00775FAD" w:rsidRDefault="00775FAD" w:rsidP="00366151">
      <w:pPr>
        <w:spacing w:after="0"/>
        <w:ind w:left="567"/>
        <w:jc w:val="both"/>
        <w:rPr>
          <w:rFonts w:cs="Arial"/>
          <w:color w:val="000000" w:themeColor="text1"/>
          <w:sz w:val="23"/>
          <w:szCs w:val="23"/>
        </w:rPr>
      </w:pPr>
    </w:p>
    <w:p w14:paraId="1688D08F" w14:textId="77777777" w:rsidR="00DD78D2" w:rsidRDefault="00DD78D2" w:rsidP="00366151">
      <w:pPr>
        <w:spacing w:after="0"/>
        <w:ind w:left="567"/>
        <w:jc w:val="both"/>
        <w:rPr>
          <w:rFonts w:cs="Arial"/>
          <w:color w:val="000000" w:themeColor="text1"/>
          <w:sz w:val="23"/>
          <w:szCs w:val="23"/>
        </w:rPr>
      </w:pPr>
    </w:p>
    <w:p w14:paraId="19B5BB05" w14:textId="77777777" w:rsidR="00DD78D2" w:rsidRPr="007D23A0" w:rsidRDefault="00DD78D2" w:rsidP="00DD78D2">
      <w:pPr>
        <w:spacing w:after="0"/>
        <w:ind w:left="567"/>
        <w:jc w:val="center"/>
        <w:rPr>
          <w:rFonts w:cs="Arial"/>
          <w:color w:val="000000" w:themeColor="text1"/>
          <w:sz w:val="28"/>
          <w:szCs w:val="28"/>
        </w:rPr>
      </w:pPr>
      <w:r w:rsidRPr="007D23A0">
        <w:rPr>
          <w:rFonts w:cs="Arial"/>
          <w:color w:val="000000" w:themeColor="text1"/>
          <w:sz w:val="28"/>
          <w:szCs w:val="28"/>
        </w:rPr>
        <w:t>CONFIRMATION OF OFFER</w:t>
      </w:r>
    </w:p>
    <w:p w14:paraId="6BD463B7" w14:textId="77777777" w:rsidR="00DD78D2" w:rsidRPr="00D3094F" w:rsidRDefault="00DD78D2" w:rsidP="00366151">
      <w:pPr>
        <w:spacing w:after="0"/>
        <w:ind w:left="567"/>
        <w:jc w:val="both"/>
        <w:rPr>
          <w:rFonts w:cs="Arial"/>
          <w:color w:val="000000" w:themeColor="text1"/>
          <w:sz w:val="23"/>
          <w:szCs w:val="23"/>
        </w:rPr>
      </w:pPr>
    </w:p>
    <w:p w14:paraId="4E024676" w14:textId="77777777" w:rsidR="003C24C7" w:rsidRPr="00D3094F" w:rsidRDefault="003C24C7" w:rsidP="007D23A0">
      <w:pPr>
        <w:spacing w:after="120"/>
        <w:ind w:left="284"/>
        <w:jc w:val="both"/>
        <w:rPr>
          <w:color w:val="000000" w:themeColor="text1"/>
          <w:sz w:val="23"/>
          <w:szCs w:val="23"/>
        </w:rPr>
      </w:pPr>
      <w:r w:rsidRPr="00D3094F">
        <w:rPr>
          <w:rFonts w:cs="Arial"/>
          <w:color w:val="000000" w:themeColor="text1"/>
          <w:sz w:val="23"/>
          <w:szCs w:val="23"/>
        </w:rPr>
        <w:t>Th</w:t>
      </w:r>
      <w:r w:rsidR="00A730A7">
        <w:rPr>
          <w:rFonts w:cs="Arial"/>
          <w:color w:val="000000" w:themeColor="text1"/>
          <w:sz w:val="23"/>
          <w:szCs w:val="23"/>
        </w:rPr>
        <w:t xml:space="preserve">e Respondent confirms that this </w:t>
      </w:r>
      <w:r w:rsidRPr="00D3094F">
        <w:rPr>
          <w:rFonts w:cs="Arial"/>
          <w:color w:val="000000" w:themeColor="text1"/>
          <w:sz w:val="23"/>
          <w:szCs w:val="23"/>
        </w:rPr>
        <w:t>Offer is signed by a person authorised to do so on behalf of the Respondent. The Respondent warrants that the information included in the Offer is true and accurate.</w:t>
      </w:r>
    </w:p>
    <w:p w14:paraId="4855F4C2" w14:textId="77777777" w:rsidR="003C24C7" w:rsidRPr="00D3094F" w:rsidRDefault="003C24C7" w:rsidP="007D23A0">
      <w:pPr>
        <w:tabs>
          <w:tab w:val="left" w:pos="1170"/>
          <w:tab w:val="left" w:leader="dot" w:pos="3780"/>
          <w:tab w:val="left" w:pos="4140"/>
          <w:tab w:val="left" w:pos="5387"/>
          <w:tab w:val="left" w:leader="dot" w:pos="9000"/>
        </w:tabs>
        <w:spacing w:before="240" w:after="240"/>
        <w:ind w:left="425"/>
        <w:rPr>
          <w:rFonts w:cs="Arial"/>
          <w:color w:val="000000" w:themeColor="text1"/>
        </w:rPr>
      </w:pPr>
    </w:p>
    <w:p w14:paraId="249B92CA" w14:textId="77777777" w:rsidR="003C24C7" w:rsidRPr="00D3094F" w:rsidRDefault="003C24C7" w:rsidP="007D23A0">
      <w:pPr>
        <w:tabs>
          <w:tab w:val="left" w:pos="1170"/>
          <w:tab w:val="left" w:leader="dot" w:pos="3780"/>
          <w:tab w:val="left" w:pos="4140"/>
          <w:tab w:val="left" w:pos="5387"/>
          <w:tab w:val="left" w:leader="dot" w:pos="9000"/>
        </w:tabs>
        <w:spacing w:before="240" w:after="240"/>
        <w:ind w:left="425"/>
        <w:rPr>
          <w:rFonts w:cs="Arial"/>
          <w:color w:val="000000" w:themeColor="text1"/>
        </w:rPr>
      </w:pPr>
      <w:r w:rsidRPr="00D3094F">
        <w:rPr>
          <w:rFonts w:cs="Arial"/>
          <w:color w:val="000000" w:themeColor="text1"/>
        </w:rPr>
        <w:t>Signature: …………………………</w:t>
      </w:r>
      <w:r w:rsidRPr="00D3094F">
        <w:rPr>
          <w:rFonts w:cs="Arial"/>
          <w:color w:val="000000" w:themeColor="text1"/>
        </w:rPr>
        <w:tab/>
      </w:r>
      <w:r w:rsidRPr="00D3094F">
        <w:rPr>
          <w:rFonts w:cs="Arial"/>
          <w:color w:val="000000" w:themeColor="text1"/>
        </w:rPr>
        <w:tab/>
        <w:t>Witness Signature:</w:t>
      </w:r>
      <w:r w:rsidR="00403438" w:rsidRPr="00D3094F">
        <w:rPr>
          <w:rFonts w:cs="Arial"/>
          <w:color w:val="000000" w:themeColor="text1"/>
        </w:rPr>
        <w:t xml:space="preserve"> ……</w:t>
      </w:r>
      <w:r w:rsidR="00705614">
        <w:rPr>
          <w:rFonts w:cs="Arial"/>
          <w:color w:val="000000" w:themeColor="text1"/>
        </w:rPr>
        <w:t>.</w:t>
      </w:r>
      <w:r w:rsidR="00403438" w:rsidRPr="00D3094F">
        <w:rPr>
          <w:rFonts w:cs="Arial"/>
          <w:color w:val="000000" w:themeColor="text1"/>
        </w:rPr>
        <w:t>………………</w:t>
      </w:r>
      <w:r w:rsidRPr="00D3094F">
        <w:rPr>
          <w:rFonts w:cs="Arial"/>
          <w:color w:val="000000" w:themeColor="text1"/>
        </w:rPr>
        <w:t>…</w:t>
      </w:r>
    </w:p>
    <w:p w14:paraId="7F5B20D4" w14:textId="77777777" w:rsidR="003C24C7" w:rsidRPr="00D3094F" w:rsidRDefault="003C24C7" w:rsidP="007D23A0">
      <w:pPr>
        <w:tabs>
          <w:tab w:val="left" w:pos="1170"/>
          <w:tab w:val="left" w:leader="dot" w:pos="3780"/>
          <w:tab w:val="left" w:pos="4140"/>
          <w:tab w:val="left" w:pos="5387"/>
          <w:tab w:val="left" w:leader="dot" w:pos="9000"/>
        </w:tabs>
        <w:spacing w:before="120" w:after="120"/>
        <w:ind w:left="425"/>
        <w:rPr>
          <w:rFonts w:cs="Arial"/>
          <w:color w:val="000000" w:themeColor="text1"/>
        </w:rPr>
      </w:pPr>
    </w:p>
    <w:p w14:paraId="66074FDD" w14:textId="51E3B067" w:rsidR="003C24C7" w:rsidRPr="00D3094F" w:rsidRDefault="003C24C7" w:rsidP="007D23A0">
      <w:pPr>
        <w:tabs>
          <w:tab w:val="left" w:pos="1170"/>
          <w:tab w:val="left" w:leader="dot" w:pos="3780"/>
          <w:tab w:val="left" w:pos="4140"/>
          <w:tab w:val="left" w:pos="5387"/>
          <w:tab w:val="left" w:leader="dot" w:pos="9000"/>
        </w:tabs>
        <w:spacing w:before="120" w:after="120"/>
        <w:ind w:left="425"/>
        <w:rPr>
          <w:rFonts w:cs="Arial"/>
          <w:color w:val="000000" w:themeColor="text1"/>
        </w:rPr>
      </w:pPr>
      <w:r w:rsidRPr="00D3094F">
        <w:rPr>
          <w:rFonts w:cs="Arial"/>
          <w:color w:val="000000" w:themeColor="text1"/>
        </w:rPr>
        <w:t>Name: ………………………………</w:t>
      </w:r>
      <w:r w:rsidRPr="00D3094F">
        <w:rPr>
          <w:rFonts w:cs="Arial"/>
          <w:color w:val="000000" w:themeColor="text1"/>
        </w:rPr>
        <w:tab/>
      </w:r>
      <w:r w:rsidR="00705614">
        <w:rPr>
          <w:rFonts w:cs="Arial"/>
          <w:color w:val="000000" w:themeColor="text1"/>
        </w:rPr>
        <w:tab/>
      </w:r>
      <w:r w:rsidRPr="00D3094F">
        <w:rPr>
          <w:rFonts w:cs="Arial"/>
          <w:color w:val="000000" w:themeColor="text1"/>
        </w:rPr>
        <w:t>Name: ………...…………………</w:t>
      </w:r>
      <w:r w:rsidR="0017447B" w:rsidRPr="00D3094F">
        <w:rPr>
          <w:rFonts w:cs="Arial"/>
          <w:color w:val="000000" w:themeColor="text1"/>
        </w:rPr>
        <w:t>….</w:t>
      </w:r>
      <w:r w:rsidRPr="00D3094F">
        <w:rPr>
          <w:rFonts w:cs="Arial"/>
          <w:color w:val="000000" w:themeColor="text1"/>
        </w:rPr>
        <w:t>………</w:t>
      </w:r>
    </w:p>
    <w:p w14:paraId="418FAC06" w14:textId="77777777" w:rsidR="003C24C7" w:rsidRPr="00D3094F" w:rsidRDefault="003C24C7" w:rsidP="007D23A0">
      <w:pPr>
        <w:tabs>
          <w:tab w:val="left" w:pos="1170"/>
          <w:tab w:val="left" w:leader="dot" w:pos="3780"/>
          <w:tab w:val="left" w:pos="4140"/>
          <w:tab w:val="left" w:pos="5387"/>
          <w:tab w:val="left" w:leader="dot" w:pos="9000"/>
        </w:tabs>
        <w:spacing w:before="120" w:after="120"/>
        <w:ind w:left="425"/>
        <w:rPr>
          <w:rFonts w:cs="Arial"/>
          <w:color w:val="000000" w:themeColor="text1"/>
        </w:rPr>
      </w:pPr>
    </w:p>
    <w:p w14:paraId="3FC73ABF" w14:textId="5D07DDB7" w:rsidR="003C24C7" w:rsidRPr="00D3094F" w:rsidRDefault="003C24C7" w:rsidP="007D23A0">
      <w:pPr>
        <w:tabs>
          <w:tab w:val="left" w:pos="1170"/>
          <w:tab w:val="left" w:leader="dot" w:pos="3780"/>
          <w:tab w:val="left" w:pos="4140"/>
          <w:tab w:val="left" w:pos="5387"/>
          <w:tab w:val="left" w:leader="dot" w:pos="9000"/>
        </w:tabs>
        <w:spacing w:before="120" w:after="120"/>
        <w:ind w:left="425"/>
        <w:rPr>
          <w:rFonts w:cs="Arial"/>
          <w:color w:val="000000" w:themeColor="text1"/>
        </w:rPr>
      </w:pPr>
      <w:r w:rsidRPr="00D3094F">
        <w:rPr>
          <w:rFonts w:cs="Arial"/>
          <w:color w:val="000000" w:themeColor="text1"/>
        </w:rPr>
        <w:t>Position: …………………...………</w:t>
      </w:r>
      <w:r w:rsidRPr="00D3094F">
        <w:rPr>
          <w:rFonts w:cs="Arial"/>
          <w:color w:val="000000" w:themeColor="text1"/>
        </w:rPr>
        <w:tab/>
      </w:r>
      <w:r w:rsidRPr="00D3094F">
        <w:rPr>
          <w:rFonts w:cs="Arial"/>
          <w:color w:val="000000" w:themeColor="text1"/>
        </w:rPr>
        <w:tab/>
        <w:t>Position:</w:t>
      </w:r>
      <w:r w:rsidR="00403438" w:rsidRPr="00D3094F">
        <w:rPr>
          <w:rFonts w:cs="Arial"/>
          <w:color w:val="000000" w:themeColor="text1"/>
        </w:rPr>
        <w:t xml:space="preserve"> </w:t>
      </w:r>
      <w:r w:rsidRPr="00D3094F">
        <w:rPr>
          <w:rFonts w:cs="Arial"/>
          <w:color w:val="000000" w:themeColor="text1"/>
        </w:rPr>
        <w:t>……………</w:t>
      </w:r>
      <w:r w:rsidR="0017447B" w:rsidRPr="00D3094F">
        <w:rPr>
          <w:rFonts w:cs="Arial"/>
          <w:color w:val="000000" w:themeColor="text1"/>
        </w:rPr>
        <w:t>….</w:t>
      </w:r>
      <w:r w:rsidRPr="00D3094F">
        <w:rPr>
          <w:rFonts w:cs="Arial"/>
          <w:color w:val="000000" w:themeColor="text1"/>
        </w:rPr>
        <w:t>…</w:t>
      </w:r>
      <w:r w:rsidR="00705614">
        <w:rPr>
          <w:rFonts w:cs="Arial"/>
          <w:color w:val="000000" w:themeColor="text1"/>
        </w:rPr>
        <w:t>...</w:t>
      </w:r>
      <w:r w:rsidRPr="00D3094F">
        <w:rPr>
          <w:rFonts w:cs="Arial"/>
          <w:color w:val="000000" w:themeColor="text1"/>
        </w:rPr>
        <w:t>………………</w:t>
      </w:r>
    </w:p>
    <w:p w14:paraId="59257FB0" w14:textId="77777777" w:rsidR="003C24C7" w:rsidRPr="00D3094F" w:rsidRDefault="003C24C7" w:rsidP="007D23A0">
      <w:pPr>
        <w:tabs>
          <w:tab w:val="left" w:pos="1170"/>
          <w:tab w:val="left" w:leader="dot" w:pos="3780"/>
          <w:tab w:val="left" w:pos="4140"/>
          <w:tab w:val="left" w:pos="5387"/>
          <w:tab w:val="left" w:leader="dot" w:pos="9000"/>
        </w:tabs>
        <w:spacing w:before="120" w:after="120"/>
        <w:ind w:left="425"/>
        <w:rPr>
          <w:rFonts w:cs="Arial"/>
          <w:color w:val="000000" w:themeColor="text1"/>
        </w:rPr>
      </w:pPr>
    </w:p>
    <w:p w14:paraId="0EA055A9" w14:textId="77777777" w:rsidR="003C24C7" w:rsidRPr="00D3094F" w:rsidRDefault="003C24C7" w:rsidP="007D23A0">
      <w:pPr>
        <w:tabs>
          <w:tab w:val="left" w:pos="1170"/>
          <w:tab w:val="left" w:leader="dot" w:pos="3780"/>
          <w:tab w:val="left" w:pos="4140"/>
          <w:tab w:val="left" w:pos="5387"/>
          <w:tab w:val="left" w:leader="dot" w:pos="9000"/>
        </w:tabs>
        <w:spacing w:before="120" w:after="120"/>
        <w:ind w:left="425"/>
        <w:rPr>
          <w:rFonts w:cs="Arial"/>
          <w:color w:val="000000" w:themeColor="text1"/>
        </w:rPr>
      </w:pPr>
      <w:r w:rsidRPr="00D3094F">
        <w:rPr>
          <w:rFonts w:cs="Arial"/>
          <w:color w:val="000000" w:themeColor="text1"/>
        </w:rPr>
        <w:t>Date: …………………….…………</w:t>
      </w:r>
      <w:r w:rsidRPr="00D3094F">
        <w:rPr>
          <w:rFonts w:cs="Arial"/>
          <w:color w:val="000000" w:themeColor="text1"/>
        </w:rPr>
        <w:tab/>
      </w:r>
      <w:r w:rsidRPr="00D3094F">
        <w:rPr>
          <w:rFonts w:cs="Arial"/>
          <w:color w:val="000000" w:themeColor="text1"/>
        </w:rPr>
        <w:tab/>
        <w:t>Date: …………………………………………</w:t>
      </w:r>
    </w:p>
    <w:p w14:paraId="3802FC40" w14:textId="77777777" w:rsidR="003C24C7" w:rsidRPr="00D3094F" w:rsidRDefault="003C24C7" w:rsidP="003C24C7">
      <w:pPr>
        <w:ind w:left="851" w:right="-1"/>
        <w:jc w:val="both"/>
        <w:rPr>
          <w:color w:val="000000" w:themeColor="text1"/>
          <w:sz w:val="23"/>
          <w:szCs w:val="23"/>
        </w:rPr>
      </w:pPr>
    </w:p>
    <w:p w14:paraId="65940481" w14:textId="77777777" w:rsidR="003C24C7" w:rsidRPr="000F4113" w:rsidRDefault="003C24C7" w:rsidP="003C24C7">
      <w:pPr>
        <w:rPr>
          <w:color w:val="FF0000"/>
        </w:rPr>
        <w:sectPr w:rsidR="003C24C7" w:rsidRPr="000F4113" w:rsidSect="00A65668">
          <w:headerReference w:type="even" r:id="rId37"/>
          <w:headerReference w:type="default" r:id="rId38"/>
          <w:headerReference w:type="first" r:id="rId39"/>
          <w:pgSz w:w="11906" w:h="16838" w:code="9"/>
          <w:pgMar w:top="1134" w:right="994" w:bottom="851" w:left="1418" w:header="567" w:footer="567" w:gutter="567"/>
          <w:cols w:space="708"/>
          <w:docGrid w:linePitch="360"/>
        </w:sectPr>
      </w:pPr>
      <w:bookmarkStart w:id="355" w:name="_Toc314661680"/>
      <w:bookmarkStart w:id="356" w:name="_Toc413155878"/>
    </w:p>
    <w:p w14:paraId="4544321C" w14:textId="402470A9" w:rsidR="003C24C7" w:rsidRPr="004D2197" w:rsidRDefault="00FE6331" w:rsidP="004D2197">
      <w:pPr>
        <w:jc w:val="center"/>
        <w:rPr>
          <w:b/>
          <w:color w:val="000000" w:themeColor="text1"/>
          <w:sz w:val="24"/>
          <w:szCs w:val="24"/>
          <w:u w:val="single"/>
        </w:rPr>
      </w:pPr>
      <w:r w:rsidRPr="00D5162B">
        <w:rPr>
          <w:b/>
          <w:color w:val="000000" w:themeColor="text1"/>
          <w:sz w:val="24"/>
          <w:szCs w:val="24"/>
          <w:u w:val="single"/>
        </w:rPr>
        <w:t>FORMS TO BE COMPLETED BY RESPONDENT</w:t>
      </w:r>
    </w:p>
    <w:tbl>
      <w:tblPr>
        <w:tblStyle w:val="TableGrid1"/>
        <w:tblW w:w="0" w:type="auto"/>
        <w:tblLook w:val="04A0" w:firstRow="1" w:lastRow="0" w:firstColumn="1" w:lastColumn="0" w:noHBand="0" w:noVBand="1"/>
      </w:tblPr>
      <w:tblGrid>
        <w:gridCol w:w="3539"/>
        <w:gridCol w:w="5477"/>
      </w:tblGrid>
      <w:tr w:rsidR="006B7ACD" w:rsidRPr="006B7ACD" w14:paraId="6BAD7738" w14:textId="77777777" w:rsidTr="00A1135E">
        <w:tc>
          <w:tcPr>
            <w:tcW w:w="9016" w:type="dxa"/>
            <w:gridSpan w:val="2"/>
          </w:tcPr>
          <w:bookmarkEnd w:id="355"/>
          <w:bookmarkEnd w:id="356"/>
          <w:p w14:paraId="7F9CE334" w14:textId="75DD066C" w:rsidR="006B7ACD" w:rsidRPr="006B7ACD" w:rsidRDefault="006B7ACD" w:rsidP="0054203A">
            <w:pPr>
              <w:spacing w:after="0"/>
              <w:jc w:val="center"/>
              <w:rPr>
                <w:b/>
                <w:sz w:val="23"/>
              </w:rPr>
            </w:pPr>
            <w:r w:rsidRPr="006B7ACD">
              <w:rPr>
                <w:b/>
                <w:sz w:val="23"/>
              </w:rPr>
              <w:t>RESPONDENT TO COMPLETE</w:t>
            </w:r>
          </w:p>
          <w:p w14:paraId="40C549D0" w14:textId="210D8A46" w:rsidR="006B7ACD" w:rsidRPr="006B7ACD" w:rsidRDefault="006B7ACD" w:rsidP="0054203A">
            <w:pPr>
              <w:spacing w:before="120" w:after="120"/>
              <w:jc w:val="center"/>
              <w:rPr>
                <w:sz w:val="23"/>
              </w:rPr>
            </w:pPr>
            <w:r w:rsidRPr="006B7ACD">
              <w:rPr>
                <w:b/>
                <w:sz w:val="23"/>
              </w:rPr>
              <w:t xml:space="preserve">FORM </w:t>
            </w:r>
            <w:r w:rsidR="00CE3027" w:rsidRPr="00E56AF4">
              <w:rPr>
                <w:b/>
                <w:sz w:val="23"/>
              </w:rPr>
              <w:t>1</w:t>
            </w:r>
            <w:r w:rsidRPr="006B7ACD">
              <w:rPr>
                <w:b/>
                <w:sz w:val="23"/>
              </w:rPr>
              <w:t xml:space="preserve"> – CORPORATE IDENTITY AND STATUS                            </w:t>
            </w:r>
            <w:r w:rsidR="0017447B" w:rsidRPr="006B7ACD">
              <w:rPr>
                <w:b/>
                <w:sz w:val="23"/>
              </w:rPr>
              <w:t xml:space="preserve">  (</w:t>
            </w:r>
            <w:r w:rsidRPr="006B7ACD">
              <w:rPr>
                <w:b/>
                <w:sz w:val="23"/>
              </w:rPr>
              <w:t xml:space="preserve">REFER </w:t>
            </w:r>
            <w:r w:rsidR="002E1C30">
              <w:rPr>
                <w:b/>
                <w:sz w:val="23"/>
              </w:rPr>
              <w:fldChar w:fldCharType="begin"/>
            </w:r>
            <w:r w:rsidR="002E1C30">
              <w:rPr>
                <w:b/>
                <w:sz w:val="23"/>
              </w:rPr>
              <w:instrText xml:space="preserve"> REF _Ref471402109 \r \h </w:instrText>
            </w:r>
            <w:r w:rsidR="002E1C30">
              <w:rPr>
                <w:b/>
                <w:sz w:val="23"/>
              </w:rPr>
            </w:r>
            <w:r w:rsidR="002E1C30">
              <w:rPr>
                <w:b/>
                <w:sz w:val="23"/>
              </w:rPr>
              <w:fldChar w:fldCharType="separate"/>
            </w:r>
            <w:r w:rsidR="00FC1A94">
              <w:rPr>
                <w:b/>
                <w:sz w:val="23"/>
              </w:rPr>
              <w:t>E.3</w:t>
            </w:r>
            <w:r w:rsidR="002E1C30">
              <w:rPr>
                <w:b/>
                <w:sz w:val="23"/>
              </w:rPr>
              <w:fldChar w:fldCharType="end"/>
            </w:r>
            <w:r w:rsidRPr="006B7ACD">
              <w:rPr>
                <w:b/>
                <w:sz w:val="23"/>
              </w:rPr>
              <w:t>)</w:t>
            </w:r>
          </w:p>
        </w:tc>
      </w:tr>
      <w:tr w:rsidR="006B7ACD" w:rsidRPr="006B7ACD" w14:paraId="3FCA130D" w14:textId="77777777" w:rsidTr="00A1135E">
        <w:tc>
          <w:tcPr>
            <w:tcW w:w="3539" w:type="dxa"/>
          </w:tcPr>
          <w:p w14:paraId="78C38432" w14:textId="77777777" w:rsidR="006B7ACD" w:rsidRPr="006B7ACD" w:rsidRDefault="006B7ACD" w:rsidP="00880720">
            <w:pPr>
              <w:numPr>
                <w:ilvl w:val="0"/>
                <w:numId w:val="92"/>
              </w:numPr>
              <w:spacing w:before="120" w:after="120"/>
              <w:contextualSpacing/>
              <w:rPr>
                <w:sz w:val="23"/>
              </w:rPr>
            </w:pPr>
            <w:r w:rsidRPr="006B7ACD">
              <w:rPr>
                <w:sz w:val="23"/>
              </w:rPr>
              <w:t>Name of legal entity:</w:t>
            </w:r>
          </w:p>
        </w:tc>
        <w:tc>
          <w:tcPr>
            <w:tcW w:w="5477" w:type="dxa"/>
          </w:tcPr>
          <w:p w14:paraId="7FB35EE2" w14:textId="77777777" w:rsidR="006B7ACD" w:rsidRPr="006B7ACD" w:rsidRDefault="006B7ACD" w:rsidP="006B7ACD">
            <w:pPr>
              <w:spacing w:before="120" w:after="120"/>
              <w:rPr>
                <w:sz w:val="23"/>
              </w:rPr>
            </w:pPr>
          </w:p>
          <w:p w14:paraId="1F4BF386" w14:textId="77777777" w:rsidR="006B7ACD" w:rsidRPr="006B7ACD" w:rsidRDefault="006B7ACD" w:rsidP="006B7ACD">
            <w:pPr>
              <w:spacing w:before="120" w:after="120"/>
              <w:rPr>
                <w:sz w:val="23"/>
              </w:rPr>
            </w:pPr>
          </w:p>
        </w:tc>
      </w:tr>
      <w:tr w:rsidR="006B7ACD" w:rsidRPr="006B7ACD" w14:paraId="7A6F11EC" w14:textId="77777777" w:rsidTr="00A1135E">
        <w:tc>
          <w:tcPr>
            <w:tcW w:w="3539" w:type="dxa"/>
          </w:tcPr>
          <w:p w14:paraId="4649BC7A" w14:textId="77777777" w:rsidR="006B7ACD" w:rsidRPr="006B7ACD" w:rsidRDefault="006B7ACD" w:rsidP="00880720">
            <w:pPr>
              <w:numPr>
                <w:ilvl w:val="0"/>
                <w:numId w:val="92"/>
              </w:numPr>
              <w:spacing w:before="120" w:after="120"/>
              <w:contextualSpacing/>
              <w:rPr>
                <w:sz w:val="23"/>
              </w:rPr>
            </w:pPr>
            <w:r w:rsidRPr="006B7ACD">
              <w:rPr>
                <w:sz w:val="23"/>
              </w:rPr>
              <w:t>ACN (if a company):</w:t>
            </w:r>
          </w:p>
        </w:tc>
        <w:tc>
          <w:tcPr>
            <w:tcW w:w="5477" w:type="dxa"/>
          </w:tcPr>
          <w:p w14:paraId="15D07D99" w14:textId="77777777" w:rsidR="006B7ACD" w:rsidRPr="006B7ACD" w:rsidRDefault="006B7ACD" w:rsidP="006B7ACD">
            <w:pPr>
              <w:spacing w:before="120" w:after="120"/>
              <w:rPr>
                <w:sz w:val="23"/>
              </w:rPr>
            </w:pPr>
          </w:p>
        </w:tc>
      </w:tr>
      <w:tr w:rsidR="006B7ACD" w:rsidRPr="006B7ACD" w14:paraId="52E0EB0E" w14:textId="77777777" w:rsidTr="00A1135E">
        <w:tc>
          <w:tcPr>
            <w:tcW w:w="3539" w:type="dxa"/>
          </w:tcPr>
          <w:p w14:paraId="120F858C" w14:textId="77777777" w:rsidR="006B7ACD" w:rsidRPr="006B7ACD" w:rsidRDefault="006B7ACD" w:rsidP="00880720">
            <w:pPr>
              <w:numPr>
                <w:ilvl w:val="0"/>
                <w:numId w:val="92"/>
              </w:numPr>
              <w:spacing w:before="120" w:after="120"/>
              <w:contextualSpacing/>
              <w:rPr>
                <w:sz w:val="23"/>
              </w:rPr>
            </w:pPr>
            <w:r w:rsidRPr="006B7ACD">
              <w:rPr>
                <w:sz w:val="23"/>
              </w:rPr>
              <w:t>ABN:</w:t>
            </w:r>
          </w:p>
        </w:tc>
        <w:tc>
          <w:tcPr>
            <w:tcW w:w="5477" w:type="dxa"/>
          </w:tcPr>
          <w:p w14:paraId="7882F43E" w14:textId="77777777" w:rsidR="006B7ACD" w:rsidRPr="006B7ACD" w:rsidRDefault="006B7ACD" w:rsidP="006B7ACD">
            <w:pPr>
              <w:spacing w:before="120" w:after="120"/>
              <w:rPr>
                <w:sz w:val="23"/>
              </w:rPr>
            </w:pPr>
          </w:p>
        </w:tc>
      </w:tr>
      <w:tr w:rsidR="006B7ACD" w:rsidRPr="006B7ACD" w14:paraId="6552AF14" w14:textId="77777777" w:rsidTr="00A1135E">
        <w:tc>
          <w:tcPr>
            <w:tcW w:w="3539" w:type="dxa"/>
          </w:tcPr>
          <w:p w14:paraId="19A64DBB" w14:textId="072CC137" w:rsidR="006B7ACD" w:rsidRPr="006B7ACD" w:rsidRDefault="006B7ACD" w:rsidP="00880720">
            <w:pPr>
              <w:numPr>
                <w:ilvl w:val="0"/>
                <w:numId w:val="92"/>
              </w:numPr>
              <w:spacing w:before="120" w:after="120"/>
              <w:contextualSpacing/>
              <w:rPr>
                <w:sz w:val="23"/>
              </w:rPr>
            </w:pPr>
            <w:r w:rsidRPr="006B7ACD">
              <w:rPr>
                <w:sz w:val="23"/>
              </w:rPr>
              <w:t>Principal Permanent Operational Office</w:t>
            </w:r>
            <w:r w:rsidR="001D79F5">
              <w:rPr>
                <w:rStyle w:val="FootnoteReference"/>
                <w:sz w:val="23"/>
              </w:rPr>
              <w:footnoteReference w:id="26"/>
            </w:r>
            <w:r w:rsidRPr="006B7ACD">
              <w:rPr>
                <w:sz w:val="23"/>
              </w:rPr>
              <w:t>:</w:t>
            </w:r>
          </w:p>
        </w:tc>
        <w:tc>
          <w:tcPr>
            <w:tcW w:w="5477" w:type="dxa"/>
          </w:tcPr>
          <w:p w14:paraId="1C00CA04" w14:textId="77777777" w:rsidR="006B7ACD" w:rsidRPr="006B7ACD" w:rsidRDefault="006B7ACD" w:rsidP="006B7ACD">
            <w:pPr>
              <w:spacing w:before="120" w:after="120"/>
              <w:rPr>
                <w:sz w:val="23"/>
              </w:rPr>
            </w:pPr>
          </w:p>
        </w:tc>
      </w:tr>
      <w:tr w:rsidR="006B7ACD" w:rsidRPr="006B7ACD" w14:paraId="463736A7" w14:textId="77777777" w:rsidTr="00A1135E">
        <w:tc>
          <w:tcPr>
            <w:tcW w:w="3539" w:type="dxa"/>
          </w:tcPr>
          <w:p w14:paraId="301371E0" w14:textId="77777777" w:rsidR="006B7ACD" w:rsidRPr="006B7ACD" w:rsidRDefault="006B7ACD" w:rsidP="00880720">
            <w:pPr>
              <w:numPr>
                <w:ilvl w:val="0"/>
                <w:numId w:val="92"/>
              </w:numPr>
              <w:spacing w:before="120" w:after="120"/>
              <w:contextualSpacing/>
              <w:rPr>
                <w:sz w:val="23"/>
              </w:rPr>
            </w:pPr>
            <w:r w:rsidRPr="006B7ACD">
              <w:rPr>
                <w:sz w:val="23"/>
              </w:rPr>
              <w:t>Other Permanent Operational Office(s):</w:t>
            </w:r>
          </w:p>
        </w:tc>
        <w:tc>
          <w:tcPr>
            <w:tcW w:w="5477" w:type="dxa"/>
          </w:tcPr>
          <w:p w14:paraId="75046F85" w14:textId="77777777" w:rsidR="006B7ACD" w:rsidRPr="006B7ACD" w:rsidRDefault="006B7ACD" w:rsidP="006B7ACD">
            <w:pPr>
              <w:spacing w:before="120" w:after="120"/>
              <w:rPr>
                <w:sz w:val="23"/>
              </w:rPr>
            </w:pPr>
          </w:p>
        </w:tc>
      </w:tr>
      <w:tr w:rsidR="006B7ACD" w:rsidRPr="006B7ACD" w14:paraId="5F6BF32E" w14:textId="77777777" w:rsidTr="00A1135E">
        <w:tc>
          <w:tcPr>
            <w:tcW w:w="3539" w:type="dxa"/>
          </w:tcPr>
          <w:p w14:paraId="4F388FE4" w14:textId="77777777" w:rsidR="006B7ACD" w:rsidRPr="006B7ACD" w:rsidRDefault="006B7ACD" w:rsidP="00880720">
            <w:pPr>
              <w:numPr>
                <w:ilvl w:val="0"/>
                <w:numId w:val="92"/>
              </w:numPr>
              <w:spacing w:before="120" w:after="120"/>
              <w:contextualSpacing/>
              <w:rPr>
                <w:sz w:val="23"/>
              </w:rPr>
            </w:pPr>
            <w:r w:rsidRPr="006B7ACD">
              <w:rPr>
                <w:sz w:val="23"/>
              </w:rPr>
              <w:t>Registered Business Name:</w:t>
            </w:r>
          </w:p>
        </w:tc>
        <w:tc>
          <w:tcPr>
            <w:tcW w:w="5477" w:type="dxa"/>
          </w:tcPr>
          <w:p w14:paraId="47F4F4E5" w14:textId="77777777" w:rsidR="006B7ACD" w:rsidRPr="006B7ACD" w:rsidRDefault="006B7ACD" w:rsidP="006B7ACD">
            <w:pPr>
              <w:spacing w:before="120" w:after="120"/>
              <w:rPr>
                <w:sz w:val="23"/>
              </w:rPr>
            </w:pPr>
          </w:p>
          <w:p w14:paraId="1B63D195" w14:textId="77777777" w:rsidR="006B7ACD" w:rsidRPr="006B7ACD" w:rsidRDefault="006B7ACD" w:rsidP="006B7ACD">
            <w:pPr>
              <w:spacing w:before="120" w:after="120"/>
              <w:rPr>
                <w:sz w:val="23"/>
              </w:rPr>
            </w:pPr>
          </w:p>
        </w:tc>
      </w:tr>
      <w:tr w:rsidR="006B7ACD" w:rsidRPr="006B7ACD" w14:paraId="38B24547" w14:textId="77777777" w:rsidTr="00A1135E">
        <w:tc>
          <w:tcPr>
            <w:tcW w:w="3539" w:type="dxa"/>
          </w:tcPr>
          <w:p w14:paraId="4B5D1270" w14:textId="77777777" w:rsidR="006B7ACD" w:rsidRPr="006B7ACD" w:rsidRDefault="006B7ACD" w:rsidP="00880720">
            <w:pPr>
              <w:numPr>
                <w:ilvl w:val="0"/>
                <w:numId w:val="92"/>
              </w:numPr>
              <w:spacing w:before="120" w:after="120"/>
              <w:contextualSpacing/>
              <w:rPr>
                <w:sz w:val="23"/>
              </w:rPr>
            </w:pPr>
            <w:r w:rsidRPr="006B7ACD">
              <w:rPr>
                <w:sz w:val="23"/>
              </w:rPr>
              <w:t>Firm size</w:t>
            </w:r>
            <w:r w:rsidRPr="006B7ACD">
              <w:rPr>
                <w:sz w:val="23"/>
                <w:vertAlign w:val="superscript"/>
              </w:rPr>
              <w:footnoteReference w:id="27"/>
            </w:r>
            <w:r w:rsidRPr="006B7ACD">
              <w:rPr>
                <w:sz w:val="23"/>
              </w:rPr>
              <w:t>:</w:t>
            </w:r>
          </w:p>
        </w:tc>
        <w:tc>
          <w:tcPr>
            <w:tcW w:w="5477" w:type="dxa"/>
          </w:tcPr>
          <w:p w14:paraId="4C992DA6" w14:textId="77777777" w:rsidR="006B7ACD" w:rsidRPr="006B7ACD" w:rsidRDefault="006B7ACD" w:rsidP="006B7ACD">
            <w:pPr>
              <w:spacing w:before="120" w:after="120"/>
              <w:rPr>
                <w:sz w:val="23"/>
              </w:rPr>
            </w:pPr>
            <w:r w:rsidRPr="006B7ACD">
              <w:rPr>
                <w:noProof/>
                <w:sz w:val="23"/>
              </w:rPr>
              <mc:AlternateContent>
                <mc:Choice Requires="wps">
                  <w:drawing>
                    <wp:anchor distT="0" distB="0" distL="114300" distR="114300" simplePos="0" relativeHeight="251660288" behindDoc="1" locked="0" layoutInCell="1" allowOverlap="1" wp14:anchorId="7E9FB7C6" wp14:editId="505A2B07">
                      <wp:simplePos x="0" y="0"/>
                      <wp:positionH relativeFrom="column">
                        <wp:posOffset>3108960</wp:posOffset>
                      </wp:positionH>
                      <wp:positionV relativeFrom="paragraph">
                        <wp:posOffset>291465</wp:posOffset>
                      </wp:positionV>
                      <wp:extent cx="219075" cy="209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0AAAF6" id="Rectangle 8" o:spid="_x0000_s1026" style="position:absolute;margin-left:244.8pt;margin-top:22.95pt;width:17.2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ntcAIAANsEAAAOAAAAZHJzL2Uyb0RvYy54bWysVE1PGzEQvVfqf7B8L7uJSIGIBEUgqkoI&#10;UKHiPHi9WUv+qu1kk/76PnsXSGlPVXNwZjzj+XjzZs8vdkazrQxRObvgk6OaM2mFa5RdL/j3x+tP&#10;p5zFRLYh7axc8L2M/GL58cN57+dy6jqnGxkYgtg47/2Cdyn5eVVF0UlD8ch5aWFsXTCUoIZ11QTq&#10;Ed3oalrXn6vehcYHJ2SMuL0ajHxZ4retFOmubaNMTC84akvlDOV8zme1PKf5OpDvlBjLoH+owpCy&#10;SPoa6ooSsU1Qf4QySgQXXZuOhDOVa1slZOkB3Uzqd908dORl6QXgRP8KU/x/YcXt9j4w1Sw4BmXJ&#10;YETfABrZtZbsNMPT+ziH14O/D6MWIeZed20w+R9dsF2BdP8KqdwlJnA5nZzVJzPOBEzT+mw2K5BX&#10;b499iOmLdIZlYcEDkhcgaXsTExLC9cUl57LuWmldpqYt60G56UmNwQoCeVpNCaLxaCfaNWek12Cl&#10;SKGEjE6rJj/PgeI+XurAtgRigE+N6x9RM2eaYoIBjZRfRgAl/PY013NFsRseF9PAI6MSyKyVAZqH&#10;r7XNGWWh49hVRnXAMUvPrtljDMEN/IxeXCskuUEt9xRASHSIJUt3OFrt0LYbJc46F37+7T77gyew&#10;ctaD4IDkx4aCRItfLRh0Njk+zhtRlOPZyRRKOLQ8H1rsxlw6QDXBOntRxOyf9IvYBmeesIurnBUm&#10;sgK5B/BH5TINi4dtFnK1Km7YAk/pxj54kYNnnDK8j7snCn7kRMJgbt3LMtD8HTUG34Ecq01yrSq8&#10;ecMVE8wKNqjMctz2vKKHevF6+yYtfwEAAP//AwBQSwMEFAAGAAgAAAAhAPqcZCnfAAAACQEAAA8A&#10;AABkcnMvZG93bnJldi54bWxMj01PwzAMhu9I/IfISNxYsrGNtjSdJqSd4LIPTeKWtqatSJyqybry&#10;7zEndrPlR6+fN99MzooRh9B50jCfKRBIla87ajScjrunBESIhmpjPaGGHwywKe7vcpPV/kp7HA+x&#10;ERxCITMa2hj7TMpQtehMmPkeiW9ffnAm8jo0sh7MlcOdlQul1tKZjvhDa3p8a7H6Plychr06nt/d&#10;x7P6LNXpHHbOluPWav34MG1fQUSc4j8Mf/qsDgU7lf5CdRBWwzJJ14zysEpBMLBaLOcgSg0vSQqy&#10;yOVtg+IXAAD//wMAUEsBAi0AFAAGAAgAAAAhALaDOJL+AAAA4QEAABMAAAAAAAAAAAAAAAAAAAAA&#10;AFtDb250ZW50X1R5cGVzXS54bWxQSwECLQAUAAYACAAAACEAOP0h/9YAAACUAQAACwAAAAAAAAAA&#10;AAAAAAAvAQAAX3JlbHMvLnJlbHNQSwECLQAUAAYACAAAACEA4H3p7XACAADbBAAADgAAAAAAAAAA&#10;AAAAAAAuAgAAZHJzL2Uyb0RvYy54bWxQSwECLQAUAAYACAAAACEA+pxkKd8AAAAJAQAADwAAAAAA&#10;AAAAAAAAAADKBAAAZHJzL2Rvd25yZXYueG1sUEsFBgAAAAAEAAQA8wAAANYFAAAAAA==&#10;" filled="f" strokecolor="windowText" strokeweight="1pt"/>
                  </w:pict>
                </mc:Fallback>
              </mc:AlternateContent>
            </w:r>
            <w:r w:rsidRPr="006B7ACD">
              <w:rPr>
                <w:noProof/>
                <w:sz w:val="23"/>
              </w:rPr>
              <mc:AlternateContent>
                <mc:Choice Requires="wps">
                  <w:drawing>
                    <wp:anchor distT="0" distB="0" distL="114300" distR="114300" simplePos="0" relativeHeight="251659264" behindDoc="1" locked="0" layoutInCell="1" allowOverlap="1" wp14:anchorId="2E318E60" wp14:editId="3E2FC2C1">
                      <wp:simplePos x="0" y="0"/>
                      <wp:positionH relativeFrom="column">
                        <wp:posOffset>3110230</wp:posOffset>
                      </wp:positionH>
                      <wp:positionV relativeFrom="paragraph">
                        <wp:posOffset>10160</wp:posOffset>
                      </wp:positionV>
                      <wp:extent cx="219075" cy="2095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0CC705" id="Rectangle 7" o:spid="_x0000_s1026" style="position:absolute;margin-left:244.9pt;margin-top:.8pt;width:17.2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1XcQIAANsEAAAOAAAAZHJzL2Uyb0RvYy54bWysVE1PGzEQvVfqf7B8L7uJSEMiNigCUVVC&#10;gAoVZ+O1s5b8VdvJJv31ffYukNKequbgzHjG8/HmzZ5f7I0mOxGicrahk5OaEmG5a5XdNPT74/Wn&#10;M0piYrZl2lnR0IOI9GL18cN575di6jqnWxEIgti47H1Du5T8sqoi74Rh8cR5YWGULhiWoIZN1QbW&#10;I7rR1bSuP1e9C60PjosYcXs1GOmqxJdS8HQnZRSJ6IaitlTOUM7nfFarc7bcBOY7xccy2D9UYZiy&#10;SPoa6oolRrZB/RHKKB5cdDKdcGcqJ6XiovSAbib1u24eOuZF6QXgRP8KU/x/Yfnt7j4Q1TZ0Toll&#10;BiP6BtCY3WhB5hme3sclvB78fRi1CDH3upfB5H90QfYF0sMrpGKfCMfldLKo5zNKOEzTejGbFcir&#10;t8c+xPRFOEOy0NCA5AVItruJCQnh+uKSc1l3rbQuU9OW9KDcdF5jsJyBPFKzBNF4tBPthhKmN2Al&#10;T6GEjE6rNj/PgeIhXupAdgzEAJ9a1z+iZko0iwkGNFJ+GQGU8NvTXM8Vi93wuJgGHhmVQGatTEPP&#10;jl9rmzOKQsexq4zqgGOWnl17wBiCG/gZPb9WSHKDWu5ZACHRIZYs3eGQ2qFtN0qUdC78/Nt99gdP&#10;YKWkB8EByY8tCwItfrVg0GJyepo3oiins/kUSji2PB9b7NZcOkA1wTp7XsTsn/SLKIMzT9jFdc4K&#10;E7McuQfwR+UyDYuHbeZivS5u2ALP0o198DwHzzhleB/3Tyz4kRMJg7l1L8vAlu+oMfgO5Fhvk5Oq&#10;8OYNV0wwK9igMstx2/OKHuvF6+2btPoFAAD//wMAUEsDBBQABgAIAAAAIQBBA1W53gAAAAgBAAAP&#10;AAAAZHJzL2Rvd25yZXYueG1sTI/LTsMwEEX3SPyDNUjsqE0TopLGqSqkrmDThyqxc5JpEmGPo9hN&#10;w98zrGA5Olf3nik2s7NiwjH0njQ8LxQIpNo3PbUaTsfd0wpEiIYaYz2hhm8MsCnv7wqTN/5Ge5wO&#10;sRVcQiE3GroYh1zKUHfoTFj4AYnZxY/ORD7HVjajuXG5s3KpVCad6YkXOjPgW4f11+HqNOzV8fzu&#10;PhL1WanTOeycraat1frxYd6uQUSc418YfvVZHUp2qvyVmiCshnT1yuqRQQaC+csyTUBUGpI0A1kW&#10;8v8D5Q8AAAD//wMAUEsBAi0AFAAGAAgAAAAhALaDOJL+AAAA4QEAABMAAAAAAAAAAAAAAAAAAAAA&#10;AFtDb250ZW50X1R5cGVzXS54bWxQSwECLQAUAAYACAAAACEAOP0h/9YAAACUAQAACwAAAAAAAAAA&#10;AAAAAAAvAQAAX3JlbHMvLnJlbHNQSwECLQAUAAYACAAAACEAaAy9V3ECAADbBAAADgAAAAAAAAAA&#10;AAAAAAAuAgAAZHJzL2Uyb0RvYy54bWxQSwECLQAUAAYACAAAACEAQQNVud4AAAAIAQAADwAAAAAA&#10;AAAAAAAAAADLBAAAZHJzL2Rvd25yZXYueG1sUEsFBgAAAAAEAAQA8wAAANYFAAAAAA==&#10;" filled="f" strokecolor="windowText" strokeweight="1pt"/>
                  </w:pict>
                </mc:Fallback>
              </mc:AlternateContent>
            </w:r>
            <w:r w:rsidRPr="006B7ACD">
              <w:rPr>
                <w:sz w:val="23"/>
              </w:rPr>
              <w:t>Small (less than 20 employees)</w:t>
            </w:r>
            <w:r w:rsidRPr="006B7ACD">
              <w:rPr>
                <w:noProof/>
                <w:sz w:val="23"/>
              </w:rPr>
              <w:t xml:space="preserve"> </w:t>
            </w:r>
          </w:p>
          <w:p w14:paraId="2B7926C7" w14:textId="77777777" w:rsidR="006B7ACD" w:rsidRPr="006B7ACD" w:rsidRDefault="006B7ACD" w:rsidP="006B7ACD">
            <w:pPr>
              <w:spacing w:before="120" w:after="120"/>
              <w:rPr>
                <w:sz w:val="23"/>
              </w:rPr>
            </w:pPr>
            <w:r w:rsidRPr="006B7ACD">
              <w:rPr>
                <w:sz w:val="23"/>
              </w:rPr>
              <w:t>Medium (Between 20 to 50 employees)</w:t>
            </w:r>
            <w:r w:rsidRPr="006B7ACD">
              <w:rPr>
                <w:noProof/>
                <w:sz w:val="23"/>
              </w:rPr>
              <w:t xml:space="preserve"> </w:t>
            </w:r>
          </w:p>
          <w:p w14:paraId="61D1623A" w14:textId="77777777" w:rsidR="006B7ACD" w:rsidRPr="006B7ACD" w:rsidRDefault="006B7ACD" w:rsidP="006B7ACD">
            <w:pPr>
              <w:spacing w:before="120" w:after="120"/>
              <w:rPr>
                <w:sz w:val="23"/>
              </w:rPr>
            </w:pPr>
            <w:r w:rsidRPr="006B7ACD">
              <w:rPr>
                <w:noProof/>
                <w:sz w:val="23"/>
              </w:rPr>
              <mc:AlternateContent>
                <mc:Choice Requires="wps">
                  <w:drawing>
                    <wp:anchor distT="0" distB="0" distL="114300" distR="114300" simplePos="0" relativeHeight="251661312" behindDoc="1" locked="0" layoutInCell="1" allowOverlap="1" wp14:anchorId="494F43B3" wp14:editId="00E4FEDA">
                      <wp:simplePos x="0" y="0"/>
                      <wp:positionH relativeFrom="column">
                        <wp:posOffset>3108960</wp:posOffset>
                      </wp:positionH>
                      <wp:positionV relativeFrom="paragraph">
                        <wp:posOffset>8890</wp:posOffset>
                      </wp:positionV>
                      <wp:extent cx="21907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0F533D" id="Rectangle 9" o:spid="_x0000_s1026" style="position:absolute;margin-left:244.8pt;margin-top:.7pt;width:17.2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WdcQIAANsEAAAOAAAAZHJzL2Uyb0RvYy54bWysVE1PGzEQvVfqf7B8L7uJSCERGxSBqCoh&#10;QIWKs/HaWUv+qu1kk/76Pns3kNKequbgzHjG8/HmzV5c7owmWxGicrahk5OaEmG5a5VdN/T7082n&#10;c0piYrZl2lnR0L2I9HL58cNF7xdi6jqnWxEIgti46H1Du5T8oqoi74Rh8cR5YWGULhiWoIZ11QbW&#10;I7rR1bSuP1e9C60PjosYcXs9GOmyxJdS8HQvZRSJ6IaitlTOUM6XfFbLC7ZYB+Y7xccy2D9UYZiy&#10;SPoa6polRjZB/RHKKB5cdDKdcGcqJ6XiovSAbib1u24eO+ZF6QXgRP8KU/x/Yfnd9iEQ1TZ0Toll&#10;BiP6BtCYXWtB5hme3scFvB79Qxi1CDH3upPB5H90QXYF0v0rpGKXCMfldDKvz2aUcJim9Xw2K5BX&#10;b499iOmLcIZkoaEByQuQbHsbExLC9eCSc1l3o7QuU9OW9KDc9KzGYDkDeaRmCaLxaCfaNSVMr8FK&#10;nkIJGZ1WbX6eA8V9vNKBbBmIAT61rn9CzZRoFhMMaKT8MgIo4benuZ5rFrvhcTENPDIqgcxamYae&#10;H7/WNmcUhY5jVxnVAccsvbh2jzEEN/Azen6jkOQWtTywAEKiQyxZuschtUPbbpQo6Vz4+bf77A+e&#10;wEpJD4IDkh8bFgRa/GrBoPnk9DRvRFFOZ2dTKOHY8nJssRtz5QDVBOvseRGzf9IHUQZnnrGLq5wV&#10;JmY5cg/gj8pVGhYP28zFalXcsAWepVv76HkOnnHK8D7tnlnwIycSBnPnDsvAFu+oMfgO5FhtkpOq&#10;8OYNV0wwK9igMstx2/OKHuvF6+2btPwFAAD//wMAUEsDBBQABgAIAAAAIQAZEXz93gAAAAgBAAAP&#10;AAAAZHJzL2Rvd25yZXYueG1sTI/LTsMwEEX3SPyDNUjsqN02VCXEqSqkrmDThyp158RDEmGPo9hN&#10;w98zrGA5Olf3nik2k3dixCF2gTTMZwoEUh1sR42G03H3tAYRkyFrXCDU8I0RNuX9XWFyG260x/GQ&#10;GsElFHOjoU2pz6WMdYvexFnokZh9hsGbxOfQSDuYG5d7JxdKraQ3HfFCa3p8a7H+Oly9hr06nt/9&#10;x1JdKnU6x5131bh1Wj8+TNtXEAmn9BeGX31Wh5KdqnAlG4XTkK1fVhxlkIFg/rzI5iAqDcssA1kW&#10;8v8D5Q8AAAD//wMAUEsBAi0AFAAGAAgAAAAhALaDOJL+AAAA4QEAABMAAAAAAAAAAAAAAAAAAAAA&#10;AFtDb250ZW50X1R5cGVzXS54bWxQSwECLQAUAAYACAAAACEAOP0h/9YAAACUAQAACwAAAAAAAAAA&#10;AAAAAAAvAQAAX3JlbHMvLnJlbHNQSwECLQAUAAYACAAAACEA7SBlnXECAADbBAAADgAAAAAAAAAA&#10;AAAAAAAuAgAAZHJzL2Uyb0RvYy54bWxQSwECLQAUAAYACAAAACEAGRF8/d4AAAAIAQAADwAAAAAA&#10;AAAAAAAAAADLBAAAZHJzL2Rvd25yZXYueG1sUEsFBgAAAAAEAAQA8wAAANYFAAAAAA==&#10;" filled="f" strokecolor="windowText" strokeweight="1pt"/>
                  </w:pict>
                </mc:Fallback>
              </mc:AlternateContent>
            </w:r>
            <w:r w:rsidRPr="006B7ACD">
              <w:rPr>
                <w:sz w:val="23"/>
              </w:rPr>
              <w:t>Large (50 employees or more)</w:t>
            </w:r>
            <w:r w:rsidRPr="006B7ACD">
              <w:rPr>
                <w:noProof/>
                <w:sz w:val="23"/>
              </w:rPr>
              <w:t xml:space="preserve"> </w:t>
            </w:r>
          </w:p>
        </w:tc>
      </w:tr>
      <w:tr w:rsidR="006B7ACD" w:rsidRPr="006B7ACD" w14:paraId="075053C0" w14:textId="77777777" w:rsidTr="00A1135E">
        <w:tc>
          <w:tcPr>
            <w:tcW w:w="3539" w:type="dxa"/>
          </w:tcPr>
          <w:p w14:paraId="2A189873" w14:textId="77777777" w:rsidR="006B7ACD" w:rsidRPr="006B7ACD" w:rsidRDefault="006B7ACD" w:rsidP="00880720">
            <w:pPr>
              <w:numPr>
                <w:ilvl w:val="0"/>
                <w:numId w:val="92"/>
              </w:numPr>
              <w:spacing w:before="120" w:after="120"/>
              <w:contextualSpacing/>
              <w:rPr>
                <w:sz w:val="23"/>
              </w:rPr>
            </w:pPr>
            <w:r w:rsidRPr="006B7ACD">
              <w:rPr>
                <w:sz w:val="23"/>
              </w:rPr>
              <w:t>Contact Person:</w:t>
            </w:r>
          </w:p>
        </w:tc>
        <w:tc>
          <w:tcPr>
            <w:tcW w:w="5477" w:type="dxa"/>
          </w:tcPr>
          <w:p w14:paraId="0C9D3D96" w14:textId="77777777" w:rsidR="006B7ACD" w:rsidRPr="006B7ACD" w:rsidRDefault="006B7ACD" w:rsidP="006B7ACD">
            <w:pPr>
              <w:spacing w:before="120" w:after="120"/>
              <w:rPr>
                <w:sz w:val="23"/>
              </w:rPr>
            </w:pPr>
          </w:p>
        </w:tc>
      </w:tr>
      <w:tr w:rsidR="006B7ACD" w:rsidRPr="006B7ACD" w14:paraId="7F4735B9" w14:textId="77777777" w:rsidTr="00A1135E">
        <w:tc>
          <w:tcPr>
            <w:tcW w:w="3539" w:type="dxa"/>
          </w:tcPr>
          <w:p w14:paraId="2FA99F54" w14:textId="77777777" w:rsidR="006B7ACD" w:rsidRPr="006B7ACD" w:rsidRDefault="006B7ACD" w:rsidP="00880720">
            <w:pPr>
              <w:numPr>
                <w:ilvl w:val="0"/>
                <w:numId w:val="92"/>
              </w:numPr>
              <w:spacing w:before="120" w:after="120"/>
              <w:contextualSpacing/>
              <w:rPr>
                <w:sz w:val="23"/>
              </w:rPr>
            </w:pPr>
            <w:r w:rsidRPr="006B7ACD">
              <w:rPr>
                <w:sz w:val="23"/>
              </w:rPr>
              <w:t>Contact Person Position Title:</w:t>
            </w:r>
          </w:p>
        </w:tc>
        <w:tc>
          <w:tcPr>
            <w:tcW w:w="5477" w:type="dxa"/>
          </w:tcPr>
          <w:p w14:paraId="1952244C" w14:textId="77777777" w:rsidR="006B7ACD" w:rsidRPr="006B7ACD" w:rsidRDefault="006B7ACD" w:rsidP="006B7ACD">
            <w:pPr>
              <w:spacing w:before="120" w:after="120"/>
              <w:rPr>
                <w:sz w:val="23"/>
              </w:rPr>
            </w:pPr>
          </w:p>
        </w:tc>
      </w:tr>
      <w:tr w:rsidR="006B7ACD" w:rsidRPr="006B7ACD" w14:paraId="4BB0BFD3" w14:textId="77777777" w:rsidTr="00A1135E">
        <w:tc>
          <w:tcPr>
            <w:tcW w:w="3539" w:type="dxa"/>
          </w:tcPr>
          <w:p w14:paraId="69E4EA4C" w14:textId="77777777" w:rsidR="006B7ACD" w:rsidRPr="006B7ACD" w:rsidRDefault="006B7ACD" w:rsidP="00880720">
            <w:pPr>
              <w:numPr>
                <w:ilvl w:val="0"/>
                <w:numId w:val="92"/>
              </w:numPr>
              <w:spacing w:before="120" w:after="120"/>
              <w:contextualSpacing/>
              <w:rPr>
                <w:sz w:val="23"/>
              </w:rPr>
            </w:pPr>
            <w:r w:rsidRPr="006B7ACD">
              <w:rPr>
                <w:sz w:val="23"/>
              </w:rPr>
              <w:t>Email:</w:t>
            </w:r>
          </w:p>
        </w:tc>
        <w:tc>
          <w:tcPr>
            <w:tcW w:w="5477" w:type="dxa"/>
          </w:tcPr>
          <w:p w14:paraId="0DFD5BA0" w14:textId="77777777" w:rsidR="006B7ACD" w:rsidRPr="006B7ACD" w:rsidRDefault="006B7ACD" w:rsidP="006B7ACD">
            <w:pPr>
              <w:spacing w:before="120" w:after="120"/>
              <w:rPr>
                <w:sz w:val="23"/>
              </w:rPr>
            </w:pPr>
          </w:p>
        </w:tc>
      </w:tr>
      <w:tr w:rsidR="006B7ACD" w:rsidRPr="006B7ACD" w14:paraId="1CB8B354" w14:textId="77777777" w:rsidTr="00A1135E">
        <w:tc>
          <w:tcPr>
            <w:tcW w:w="3539" w:type="dxa"/>
          </w:tcPr>
          <w:p w14:paraId="56BBCC0E" w14:textId="77777777" w:rsidR="006B7ACD" w:rsidRPr="006B7ACD" w:rsidRDefault="006B7ACD" w:rsidP="00880720">
            <w:pPr>
              <w:numPr>
                <w:ilvl w:val="0"/>
                <w:numId w:val="92"/>
              </w:numPr>
              <w:spacing w:before="120" w:after="120"/>
              <w:contextualSpacing/>
              <w:rPr>
                <w:sz w:val="23"/>
              </w:rPr>
            </w:pPr>
            <w:r w:rsidRPr="006B7ACD">
              <w:rPr>
                <w:sz w:val="23"/>
              </w:rPr>
              <w:t>Telephone:</w:t>
            </w:r>
          </w:p>
        </w:tc>
        <w:tc>
          <w:tcPr>
            <w:tcW w:w="5477" w:type="dxa"/>
          </w:tcPr>
          <w:p w14:paraId="7D901D15" w14:textId="77777777" w:rsidR="006B7ACD" w:rsidRPr="006B7ACD" w:rsidRDefault="006B7ACD" w:rsidP="006B7ACD">
            <w:pPr>
              <w:spacing w:before="120" w:after="120"/>
              <w:rPr>
                <w:sz w:val="23"/>
              </w:rPr>
            </w:pPr>
          </w:p>
        </w:tc>
      </w:tr>
      <w:tr w:rsidR="006B7ACD" w:rsidRPr="006B7ACD" w14:paraId="781743F7" w14:textId="77777777" w:rsidTr="00A1135E">
        <w:tc>
          <w:tcPr>
            <w:tcW w:w="3539" w:type="dxa"/>
          </w:tcPr>
          <w:p w14:paraId="74C46B5D" w14:textId="77777777" w:rsidR="006B7ACD" w:rsidRPr="006B7ACD" w:rsidRDefault="006B7ACD" w:rsidP="00880720">
            <w:pPr>
              <w:numPr>
                <w:ilvl w:val="0"/>
                <w:numId w:val="92"/>
              </w:numPr>
              <w:spacing w:before="120" w:after="120"/>
              <w:contextualSpacing/>
              <w:rPr>
                <w:sz w:val="23"/>
              </w:rPr>
            </w:pPr>
            <w:r w:rsidRPr="006B7ACD">
              <w:rPr>
                <w:sz w:val="23"/>
              </w:rPr>
              <w:t>Website Address:</w:t>
            </w:r>
          </w:p>
        </w:tc>
        <w:tc>
          <w:tcPr>
            <w:tcW w:w="5477" w:type="dxa"/>
          </w:tcPr>
          <w:p w14:paraId="2E57C46D" w14:textId="77777777" w:rsidR="006B7ACD" w:rsidRPr="006B7ACD" w:rsidRDefault="006B7ACD" w:rsidP="006B7ACD">
            <w:pPr>
              <w:spacing w:before="120" w:after="120"/>
              <w:rPr>
                <w:sz w:val="23"/>
              </w:rPr>
            </w:pPr>
          </w:p>
        </w:tc>
      </w:tr>
      <w:tr w:rsidR="006B7ACD" w:rsidRPr="006B7ACD" w14:paraId="4073D75E" w14:textId="77777777" w:rsidTr="00A1135E">
        <w:tc>
          <w:tcPr>
            <w:tcW w:w="3539" w:type="dxa"/>
          </w:tcPr>
          <w:p w14:paraId="2F9747AD" w14:textId="11F02F1D" w:rsidR="006B7ACD" w:rsidRPr="006B7ACD" w:rsidRDefault="006B7ACD" w:rsidP="00880720">
            <w:pPr>
              <w:numPr>
                <w:ilvl w:val="0"/>
                <w:numId w:val="92"/>
              </w:numPr>
              <w:spacing w:before="120" w:after="120"/>
              <w:contextualSpacing/>
              <w:rPr>
                <w:sz w:val="23"/>
              </w:rPr>
            </w:pPr>
            <w:r w:rsidRPr="006B7ACD">
              <w:rPr>
                <w:sz w:val="23"/>
              </w:rPr>
              <w:t>Nominated Panel Member Representative</w:t>
            </w:r>
            <w:r w:rsidR="00856A77">
              <w:rPr>
                <w:sz w:val="23"/>
              </w:rPr>
              <w:t>, phone number and email</w:t>
            </w:r>
            <w:r w:rsidRPr="006B7ACD">
              <w:rPr>
                <w:sz w:val="23"/>
              </w:rPr>
              <w:t>:</w:t>
            </w:r>
          </w:p>
        </w:tc>
        <w:tc>
          <w:tcPr>
            <w:tcW w:w="5477" w:type="dxa"/>
          </w:tcPr>
          <w:p w14:paraId="59A595E2" w14:textId="77777777" w:rsidR="006B7ACD" w:rsidRPr="006B7ACD" w:rsidRDefault="006B7ACD" w:rsidP="006B7ACD">
            <w:pPr>
              <w:spacing w:before="120" w:after="120"/>
              <w:rPr>
                <w:sz w:val="23"/>
              </w:rPr>
            </w:pPr>
          </w:p>
        </w:tc>
      </w:tr>
      <w:tr w:rsidR="006B7ACD" w:rsidRPr="006B7ACD" w14:paraId="6F4D2C0C" w14:textId="77777777" w:rsidTr="00A1135E">
        <w:tc>
          <w:tcPr>
            <w:tcW w:w="3539" w:type="dxa"/>
          </w:tcPr>
          <w:p w14:paraId="371A09F0" w14:textId="77777777" w:rsidR="006B7ACD" w:rsidRPr="006B7ACD" w:rsidRDefault="006B7ACD" w:rsidP="00880720">
            <w:pPr>
              <w:numPr>
                <w:ilvl w:val="0"/>
                <w:numId w:val="92"/>
              </w:numPr>
              <w:spacing w:before="120" w:after="120"/>
              <w:contextualSpacing/>
              <w:rPr>
                <w:sz w:val="23"/>
              </w:rPr>
            </w:pPr>
            <w:r w:rsidRPr="006B7ACD">
              <w:rPr>
                <w:sz w:val="23"/>
              </w:rPr>
              <w:t>Address for Service of Contractual Notices:</w:t>
            </w:r>
          </w:p>
        </w:tc>
        <w:tc>
          <w:tcPr>
            <w:tcW w:w="5477" w:type="dxa"/>
          </w:tcPr>
          <w:p w14:paraId="7CFC1F64" w14:textId="77777777" w:rsidR="006B7ACD" w:rsidRPr="006B7ACD" w:rsidRDefault="006B7ACD" w:rsidP="006B7ACD">
            <w:pPr>
              <w:spacing w:before="120" w:after="120"/>
              <w:rPr>
                <w:sz w:val="23"/>
              </w:rPr>
            </w:pPr>
          </w:p>
        </w:tc>
      </w:tr>
    </w:tbl>
    <w:p w14:paraId="5CBA57BB" w14:textId="73C48EC7" w:rsidR="00517042" w:rsidRDefault="00517042" w:rsidP="004F17A8">
      <w:pPr>
        <w:spacing w:after="0"/>
        <w:rPr>
          <w:sz w:val="23"/>
          <w:szCs w:val="23"/>
        </w:rPr>
      </w:pPr>
    </w:p>
    <w:p w14:paraId="56A64D12" w14:textId="44E79137" w:rsidR="00517042" w:rsidRDefault="00517042" w:rsidP="004F17A8">
      <w:pPr>
        <w:spacing w:after="0"/>
        <w:rPr>
          <w:sz w:val="23"/>
          <w:szCs w:val="23"/>
        </w:rPr>
      </w:pPr>
    </w:p>
    <w:p w14:paraId="02BAD77B" w14:textId="54E93DC2" w:rsidR="00517042" w:rsidRDefault="00517042" w:rsidP="004F17A8">
      <w:pPr>
        <w:spacing w:after="0"/>
        <w:rPr>
          <w:sz w:val="23"/>
          <w:szCs w:val="23"/>
        </w:rPr>
      </w:pPr>
    </w:p>
    <w:p w14:paraId="1A284D34" w14:textId="77777777" w:rsidR="008C3573" w:rsidRDefault="00517042">
      <w:pPr>
        <w:spacing w:after="0"/>
        <w:rPr>
          <w:sz w:val="23"/>
          <w:szCs w:val="23"/>
        </w:rPr>
      </w:pPr>
      <w:r>
        <w:rPr>
          <w:sz w:val="23"/>
          <w:szCs w:val="23"/>
        </w:rPr>
        <w:br w:type="page"/>
      </w:r>
    </w:p>
    <w:p w14:paraId="3AC67385" w14:textId="6A4A948C" w:rsidR="008C3573" w:rsidRDefault="008C3573">
      <w:pPr>
        <w:spacing w:after="0"/>
        <w:rPr>
          <w:sz w:val="23"/>
          <w:szCs w:val="23"/>
        </w:rPr>
      </w:pPr>
    </w:p>
    <w:tbl>
      <w:tblPr>
        <w:tblStyle w:val="TableGrid4"/>
        <w:tblW w:w="0" w:type="auto"/>
        <w:tblLook w:val="04A0" w:firstRow="1" w:lastRow="0" w:firstColumn="1" w:lastColumn="0" w:noHBand="0" w:noVBand="1"/>
      </w:tblPr>
      <w:tblGrid>
        <w:gridCol w:w="7508"/>
        <w:gridCol w:w="1508"/>
      </w:tblGrid>
      <w:tr w:rsidR="008C3573" w:rsidRPr="008C3573" w14:paraId="17F1729B" w14:textId="77777777" w:rsidTr="00A1135E">
        <w:tc>
          <w:tcPr>
            <w:tcW w:w="9016" w:type="dxa"/>
            <w:gridSpan w:val="2"/>
          </w:tcPr>
          <w:p w14:paraId="36C584F3" w14:textId="7978E52D" w:rsidR="008C3573" w:rsidRPr="008C3573" w:rsidRDefault="008C3573" w:rsidP="0054203A">
            <w:pPr>
              <w:spacing w:after="0"/>
              <w:jc w:val="center"/>
              <w:rPr>
                <w:b/>
                <w:sz w:val="23"/>
              </w:rPr>
            </w:pPr>
            <w:r w:rsidRPr="008C3573">
              <w:rPr>
                <w:b/>
                <w:sz w:val="23"/>
              </w:rPr>
              <w:t>RESPONDENT TO COMPLETE</w:t>
            </w:r>
          </w:p>
          <w:p w14:paraId="528A1FC4" w14:textId="4D05B707" w:rsidR="008C3573" w:rsidRPr="008C3573" w:rsidRDefault="008C3573" w:rsidP="0054203A">
            <w:pPr>
              <w:spacing w:before="120" w:after="120"/>
              <w:rPr>
                <w:b/>
                <w:sz w:val="23"/>
              </w:rPr>
            </w:pPr>
            <w:r w:rsidRPr="008C3573">
              <w:rPr>
                <w:b/>
                <w:sz w:val="23"/>
              </w:rPr>
              <w:t xml:space="preserve">FORM </w:t>
            </w:r>
            <w:r w:rsidR="00C43877" w:rsidRPr="00E56AF4">
              <w:rPr>
                <w:b/>
                <w:sz w:val="23"/>
              </w:rPr>
              <w:t>2</w:t>
            </w:r>
            <w:r w:rsidR="00DD1D1F">
              <w:rPr>
                <w:b/>
                <w:sz w:val="23"/>
              </w:rPr>
              <w:t xml:space="preserve"> </w:t>
            </w:r>
            <w:r w:rsidRPr="008C3573">
              <w:rPr>
                <w:b/>
                <w:sz w:val="23"/>
              </w:rPr>
              <w:t xml:space="preserve">– PREQUALIFICATION REQUIREMENTS                            </w:t>
            </w:r>
            <w:r w:rsidR="00D827EB" w:rsidRPr="008C3573">
              <w:rPr>
                <w:b/>
                <w:sz w:val="23"/>
              </w:rPr>
              <w:t xml:space="preserve">  (</w:t>
            </w:r>
            <w:r w:rsidRPr="008C3573">
              <w:rPr>
                <w:b/>
                <w:sz w:val="23"/>
              </w:rPr>
              <w:t xml:space="preserve">REFER </w:t>
            </w:r>
            <w:r w:rsidR="002E1C30">
              <w:rPr>
                <w:b/>
                <w:sz w:val="23"/>
              </w:rPr>
              <w:fldChar w:fldCharType="begin"/>
            </w:r>
            <w:r w:rsidR="002E1C30">
              <w:rPr>
                <w:b/>
                <w:sz w:val="23"/>
              </w:rPr>
              <w:instrText xml:space="preserve"> REF _Ref11062617 \r \h </w:instrText>
            </w:r>
            <w:r w:rsidR="002E1C30">
              <w:rPr>
                <w:b/>
                <w:sz w:val="23"/>
              </w:rPr>
            </w:r>
            <w:r w:rsidR="002E1C30">
              <w:rPr>
                <w:b/>
                <w:sz w:val="23"/>
              </w:rPr>
              <w:fldChar w:fldCharType="separate"/>
            </w:r>
            <w:r w:rsidR="00FC1A94">
              <w:rPr>
                <w:b/>
                <w:sz w:val="23"/>
              </w:rPr>
              <w:t>E.4</w:t>
            </w:r>
            <w:r w:rsidR="002E1C30">
              <w:rPr>
                <w:b/>
                <w:sz w:val="23"/>
              </w:rPr>
              <w:fldChar w:fldCharType="end"/>
            </w:r>
            <w:r w:rsidRPr="008C3573">
              <w:rPr>
                <w:b/>
                <w:sz w:val="23"/>
              </w:rPr>
              <w:t>)</w:t>
            </w:r>
          </w:p>
        </w:tc>
      </w:tr>
      <w:tr w:rsidR="008C3573" w:rsidRPr="008C3573" w14:paraId="45EE46E0" w14:textId="77777777" w:rsidTr="00A1135E">
        <w:tc>
          <w:tcPr>
            <w:tcW w:w="7508" w:type="dxa"/>
          </w:tcPr>
          <w:p w14:paraId="24C653F7" w14:textId="77777777" w:rsidR="008C3573" w:rsidRPr="008C3573" w:rsidRDefault="008C3573" w:rsidP="008C3573">
            <w:pPr>
              <w:spacing w:after="0"/>
              <w:rPr>
                <w:sz w:val="23"/>
              </w:rPr>
            </w:pPr>
          </w:p>
          <w:p w14:paraId="21190030" w14:textId="5004A8FE" w:rsidR="008C3573" w:rsidRPr="008C3573" w:rsidRDefault="008C3573" w:rsidP="008C3573">
            <w:pPr>
              <w:spacing w:before="80" w:after="120"/>
              <w:jc w:val="both"/>
              <w:rPr>
                <w:sz w:val="24"/>
                <w:szCs w:val="24"/>
              </w:rPr>
            </w:pPr>
            <w:r w:rsidRPr="008C3573">
              <w:rPr>
                <w:sz w:val="23"/>
              </w:rPr>
              <w:t xml:space="preserve">The </w:t>
            </w:r>
            <w:r w:rsidRPr="008C3573">
              <w:rPr>
                <w:sz w:val="24"/>
                <w:szCs w:val="24"/>
              </w:rPr>
              <w:t xml:space="preserve">Respondent confirms that it has at least one </w:t>
            </w:r>
            <w:r w:rsidR="00FE1538">
              <w:rPr>
                <w:sz w:val="24"/>
                <w:szCs w:val="24"/>
              </w:rPr>
              <w:t xml:space="preserve">Specified Personnel </w:t>
            </w:r>
            <w:r w:rsidRPr="008C3573">
              <w:rPr>
                <w:sz w:val="24"/>
                <w:szCs w:val="24"/>
                <w:lang w:val="x-none"/>
              </w:rPr>
              <w:t xml:space="preserve">responsible for the Service </w:t>
            </w:r>
            <w:r w:rsidRPr="008C3573">
              <w:rPr>
                <w:sz w:val="24"/>
                <w:szCs w:val="24"/>
              </w:rPr>
              <w:t>that:</w:t>
            </w:r>
          </w:p>
          <w:p w14:paraId="5728F0FA" w14:textId="375B72B2" w:rsidR="008C3573" w:rsidRPr="004023DD" w:rsidRDefault="008C3573" w:rsidP="00880720">
            <w:pPr>
              <w:numPr>
                <w:ilvl w:val="0"/>
                <w:numId w:val="87"/>
              </w:numPr>
              <w:spacing w:before="80" w:after="120"/>
              <w:ind w:left="447" w:hanging="425"/>
              <w:jc w:val="both"/>
              <w:rPr>
                <w:sz w:val="24"/>
                <w:szCs w:val="24"/>
                <w:lang w:val="x-none"/>
              </w:rPr>
            </w:pPr>
            <w:r w:rsidRPr="008C3573">
              <w:rPr>
                <w:sz w:val="24"/>
                <w:szCs w:val="24"/>
                <w:lang w:val="x-none"/>
              </w:rPr>
              <w:t>hold</w:t>
            </w:r>
            <w:r w:rsidRPr="008C3573">
              <w:rPr>
                <w:sz w:val="24"/>
                <w:szCs w:val="24"/>
              </w:rPr>
              <w:t>s</w:t>
            </w:r>
            <w:r w:rsidRPr="008C3573">
              <w:rPr>
                <w:sz w:val="24"/>
                <w:szCs w:val="24"/>
                <w:lang w:val="x-none"/>
              </w:rPr>
              <w:t xml:space="preserve"> a recognised educational qualification in design</w:t>
            </w:r>
            <w:r w:rsidRPr="008C3573">
              <w:rPr>
                <w:sz w:val="24"/>
                <w:szCs w:val="24"/>
              </w:rPr>
              <w:t xml:space="preserve"> (</w:t>
            </w:r>
            <w:r w:rsidRPr="008C3573">
              <w:rPr>
                <w:i/>
                <w:sz w:val="24"/>
                <w:szCs w:val="24"/>
              </w:rPr>
              <w:t>in accordance with the Design Institute of Australia, this is defined as having an Australian Qualifi</w:t>
            </w:r>
            <w:r w:rsidR="00AC6A43">
              <w:rPr>
                <w:i/>
                <w:sz w:val="24"/>
                <w:szCs w:val="24"/>
              </w:rPr>
              <w:t xml:space="preserve">cation </w:t>
            </w:r>
            <w:r w:rsidRPr="008C3573">
              <w:rPr>
                <w:i/>
                <w:sz w:val="24"/>
                <w:szCs w:val="24"/>
              </w:rPr>
              <w:t xml:space="preserve">Framework (AQF) </w:t>
            </w:r>
            <w:r w:rsidR="00300F57">
              <w:rPr>
                <w:i/>
                <w:sz w:val="24"/>
                <w:szCs w:val="24"/>
              </w:rPr>
              <w:t>6</w:t>
            </w:r>
            <w:r w:rsidRPr="008C3573">
              <w:rPr>
                <w:i/>
                <w:sz w:val="24"/>
                <w:szCs w:val="24"/>
              </w:rPr>
              <w:t xml:space="preserve"> Diploma or higher</w:t>
            </w:r>
            <w:r w:rsidRPr="008C3573">
              <w:rPr>
                <w:sz w:val="24"/>
                <w:szCs w:val="24"/>
              </w:rPr>
              <w:t>) or is a registered architect</w:t>
            </w:r>
            <w:r w:rsidRPr="008C3573">
              <w:rPr>
                <w:sz w:val="24"/>
                <w:szCs w:val="24"/>
                <w:lang w:val="x-none"/>
              </w:rPr>
              <w:t>;</w:t>
            </w:r>
            <w:r w:rsidRPr="008C3573">
              <w:rPr>
                <w:sz w:val="24"/>
                <w:szCs w:val="24"/>
              </w:rPr>
              <w:t xml:space="preserve"> </w:t>
            </w:r>
          </w:p>
          <w:p w14:paraId="58B181DB" w14:textId="77777777" w:rsidR="008C3573" w:rsidRPr="008C3573" w:rsidRDefault="008C3573" w:rsidP="008C3573">
            <w:pPr>
              <w:spacing w:before="80" w:after="120"/>
              <w:jc w:val="both"/>
              <w:rPr>
                <w:sz w:val="24"/>
                <w:szCs w:val="24"/>
              </w:rPr>
            </w:pPr>
            <w:r w:rsidRPr="008C3573">
              <w:rPr>
                <w:sz w:val="24"/>
                <w:szCs w:val="24"/>
              </w:rPr>
              <w:t>AND</w:t>
            </w:r>
          </w:p>
          <w:p w14:paraId="2CCFA300" w14:textId="510CC170" w:rsidR="008C3573" w:rsidRPr="008C3573" w:rsidRDefault="008C3573" w:rsidP="00880720">
            <w:pPr>
              <w:numPr>
                <w:ilvl w:val="0"/>
                <w:numId w:val="87"/>
              </w:numPr>
              <w:spacing w:before="80" w:after="120"/>
              <w:ind w:left="447" w:hanging="425"/>
              <w:jc w:val="both"/>
              <w:rPr>
                <w:sz w:val="24"/>
                <w:szCs w:val="24"/>
                <w:lang w:val="x-none"/>
              </w:rPr>
            </w:pPr>
            <w:r w:rsidRPr="008C3573">
              <w:rPr>
                <w:sz w:val="24"/>
                <w:szCs w:val="24"/>
              </w:rPr>
              <w:t>has</w:t>
            </w:r>
            <w:r w:rsidR="000C08A7">
              <w:rPr>
                <w:sz w:val="24"/>
                <w:szCs w:val="24"/>
              </w:rPr>
              <w:t xml:space="preserve"> a minimum of</w:t>
            </w:r>
            <w:r w:rsidRPr="008C3573">
              <w:rPr>
                <w:sz w:val="24"/>
                <w:szCs w:val="24"/>
                <w:lang w:val="x-none"/>
              </w:rPr>
              <w:t xml:space="preserve"> five (5) years</w:t>
            </w:r>
            <w:r w:rsidR="000C08A7">
              <w:rPr>
                <w:sz w:val="24"/>
                <w:szCs w:val="24"/>
              </w:rPr>
              <w:t>’ experience</w:t>
            </w:r>
            <w:r w:rsidRPr="008C3573">
              <w:rPr>
                <w:sz w:val="24"/>
                <w:szCs w:val="24"/>
                <w:lang w:val="x-none"/>
              </w:rPr>
              <w:t xml:space="preserve"> in the field of interior design and/or architecture</w:t>
            </w:r>
            <w:r w:rsidRPr="008C3573">
              <w:rPr>
                <w:sz w:val="24"/>
                <w:szCs w:val="24"/>
              </w:rPr>
              <w:t>.</w:t>
            </w:r>
          </w:p>
          <w:p w14:paraId="34ACF4D1" w14:textId="77777777" w:rsidR="008C3573" w:rsidRPr="008C3573" w:rsidRDefault="008C3573" w:rsidP="008C3573">
            <w:pPr>
              <w:spacing w:after="0"/>
              <w:rPr>
                <w:sz w:val="23"/>
              </w:rPr>
            </w:pPr>
          </w:p>
        </w:tc>
        <w:tc>
          <w:tcPr>
            <w:tcW w:w="1508" w:type="dxa"/>
          </w:tcPr>
          <w:p w14:paraId="6A38CA25" w14:textId="46A5BCE7" w:rsidR="008C3573" w:rsidRDefault="008C3573" w:rsidP="008C3573">
            <w:pPr>
              <w:spacing w:after="0"/>
              <w:rPr>
                <w:sz w:val="23"/>
              </w:rPr>
            </w:pPr>
          </w:p>
          <w:p w14:paraId="5F4CC88D" w14:textId="1FB6B2E0" w:rsidR="008C3573" w:rsidRDefault="008C3573" w:rsidP="008C3573">
            <w:pPr>
              <w:spacing w:after="0"/>
              <w:rPr>
                <w:sz w:val="23"/>
              </w:rPr>
            </w:pPr>
          </w:p>
          <w:p w14:paraId="1FAFCD94" w14:textId="77777777" w:rsidR="008C3573" w:rsidRPr="008C3573" w:rsidRDefault="008C3573" w:rsidP="008C3573">
            <w:pPr>
              <w:spacing w:after="0"/>
              <w:rPr>
                <w:sz w:val="23"/>
              </w:rPr>
            </w:pPr>
          </w:p>
          <w:p w14:paraId="366E5BF7" w14:textId="77777777" w:rsidR="008C3573" w:rsidRPr="008C3573" w:rsidRDefault="008C3573" w:rsidP="008C3573">
            <w:pPr>
              <w:spacing w:after="0"/>
              <w:rPr>
                <w:sz w:val="23"/>
              </w:rPr>
            </w:pPr>
            <w:r w:rsidRPr="008C3573">
              <w:rPr>
                <w:noProof/>
                <w:sz w:val="23"/>
              </w:rPr>
              <mc:AlternateContent>
                <mc:Choice Requires="wps">
                  <w:drawing>
                    <wp:inline distT="0" distB="0" distL="0" distR="0" wp14:anchorId="04FBC2B6" wp14:editId="496981C1">
                      <wp:extent cx="219075" cy="209550"/>
                      <wp:effectExtent l="0" t="0" r="28575" b="19050"/>
                      <wp:docPr id="2" name="Rectangle 2"/>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3F3218" id="Rectangle 2" o:spid="_x0000_s1026" style="width:17.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3E+cQIAANsEAAAOAAAAZHJzL2Uyb0RvYy54bWysVE1PGzEQvVfqf7B8L7tZkQIRGxSBqCoh&#10;QIWKs/HaWUv+qu1kk/76PnsXSGlPVXNwZjzj+XjzZs8vdkaTrQhROdvS2VFNibDcdcquW/r98frT&#10;KSUxMdsx7axo6V5EerH8+OF88AvRuN7pTgSCIDYuBt/SPiW/qKrIe2FYPHJeWBilC4YlqGFddYEN&#10;iG501dT152pwofPBcREjbq9GI12W+FIKnu6kjCIR3VLUlsoZyvmcz2p5zhbrwHyv+FQG+4cqDFMW&#10;SV9DXbHEyCaoP0IZxYOLTqYj7kzlpFRclB7Qzax+181Dz7wovQCc6F9hiv8vLL/d3geiupY2lFhm&#10;MKJvAI3ZtRakyfAMPi7g9eDvw6RFiLnXnQwm/6MLsiuQ7l8hFbtEOC6b2Vl9MqeEw9TUZ/N5gbx6&#10;e+xDTF+EMyQLLQ1IXoBk25uYkBCuLy45l3XXSusyNW3JAMo1JzUGyxnIIzVLEI1HO9GuKWF6DVby&#10;FErI6LTq8vMcKO7jpQ5ky0AM8KlzwyNqpkSzmGBAI+WXEUAJvz3N9Vyx2I+Pi2nkkVEJZNbKtPT0&#10;8LW2OaModJy6yqiOOGbp2XV7jCG4kZ/R82uFJDeo5Z4FEBIdYsnSHQ6pHdp2k0RJ78LPv91nf/AE&#10;VkoGEByQ/NiwINDiVwsGnc2Oj/NGFOV4ftJACYeW50OL3ZhLB6hmWGfPi5j9k34RZXDmCbu4yllh&#10;YpYj9wj+pFymcfGwzVysVsUNW+BZurEPnufgGacM7+PuiQU/cSJhMLfuZRnY4h01Rt+RHKtNclIV&#10;3rzhiglmBRtUZjlte17RQ714vX2Tlr8AAAD//wMAUEsDBBQABgAIAAAAIQDSwAWW2QAAAAMBAAAP&#10;AAAAZHJzL2Rvd25yZXYueG1sTI/NasMwEITvhbyD2EBvjZS6LcGxHEIgp/aSHwK9ydbWNpVWxlIc&#10;9+277aW97LDMMvNtsZm8EyMOsQukYblQIJDqYDtqNJxP+4cViJgMWeMCoYYvjLApZ3eFyW240QHH&#10;Y2oEh1DMjYY2pT6XMtYtehMXoUdi7yMM3iReh0bawdw43Dv5qNSL9KYjbmhNj7sW68/j1Ws4qNPl&#10;1b9l6r1S50vce1eNW6f1/XzarkEknNLfMfzgMzqUzFSFK9konAZ+JP1O9rKnZxAVa6ZAloX8z15+&#10;AwAA//8DAFBLAQItABQABgAIAAAAIQC2gziS/gAAAOEBAAATAAAAAAAAAAAAAAAAAAAAAABbQ29u&#10;dGVudF9UeXBlc10ueG1sUEsBAi0AFAAGAAgAAAAhADj9If/WAAAAlAEAAAsAAAAAAAAAAAAAAAAA&#10;LwEAAF9yZWxzLy5yZWxzUEsBAi0AFAAGAAgAAAAhABAjcT5xAgAA2wQAAA4AAAAAAAAAAAAAAAAA&#10;LgIAAGRycy9lMm9Eb2MueG1sUEsBAi0AFAAGAAgAAAAhANLABZbZAAAAAwEAAA8AAAAAAAAAAAAA&#10;AAAAywQAAGRycy9kb3ducmV2LnhtbFBLBQYAAAAABAAEAPMAAADRBQAAAAA=&#10;" filled="f" strokecolor="windowText" strokeweight="1pt">
                      <w10:anchorlock/>
                    </v:rect>
                  </w:pict>
                </mc:Fallback>
              </mc:AlternateContent>
            </w:r>
            <w:r w:rsidRPr="008C3573">
              <w:rPr>
                <w:sz w:val="23"/>
              </w:rPr>
              <w:t xml:space="preserve"> Yes</w:t>
            </w:r>
          </w:p>
          <w:p w14:paraId="42CAEB39" w14:textId="77777777" w:rsidR="008C3573" w:rsidRPr="008C3573" w:rsidRDefault="008C3573" w:rsidP="008C3573">
            <w:pPr>
              <w:spacing w:after="0"/>
              <w:rPr>
                <w:sz w:val="23"/>
              </w:rPr>
            </w:pPr>
          </w:p>
          <w:p w14:paraId="7DAEB109" w14:textId="77777777" w:rsidR="008C3573" w:rsidRPr="008C3573" w:rsidRDefault="008C3573" w:rsidP="008C3573">
            <w:pPr>
              <w:spacing w:after="0"/>
              <w:rPr>
                <w:sz w:val="23"/>
              </w:rPr>
            </w:pPr>
          </w:p>
          <w:p w14:paraId="367E263C" w14:textId="77777777" w:rsidR="008C3573" w:rsidRDefault="008C3573" w:rsidP="008C3573">
            <w:pPr>
              <w:spacing w:after="0"/>
              <w:rPr>
                <w:sz w:val="23"/>
              </w:rPr>
            </w:pPr>
            <w:r w:rsidRPr="008C3573">
              <w:rPr>
                <w:noProof/>
                <w:sz w:val="23"/>
              </w:rPr>
              <mc:AlternateContent>
                <mc:Choice Requires="wps">
                  <w:drawing>
                    <wp:inline distT="0" distB="0" distL="0" distR="0" wp14:anchorId="6FA3A772" wp14:editId="745BB48D">
                      <wp:extent cx="219075" cy="209550"/>
                      <wp:effectExtent l="0" t="0" r="28575" b="19050"/>
                      <wp:docPr id="3" name="Rectangle 3"/>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txbx>
                              <w:txbxContent>
                                <w:p w14:paraId="02998B14" w14:textId="77777777" w:rsidR="00930C72" w:rsidRDefault="00930C72" w:rsidP="008C3573">
                                  <w:pPr>
                                    <w:jc w:val="center"/>
                                  </w:pPr>
                                </w:p>
                                <w:p w14:paraId="57792274" w14:textId="77777777" w:rsidR="00930C72" w:rsidRDefault="00930C72" w:rsidP="008C35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A3A772" id="Rectangle 3" o:spid="_x0000_s1026" style="width:17.25pt;height:1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CneQIAAOYEAAAOAAAAZHJzL2Uyb0RvYy54bWysVE1PGzEQvVfqf7B8L7sJpECUDYpAVJUQ&#10;oELF2fF6s5b8VdvJbvrr++zdQEp7qpqDM+MZz8ebN7u46rUiO+GDtKaik5OSEmG4raXZVPT78+2n&#10;C0pCZKZmyhpR0b0I9Gr58cOic3Mxta1VtfAEQUyYd66ibYxuXhSBt0KzcGKdMDA21msWofpNUXvW&#10;IbpWxbQsPxed9bXzlosQcHszGOkyx28aweND0wQRiaooaov59Plcp7NYLth845lrJR/LYP9QhWbS&#10;IOlrqBsWGdl6+UcoLbm3wTbxhFtd2KaRXOQe0M2kfNfNU8ucyL0AnOBeYQr/Lyy/3z16IuuKnlJi&#10;mMaIvgE0ZjZKkNMET+fCHF5P7tGPWoCYeu0br9M/uiB9hnT/CqnoI+G4nE4uy/MZJRymaXk5m2XI&#10;i7fHzof4RVhNklBRj+QZSLa7CxEJ4XpwSbmMvZVK5akpQzpQbnpeYrCcgTyNYhGidmgnmA0lTG3A&#10;Sh59DhmsknV6ngKFfbhWnuwYiAE+1bZ7Rs2UKBYiDGgk/xICKOG3p6meGxba4XE2DTzSMoLMSuqK&#10;Xhy/ViZlFJmOY1cJ1QHHJMV+3Y/grm29x0S8HagaHL+VyHeHsh6ZBzfRLPYtPuBolAUCdpQoaa3/&#10;+bf75A/KwEpJB64DnR9b5gW6/WpApsvJ2Vlajqyczc6nUPyxZX1sMVt9bYHaBJvteBaTf1QHsfFW&#10;v2AtVykrTMxw5B7mMCrXcdhBLDYXq1V2w0I4Fu/Mk+MpeIIsIf3cvzDvRnpEzOjeHvaCzd+xZPAd&#10;eLLaRtvITKEE8YArhpkULFMe67j4aVuP9ez19nla/gIAAP//AwBQSwMEFAAGAAgAAAAhANLABZbZ&#10;AAAAAwEAAA8AAABkcnMvZG93bnJldi54bWxMj81qwzAQhO+FvIPYQG+NlLotwbEcQiCn9pIfAr3J&#10;1tY2lVbGUhz37bvtpb3ssMwy822xmbwTIw6xC6RhuVAgkOpgO2o0nE/7hxWImAxZ4wKhhi+MsCln&#10;d4XJbbjRAcdjagSHUMyNhjalPpcy1i16ExehR2LvIwzeJF6HRtrB3DjcO/mo1Iv0piNuaE2Puxbr&#10;z+PVazio0+XVv2XqvVLnS9x7V41bp/X9fNquQSSc0t8x/OAzOpTMVIUr2SicBn4k/U72sqdnEBVr&#10;pkCWhfzPXn4DAAD//wMAUEsBAi0AFAAGAAgAAAAhALaDOJL+AAAA4QEAABMAAAAAAAAAAAAAAAAA&#10;AAAAAFtDb250ZW50X1R5cGVzXS54bWxQSwECLQAUAAYACAAAACEAOP0h/9YAAACUAQAACwAAAAAA&#10;AAAAAAAAAAAvAQAAX3JlbHMvLnJlbHNQSwECLQAUAAYACAAAACEAzkBwp3kCAADmBAAADgAAAAAA&#10;AAAAAAAAAAAuAgAAZHJzL2Uyb0RvYy54bWxQSwECLQAUAAYACAAAACEA0sAFltkAAAADAQAADwAA&#10;AAAAAAAAAAAAAADTBAAAZHJzL2Rvd25yZXYueG1sUEsFBgAAAAAEAAQA8wAAANkFAAAAAA==&#10;" filled="f" strokecolor="windowText" strokeweight="1pt">
                      <v:textbox>
                        <w:txbxContent>
                          <w:p w14:paraId="02998B14" w14:textId="77777777" w:rsidR="00930C72" w:rsidRDefault="00930C72" w:rsidP="008C3573">
                            <w:pPr>
                              <w:jc w:val="center"/>
                            </w:pPr>
                          </w:p>
                          <w:p w14:paraId="57792274" w14:textId="77777777" w:rsidR="00930C72" w:rsidRDefault="00930C72" w:rsidP="008C3573">
                            <w:pPr>
                              <w:jc w:val="center"/>
                            </w:pPr>
                          </w:p>
                        </w:txbxContent>
                      </v:textbox>
                      <w10:anchorlock/>
                    </v:rect>
                  </w:pict>
                </mc:Fallback>
              </mc:AlternateContent>
            </w:r>
            <w:r w:rsidRPr="008C3573">
              <w:rPr>
                <w:sz w:val="23"/>
              </w:rPr>
              <w:t xml:space="preserve"> No</w:t>
            </w:r>
          </w:p>
          <w:p w14:paraId="762C2378" w14:textId="77777777" w:rsidR="004023DD" w:rsidRDefault="004023DD" w:rsidP="008C3573">
            <w:pPr>
              <w:spacing w:after="0"/>
              <w:rPr>
                <w:sz w:val="23"/>
              </w:rPr>
            </w:pPr>
          </w:p>
          <w:p w14:paraId="084FE354" w14:textId="77777777" w:rsidR="004023DD" w:rsidRDefault="004023DD" w:rsidP="008C3573">
            <w:pPr>
              <w:spacing w:after="0"/>
              <w:rPr>
                <w:sz w:val="23"/>
              </w:rPr>
            </w:pPr>
          </w:p>
          <w:p w14:paraId="128B81D2" w14:textId="77777777" w:rsidR="004023DD" w:rsidRDefault="004023DD" w:rsidP="008C3573">
            <w:pPr>
              <w:spacing w:after="0"/>
              <w:rPr>
                <w:sz w:val="23"/>
              </w:rPr>
            </w:pPr>
          </w:p>
          <w:p w14:paraId="54B0A0A2" w14:textId="77777777" w:rsidR="004023DD" w:rsidRDefault="004023DD" w:rsidP="008C3573">
            <w:pPr>
              <w:spacing w:after="0"/>
              <w:rPr>
                <w:sz w:val="23"/>
              </w:rPr>
            </w:pPr>
          </w:p>
          <w:p w14:paraId="41AFBB43" w14:textId="77777777" w:rsidR="004023DD" w:rsidRDefault="004023DD" w:rsidP="008C3573">
            <w:pPr>
              <w:spacing w:after="0"/>
              <w:rPr>
                <w:sz w:val="23"/>
              </w:rPr>
            </w:pPr>
          </w:p>
          <w:p w14:paraId="2E145413" w14:textId="77777777" w:rsidR="004023DD" w:rsidRDefault="004023DD" w:rsidP="008C3573">
            <w:pPr>
              <w:spacing w:after="0"/>
              <w:rPr>
                <w:sz w:val="23"/>
              </w:rPr>
            </w:pPr>
          </w:p>
          <w:p w14:paraId="31CAA37A" w14:textId="0DAFD894" w:rsidR="004023DD" w:rsidRPr="008C3573" w:rsidRDefault="004023DD" w:rsidP="008C3573">
            <w:pPr>
              <w:spacing w:after="0"/>
              <w:rPr>
                <w:sz w:val="23"/>
              </w:rPr>
            </w:pPr>
          </w:p>
        </w:tc>
      </w:tr>
      <w:tr w:rsidR="004023DD" w:rsidRPr="008C3573" w14:paraId="4CF054A4" w14:textId="77777777" w:rsidTr="001D4508">
        <w:tc>
          <w:tcPr>
            <w:tcW w:w="9016" w:type="dxa"/>
            <w:gridSpan w:val="2"/>
          </w:tcPr>
          <w:p w14:paraId="565BB378" w14:textId="77777777" w:rsidR="004023DD" w:rsidRDefault="004023DD" w:rsidP="00375676">
            <w:pPr>
              <w:spacing w:after="120"/>
              <w:rPr>
                <w:sz w:val="23"/>
              </w:rPr>
            </w:pPr>
            <w:r>
              <w:rPr>
                <w:sz w:val="23"/>
              </w:rPr>
              <w:t>Details of:</w:t>
            </w:r>
          </w:p>
          <w:p w14:paraId="522817D7" w14:textId="01203F52" w:rsidR="00752610" w:rsidRDefault="00752610" w:rsidP="00880720">
            <w:pPr>
              <w:pStyle w:val="ListParagraph"/>
              <w:numPr>
                <w:ilvl w:val="0"/>
                <w:numId w:val="87"/>
              </w:numPr>
              <w:spacing w:after="120"/>
              <w:ind w:left="457" w:hanging="425"/>
              <w:rPr>
                <w:sz w:val="23"/>
                <w:szCs w:val="23"/>
              </w:rPr>
            </w:pPr>
            <w:r>
              <w:rPr>
                <w:sz w:val="23"/>
                <w:szCs w:val="23"/>
              </w:rPr>
              <w:t>Name: ___________________________________________________</w:t>
            </w:r>
          </w:p>
          <w:p w14:paraId="0344CAAF" w14:textId="77777777" w:rsidR="00752610" w:rsidRDefault="00752610" w:rsidP="00752610">
            <w:pPr>
              <w:pStyle w:val="ListParagraph"/>
              <w:ind w:left="457"/>
              <w:rPr>
                <w:sz w:val="23"/>
                <w:szCs w:val="23"/>
              </w:rPr>
            </w:pPr>
          </w:p>
          <w:p w14:paraId="1700E966" w14:textId="67FF8F44" w:rsidR="004023DD" w:rsidRDefault="004023DD" w:rsidP="00880720">
            <w:pPr>
              <w:pStyle w:val="ListParagraph"/>
              <w:numPr>
                <w:ilvl w:val="0"/>
                <w:numId w:val="87"/>
              </w:numPr>
              <w:ind w:left="457" w:hanging="425"/>
              <w:rPr>
                <w:sz w:val="23"/>
                <w:szCs w:val="23"/>
              </w:rPr>
            </w:pPr>
            <w:r>
              <w:rPr>
                <w:sz w:val="23"/>
                <w:szCs w:val="23"/>
              </w:rPr>
              <w:t>Educational qualification in design, Name of Institution and year completed: ____________________________</w:t>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t>________________________________</w:t>
            </w:r>
          </w:p>
          <w:p w14:paraId="7F08BA0C" w14:textId="77777777" w:rsidR="00FF395F" w:rsidRDefault="00FF395F" w:rsidP="004023DD">
            <w:pPr>
              <w:pStyle w:val="ListParagraph"/>
              <w:ind w:left="457"/>
              <w:rPr>
                <w:sz w:val="23"/>
                <w:szCs w:val="23"/>
              </w:rPr>
            </w:pPr>
          </w:p>
          <w:p w14:paraId="53B6EA19" w14:textId="333E7B30" w:rsidR="004023DD" w:rsidRDefault="004023DD" w:rsidP="004023DD">
            <w:pPr>
              <w:pStyle w:val="ListParagraph"/>
              <w:ind w:left="457"/>
              <w:rPr>
                <w:sz w:val="23"/>
                <w:szCs w:val="23"/>
              </w:rPr>
            </w:pPr>
            <w:r>
              <w:rPr>
                <w:sz w:val="23"/>
                <w:szCs w:val="23"/>
              </w:rPr>
              <w:t>____________________________________________________________</w:t>
            </w:r>
          </w:p>
          <w:p w14:paraId="4E62AABF" w14:textId="77777777" w:rsidR="001D3F49" w:rsidRDefault="001D3F49" w:rsidP="004023DD">
            <w:pPr>
              <w:pStyle w:val="ListParagraph"/>
              <w:ind w:left="457"/>
              <w:rPr>
                <w:sz w:val="23"/>
                <w:szCs w:val="23"/>
              </w:rPr>
            </w:pPr>
          </w:p>
          <w:p w14:paraId="7BEDBA92" w14:textId="3A3D438B" w:rsidR="004023DD" w:rsidRDefault="004023DD" w:rsidP="004023DD">
            <w:pPr>
              <w:pStyle w:val="ListParagraph"/>
              <w:ind w:left="457"/>
              <w:rPr>
                <w:sz w:val="23"/>
                <w:szCs w:val="23"/>
              </w:rPr>
            </w:pPr>
            <w:r>
              <w:rPr>
                <w:sz w:val="23"/>
                <w:szCs w:val="23"/>
              </w:rPr>
              <w:t>OR</w:t>
            </w:r>
          </w:p>
          <w:p w14:paraId="5B550363" w14:textId="77777777" w:rsidR="001D3F49" w:rsidRDefault="001D3F49" w:rsidP="004023DD">
            <w:pPr>
              <w:pStyle w:val="ListParagraph"/>
              <w:ind w:left="457"/>
              <w:rPr>
                <w:sz w:val="23"/>
                <w:szCs w:val="23"/>
              </w:rPr>
            </w:pPr>
          </w:p>
          <w:p w14:paraId="71DAFB27" w14:textId="0BE08F37" w:rsidR="004023DD" w:rsidRDefault="004023DD" w:rsidP="00880720">
            <w:pPr>
              <w:pStyle w:val="ListParagraph"/>
              <w:numPr>
                <w:ilvl w:val="0"/>
                <w:numId w:val="87"/>
              </w:numPr>
              <w:ind w:left="457" w:hanging="425"/>
              <w:rPr>
                <w:sz w:val="23"/>
                <w:szCs w:val="23"/>
              </w:rPr>
            </w:pPr>
            <w:r>
              <w:rPr>
                <w:sz w:val="23"/>
                <w:szCs w:val="23"/>
              </w:rPr>
              <w:t>Architects Registration Number and Date of initial registration:</w:t>
            </w:r>
          </w:p>
          <w:p w14:paraId="40E2ED5F" w14:textId="77777777" w:rsidR="001D4508" w:rsidRDefault="001D4508" w:rsidP="001D4508">
            <w:pPr>
              <w:pStyle w:val="ListParagraph"/>
              <w:ind w:left="457"/>
              <w:rPr>
                <w:sz w:val="23"/>
                <w:szCs w:val="23"/>
              </w:rPr>
            </w:pPr>
          </w:p>
          <w:p w14:paraId="0C77B76C" w14:textId="0B9B0A66" w:rsidR="004023DD" w:rsidRPr="004023DD" w:rsidRDefault="004023DD" w:rsidP="001D3F49">
            <w:pPr>
              <w:ind w:left="457"/>
              <w:rPr>
                <w:sz w:val="23"/>
              </w:rPr>
            </w:pPr>
            <w:r>
              <w:rPr>
                <w:sz w:val="23"/>
              </w:rPr>
              <w:t>____________________________</w:t>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t>________________________________</w:t>
            </w:r>
          </w:p>
          <w:p w14:paraId="5A5012DB" w14:textId="77777777" w:rsidR="004023DD" w:rsidRDefault="004023DD" w:rsidP="008C3573">
            <w:pPr>
              <w:spacing w:after="0"/>
              <w:rPr>
                <w:sz w:val="23"/>
              </w:rPr>
            </w:pPr>
          </w:p>
        </w:tc>
      </w:tr>
    </w:tbl>
    <w:p w14:paraId="7A6BF177" w14:textId="77777777" w:rsidR="00403A65" w:rsidRDefault="00403A65">
      <w:r>
        <w:br w:type="page"/>
      </w:r>
    </w:p>
    <w:tbl>
      <w:tblPr>
        <w:tblStyle w:val="TableGrid4"/>
        <w:tblW w:w="0" w:type="auto"/>
        <w:tblLook w:val="04A0" w:firstRow="1" w:lastRow="0" w:firstColumn="1" w:lastColumn="0" w:noHBand="0" w:noVBand="1"/>
      </w:tblPr>
      <w:tblGrid>
        <w:gridCol w:w="7650"/>
        <w:gridCol w:w="1366"/>
      </w:tblGrid>
      <w:tr w:rsidR="008C3573" w:rsidRPr="008C3573" w14:paraId="69E814D0" w14:textId="77777777" w:rsidTr="00A1135E">
        <w:tc>
          <w:tcPr>
            <w:tcW w:w="9016" w:type="dxa"/>
            <w:gridSpan w:val="2"/>
          </w:tcPr>
          <w:p w14:paraId="158846F2" w14:textId="1F7EB2B5" w:rsidR="008C3573" w:rsidRPr="008C3573" w:rsidRDefault="008C3573" w:rsidP="0054203A">
            <w:pPr>
              <w:spacing w:after="0"/>
              <w:jc w:val="center"/>
              <w:rPr>
                <w:b/>
                <w:sz w:val="23"/>
              </w:rPr>
            </w:pPr>
            <w:r w:rsidRPr="008C3573">
              <w:rPr>
                <w:b/>
                <w:sz w:val="23"/>
              </w:rPr>
              <w:t>RESPONDENT TO COMPLETE</w:t>
            </w:r>
          </w:p>
          <w:p w14:paraId="28166937" w14:textId="042B62A5" w:rsidR="008C3573" w:rsidRPr="008C3573" w:rsidRDefault="008C3573" w:rsidP="0054203A">
            <w:pPr>
              <w:spacing w:before="120" w:after="120"/>
              <w:rPr>
                <w:b/>
                <w:sz w:val="23"/>
              </w:rPr>
            </w:pPr>
            <w:r w:rsidRPr="008C3573">
              <w:rPr>
                <w:b/>
                <w:sz w:val="23"/>
              </w:rPr>
              <w:t xml:space="preserve">FORM </w:t>
            </w:r>
            <w:r w:rsidR="00A33B3A" w:rsidRPr="005C3271">
              <w:rPr>
                <w:b/>
                <w:sz w:val="23"/>
              </w:rPr>
              <w:t>3</w:t>
            </w:r>
            <w:r w:rsidR="009F75E6">
              <w:rPr>
                <w:b/>
                <w:sz w:val="23"/>
              </w:rPr>
              <w:t xml:space="preserve"> </w:t>
            </w:r>
            <w:r w:rsidRPr="008C3573">
              <w:rPr>
                <w:b/>
                <w:sz w:val="23"/>
              </w:rPr>
              <w:t xml:space="preserve">– DISCLOSURES                                                                  </w:t>
            </w:r>
            <w:r w:rsidR="0054203A">
              <w:rPr>
                <w:b/>
                <w:sz w:val="23"/>
              </w:rPr>
              <w:t xml:space="preserve">   </w:t>
            </w:r>
            <w:r w:rsidRPr="008C3573">
              <w:rPr>
                <w:b/>
                <w:sz w:val="23"/>
              </w:rPr>
              <w:t xml:space="preserve"> </w:t>
            </w:r>
            <w:r w:rsidR="0054203A">
              <w:rPr>
                <w:b/>
                <w:sz w:val="23"/>
              </w:rPr>
              <w:t xml:space="preserve">   </w:t>
            </w:r>
            <w:r w:rsidRPr="008C3573">
              <w:rPr>
                <w:b/>
                <w:sz w:val="23"/>
              </w:rPr>
              <w:t xml:space="preserve">(REFER </w:t>
            </w:r>
            <w:r w:rsidR="002E1C30">
              <w:rPr>
                <w:b/>
                <w:sz w:val="23"/>
              </w:rPr>
              <w:fldChar w:fldCharType="begin"/>
            </w:r>
            <w:r w:rsidR="002E1C30">
              <w:rPr>
                <w:b/>
                <w:sz w:val="23"/>
              </w:rPr>
              <w:instrText xml:space="preserve"> REF _Ref475110213 \r \h </w:instrText>
            </w:r>
            <w:r w:rsidR="002E1C30">
              <w:rPr>
                <w:b/>
                <w:sz w:val="23"/>
              </w:rPr>
            </w:r>
            <w:r w:rsidR="002E1C30">
              <w:rPr>
                <w:b/>
                <w:sz w:val="23"/>
              </w:rPr>
              <w:fldChar w:fldCharType="separate"/>
            </w:r>
            <w:r w:rsidR="00FC1A94">
              <w:rPr>
                <w:b/>
                <w:sz w:val="23"/>
              </w:rPr>
              <w:t>E.5</w:t>
            </w:r>
            <w:r w:rsidR="002E1C30">
              <w:rPr>
                <w:b/>
                <w:sz w:val="23"/>
              </w:rPr>
              <w:fldChar w:fldCharType="end"/>
            </w:r>
            <w:r w:rsidRPr="008C3573">
              <w:rPr>
                <w:b/>
                <w:sz w:val="23"/>
              </w:rPr>
              <w:t>)</w:t>
            </w:r>
          </w:p>
          <w:p w14:paraId="7ECF1867" w14:textId="352AF7C7" w:rsidR="008C3573" w:rsidRPr="008C3573" w:rsidRDefault="008C3573" w:rsidP="008C3573">
            <w:pPr>
              <w:spacing w:before="120" w:after="120"/>
              <w:rPr>
                <w:b/>
                <w:sz w:val="23"/>
              </w:rPr>
            </w:pPr>
            <w:r w:rsidRPr="008C3573">
              <w:rPr>
                <w:b/>
                <w:i/>
                <w:color w:val="000000"/>
                <w:sz w:val="23"/>
              </w:rPr>
              <w:t xml:space="preserve">Respondents are to Complete Disclosure Forms </w:t>
            </w:r>
            <w:r w:rsidR="00770413" w:rsidRPr="004F4A01">
              <w:rPr>
                <w:b/>
                <w:i/>
                <w:color w:val="000000"/>
                <w:sz w:val="23"/>
              </w:rPr>
              <w:t>3</w:t>
            </w:r>
            <w:r w:rsidRPr="008C3573">
              <w:rPr>
                <w:b/>
                <w:i/>
                <w:color w:val="000000"/>
                <w:sz w:val="23"/>
              </w:rPr>
              <w:t xml:space="preserve"> to </w:t>
            </w:r>
            <w:r w:rsidR="00770413" w:rsidRPr="004F4A01">
              <w:rPr>
                <w:b/>
                <w:i/>
                <w:color w:val="000000"/>
                <w:sz w:val="23"/>
              </w:rPr>
              <w:t>5</w:t>
            </w:r>
          </w:p>
        </w:tc>
      </w:tr>
      <w:tr w:rsidR="008C3573" w:rsidRPr="008C3573" w14:paraId="26E496D0" w14:textId="77777777" w:rsidTr="00A1135E">
        <w:tc>
          <w:tcPr>
            <w:tcW w:w="9016" w:type="dxa"/>
            <w:gridSpan w:val="2"/>
          </w:tcPr>
          <w:p w14:paraId="077350E6" w14:textId="77777777" w:rsidR="008C3573" w:rsidRPr="008C3573" w:rsidRDefault="008C3573" w:rsidP="008C3573">
            <w:pPr>
              <w:spacing w:before="120" w:after="120"/>
              <w:rPr>
                <w:b/>
                <w:sz w:val="23"/>
              </w:rPr>
            </w:pPr>
            <w:r w:rsidRPr="008C3573">
              <w:rPr>
                <w:b/>
                <w:sz w:val="23"/>
              </w:rPr>
              <w:t xml:space="preserve">A. Legal Entity Structure </w:t>
            </w:r>
          </w:p>
          <w:p w14:paraId="6DF33928" w14:textId="77777777" w:rsidR="008C3573" w:rsidRPr="008C3573" w:rsidRDefault="008C3573" w:rsidP="008C3573">
            <w:pPr>
              <w:spacing w:before="120" w:after="120"/>
              <w:rPr>
                <w:sz w:val="23"/>
              </w:rPr>
            </w:pPr>
            <w:r w:rsidRPr="008C3573">
              <w:rPr>
                <w:sz w:val="23"/>
              </w:rPr>
              <w:t>Please nominate the structure of the legal entity submitting this Offer by ticking one of the boxes below.</w:t>
            </w:r>
          </w:p>
        </w:tc>
      </w:tr>
      <w:tr w:rsidR="008C3573" w:rsidRPr="008C3573" w14:paraId="2E3919E5" w14:textId="77777777" w:rsidTr="00A1135E">
        <w:tc>
          <w:tcPr>
            <w:tcW w:w="7650" w:type="dxa"/>
          </w:tcPr>
          <w:p w14:paraId="2A7A76F7" w14:textId="77777777" w:rsidR="008C3573" w:rsidRPr="008C3573" w:rsidRDefault="008C3573" w:rsidP="008C3573">
            <w:pPr>
              <w:spacing w:before="120" w:after="120"/>
              <w:rPr>
                <w:sz w:val="23"/>
              </w:rPr>
            </w:pPr>
            <w:r w:rsidRPr="008C3573">
              <w:rPr>
                <w:sz w:val="23"/>
              </w:rPr>
              <w:t>Sole Trader</w:t>
            </w:r>
          </w:p>
        </w:tc>
        <w:tc>
          <w:tcPr>
            <w:tcW w:w="1366" w:type="dxa"/>
          </w:tcPr>
          <w:p w14:paraId="3732AD8F" w14:textId="77777777" w:rsidR="008C3573" w:rsidRPr="008C3573" w:rsidRDefault="008C3573" w:rsidP="008C3573">
            <w:pPr>
              <w:spacing w:before="120" w:after="120"/>
              <w:jc w:val="center"/>
              <w:rPr>
                <w:sz w:val="23"/>
              </w:rPr>
            </w:pPr>
            <w:r w:rsidRPr="008C3573">
              <w:rPr>
                <w:noProof/>
                <w:sz w:val="23"/>
              </w:rPr>
              <mc:AlternateContent>
                <mc:Choice Requires="wps">
                  <w:drawing>
                    <wp:anchor distT="0" distB="0" distL="114300" distR="114300" simplePos="0" relativeHeight="251666432" behindDoc="1" locked="0" layoutInCell="1" allowOverlap="1" wp14:anchorId="77A9A42B" wp14:editId="420C0C31">
                      <wp:simplePos x="0" y="0"/>
                      <wp:positionH relativeFrom="column">
                        <wp:posOffset>241300</wp:posOffset>
                      </wp:positionH>
                      <wp:positionV relativeFrom="paragraph">
                        <wp:posOffset>34925</wp:posOffset>
                      </wp:positionV>
                      <wp:extent cx="219075" cy="2095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0D7820" id="Rectangle 11" o:spid="_x0000_s1026" style="position:absolute;margin-left:19pt;margin-top:2.75pt;width:17.25pt;height: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iKUcQIAAN0EAAAOAAAAZHJzL2Uyb0RvYy54bWysVE1PGzEQvVfqf7B8L7uJSIGIBEUgqkoI&#10;UKHiPHi9WUv+qu1kk/76PnsXSGlPVXNwZjzj+XjzZs8vdkazrQxRObvgk6OaM2mFa5RdL/j3x+tP&#10;p5zFRLYh7axc8L2M/GL58cN57+dy6jqnGxkYgtg47/2Cdyn5eVVF0UlD8ch5aWFsXTCUoIZ11QTq&#10;Ed3oalrXn6vehcYHJ2SMuL0ajHxZ4retFOmubaNMTC84akvlDOV8zme1PKf5OpDvlBjLoH+owpCy&#10;SPoa6ooSsU1Qf4QySgQXXZuOhDOVa1slZOkB3Uzqd908dORl6QXgRP8KU/x/YcXt9j4w1WB2E84s&#10;GczoG1Aju9aS4Q4A9T7O4ffg78OoRYi5210bTP5HH2xXQN2/gip3iQlcTidn9cmMMwHTtD6bzQro&#10;1dtjH2L6Ip1hWVjwgOwFStrexISEcH1xybmsu1Zal7lpy3oUPj2pMVpBoE+rKUE0Hg1Fu+aM9Bq8&#10;FCmUkNFp1eTnOVDcx0sd2JZADTCqcf0jauZMU0wwoJHyywighN+e5nquKHbD42IamGRUAp21Mgt+&#10;evha25xRFkKOXWVUBxyz9OyaPQYR3MDQ6MW1QpIb1HJPAZREh1izdIej1Q5tu1HirHPh59/usz+Y&#10;AitnPSgOSH5sKEi0+NWCQ2eT4+O8E0U5np1MoYRDy/OhxW7MpQNUoAmqK2L2T/pFbIMzT9jGVc4K&#10;E1mB3AP4o3KZhtXDPgu5WhU37IGndGMfvMjBM04Z3sfdEwU/ciJhMLfuZR1o/o4ag+9AjtUmuVYV&#10;3rzhiglmBTtUZjnue17SQ714vX2Vlr8AAAD//wMAUEsDBBQABgAIAAAAIQDKL3UM3AAAAAYBAAAP&#10;AAAAZHJzL2Rvd25yZXYueG1sTI/NasMwEITvhb6D2EJvjdQEN8G1HEIhp/aSHwK9ydbGNpFWxlIc&#10;9+27ObWnZXaWmW+L9eSdGHGIXSANrzMFAqkOtqNGw/GwfVmBiMmQNS4QavjBCOvy8aEwuQ032uG4&#10;T43gEIq50dCm1OdSxrpFb+Is9EjsncPgTWI5NNIO5sbh3sm5Um/Sm464oTU9frRYX/ZXr2GnDqdP&#10;/7VQ35U6nuLWu2rcOK2fn6bNO4iEU/o7hjs+o0PJTFW4ko3CaVis+JWkIctAsL2c86zu6wxkWcj/&#10;+OUvAAAA//8DAFBLAQItABQABgAIAAAAIQC2gziS/gAAAOEBAAATAAAAAAAAAAAAAAAAAAAAAABb&#10;Q29udGVudF9UeXBlc10ueG1sUEsBAi0AFAAGAAgAAAAhADj9If/WAAAAlAEAAAsAAAAAAAAAAAAA&#10;AAAALwEAAF9yZWxzLy5yZWxzUEsBAi0AFAAGAAgAAAAhAGQyIpRxAgAA3QQAAA4AAAAAAAAAAAAA&#10;AAAALgIAAGRycy9lMm9Eb2MueG1sUEsBAi0AFAAGAAgAAAAhAMovdQzcAAAABgEAAA8AAAAAAAAA&#10;AAAAAAAAywQAAGRycy9kb3ducmV2LnhtbFBLBQYAAAAABAAEAPMAAADUBQAAAAA=&#10;" filled="f" strokecolor="windowText" strokeweight="1pt"/>
                  </w:pict>
                </mc:Fallback>
              </mc:AlternateContent>
            </w:r>
          </w:p>
        </w:tc>
      </w:tr>
      <w:tr w:rsidR="008C3573" w:rsidRPr="008C3573" w14:paraId="2DF9DCE4" w14:textId="77777777" w:rsidTr="00A1135E">
        <w:tc>
          <w:tcPr>
            <w:tcW w:w="7650" w:type="dxa"/>
          </w:tcPr>
          <w:p w14:paraId="5FA342F3" w14:textId="77777777" w:rsidR="008C3573" w:rsidRPr="008C3573" w:rsidRDefault="008C3573" w:rsidP="008C3573">
            <w:pPr>
              <w:spacing w:before="120" w:after="120"/>
              <w:rPr>
                <w:sz w:val="23"/>
              </w:rPr>
            </w:pPr>
            <w:r w:rsidRPr="008C3573">
              <w:rPr>
                <w:sz w:val="23"/>
              </w:rPr>
              <w:t>Partnership (Attach on a separate sheet, the full names of all partners).</w:t>
            </w:r>
          </w:p>
        </w:tc>
        <w:tc>
          <w:tcPr>
            <w:tcW w:w="1366" w:type="dxa"/>
          </w:tcPr>
          <w:p w14:paraId="154C5F8A" w14:textId="77777777" w:rsidR="008C3573" w:rsidRPr="008C3573" w:rsidRDefault="008C3573" w:rsidP="008C3573">
            <w:pPr>
              <w:spacing w:before="120" w:after="120"/>
              <w:jc w:val="center"/>
              <w:rPr>
                <w:sz w:val="23"/>
              </w:rPr>
            </w:pPr>
            <w:r w:rsidRPr="008C3573">
              <w:rPr>
                <w:noProof/>
                <w:sz w:val="23"/>
              </w:rPr>
              <mc:AlternateContent>
                <mc:Choice Requires="wps">
                  <w:drawing>
                    <wp:anchor distT="0" distB="0" distL="114300" distR="114300" simplePos="0" relativeHeight="251667456" behindDoc="1" locked="0" layoutInCell="1" allowOverlap="1" wp14:anchorId="633C9654" wp14:editId="26600F40">
                      <wp:simplePos x="0" y="0"/>
                      <wp:positionH relativeFrom="column">
                        <wp:posOffset>250825</wp:posOffset>
                      </wp:positionH>
                      <wp:positionV relativeFrom="paragraph">
                        <wp:posOffset>41910</wp:posOffset>
                      </wp:positionV>
                      <wp:extent cx="219075" cy="2095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FF1E7D" id="Rectangle 12" o:spid="_x0000_s1026" style="position:absolute;margin-left:19.75pt;margin-top:3.3pt;width:17.25pt;height: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xocQIAAN0EAAAOAAAAZHJzL2Uyb0RvYy54bWysVE1PGzEQvVfqf7B8L7uJSIGIBEUgqkoI&#10;UKHiPHi9WUv+qu1kk/76PnsXSGlPVXNwZjzj+XjzZs8vdkazrQxRObvgk6OaM2mFa5RdL/j3x+tP&#10;p5zFRLYh7axc8L2M/GL58cN57+dy6jqnGxkYgtg47/2Cdyn5eVVF0UlD8ch5aWFsXTCUoIZ11QTq&#10;Ed3oalrXn6vehcYHJ2SMuL0ajHxZ4retFOmubaNMTC84akvlDOV8zme1PKf5OpDvlBjLoH+owpCy&#10;SPoa6ooSsU1Qf4QySgQXXZuOhDOVa1slZOkB3Uzqd908dORl6QXgRP8KU/x/YcXt9j4w1WB2U84s&#10;GczoG1Aju9aS4Q4A9T7O4ffg78OoRYi5210bTP5HH2xXQN2/gip3iQlcTidn9cmMMwHTtD6bzQro&#10;1dtjH2L6Ip1hWVjwgOwFStrexISEcH1xybmsu1Zal7lpy/pc+EmN0QoCfVpNCaLxaCjaNWek1+Cl&#10;SKGEjE6rJj/PgeI+XurAtgRqgFGN6x9RM2eaYoIBjZRfRgAl/PY013NFsRseF9PAJKMS6KyVWfDT&#10;w9fa5oyyEHLsKqM64JilZ9fsMYjgBoZGL64VktyglnsKoCQ6xJqlOxytdmjbjRJnnQs//3af/cEU&#10;WDnrQXFA8mNDQaLFrxYcOpscH+edKMrx7GQKJRxang8tdmMuHaCaYKG9KGL2T/pFbIMzT9jGVc4K&#10;E1mB3AP4o3KZhtXDPgu5WhU37IGndGMfvMjBM04Z3sfdEwU/ciJhMLfuZR1o/o4ag+9AjtUmuVYV&#10;3rzhiglmBTtUZjnue17SQ714vX2Vlr8AAAD//wMAUEsDBBQABgAIAAAAIQDmwlkg2wAAAAYBAAAP&#10;AAAAZHJzL2Rvd25yZXYueG1sTI/NTsMwEITvSLyDtUjcqA0tAUKcqkLqqVz6o0rcnHhJIux1FLtp&#10;eHu2J3qcndHMt8Vy8k6MOMQukIbHmQKBVAfbUaPhsF8/vIKIyZA1LhBq+MUIy/L2pjC5DWfa4rhL&#10;jeASirnR0KbU51LGukVv4iz0SOx9h8GbxHJopB3Mmcu9k09KZdKbjnihNT1+tFj/7E5ew1btjxv/&#10;OVdflToc49q7alw5re/vptU7iIRT+g/DBZ/RoWSmKpzIRuE0zN+eOakhy0Cw/bLgz6rLOQNZFvIa&#10;v/wDAAD//wMAUEsBAi0AFAAGAAgAAAAhALaDOJL+AAAA4QEAABMAAAAAAAAAAAAAAAAAAAAAAFtD&#10;b250ZW50X1R5cGVzXS54bWxQSwECLQAUAAYACAAAACEAOP0h/9YAAACUAQAACwAAAAAAAAAAAAAA&#10;AAAvAQAAX3JlbHMvLnJlbHNQSwECLQAUAAYACAAAACEAn8AcaHECAADdBAAADgAAAAAAAAAAAAAA&#10;AAAuAgAAZHJzL2Uyb0RvYy54bWxQSwECLQAUAAYACAAAACEA5sJZINsAAAAGAQAADwAAAAAAAAAA&#10;AAAAAADLBAAAZHJzL2Rvd25yZXYueG1sUEsFBgAAAAAEAAQA8wAAANMFAAAAAA==&#10;" filled="f" strokecolor="windowText" strokeweight="1pt"/>
                  </w:pict>
                </mc:Fallback>
              </mc:AlternateContent>
            </w:r>
          </w:p>
        </w:tc>
      </w:tr>
      <w:tr w:rsidR="008C3573" w:rsidRPr="008C3573" w14:paraId="5F884DC3" w14:textId="77777777" w:rsidTr="00A1135E">
        <w:tc>
          <w:tcPr>
            <w:tcW w:w="7650" w:type="dxa"/>
          </w:tcPr>
          <w:p w14:paraId="659BF3AA" w14:textId="77777777" w:rsidR="008C3573" w:rsidRPr="008C3573" w:rsidRDefault="008C3573" w:rsidP="008C3573">
            <w:pPr>
              <w:spacing w:before="120" w:after="120"/>
              <w:rPr>
                <w:sz w:val="23"/>
              </w:rPr>
            </w:pPr>
            <w:r w:rsidRPr="008C3573">
              <w:rPr>
                <w:sz w:val="23"/>
              </w:rPr>
              <w:t>Incorporated Company (Attach a copy of the ASIC registration details including the full names of directors and shareholders. If the Company is a Trustee then also provide the names of the trust beneficiaries and copy of the full Trust deed including all variations).</w:t>
            </w:r>
          </w:p>
        </w:tc>
        <w:tc>
          <w:tcPr>
            <w:tcW w:w="1366" w:type="dxa"/>
          </w:tcPr>
          <w:p w14:paraId="2ADF9C9F" w14:textId="77777777" w:rsidR="008C3573" w:rsidRPr="008C3573" w:rsidRDefault="008C3573" w:rsidP="008C3573">
            <w:pPr>
              <w:spacing w:before="120" w:after="120"/>
              <w:jc w:val="center"/>
              <w:rPr>
                <w:sz w:val="23"/>
              </w:rPr>
            </w:pPr>
            <w:r w:rsidRPr="008C3573">
              <w:rPr>
                <w:noProof/>
                <w:sz w:val="23"/>
              </w:rPr>
              <mc:AlternateContent>
                <mc:Choice Requires="wps">
                  <w:drawing>
                    <wp:anchor distT="0" distB="0" distL="114300" distR="114300" simplePos="0" relativeHeight="251668480" behindDoc="1" locked="0" layoutInCell="1" allowOverlap="1" wp14:anchorId="4E35D1F5" wp14:editId="01C47754">
                      <wp:simplePos x="0" y="0"/>
                      <wp:positionH relativeFrom="column">
                        <wp:posOffset>250825</wp:posOffset>
                      </wp:positionH>
                      <wp:positionV relativeFrom="paragraph">
                        <wp:posOffset>276860</wp:posOffset>
                      </wp:positionV>
                      <wp:extent cx="219075" cy="2095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D1C55E" id="Rectangle 13" o:spid="_x0000_s1026" style="position:absolute;margin-left:19.75pt;margin-top:21.8pt;width:17.25pt;height: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mKcgIAAN0EAAAOAAAAZHJzL2Uyb0RvYy54bWysVE1PGzEQvVfqf7B8L7tJSYGIDYpAVJUQ&#10;RYWK8+D1Jpb8VdvJJv31ffYukNKequbgzHjG8/HmzZ5f7IxmWxmicrbhk6OaM2mFa5VdNfz7w/WH&#10;U85iItuSdlY2fC8jv1i8f3fe+7mcurXTrQwMQWyc977h65T8vKqiWEtD8ch5aWHsXDCUoIZV1Qbq&#10;Ed3oalrXn6rehdYHJ2SMuL0ajHxR4nedFOlr10WZmG44akvlDOV8yme1OKf5KpBfKzGWQf9QhSFl&#10;kfQl1BUlYpug/ghllAguui4dCWcq13VKyNIDupnUb7q5X5OXpReAE/0LTPH/hRW327vAVIvZfeTM&#10;ksGMvgE1sistGe4AUO/jHH73/i6MWoSYu911weR/9MF2BdT9C6hyl5jA5XRyVp/MOBMwTeuz2ayA&#10;Xr0+9iGmz9IZloWGB2QvUNL2JiYkhOuzS85l3bXSusxNW9aj8OlJjdEKAn06TQmi8Wgo2hVnpFfg&#10;pUihhIxOqzY/z4HiPl7qwLYEaoBRresfUDNnmmKCAY2UX0YAJfz2NNdzRXE9PC6mgUlGJdBZK9Pw&#10;08PX2uaMshBy7CqjOuCYpSfX7jGI4AaGRi+uFZLcoJY7CqAkOsSapa84Ou3QthslztYu/PzbffYH&#10;U2DlrAfFAcmPDQWJFr9YcOhscnycd6Iox7OTKZRwaHk6tNiNuXSAaoKF9qKI2T/pZ7ELzjxiG5c5&#10;K0xkBXIP4I/KZRpWD/ss5HJZ3LAHntKNvfciB884ZXgfdo8U/MiJhMHcuud1oPkbagy+AzmWm+Q6&#10;VXjziismmBXsUJnluO95SQ/14vX6VVr8AgAA//8DAFBLAwQUAAYACAAAACEAqEyQzN0AAAAHAQAA&#10;DwAAAGRycy9kb3ducmV2LnhtbEyPzU7DMBCE70i8g7VI3KgNKQFCnKpC6gku/VElbk68JBH2Oord&#10;NLw9y4meRqsZzXxbrmbvxIRj7ANpuF8oEEhNsD21Gg77zd0ziJgMWeMCoYYfjLCqrq9KU9hwpi1O&#10;u9QKLqFYGA1dSkMhZWw69CYuwoDE3lcYvUl8jq20ozlzuXfyQalcetMTL3RmwLcOm+/dyWvYqv3x&#10;3X9k6rNWh2PceFdPa6f17c28fgWRcE7/YfjDZ3SomKkOJ7JROA3ZyyMnNSyzHAT7T0t+rWbNc5BV&#10;KS/5q18AAAD//wMAUEsBAi0AFAAGAAgAAAAhALaDOJL+AAAA4QEAABMAAAAAAAAAAAAAAAAAAAAA&#10;AFtDb250ZW50X1R5cGVzXS54bWxQSwECLQAUAAYACAAAACEAOP0h/9YAAACUAQAACwAAAAAAAAAA&#10;AAAAAAAvAQAAX3JlbHMvLnJlbHNQSwECLQAUAAYACAAAACEACZPZinICAADdBAAADgAAAAAAAAAA&#10;AAAAAAAuAgAAZHJzL2Uyb0RvYy54bWxQSwECLQAUAAYACAAAACEAqEyQzN0AAAAHAQAADwAAAAAA&#10;AAAAAAAAAADMBAAAZHJzL2Rvd25yZXYueG1sUEsFBgAAAAAEAAQA8wAAANYFAAAAAA==&#10;" filled="f" strokecolor="windowText" strokeweight="1pt"/>
                  </w:pict>
                </mc:Fallback>
              </mc:AlternateContent>
            </w:r>
          </w:p>
        </w:tc>
      </w:tr>
      <w:tr w:rsidR="008C3573" w:rsidRPr="008C3573" w14:paraId="42ABCB92" w14:textId="77777777" w:rsidTr="00A1135E">
        <w:tc>
          <w:tcPr>
            <w:tcW w:w="7650" w:type="dxa"/>
          </w:tcPr>
          <w:p w14:paraId="0B1C0F0E" w14:textId="77777777" w:rsidR="008C3573" w:rsidRPr="008C3573" w:rsidRDefault="008C3573" w:rsidP="008C3573">
            <w:pPr>
              <w:spacing w:before="120" w:after="120"/>
              <w:rPr>
                <w:sz w:val="23"/>
              </w:rPr>
            </w:pPr>
            <w:r w:rsidRPr="008C3573">
              <w:rPr>
                <w:sz w:val="23"/>
              </w:rPr>
              <w:t>Incorporated Joint Venture (attached a copy of the ASIC registration details including the full names of directors and shareholders).</w:t>
            </w:r>
          </w:p>
        </w:tc>
        <w:tc>
          <w:tcPr>
            <w:tcW w:w="1366" w:type="dxa"/>
          </w:tcPr>
          <w:p w14:paraId="4E7A3E10" w14:textId="77777777" w:rsidR="008C3573" w:rsidRPr="008C3573" w:rsidRDefault="008C3573" w:rsidP="008C3573">
            <w:pPr>
              <w:spacing w:before="120" w:after="120"/>
              <w:jc w:val="center"/>
              <w:rPr>
                <w:sz w:val="23"/>
              </w:rPr>
            </w:pPr>
            <w:r w:rsidRPr="008C3573">
              <w:rPr>
                <w:noProof/>
                <w:sz w:val="23"/>
              </w:rPr>
              <mc:AlternateContent>
                <mc:Choice Requires="wps">
                  <w:drawing>
                    <wp:anchor distT="0" distB="0" distL="114300" distR="114300" simplePos="0" relativeHeight="251669504" behindDoc="1" locked="0" layoutInCell="1" allowOverlap="1" wp14:anchorId="69228464" wp14:editId="6C3DD6FB">
                      <wp:simplePos x="0" y="0"/>
                      <wp:positionH relativeFrom="column">
                        <wp:posOffset>241300</wp:posOffset>
                      </wp:positionH>
                      <wp:positionV relativeFrom="paragraph">
                        <wp:posOffset>151130</wp:posOffset>
                      </wp:positionV>
                      <wp:extent cx="219075" cy="2095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74ABD8" id="Rectangle 14" o:spid="_x0000_s1026" style="position:absolute;margin-left:19pt;margin-top:11.9pt;width:17.25pt;height: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BLcgIAAN0EAAAOAAAAZHJzL2Uyb0RvYy54bWysVE1PGzEQvVfqf7B8L7uJkkIiNigCUVVC&#10;gAoVZ+O1s5b8VdvJJv31ffYukNKequbgzHjG8/HmzZ5f7I0mOxGicrahk5OaEmG5a5XdNPT74/Wn&#10;M0piYrZl2lnR0IOI9GL18cN575di6jqnWxEIgti47H1Du5T8sqoi74Rh8cR5YWGULhiWoIZN1QbW&#10;I7rR1bSuP1e9C60PjosYcXs1GOmqxJdS8HQnZRSJ6IaitlTOUM7nfFarc7bcBOY7xccy2D9UYZiy&#10;SPoa6oolRrZB/RHKKB5cdDKdcGcqJ6XiovSAbib1u24eOuZF6QXgRP8KU/x/Yfnt7j4Q1WJ2M0os&#10;M5jRN6DG7EYLgjsA1Pu4hN+Dvw+jFiHmbvcymPyPPsi+gHp4BVXsE+G4nE4W9emcEg7TtF7M5wX0&#10;6u2xDzF9Ec6QLDQ0IHuBku1uYkJCuL645FzWXSuty9y0JT0Kn57WGC1noI/ULEE0Hg1Fu6GE6Q14&#10;yVMoIaPTqs3Pc6B4iJc6kB0DNcCo1vWPqJkSzWKCAY2UX0YAJfz2NNdzxWI3PC6mgUlGJdBZK9PQ&#10;s+PX2uaMohBy7CqjOuCYpWfXHjCI4AaGRs+vFZLcoJZ7FkBJdIg1S3c4pHZo240SJZ0LP/92n/3B&#10;FFgp6UFxQPJjy4JAi18tOLSYzGZ5J4oym59OoYRjy/OxxW7NpQNUEyy050XM/km/iDI484RtXOes&#10;MDHLkXsAf1Qu07B62Gcu1uvihj3wLN3YB89z8IxThvdx/8SCHzmRMJhb97IObPmOGoPvQI71Njmp&#10;Cm/ecMUEs4IdKrMc9z0v6bFevN6+SqtfAAAA//8DAFBLAwQUAAYACAAAACEAi5MNrt0AAAAHAQAA&#10;DwAAAGRycy9kb3ducmV2LnhtbEyPzWrDMBCE74W+g9hCb41UmyTG9TqEQk7tJT8EepPtjW0irYyl&#10;OO7bVz21x2GGmW+KzWyNmGj0vWOE14UCQVy7pucW4XTcvWQgfNDcaOOYEL7Jw6Z8fCh03rg772k6&#10;hFbEEva5RuhCGHIpfd2R1X7hBuLoXdxodYhybGUz6nsst0YmSq2k1T3HhU4P9N5RfT3cLMJeHc8f&#10;9jNVX5U6nf3OmmraGsTnp3n7BiLQHP7C8Isf0aGMTJW7ceOFQUizeCUgJGl8EP11sgRRISxXGciy&#10;kP/5yx8AAAD//wMAUEsBAi0AFAAGAAgAAAAhALaDOJL+AAAA4QEAABMAAAAAAAAAAAAAAAAAAAAA&#10;AFtDb250ZW50X1R5cGVzXS54bWxQSwECLQAUAAYACAAAACEAOP0h/9YAAACUAQAACwAAAAAAAAAA&#10;AAAAAAAvAQAAX3JlbHMvLnJlbHNQSwECLQAUAAYACAAAACEAKCMQS3ICAADdBAAADgAAAAAAAAAA&#10;AAAAAAAuAgAAZHJzL2Uyb0RvYy54bWxQSwECLQAUAAYACAAAACEAi5MNrt0AAAAHAQAADwAAAAAA&#10;AAAAAAAAAADMBAAAZHJzL2Rvd25yZXYueG1sUEsFBgAAAAAEAAQA8wAAANYFAAAAAA==&#10;" filled="f" strokecolor="windowText" strokeweight="1pt"/>
                  </w:pict>
                </mc:Fallback>
              </mc:AlternateContent>
            </w:r>
          </w:p>
        </w:tc>
      </w:tr>
      <w:tr w:rsidR="008C3573" w:rsidRPr="008C3573" w14:paraId="17244FE2" w14:textId="77777777" w:rsidTr="00A1135E">
        <w:tc>
          <w:tcPr>
            <w:tcW w:w="7650" w:type="dxa"/>
          </w:tcPr>
          <w:p w14:paraId="53AD7F1F" w14:textId="77777777" w:rsidR="008C3573" w:rsidRPr="008C3573" w:rsidRDefault="008C3573" w:rsidP="008C3573">
            <w:pPr>
              <w:spacing w:before="120" w:after="120"/>
              <w:rPr>
                <w:sz w:val="23"/>
              </w:rPr>
            </w:pPr>
            <w:r w:rsidRPr="008C3573">
              <w:rPr>
                <w:sz w:val="23"/>
              </w:rPr>
              <w:t>Unincorporated Joint Venture (i.e. Consortium) (Attach details of each member of the consortium as appropriate to the corporate structure of the member)</w:t>
            </w:r>
          </w:p>
        </w:tc>
        <w:tc>
          <w:tcPr>
            <w:tcW w:w="1366" w:type="dxa"/>
          </w:tcPr>
          <w:p w14:paraId="41F2B55C" w14:textId="77777777" w:rsidR="008C3573" w:rsidRPr="008C3573" w:rsidRDefault="008C3573" w:rsidP="008C3573">
            <w:pPr>
              <w:spacing w:before="120" w:after="120"/>
              <w:jc w:val="center"/>
              <w:rPr>
                <w:sz w:val="23"/>
              </w:rPr>
            </w:pPr>
            <w:r w:rsidRPr="008C3573">
              <w:rPr>
                <w:noProof/>
                <w:sz w:val="23"/>
              </w:rPr>
              <mc:AlternateContent>
                <mc:Choice Requires="wps">
                  <w:drawing>
                    <wp:anchor distT="0" distB="0" distL="114300" distR="114300" simplePos="0" relativeHeight="251670528" behindDoc="1" locked="0" layoutInCell="1" allowOverlap="1" wp14:anchorId="1B6D462F" wp14:editId="4A2A3B3C">
                      <wp:simplePos x="0" y="0"/>
                      <wp:positionH relativeFrom="column">
                        <wp:posOffset>231775</wp:posOffset>
                      </wp:positionH>
                      <wp:positionV relativeFrom="paragraph">
                        <wp:posOffset>208915</wp:posOffset>
                      </wp:positionV>
                      <wp:extent cx="219075" cy="2095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A31BA5" id="Rectangle 15" o:spid="_x0000_s1026" style="position:absolute;margin-left:18.25pt;margin-top:16.45pt;width:17.25pt;height: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pcQIAAN0EAAAOAAAAZHJzL2Uyb0RvYy54bWysVE1PGzEQvVfqf7B8L7uJSIGIBEUgqkoI&#10;UKHiPHi9WUv+qu1kk/76PnsXSGlPVXNwZjzj+XjzZs8vdkazrQxRObvgk6OaM2mFa5RdL/j3x+tP&#10;p5zFRLYh7axc8L2M/GL58cN57+dy6jqnGxkYgtg47/2Cdyn5eVVF0UlD8ch5aWFsXTCUoIZ11QTq&#10;Ed3oalrXn6vehcYHJ2SMuL0ajHxZ4retFOmubaNMTC84akvlDOV8zme1PKf5OpDvlBjLoH+owpCy&#10;SPoa6ooSsU1Qf4QySgQXXZuOhDOVa1slZOkB3Uzqd908dORl6QXgRP8KU/x/YcXt9j4w1WB2M84s&#10;GczoG1Aju9aS4Q4A9T7O4ffg78OoRYi5210bTP5HH2xXQN2/gip3iQlcTidn9QliC5im9dlsVkCv&#10;3h77ENMX6QzLwoIHZC9Q0vYmJiSE64tLzmXdtdK6zE1b1qPw6UmN0QoCfVpNCaLxaCjaNWek1+Cl&#10;SKGEjE6rJj/PgeI+XurAtgRqgFGN6x9RM2eaYoIBjZRfRgAl/PY013NFsRseF9PAJKMS6KyVWfDT&#10;w9fa5oyyEHLsKqM64JilZ9fsMYjgBoZGL64VktyglnsKoCQ6xJqlOxytdmjbjRJnnQs//3af/cEU&#10;WDnrQXFA8mNDQaLFrxYcOpscH+edKMrx7GQKJRxang8tdmMuHaCaYKG9KGL2T/pFbIMzT9jGVc4K&#10;E1mB3AP4o3KZhtXDPgu5WhU37IGndGMfvMjBM04Z3sfdEwU/ciJhMLfuZR1o/o4ag+9AjtUmuVYV&#10;3rzhiglmBTtUZjnue17SQ714vX2Vlr8AAAD//wMAUEsDBBQABgAIAAAAIQDQALiM3QAAAAcBAAAP&#10;AAAAZHJzL2Rvd25yZXYueG1sTI/NTsMwEITvSLyDtUjcqN1WTWmIU1VIPcGlP6rEzYmXJMJeR7Gb&#10;hrdnOcFptJrRzLfFdvJOjDjELpCG+UyBQKqD7ajRcD7tn55BxGTIGhcINXxjhG15f1eY3IYbHXA8&#10;pkZwCcXcaGhT6nMpY92iN3EWeiT2PsPgTeJzaKQdzI3LvZMLpTLpTUe80JoeX1usv45Xr+GgTpc3&#10;/75UH5U6X+Leu2rcOa0fH6bdC4iEU/oLwy8+o0PJTFW4ko3CaVhmK06yLjYg2F/P+bVKQ7bagCwL&#10;+Z+//AEAAP//AwBQSwECLQAUAAYACAAAACEAtoM4kv4AAADhAQAAEwAAAAAAAAAAAAAAAAAAAAAA&#10;W0NvbnRlbnRfVHlwZXNdLnhtbFBLAQItABQABgAIAAAAIQA4/SH/1gAAAJQBAAALAAAAAAAAAAAA&#10;AAAAAC8BAABfcmVscy8ucmVsc1BLAQItABQABgAIAAAAIQC+cNWpcQIAAN0EAAAOAAAAAAAAAAAA&#10;AAAAAC4CAABkcnMvZTJvRG9jLnhtbFBLAQItABQABgAIAAAAIQDQALiM3QAAAAcBAAAPAAAAAAAA&#10;AAAAAAAAAMsEAABkcnMvZG93bnJldi54bWxQSwUGAAAAAAQABADzAAAA1QUAAAAA&#10;" filled="f" strokecolor="windowText" strokeweight="1pt"/>
                  </w:pict>
                </mc:Fallback>
              </mc:AlternateContent>
            </w:r>
          </w:p>
        </w:tc>
      </w:tr>
      <w:tr w:rsidR="008C3573" w:rsidRPr="008C3573" w14:paraId="7E5B51C1" w14:textId="77777777" w:rsidTr="00A1135E">
        <w:tc>
          <w:tcPr>
            <w:tcW w:w="7650" w:type="dxa"/>
          </w:tcPr>
          <w:p w14:paraId="67195330" w14:textId="77777777" w:rsidR="008C3573" w:rsidRPr="008C3573" w:rsidRDefault="008C3573" w:rsidP="008C3573">
            <w:pPr>
              <w:spacing w:before="120" w:after="120"/>
              <w:rPr>
                <w:sz w:val="23"/>
              </w:rPr>
            </w:pPr>
            <w:r w:rsidRPr="008C3573">
              <w:rPr>
                <w:sz w:val="23"/>
              </w:rPr>
              <w:t>Trading Trust (Attach a copy of the full Trust deed including any variations).</w:t>
            </w:r>
          </w:p>
        </w:tc>
        <w:tc>
          <w:tcPr>
            <w:tcW w:w="1366" w:type="dxa"/>
          </w:tcPr>
          <w:p w14:paraId="51993A38" w14:textId="77777777" w:rsidR="008C3573" w:rsidRPr="008C3573" w:rsidRDefault="008C3573" w:rsidP="008C3573">
            <w:pPr>
              <w:spacing w:before="120" w:after="120"/>
              <w:jc w:val="center"/>
              <w:rPr>
                <w:sz w:val="23"/>
              </w:rPr>
            </w:pPr>
            <w:r w:rsidRPr="008C3573">
              <w:rPr>
                <w:noProof/>
                <w:sz w:val="23"/>
              </w:rPr>
              <mc:AlternateContent>
                <mc:Choice Requires="wps">
                  <w:drawing>
                    <wp:anchor distT="0" distB="0" distL="114300" distR="114300" simplePos="0" relativeHeight="251671552" behindDoc="1" locked="0" layoutInCell="1" allowOverlap="1" wp14:anchorId="512F558C" wp14:editId="1FF1B327">
                      <wp:simplePos x="0" y="0"/>
                      <wp:positionH relativeFrom="column">
                        <wp:posOffset>231775</wp:posOffset>
                      </wp:positionH>
                      <wp:positionV relativeFrom="paragraph">
                        <wp:posOffset>127635</wp:posOffset>
                      </wp:positionV>
                      <wp:extent cx="219075" cy="2095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txbx>
                              <w:txbxContent>
                                <w:p w14:paraId="2944471C" w14:textId="77777777" w:rsidR="00930C72" w:rsidRDefault="00930C72" w:rsidP="008C35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2F558C" id="Rectangle 16" o:spid="_x0000_s1027" style="position:absolute;left:0;text-align:left;margin-left:18.25pt;margin-top:10.05pt;width:17.2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GrVfAIAAO8EAAAOAAAAZHJzL2Uyb0RvYy54bWysVE1PGzEQvVfqf7B8L7uJCJCIDYpAVJUQ&#10;IKDi7Hi9WUv+qu1kN/31ffZuIKU9Vc3BmfGM5+PNm7286rUiO+GDtKaik5OSEmG4raXZVPT7y+2X&#10;C0pCZKZmyhpR0b0I9Gr5+dNl5xZialurauEJgpiw6FxF2xjdoigCb4Vm4cQ6YWBsrNcsQvWbovas&#10;Q3StimlZnhWd9bXzlosQcHszGOkyx28aweND0wQRiaooaov59Plcp7NYXrLFxjPXSj6Wwf6hCs2k&#10;QdK3UDcsMrL18o9QWnJvg23iCbe6sE0jucg9oJtJ+aGb55Y5kXsBOMG9wRT+X1h+v3v0RNaY3Rkl&#10;hmnM6AmoMbNRguAOAHUuLOD37B79qAWIqdu+8Tr9ow/SZ1D3b6CKPhKOy+lkXp7PKOEwTcv5bJZB&#10;L94fOx/iV2E1SUJFPbJnKNnuLkQkhOvBJeUy9lYqleemDOlQ+PS8xGg5A30axSJE7dBQMBtKmNqA&#10;lzz6HDJYJev0PAUK+3CtPNkxUAOMqm33gpopUSxEGNBI/iUEUMJvT1M9Nyy0w+NsGpikZQSdldQV&#10;vTh+rUzKKDIhx64SqgOOSYr9uh/GcEB8bes9RuPtwNng+K1E2jtU98g8SIqesXjxAUejLICwo0RJ&#10;a/3Pv90nf3AHVko6kB4g/dgyL9D0NwNWzSenp2lLsnI6O59C8ceW9bHFbPW1BXgTrLjjWUz+UR3E&#10;xlv9iv1cpawwMcORexjHqFzHYRmx4VysVtkNm+FYvDPPjqfgCbkE+Ev/yrwbWRIxqnt7WBC2+ECW&#10;wXegy2obbSMzkxLSA66YaVKwVXm64xcgre2xnr3ev1PLXwAAAP//AwBQSwMEFAAGAAgAAAAhABIb&#10;AcHcAAAABwEAAA8AAABkcnMvZG93bnJldi54bWxMj81OwzAQhO9IvIO1SNyonUZtUcimqpB6gkt/&#10;VImbEy9JhL2OYjcNb485wXE0o5lvyu3srJhoDL1nhGyhQBA33vTcIpxP+6dnECFqNtp6JoRvCrCt&#10;7u9KXRh/4wNNx9iKVMKh0AhdjEMhZWg6cjos/ECcvE8/Oh2THFtpRn1L5c7KpVJr6XTPaaHTA712&#10;1Hwdrw7hoE6XN/eeq49anS9h72w97Szi48O8ewERaY5/YfjFT+hQJabaX9kEYRHy9SolEZYqA5H8&#10;TZau1QirPANZlfI/f/UDAAD//wMAUEsBAi0AFAAGAAgAAAAhALaDOJL+AAAA4QEAABMAAAAAAAAA&#10;AAAAAAAAAAAAAFtDb250ZW50X1R5cGVzXS54bWxQSwECLQAUAAYACAAAACEAOP0h/9YAAACUAQAA&#10;CwAAAAAAAAAAAAAAAAAvAQAAX3JlbHMvLnJlbHNQSwECLQAUAAYACAAAACEA/Nxq1XwCAADvBAAA&#10;DgAAAAAAAAAAAAAAAAAuAgAAZHJzL2Uyb0RvYy54bWxQSwECLQAUAAYACAAAACEAEhsBwdwAAAAH&#10;AQAADwAAAAAAAAAAAAAAAADWBAAAZHJzL2Rvd25yZXYueG1sUEsFBgAAAAAEAAQA8wAAAN8FAAAA&#10;AA==&#10;" filled="f" strokecolor="windowText" strokeweight="1pt">
                      <v:textbox>
                        <w:txbxContent>
                          <w:p w14:paraId="2944471C" w14:textId="77777777" w:rsidR="00930C72" w:rsidRDefault="00930C72" w:rsidP="008C3573">
                            <w:pPr>
                              <w:jc w:val="center"/>
                            </w:pPr>
                          </w:p>
                        </w:txbxContent>
                      </v:textbox>
                    </v:rect>
                  </w:pict>
                </mc:Fallback>
              </mc:AlternateContent>
            </w:r>
          </w:p>
        </w:tc>
      </w:tr>
      <w:tr w:rsidR="008C3573" w:rsidRPr="008C3573" w14:paraId="349CF8A6" w14:textId="77777777" w:rsidTr="00A1135E">
        <w:tc>
          <w:tcPr>
            <w:tcW w:w="7650" w:type="dxa"/>
          </w:tcPr>
          <w:p w14:paraId="105C4A09" w14:textId="1FC62E25" w:rsidR="008C3573" w:rsidRPr="008C3573" w:rsidRDefault="008C3573" w:rsidP="008C3573">
            <w:pPr>
              <w:spacing w:before="120" w:after="120"/>
              <w:rPr>
                <w:sz w:val="23"/>
              </w:rPr>
            </w:pPr>
            <w:r w:rsidRPr="008C3573">
              <w:rPr>
                <w:sz w:val="23"/>
              </w:rPr>
              <w:t>Other (Attac</w:t>
            </w:r>
            <w:r w:rsidR="00A16486">
              <w:rPr>
                <w:sz w:val="23"/>
              </w:rPr>
              <w:t>h</w:t>
            </w:r>
            <w:r w:rsidRPr="008C3573">
              <w:rPr>
                <w:sz w:val="23"/>
              </w:rPr>
              <w:t xml:space="preserve"> details).</w:t>
            </w:r>
          </w:p>
        </w:tc>
        <w:tc>
          <w:tcPr>
            <w:tcW w:w="1366" w:type="dxa"/>
          </w:tcPr>
          <w:p w14:paraId="3F90E48E" w14:textId="77777777" w:rsidR="008C3573" w:rsidRPr="008C3573" w:rsidRDefault="008C3573" w:rsidP="008C3573">
            <w:pPr>
              <w:spacing w:before="120" w:after="120"/>
              <w:jc w:val="center"/>
              <w:rPr>
                <w:sz w:val="23"/>
              </w:rPr>
            </w:pPr>
            <w:r w:rsidRPr="008C3573">
              <w:rPr>
                <w:noProof/>
                <w:sz w:val="23"/>
              </w:rPr>
              <mc:AlternateContent>
                <mc:Choice Requires="wps">
                  <w:drawing>
                    <wp:anchor distT="0" distB="0" distL="114300" distR="114300" simplePos="0" relativeHeight="251672576" behindDoc="1" locked="0" layoutInCell="1" allowOverlap="1" wp14:anchorId="1672AA19" wp14:editId="47F44D22">
                      <wp:simplePos x="0" y="0"/>
                      <wp:positionH relativeFrom="column">
                        <wp:posOffset>231775</wp:posOffset>
                      </wp:positionH>
                      <wp:positionV relativeFrom="paragraph">
                        <wp:posOffset>42545</wp:posOffset>
                      </wp:positionV>
                      <wp:extent cx="219075" cy="2095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19075"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CD3DF2" id="Rectangle 17" o:spid="_x0000_s1026" style="position:absolute;margin-left:18.25pt;margin-top:3.35pt;width:17.25pt;height: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S63cgIAAN0EAAAOAAAAZHJzL2Uyb0RvYy54bWysVE1PGzEQvVfqf7B8L7uJSEMiNigCUVVC&#10;gAoVZ+O1s5b8VdvJJv31ffYukNKequbgzHjG8/HmzZ5f7I0mOxGicrahk5OaEmG5a5XdNPT74/Wn&#10;M0piYrZl2lnR0IOI9GL18cN575di6jqnWxEIgti47H1Du5T8sqoi74Rh8cR5YWGULhiWoIZN1QbW&#10;I7rR1bSuP1e9C60PjosYcXs1GOmqxJdS8HQnZRSJ6IaitlTOUM7nfFarc7bcBOY7xccy2D9UYZiy&#10;SPoa6oolRrZB/RHKKB5cdDKdcGcqJ6XiovSAbib1u24eOuZF6QXgRP8KU/x/Yfnt7j4Q1WJ2c0os&#10;M5jRN6DG7EYLgjsA1Pu4hN+Dvw+jFiHmbvcymPyPPsi+gHp4BVXsE+G4nE4W9XxGCYdpWi9mswJ6&#10;9fbYh5i+CGdIFhoakL1AyXY3MSEhXF9cci7rrpXWZW7akh6FT+c1RssZ6CM1SxCNR0PRbihhegNe&#10;8hRKyOi0avPzHCge4qUOZMdADTCqdf0jaqZEs5hgQCPllxFACb89zfVcsdgNj4tpYJJRCXTWyjT0&#10;7Pi1tjmjKIQcu8qoDjhm6dm1BwwiuIGh0fNrhSQ3qOWeBVASHWLN0h0OqR3adqNESefCz7/dZ38w&#10;BVZKelAckPzYsiDQ4lcLDi0mp6d5J4pyOptPoYRjy/OxxW7NpQNUEyy050XM/km/iDI484RtXOes&#10;MDHLkXsAf1Qu07B62Gcu1uvihj3wLN3YB89z8IxThvdx/8SCHzmRMJhb97IObPmOGoPvQI71Njmp&#10;Cm/ecMUEs4IdKrMc9z0v6bFevN6+SqtfAAAA//8DAFBLAwQUAAYACAAAACEApCdBZNsAAAAGAQAA&#10;DwAAAGRycy9kb3ducmV2LnhtbEyPzU7DMBCE70i8g7VI3KhdKhIIcaoKqSe49EeVenPiJYmw11Hs&#10;puHtWU5wnJ3RzLflevZOTDjGPpCG5UKBQGqC7anVcDxsH55BxGTIGhcINXxjhHV1e1OawoYr7XDa&#10;p1ZwCcXCaOhSGgopY9OhN3ERBiT2PsPoTWI5ttKO5srl3slHpTLpTU+80JkB3zpsvvYXr2GnDqd3&#10;/7FS51odT3HrXT1tnNb3d/PmFUTCOf2F4Ref0aFipjpcyEbhNKyyJ05qyHIQbOdL/qzm80sOsirl&#10;f/zqBwAA//8DAFBLAQItABQABgAIAAAAIQC2gziS/gAAAOEBAAATAAAAAAAAAAAAAAAAAAAAAABb&#10;Q29udGVudF9UeXBlc10ueG1sUEsBAi0AFAAGAAgAAAAhADj9If/WAAAAlAEAAAsAAAAAAAAAAAAA&#10;AAAALwEAAF9yZWxzLy5yZWxzUEsBAi0AFAAGAAgAAAAhANPRLrdyAgAA3QQAAA4AAAAAAAAAAAAA&#10;AAAALgIAAGRycy9lMm9Eb2MueG1sUEsBAi0AFAAGAAgAAAAhAKQnQWTbAAAABgEAAA8AAAAAAAAA&#10;AAAAAAAAzAQAAGRycy9kb3ducmV2LnhtbFBLBQYAAAAABAAEAPMAAADUBQAAAAA=&#10;" filled="f" strokecolor="windowText" strokeweight="1pt"/>
                  </w:pict>
                </mc:Fallback>
              </mc:AlternateContent>
            </w:r>
          </w:p>
        </w:tc>
      </w:tr>
    </w:tbl>
    <w:p w14:paraId="4A31B9E4" w14:textId="70B54368" w:rsidR="008C3573" w:rsidRDefault="008C3573">
      <w:pPr>
        <w:spacing w:after="0"/>
        <w:rPr>
          <w:sz w:val="23"/>
          <w:szCs w:val="23"/>
        </w:rPr>
      </w:pPr>
    </w:p>
    <w:p w14:paraId="74E7D5FA" w14:textId="7D08D8EB" w:rsidR="008C3573" w:rsidRDefault="008C3573">
      <w:pPr>
        <w:spacing w:after="0"/>
        <w:rPr>
          <w:sz w:val="23"/>
          <w:szCs w:val="23"/>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984"/>
        <w:gridCol w:w="142"/>
        <w:gridCol w:w="2410"/>
        <w:gridCol w:w="2409"/>
      </w:tblGrid>
      <w:tr w:rsidR="007F58E9" w:rsidRPr="007F58E9" w14:paraId="0A3C981B" w14:textId="77777777" w:rsidTr="00A1135E">
        <w:trPr>
          <w:trHeight w:val="1651"/>
        </w:trPr>
        <w:tc>
          <w:tcPr>
            <w:tcW w:w="9072" w:type="dxa"/>
            <w:gridSpan w:val="5"/>
            <w:shd w:val="clear" w:color="auto" w:fill="auto"/>
          </w:tcPr>
          <w:p w14:paraId="1C4440E9" w14:textId="77777777" w:rsidR="007F58E9" w:rsidRPr="007F58E9" w:rsidRDefault="007F58E9" w:rsidP="007F58E9">
            <w:pPr>
              <w:spacing w:after="0"/>
              <w:jc w:val="center"/>
              <w:rPr>
                <w:b/>
                <w:color w:val="000000"/>
                <w:sz w:val="23"/>
                <w:szCs w:val="23"/>
              </w:rPr>
            </w:pPr>
            <w:r w:rsidRPr="007F58E9">
              <w:rPr>
                <w:b/>
                <w:bCs/>
                <w:color w:val="000000"/>
              </w:rPr>
              <w:t>RESPONDENT TO COMPLETE</w:t>
            </w:r>
          </w:p>
          <w:p w14:paraId="017ADF06" w14:textId="77777777" w:rsidR="007F58E9" w:rsidRPr="007F58E9" w:rsidRDefault="007F58E9" w:rsidP="007F58E9">
            <w:pPr>
              <w:spacing w:after="0"/>
              <w:ind w:left="284" w:right="-1"/>
              <w:jc w:val="both"/>
              <w:rPr>
                <w:color w:val="000000"/>
                <w:sz w:val="23"/>
                <w:szCs w:val="23"/>
              </w:rPr>
            </w:pPr>
          </w:p>
          <w:p w14:paraId="61CA9B61" w14:textId="6FEBD573" w:rsidR="007F58E9" w:rsidRPr="007F58E9" w:rsidRDefault="007F58E9" w:rsidP="007F58E9">
            <w:pPr>
              <w:keepNext/>
              <w:keepLines/>
              <w:spacing w:after="120"/>
              <w:ind w:left="284"/>
              <w:rPr>
                <w:b/>
                <w:color w:val="000000"/>
                <w:sz w:val="23"/>
                <w:szCs w:val="23"/>
              </w:rPr>
            </w:pPr>
            <w:r w:rsidRPr="007F58E9">
              <w:rPr>
                <w:b/>
                <w:color w:val="000000"/>
                <w:sz w:val="23"/>
                <w:szCs w:val="23"/>
              </w:rPr>
              <w:t>B. Subconsultants</w:t>
            </w:r>
            <w:r w:rsidR="004A7C24">
              <w:rPr>
                <w:b/>
                <w:color w:val="000000"/>
                <w:sz w:val="23"/>
                <w:szCs w:val="23"/>
              </w:rPr>
              <w:t xml:space="preserve"> </w:t>
            </w:r>
            <w:r w:rsidR="004A7C24">
              <w:rPr>
                <w:b/>
                <w:color w:val="000000"/>
              </w:rPr>
              <w:t xml:space="preserve">                                                                        </w:t>
            </w:r>
            <w:r w:rsidR="00393C03">
              <w:rPr>
                <w:b/>
                <w:color w:val="000000"/>
              </w:rPr>
              <w:t xml:space="preserve">       </w:t>
            </w:r>
            <w:r w:rsidR="004A7C24">
              <w:rPr>
                <w:b/>
                <w:color w:val="000000"/>
              </w:rPr>
              <w:t xml:space="preserve">(REFER </w:t>
            </w:r>
            <w:r w:rsidR="002E1C30">
              <w:rPr>
                <w:b/>
                <w:color w:val="000000"/>
              </w:rPr>
              <w:fldChar w:fldCharType="begin"/>
            </w:r>
            <w:r w:rsidR="002E1C30">
              <w:rPr>
                <w:b/>
                <w:color w:val="000000"/>
              </w:rPr>
              <w:instrText xml:space="preserve"> REF _Ref11062644 \r \h </w:instrText>
            </w:r>
            <w:r w:rsidR="002E1C30">
              <w:rPr>
                <w:b/>
                <w:color w:val="000000"/>
              </w:rPr>
            </w:r>
            <w:r w:rsidR="002E1C30">
              <w:rPr>
                <w:b/>
                <w:color w:val="000000"/>
              </w:rPr>
              <w:fldChar w:fldCharType="separate"/>
            </w:r>
            <w:r w:rsidR="00FC1A94">
              <w:rPr>
                <w:b/>
                <w:color w:val="000000"/>
              </w:rPr>
              <w:t>E.6</w:t>
            </w:r>
            <w:r w:rsidR="002E1C30">
              <w:rPr>
                <w:b/>
                <w:color w:val="000000"/>
              </w:rPr>
              <w:fldChar w:fldCharType="end"/>
            </w:r>
            <w:r w:rsidR="004A7C24">
              <w:rPr>
                <w:b/>
                <w:color w:val="000000"/>
              </w:rPr>
              <w:t>)</w:t>
            </w:r>
          </w:p>
          <w:p w14:paraId="34B7CCE7" w14:textId="77777777" w:rsidR="007F58E9" w:rsidRPr="007F58E9" w:rsidRDefault="007F58E9" w:rsidP="007F58E9">
            <w:pPr>
              <w:tabs>
                <w:tab w:val="left" w:pos="1980"/>
              </w:tabs>
              <w:spacing w:after="0"/>
              <w:ind w:left="284"/>
              <w:jc w:val="both"/>
              <w:rPr>
                <w:snapToGrid/>
                <w:color w:val="000000"/>
                <w:sz w:val="23"/>
                <w:szCs w:val="23"/>
              </w:rPr>
            </w:pPr>
            <w:r w:rsidRPr="007F58E9">
              <w:rPr>
                <w:snapToGrid/>
                <w:color w:val="000000"/>
                <w:sz w:val="23"/>
                <w:szCs w:val="23"/>
              </w:rPr>
              <w:t>Does the Respondent intend to engage, another person or entity as a Subconsultant in connection with the supply of the Services?</w:t>
            </w:r>
          </w:p>
        </w:tc>
      </w:tr>
      <w:tr w:rsidR="007F58E9" w:rsidRPr="007F58E9" w14:paraId="7CFBDA25" w14:textId="77777777" w:rsidTr="00A1135E">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14:paraId="51A403A6" w14:textId="77777777" w:rsidR="007F58E9" w:rsidRPr="007F58E9" w:rsidRDefault="007F58E9" w:rsidP="007F58E9">
            <w:pPr>
              <w:tabs>
                <w:tab w:val="left" w:pos="1980"/>
              </w:tabs>
              <w:spacing w:after="60"/>
              <w:jc w:val="center"/>
              <w:rPr>
                <w:snapToGrid/>
                <w:color w:val="000000"/>
                <w:sz w:val="23"/>
                <w:szCs w:val="23"/>
              </w:rPr>
            </w:pPr>
            <w:r w:rsidRPr="007F58E9">
              <w:rPr>
                <w:snapToGrid/>
                <w:color w:val="000000"/>
                <w:sz w:val="23"/>
                <w:szCs w:val="23"/>
              </w:rPr>
              <w:t xml:space="preserve">Yes </w:t>
            </w:r>
            <w:r w:rsidRPr="007F58E9">
              <w:rPr>
                <w:snapToGrid/>
                <w:color w:val="000000"/>
                <w:sz w:val="23"/>
                <w:szCs w:val="23"/>
              </w:rPr>
              <w:tab/>
            </w:r>
            <w:r w:rsidRPr="007F58E9">
              <w:rPr>
                <w:rFonts w:cs="Arial"/>
                <w:snapToGrid/>
                <w:color w:val="000000"/>
                <w:sz w:val="30"/>
                <w:szCs w:val="30"/>
              </w:rPr>
              <w:sym w:font="Wingdings" w:char="F071"/>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tcPr>
          <w:p w14:paraId="1C2CC7DB" w14:textId="77777777" w:rsidR="007F58E9" w:rsidRPr="007F58E9" w:rsidRDefault="007F58E9" w:rsidP="007F58E9">
            <w:pPr>
              <w:tabs>
                <w:tab w:val="left" w:pos="1980"/>
              </w:tabs>
              <w:spacing w:after="60"/>
              <w:jc w:val="center"/>
              <w:rPr>
                <w:snapToGrid/>
                <w:color w:val="000000"/>
                <w:sz w:val="23"/>
                <w:szCs w:val="23"/>
              </w:rPr>
            </w:pPr>
            <w:r w:rsidRPr="007F58E9">
              <w:rPr>
                <w:snapToGrid/>
                <w:color w:val="000000"/>
                <w:sz w:val="23"/>
                <w:szCs w:val="23"/>
              </w:rPr>
              <w:t>No</w:t>
            </w:r>
            <w:r w:rsidRPr="007F58E9">
              <w:rPr>
                <w:snapToGrid/>
                <w:color w:val="000000"/>
                <w:sz w:val="23"/>
                <w:szCs w:val="23"/>
              </w:rPr>
              <w:tab/>
            </w:r>
            <w:r w:rsidRPr="007F58E9">
              <w:rPr>
                <w:rFonts w:cs="Arial"/>
                <w:snapToGrid/>
                <w:color w:val="000000"/>
                <w:sz w:val="30"/>
                <w:szCs w:val="30"/>
              </w:rPr>
              <w:sym w:font="Wingdings" w:char="F071"/>
            </w:r>
          </w:p>
        </w:tc>
      </w:tr>
      <w:tr w:rsidR="007F58E9" w:rsidRPr="007F58E9" w14:paraId="6AFA6041" w14:textId="77777777" w:rsidTr="00A1135E">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14:paraId="64ECC97B" w14:textId="77777777" w:rsidR="007F58E9" w:rsidRPr="007F58E9" w:rsidRDefault="007F58E9" w:rsidP="007F58E9">
            <w:pPr>
              <w:tabs>
                <w:tab w:val="left" w:pos="1980"/>
              </w:tabs>
              <w:spacing w:before="120" w:after="120"/>
              <w:jc w:val="both"/>
              <w:rPr>
                <w:snapToGrid/>
                <w:color w:val="000000"/>
                <w:sz w:val="23"/>
                <w:szCs w:val="23"/>
              </w:rPr>
            </w:pPr>
            <w:r w:rsidRPr="007F58E9">
              <w:rPr>
                <w:snapToGrid/>
                <w:color w:val="000000"/>
                <w:sz w:val="23"/>
                <w:szCs w:val="23"/>
              </w:rPr>
              <w:t>If yes, Respondents are to complete the following table.</w:t>
            </w:r>
          </w:p>
        </w:tc>
      </w:tr>
      <w:tr w:rsidR="007F58E9" w:rsidRPr="007F58E9" w14:paraId="22F578AC" w14:textId="77777777" w:rsidTr="00A1135E">
        <w:trPr>
          <w:trHeight w:val="510"/>
        </w:trPr>
        <w:tc>
          <w:tcPr>
            <w:tcW w:w="2127" w:type="dxa"/>
            <w:tcBorders>
              <w:top w:val="single" w:sz="4" w:space="0" w:color="auto"/>
              <w:left w:val="single" w:sz="4" w:space="0" w:color="auto"/>
              <w:right w:val="single" w:sz="4" w:space="0" w:color="auto"/>
            </w:tcBorders>
            <w:shd w:val="clear" w:color="auto" w:fill="auto"/>
          </w:tcPr>
          <w:p w14:paraId="224B7F06" w14:textId="77777777" w:rsidR="007F58E9" w:rsidRPr="007F58E9" w:rsidRDefault="007F58E9" w:rsidP="007F58E9">
            <w:pPr>
              <w:tabs>
                <w:tab w:val="left" w:pos="1980"/>
              </w:tabs>
              <w:spacing w:before="120" w:after="120"/>
              <w:jc w:val="both"/>
              <w:rPr>
                <w:snapToGrid/>
                <w:color w:val="000000"/>
                <w:sz w:val="23"/>
                <w:szCs w:val="23"/>
              </w:rPr>
            </w:pPr>
            <w:r w:rsidRPr="007F58E9">
              <w:rPr>
                <w:snapToGrid/>
                <w:color w:val="000000"/>
                <w:sz w:val="23"/>
                <w:szCs w:val="23"/>
              </w:rPr>
              <w:t>Legal Entity Name</w:t>
            </w:r>
          </w:p>
        </w:tc>
        <w:tc>
          <w:tcPr>
            <w:tcW w:w="1984" w:type="dxa"/>
            <w:tcBorders>
              <w:top w:val="single" w:sz="4" w:space="0" w:color="auto"/>
              <w:left w:val="single" w:sz="4" w:space="0" w:color="auto"/>
              <w:right w:val="single" w:sz="4" w:space="0" w:color="auto"/>
            </w:tcBorders>
            <w:shd w:val="clear" w:color="auto" w:fill="auto"/>
          </w:tcPr>
          <w:p w14:paraId="4554C1C0" w14:textId="77777777" w:rsidR="007F58E9" w:rsidRPr="007F58E9" w:rsidRDefault="007F58E9" w:rsidP="007F58E9">
            <w:pPr>
              <w:tabs>
                <w:tab w:val="left" w:pos="1980"/>
              </w:tabs>
              <w:spacing w:before="120" w:after="120"/>
              <w:jc w:val="both"/>
              <w:rPr>
                <w:snapToGrid/>
                <w:color w:val="000000"/>
                <w:sz w:val="23"/>
                <w:szCs w:val="23"/>
              </w:rPr>
            </w:pPr>
            <w:r w:rsidRPr="007F58E9">
              <w:rPr>
                <w:snapToGrid/>
                <w:color w:val="000000"/>
                <w:sz w:val="23"/>
                <w:szCs w:val="23"/>
              </w:rPr>
              <w:t>ACN/ABN</w:t>
            </w:r>
          </w:p>
        </w:tc>
        <w:tc>
          <w:tcPr>
            <w:tcW w:w="2552" w:type="dxa"/>
            <w:gridSpan w:val="2"/>
            <w:tcBorders>
              <w:top w:val="single" w:sz="4" w:space="0" w:color="auto"/>
              <w:left w:val="single" w:sz="4" w:space="0" w:color="auto"/>
              <w:right w:val="single" w:sz="4" w:space="0" w:color="auto"/>
            </w:tcBorders>
            <w:shd w:val="clear" w:color="auto" w:fill="auto"/>
          </w:tcPr>
          <w:p w14:paraId="5F99C1E8" w14:textId="77777777" w:rsidR="007F58E9" w:rsidRPr="007F58E9" w:rsidRDefault="007F58E9" w:rsidP="007F58E9">
            <w:pPr>
              <w:tabs>
                <w:tab w:val="left" w:pos="1980"/>
              </w:tabs>
              <w:spacing w:before="120" w:after="120"/>
              <w:jc w:val="both"/>
              <w:rPr>
                <w:snapToGrid/>
                <w:color w:val="000000"/>
                <w:sz w:val="23"/>
                <w:szCs w:val="23"/>
              </w:rPr>
            </w:pPr>
            <w:r w:rsidRPr="007F58E9">
              <w:rPr>
                <w:snapToGrid/>
                <w:color w:val="000000"/>
                <w:sz w:val="23"/>
                <w:szCs w:val="23"/>
              </w:rPr>
              <w:t>Type of Services to be provided</w:t>
            </w:r>
          </w:p>
        </w:tc>
        <w:tc>
          <w:tcPr>
            <w:tcW w:w="2409" w:type="dxa"/>
            <w:tcBorders>
              <w:top w:val="single" w:sz="4" w:space="0" w:color="auto"/>
              <w:left w:val="single" w:sz="4" w:space="0" w:color="auto"/>
              <w:right w:val="single" w:sz="4" w:space="0" w:color="auto"/>
            </w:tcBorders>
            <w:shd w:val="clear" w:color="auto" w:fill="auto"/>
          </w:tcPr>
          <w:p w14:paraId="28B0D559" w14:textId="6608A789" w:rsidR="007F58E9" w:rsidRPr="007F58E9" w:rsidRDefault="007F58E9" w:rsidP="007F58E9">
            <w:pPr>
              <w:tabs>
                <w:tab w:val="left" w:pos="1980"/>
              </w:tabs>
              <w:spacing w:before="120" w:after="120"/>
              <w:jc w:val="both"/>
              <w:rPr>
                <w:snapToGrid/>
                <w:color w:val="000000"/>
                <w:sz w:val="23"/>
                <w:szCs w:val="23"/>
              </w:rPr>
            </w:pPr>
            <w:r w:rsidRPr="007F58E9">
              <w:rPr>
                <w:rFonts w:cs="Arial"/>
                <w:snapToGrid/>
                <w:color w:val="000000"/>
                <w:sz w:val="23"/>
                <w:szCs w:val="23"/>
              </w:rPr>
              <w:t>Location where the Services will be performed</w:t>
            </w:r>
            <w:r w:rsidR="00AD5B34">
              <w:rPr>
                <w:rFonts w:cs="Arial"/>
                <w:snapToGrid/>
                <w:color w:val="000000"/>
                <w:sz w:val="23"/>
                <w:szCs w:val="23"/>
              </w:rPr>
              <w:t xml:space="preserve"> by the </w:t>
            </w:r>
            <w:r w:rsidR="000F5855">
              <w:rPr>
                <w:rFonts w:cs="Arial"/>
                <w:snapToGrid/>
                <w:color w:val="000000"/>
                <w:sz w:val="23"/>
                <w:szCs w:val="23"/>
              </w:rPr>
              <w:t>Subconsultant</w:t>
            </w:r>
          </w:p>
        </w:tc>
      </w:tr>
      <w:tr w:rsidR="007F58E9" w:rsidRPr="007F58E9" w14:paraId="6E983455" w14:textId="77777777" w:rsidTr="00A1135E">
        <w:trPr>
          <w:trHeight w:val="510"/>
        </w:trPr>
        <w:tc>
          <w:tcPr>
            <w:tcW w:w="2127" w:type="dxa"/>
            <w:tcBorders>
              <w:top w:val="single" w:sz="4" w:space="0" w:color="auto"/>
              <w:left w:val="single" w:sz="4" w:space="0" w:color="auto"/>
              <w:right w:val="single" w:sz="4" w:space="0" w:color="auto"/>
            </w:tcBorders>
            <w:shd w:val="clear" w:color="auto" w:fill="auto"/>
          </w:tcPr>
          <w:p w14:paraId="3E2320F2" w14:textId="77777777" w:rsidR="007F58E9" w:rsidRPr="007F58E9" w:rsidRDefault="007F58E9" w:rsidP="007F58E9">
            <w:pPr>
              <w:tabs>
                <w:tab w:val="left" w:pos="1980"/>
              </w:tabs>
              <w:spacing w:before="120" w:after="120"/>
              <w:jc w:val="both"/>
              <w:rPr>
                <w:snapToGrid/>
                <w:color w:val="000000"/>
                <w:sz w:val="23"/>
                <w:szCs w:val="23"/>
              </w:rPr>
            </w:pPr>
          </w:p>
        </w:tc>
        <w:tc>
          <w:tcPr>
            <w:tcW w:w="1984" w:type="dxa"/>
            <w:tcBorders>
              <w:top w:val="single" w:sz="4" w:space="0" w:color="auto"/>
              <w:left w:val="single" w:sz="4" w:space="0" w:color="auto"/>
              <w:right w:val="single" w:sz="4" w:space="0" w:color="auto"/>
            </w:tcBorders>
            <w:shd w:val="clear" w:color="auto" w:fill="auto"/>
          </w:tcPr>
          <w:p w14:paraId="64B3C22C" w14:textId="77777777" w:rsidR="007F58E9" w:rsidRPr="007F58E9" w:rsidRDefault="007F58E9" w:rsidP="007F58E9">
            <w:pPr>
              <w:tabs>
                <w:tab w:val="left" w:pos="1980"/>
              </w:tabs>
              <w:spacing w:before="120" w:after="120"/>
              <w:jc w:val="both"/>
              <w:rPr>
                <w:snapToGrid/>
                <w:color w:val="000000"/>
                <w:sz w:val="23"/>
                <w:szCs w:val="23"/>
              </w:rPr>
            </w:pPr>
          </w:p>
        </w:tc>
        <w:tc>
          <w:tcPr>
            <w:tcW w:w="2552" w:type="dxa"/>
            <w:gridSpan w:val="2"/>
            <w:tcBorders>
              <w:top w:val="single" w:sz="4" w:space="0" w:color="auto"/>
              <w:left w:val="single" w:sz="4" w:space="0" w:color="auto"/>
              <w:right w:val="single" w:sz="4" w:space="0" w:color="auto"/>
            </w:tcBorders>
            <w:shd w:val="clear" w:color="auto" w:fill="auto"/>
          </w:tcPr>
          <w:p w14:paraId="5F2CFF27" w14:textId="77777777" w:rsidR="007F58E9" w:rsidRPr="007F58E9" w:rsidRDefault="007F58E9" w:rsidP="007F58E9">
            <w:pPr>
              <w:tabs>
                <w:tab w:val="left" w:pos="1980"/>
              </w:tabs>
              <w:spacing w:before="120" w:after="120"/>
              <w:jc w:val="both"/>
              <w:rPr>
                <w:snapToGrid/>
                <w:color w:val="000000"/>
                <w:sz w:val="23"/>
                <w:szCs w:val="23"/>
              </w:rPr>
            </w:pPr>
          </w:p>
        </w:tc>
        <w:tc>
          <w:tcPr>
            <w:tcW w:w="2409" w:type="dxa"/>
            <w:tcBorders>
              <w:top w:val="single" w:sz="4" w:space="0" w:color="auto"/>
              <w:left w:val="single" w:sz="4" w:space="0" w:color="auto"/>
              <w:right w:val="single" w:sz="4" w:space="0" w:color="auto"/>
            </w:tcBorders>
            <w:shd w:val="clear" w:color="auto" w:fill="auto"/>
          </w:tcPr>
          <w:p w14:paraId="5C456DF5" w14:textId="77777777" w:rsidR="007F58E9" w:rsidRPr="007F58E9" w:rsidRDefault="007F58E9" w:rsidP="007F58E9">
            <w:pPr>
              <w:tabs>
                <w:tab w:val="left" w:pos="1980"/>
              </w:tabs>
              <w:spacing w:before="120" w:after="120"/>
              <w:jc w:val="both"/>
              <w:rPr>
                <w:snapToGrid/>
                <w:color w:val="000000"/>
                <w:sz w:val="23"/>
                <w:szCs w:val="23"/>
              </w:rPr>
            </w:pPr>
          </w:p>
        </w:tc>
      </w:tr>
      <w:tr w:rsidR="007F58E9" w:rsidRPr="007F58E9" w14:paraId="664A8947" w14:textId="77777777" w:rsidTr="00A1135E">
        <w:tc>
          <w:tcPr>
            <w:tcW w:w="2127" w:type="dxa"/>
            <w:tcBorders>
              <w:top w:val="single" w:sz="4" w:space="0" w:color="auto"/>
              <w:left w:val="single" w:sz="4" w:space="0" w:color="auto"/>
              <w:bottom w:val="single" w:sz="4" w:space="0" w:color="auto"/>
              <w:right w:val="single" w:sz="4" w:space="0" w:color="auto"/>
            </w:tcBorders>
            <w:shd w:val="clear" w:color="auto" w:fill="auto"/>
          </w:tcPr>
          <w:p w14:paraId="601C8309" w14:textId="77777777" w:rsidR="007F58E9" w:rsidRPr="007F58E9" w:rsidRDefault="007F58E9" w:rsidP="007F58E9">
            <w:pPr>
              <w:tabs>
                <w:tab w:val="left" w:pos="1980"/>
              </w:tabs>
              <w:spacing w:before="120" w:after="120"/>
              <w:jc w:val="both"/>
              <w:rPr>
                <w:snapToGrid/>
                <w:color w:val="000000"/>
                <w:sz w:val="23"/>
                <w:szCs w:val="23"/>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DBC850" w14:textId="77777777" w:rsidR="007F58E9" w:rsidRPr="007F58E9" w:rsidRDefault="007F58E9" w:rsidP="007F58E9">
            <w:pPr>
              <w:tabs>
                <w:tab w:val="left" w:pos="1980"/>
              </w:tabs>
              <w:spacing w:before="120" w:after="120"/>
              <w:jc w:val="both"/>
              <w:rPr>
                <w:snapToGrid/>
                <w:color w:val="000000"/>
                <w:sz w:val="23"/>
                <w:szCs w:val="23"/>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AA068F2" w14:textId="77777777" w:rsidR="007F58E9" w:rsidRPr="007F58E9" w:rsidRDefault="007F58E9" w:rsidP="007F58E9">
            <w:pPr>
              <w:tabs>
                <w:tab w:val="left" w:pos="1980"/>
              </w:tabs>
              <w:spacing w:before="120" w:after="120"/>
              <w:jc w:val="both"/>
              <w:rPr>
                <w:snapToGrid/>
                <w:color w:val="000000"/>
                <w:sz w:val="23"/>
                <w:szCs w:val="23"/>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6E6FB7C" w14:textId="77777777" w:rsidR="007F58E9" w:rsidRPr="007F58E9" w:rsidRDefault="007F58E9" w:rsidP="007F58E9">
            <w:pPr>
              <w:tabs>
                <w:tab w:val="left" w:pos="1980"/>
              </w:tabs>
              <w:spacing w:before="120" w:after="120"/>
              <w:jc w:val="both"/>
              <w:rPr>
                <w:snapToGrid/>
                <w:color w:val="000000"/>
                <w:sz w:val="23"/>
                <w:szCs w:val="23"/>
              </w:rPr>
            </w:pPr>
          </w:p>
        </w:tc>
      </w:tr>
    </w:tbl>
    <w:p w14:paraId="5776AE60" w14:textId="7F0C6E37" w:rsidR="008C3573" w:rsidRDefault="008C3573">
      <w:pPr>
        <w:spacing w:after="0"/>
        <w:rPr>
          <w:sz w:val="23"/>
          <w:szCs w:val="23"/>
        </w:rPr>
      </w:pPr>
    </w:p>
    <w:p w14:paraId="1AED2FEA" w14:textId="1853E845" w:rsidR="008C3573" w:rsidRDefault="008C3573">
      <w:pPr>
        <w:spacing w:after="0"/>
        <w:rPr>
          <w:sz w:val="23"/>
          <w:szCs w:val="23"/>
        </w:rPr>
      </w:pPr>
    </w:p>
    <w:p w14:paraId="660264BF" w14:textId="718136F5" w:rsidR="008C3573" w:rsidRDefault="008C3573">
      <w:pPr>
        <w:spacing w:after="0"/>
        <w:rPr>
          <w:sz w:val="23"/>
          <w:szCs w:val="23"/>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819"/>
      </w:tblGrid>
      <w:tr w:rsidR="004F4E24" w:rsidRPr="004F4E24" w14:paraId="68CC85CE" w14:textId="77777777" w:rsidTr="00A1135E">
        <w:trPr>
          <w:trHeight w:val="1328"/>
        </w:trPr>
        <w:tc>
          <w:tcPr>
            <w:tcW w:w="9072" w:type="dxa"/>
            <w:gridSpan w:val="2"/>
            <w:shd w:val="clear" w:color="auto" w:fill="auto"/>
          </w:tcPr>
          <w:p w14:paraId="6CD8F736" w14:textId="77777777" w:rsidR="004F4E24" w:rsidRPr="004F4E24" w:rsidRDefault="004F4E24" w:rsidP="004F4E24">
            <w:pPr>
              <w:spacing w:after="0"/>
              <w:jc w:val="center"/>
              <w:rPr>
                <w:b/>
                <w:color w:val="000000"/>
                <w:sz w:val="23"/>
                <w:szCs w:val="23"/>
              </w:rPr>
            </w:pPr>
            <w:r w:rsidRPr="004F4E24">
              <w:rPr>
                <w:b/>
                <w:bCs/>
                <w:color w:val="000000"/>
              </w:rPr>
              <w:t>RESPONDENT TO COMPLETE</w:t>
            </w:r>
          </w:p>
          <w:p w14:paraId="5A90CDB9" w14:textId="77777777" w:rsidR="004F4E24" w:rsidRPr="004F4E24" w:rsidRDefault="004F4E24" w:rsidP="004F4E24">
            <w:pPr>
              <w:spacing w:after="0"/>
              <w:ind w:left="284" w:right="-1"/>
              <w:jc w:val="both"/>
              <w:rPr>
                <w:color w:val="000000"/>
                <w:sz w:val="23"/>
                <w:szCs w:val="23"/>
              </w:rPr>
            </w:pPr>
          </w:p>
          <w:p w14:paraId="00311CD6" w14:textId="77777777" w:rsidR="004F4E24" w:rsidRPr="004F4E24" w:rsidRDefault="004F4E24" w:rsidP="004F4E24">
            <w:pPr>
              <w:keepNext/>
              <w:keepLines/>
              <w:spacing w:after="120"/>
              <w:ind w:left="284"/>
              <w:rPr>
                <w:b/>
                <w:color w:val="000000"/>
                <w:sz w:val="23"/>
                <w:szCs w:val="23"/>
              </w:rPr>
            </w:pPr>
            <w:r w:rsidRPr="004F4E24">
              <w:rPr>
                <w:b/>
                <w:color w:val="000000"/>
                <w:sz w:val="23"/>
                <w:szCs w:val="23"/>
              </w:rPr>
              <w:t>C. Criminal Convictions</w:t>
            </w:r>
          </w:p>
          <w:p w14:paraId="772BDD0F" w14:textId="77777777" w:rsidR="004F4E24" w:rsidRPr="004F4E24" w:rsidRDefault="004F4E24" w:rsidP="00BE6907">
            <w:pPr>
              <w:spacing w:after="120" w:line="259" w:lineRule="auto"/>
              <w:ind w:left="284"/>
              <w:jc w:val="both"/>
              <w:rPr>
                <w:rFonts w:eastAsia="Calibri" w:cs="Arial"/>
                <w:snapToGrid/>
                <w:color w:val="000000"/>
                <w:sz w:val="23"/>
                <w:szCs w:val="23"/>
              </w:rPr>
            </w:pPr>
            <w:r w:rsidRPr="004F4E24">
              <w:rPr>
                <w:rFonts w:eastAsia="Calibri" w:cs="Arial"/>
                <w:snapToGrid/>
                <w:color w:val="000000"/>
                <w:sz w:val="23"/>
                <w:szCs w:val="23"/>
              </w:rPr>
              <w:t>Has the Respondent or any person proposed in the Offer (including any person associated with a proposed Subconsultant) been convicted of a criminal offence that is punishable by imprisonment or detention?</w:t>
            </w:r>
          </w:p>
        </w:tc>
      </w:tr>
      <w:tr w:rsidR="004F4E24" w:rsidRPr="004F4E24" w14:paraId="48554C0E" w14:textId="77777777" w:rsidTr="00A1135E">
        <w:tc>
          <w:tcPr>
            <w:tcW w:w="4253" w:type="dxa"/>
            <w:shd w:val="clear" w:color="auto" w:fill="auto"/>
          </w:tcPr>
          <w:p w14:paraId="093613B8" w14:textId="77777777" w:rsidR="004F4E24" w:rsidRPr="004F4E24" w:rsidRDefault="004F4E24" w:rsidP="004F4E24">
            <w:pPr>
              <w:tabs>
                <w:tab w:val="left" w:pos="1980"/>
              </w:tabs>
              <w:spacing w:after="0"/>
              <w:jc w:val="center"/>
              <w:rPr>
                <w:snapToGrid/>
                <w:color w:val="000000"/>
                <w:sz w:val="23"/>
                <w:szCs w:val="23"/>
              </w:rPr>
            </w:pPr>
            <w:r w:rsidRPr="004F4E24">
              <w:rPr>
                <w:snapToGrid/>
                <w:color w:val="000000"/>
                <w:sz w:val="23"/>
                <w:szCs w:val="23"/>
              </w:rPr>
              <w:t xml:space="preserve">Yes </w:t>
            </w:r>
            <w:r w:rsidRPr="004F4E24">
              <w:rPr>
                <w:snapToGrid/>
                <w:color w:val="000000"/>
                <w:sz w:val="23"/>
                <w:szCs w:val="23"/>
              </w:rPr>
              <w:tab/>
            </w:r>
            <w:r w:rsidRPr="004F4E24">
              <w:rPr>
                <w:rFonts w:cs="Arial"/>
                <w:snapToGrid/>
                <w:color w:val="000000"/>
                <w:sz w:val="30"/>
                <w:szCs w:val="30"/>
              </w:rPr>
              <w:sym w:font="Wingdings" w:char="F071"/>
            </w:r>
          </w:p>
        </w:tc>
        <w:tc>
          <w:tcPr>
            <w:tcW w:w="4819" w:type="dxa"/>
            <w:shd w:val="clear" w:color="auto" w:fill="auto"/>
          </w:tcPr>
          <w:p w14:paraId="7A9F3230" w14:textId="77777777" w:rsidR="004F4E24" w:rsidRPr="004F4E24" w:rsidRDefault="004F4E24" w:rsidP="004F4E24">
            <w:pPr>
              <w:tabs>
                <w:tab w:val="left" w:pos="1980"/>
              </w:tabs>
              <w:spacing w:after="60"/>
              <w:jc w:val="center"/>
              <w:rPr>
                <w:snapToGrid/>
                <w:color w:val="000000"/>
                <w:sz w:val="23"/>
                <w:szCs w:val="23"/>
              </w:rPr>
            </w:pPr>
            <w:r w:rsidRPr="004F4E24">
              <w:rPr>
                <w:snapToGrid/>
                <w:color w:val="000000"/>
                <w:sz w:val="23"/>
                <w:szCs w:val="23"/>
              </w:rPr>
              <w:t>No</w:t>
            </w:r>
            <w:r w:rsidRPr="004F4E24">
              <w:rPr>
                <w:snapToGrid/>
                <w:color w:val="000000"/>
                <w:sz w:val="23"/>
                <w:szCs w:val="23"/>
              </w:rPr>
              <w:tab/>
            </w:r>
            <w:r w:rsidRPr="004F4E24">
              <w:rPr>
                <w:rFonts w:cs="Arial"/>
                <w:snapToGrid/>
                <w:color w:val="000000"/>
                <w:sz w:val="30"/>
                <w:szCs w:val="30"/>
              </w:rPr>
              <w:sym w:font="Wingdings" w:char="F071"/>
            </w:r>
          </w:p>
        </w:tc>
      </w:tr>
      <w:tr w:rsidR="004F4E24" w:rsidRPr="004F4E24" w14:paraId="5D81365B" w14:textId="77777777" w:rsidTr="00A1135E">
        <w:tc>
          <w:tcPr>
            <w:tcW w:w="9072" w:type="dxa"/>
            <w:gridSpan w:val="2"/>
            <w:shd w:val="clear" w:color="auto" w:fill="auto"/>
          </w:tcPr>
          <w:p w14:paraId="0B538F3A" w14:textId="77777777" w:rsidR="004F4E24" w:rsidRPr="004F4E24" w:rsidRDefault="004F4E24" w:rsidP="004F4E24">
            <w:pPr>
              <w:tabs>
                <w:tab w:val="left" w:pos="1980"/>
              </w:tabs>
              <w:spacing w:before="120" w:after="120"/>
              <w:ind w:left="284"/>
              <w:jc w:val="both"/>
              <w:rPr>
                <w:snapToGrid/>
                <w:color w:val="000000"/>
                <w:sz w:val="23"/>
                <w:szCs w:val="23"/>
              </w:rPr>
            </w:pPr>
            <w:r w:rsidRPr="004F4E24">
              <w:rPr>
                <w:snapToGrid/>
                <w:color w:val="000000"/>
                <w:sz w:val="23"/>
                <w:szCs w:val="23"/>
              </w:rPr>
              <w:t>If yes, provide details:</w:t>
            </w:r>
          </w:p>
          <w:p w14:paraId="1FAA6B41" w14:textId="77777777" w:rsidR="004F4E24" w:rsidRPr="004F4E24" w:rsidRDefault="004F4E24" w:rsidP="004F4E24">
            <w:pPr>
              <w:tabs>
                <w:tab w:val="left" w:pos="742"/>
              </w:tabs>
              <w:spacing w:after="0"/>
              <w:ind w:left="34"/>
              <w:jc w:val="both"/>
              <w:rPr>
                <w:snapToGrid/>
                <w:color w:val="000000"/>
                <w:szCs w:val="22"/>
              </w:rPr>
            </w:pPr>
          </w:p>
          <w:p w14:paraId="67E16584" w14:textId="77777777" w:rsidR="004F4E24" w:rsidRPr="004F4E24" w:rsidRDefault="004F4E24" w:rsidP="004F4E24">
            <w:pPr>
              <w:tabs>
                <w:tab w:val="left" w:pos="742"/>
              </w:tabs>
              <w:spacing w:after="0"/>
              <w:ind w:left="34"/>
              <w:jc w:val="both"/>
              <w:rPr>
                <w:snapToGrid/>
                <w:color w:val="000000"/>
                <w:szCs w:val="22"/>
              </w:rPr>
            </w:pPr>
          </w:p>
          <w:p w14:paraId="4D006F0A" w14:textId="77777777" w:rsidR="004F4E24" w:rsidRPr="004F4E24" w:rsidRDefault="004F4E24" w:rsidP="004F4E24">
            <w:pPr>
              <w:tabs>
                <w:tab w:val="left" w:pos="742"/>
              </w:tabs>
              <w:spacing w:after="0"/>
              <w:ind w:left="34"/>
              <w:jc w:val="both"/>
              <w:rPr>
                <w:snapToGrid/>
                <w:color w:val="000000"/>
                <w:szCs w:val="22"/>
              </w:rPr>
            </w:pPr>
          </w:p>
          <w:p w14:paraId="24B0B6AA" w14:textId="77777777" w:rsidR="004F4E24" w:rsidRPr="004F4E24" w:rsidRDefault="004F4E24" w:rsidP="004F4E24">
            <w:pPr>
              <w:tabs>
                <w:tab w:val="left" w:pos="742"/>
              </w:tabs>
              <w:spacing w:after="0"/>
              <w:ind w:left="34"/>
              <w:jc w:val="both"/>
              <w:rPr>
                <w:snapToGrid/>
                <w:color w:val="000000"/>
                <w:szCs w:val="22"/>
              </w:rPr>
            </w:pPr>
          </w:p>
          <w:p w14:paraId="2A5C5E0B" w14:textId="77777777" w:rsidR="004F4E24" w:rsidRPr="004F4E24" w:rsidRDefault="004F4E24" w:rsidP="004F4E24">
            <w:pPr>
              <w:tabs>
                <w:tab w:val="left" w:pos="742"/>
              </w:tabs>
              <w:spacing w:after="0"/>
              <w:ind w:left="34"/>
              <w:jc w:val="both"/>
              <w:rPr>
                <w:snapToGrid/>
                <w:color w:val="000000"/>
                <w:szCs w:val="22"/>
              </w:rPr>
            </w:pPr>
          </w:p>
          <w:p w14:paraId="34908E02" w14:textId="77777777" w:rsidR="004F4E24" w:rsidRPr="004F4E24" w:rsidRDefault="004F4E24" w:rsidP="004F4E24">
            <w:pPr>
              <w:tabs>
                <w:tab w:val="left" w:pos="742"/>
              </w:tabs>
              <w:spacing w:after="0"/>
              <w:ind w:left="34"/>
              <w:jc w:val="both"/>
              <w:rPr>
                <w:snapToGrid/>
                <w:color w:val="000000"/>
                <w:szCs w:val="22"/>
              </w:rPr>
            </w:pPr>
          </w:p>
          <w:p w14:paraId="28A4BD8B" w14:textId="77777777" w:rsidR="004F4E24" w:rsidRPr="004F4E24" w:rsidRDefault="004F4E24" w:rsidP="004F4E24">
            <w:pPr>
              <w:tabs>
                <w:tab w:val="left" w:pos="742"/>
              </w:tabs>
              <w:spacing w:after="0"/>
              <w:ind w:left="34"/>
              <w:jc w:val="both"/>
              <w:rPr>
                <w:snapToGrid/>
                <w:color w:val="000000"/>
                <w:szCs w:val="22"/>
              </w:rPr>
            </w:pPr>
          </w:p>
          <w:p w14:paraId="530836AA" w14:textId="77777777" w:rsidR="004F4E24" w:rsidRPr="004F4E24" w:rsidRDefault="004F4E24" w:rsidP="004F4E24">
            <w:pPr>
              <w:tabs>
                <w:tab w:val="left" w:pos="742"/>
              </w:tabs>
              <w:spacing w:after="0"/>
              <w:ind w:left="34"/>
              <w:jc w:val="both"/>
              <w:rPr>
                <w:snapToGrid/>
                <w:color w:val="000000"/>
                <w:szCs w:val="22"/>
              </w:rPr>
            </w:pPr>
          </w:p>
          <w:p w14:paraId="7D26084C" w14:textId="77777777" w:rsidR="004F4E24" w:rsidRPr="004F4E24" w:rsidRDefault="004F4E24" w:rsidP="004F4E24">
            <w:pPr>
              <w:tabs>
                <w:tab w:val="left" w:pos="742"/>
              </w:tabs>
              <w:spacing w:after="0"/>
              <w:ind w:left="34"/>
              <w:jc w:val="both"/>
              <w:rPr>
                <w:snapToGrid/>
                <w:color w:val="000000"/>
                <w:szCs w:val="22"/>
              </w:rPr>
            </w:pPr>
          </w:p>
          <w:p w14:paraId="37194512" w14:textId="77777777" w:rsidR="004F4E24" w:rsidRPr="004F4E24" w:rsidRDefault="004F4E24" w:rsidP="004F4E24">
            <w:pPr>
              <w:tabs>
                <w:tab w:val="left" w:pos="742"/>
              </w:tabs>
              <w:spacing w:after="0"/>
              <w:ind w:left="34"/>
              <w:jc w:val="both"/>
              <w:rPr>
                <w:snapToGrid/>
                <w:color w:val="000000"/>
                <w:szCs w:val="22"/>
              </w:rPr>
            </w:pPr>
          </w:p>
          <w:p w14:paraId="5F7B87F2" w14:textId="77777777" w:rsidR="004F4E24" w:rsidRPr="004F4E24" w:rsidRDefault="004F4E24" w:rsidP="004F4E24">
            <w:pPr>
              <w:tabs>
                <w:tab w:val="left" w:pos="742"/>
              </w:tabs>
              <w:spacing w:after="0"/>
              <w:ind w:left="34"/>
              <w:jc w:val="both"/>
              <w:rPr>
                <w:snapToGrid/>
                <w:color w:val="000000"/>
                <w:szCs w:val="22"/>
              </w:rPr>
            </w:pPr>
          </w:p>
          <w:p w14:paraId="211B48E6" w14:textId="77777777" w:rsidR="004F4E24" w:rsidRPr="004F4E24" w:rsidRDefault="004F4E24" w:rsidP="004F4E24">
            <w:pPr>
              <w:tabs>
                <w:tab w:val="left" w:pos="742"/>
              </w:tabs>
              <w:spacing w:after="0"/>
              <w:ind w:left="34"/>
              <w:jc w:val="both"/>
              <w:rPr>
                <w:snapToGrid/>
                <w:color w:val="000000"/>
                <w:szCs w:val="22"/>
              </w:rPr>
            </w:pPr>
          </w:p>
          <w:p w14:paraId="2EC86E4E" w14:textId="77777777" w:rsidR="004F4E24" w:rsidRPr="004F4E24" w:rsidRDefault="004F4E24" w:rsidP="004F4E24">
            <w:pPr>
              <w:tabs>
                <w:tab w:val="left" w:pos="742"/>
              </w:tabs>
              <w:spacing w:after="0"/>
              <w:ind w:left="34"/>
              <w:jc w:val="both"/>
              <w:rPr>
                <w:snapToGrid/>
                <w:color w:val="000000"/>
                <w:sz w:val="23"/>
                <w:szCs w:val="23"/>
              </w:rPr>
            </w:pPr>
          </w:p>
          <w:p w14:paraId="5A3C7C81" w14:textId="77777777" w:rsidR="004F4E24" w:rsidRPr="004F4E24" w:rsidRDefault="004F4E24" w:rsidP="004F4E24">
            <w:pPr>
              <w:tabs>
                <w:tab w:val="left" w:pos="1980"/>
              </w:tabs>
              <w:spacing w:before="120" w:after="120"/>
              <w:jc w:val="both"/>
              <w:rPr>
                <w:snapToGrid/>
                <w:color w:val="000000"/>
                <w:sz w:val="23"/>
                <w:szCs w:val="23"/>
              </w:rPr>
            </w:pPr>
          </w:p>
        </w:tc>
      </w:tr>
    </w:tbl>
    <w:p w14:paraId="0526379D" w14:textId="26303703" w:rsidR="004F4E24" w:rsidRDefault="004F4E24">
      <w:pPr>
        <w:spacing w:after="0"/>
        <w:rPr>
          <w:sz w:val="23"/>
          <w:szCs w:val="23"/>
        </w:rPr>
      </w:pPr>
    </w:p>
    <w:p w14:paraId="22BB31AD" w14:textId="026D8D8C" w:rsidR="004F4E24" w:rsidRDefault="004F4E24">
      <w:pPr>
        <w:spacing w:after="0"/>
        <w:rPr>
          <w:sz w:val="23"/>
          <w:szCs w:val="23"/>
        </w:rPr>
      </w:pPr>
    </w:p>
    <w:tbl>
      <w:tblPr>
        <w:tblpPr w:leftFromText="180" w:rightFromText="180" w:vertAnchor="text" w:tblpX="-49" w:tblpY="1"/>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814"/>
      </w:tblGrid>
      <w:tr w:rsidR="004F4E24" w:rsidRPr="004F4E24" w14:paraId="40E2CB68" w14:textId="77777777" w:rsidTr="00A1135E">
        <w:trPr>
          <w:trHeight w:val="1328"/>
        </w:trPr>
        <w:tc>
          <w:tcPr>
            <w:tcW w:w="9209" w:type="dxa"/>
            <w:gridSpan w:val="2"/>
            <w:shd w:val="clear" w:color="auto" w:fill="auto"/>
          </w:tcPr>
          <w:p w14:paraId="2E61E7D7" w14:textId="77777777" w:rsidR="004F4E24" w:rsidRPr="004F4E24" w:rsidRDefault="004F4E24" w:rsidP="004F4E24">
            <w:pPr>
              <w:spacing w:after="0"/>
              <w:jc w:val="center"/>
              <w:rPr>
                <w:b/>
                <w:color w:val="000000"/>
                <w:sz w:val="23"/>
                <w:szCs w:val="23"/>
              </w:rPr>
            </w:pPr>
            <w:r w:rsidRPr="004F4E24">
              <w:rPr>
                <w:b/>
                <w:bCs/>
                <w:color w:val="000000"/>
              </w:rPr>
              <w:t>RESPONDENT TO COMPLETE</w:t>
            </w:r>
          </w:p>
          <w:p w14:paraId="7D07EAF5" w14:textId="77777777" w:rsidR="004F4E24" w:rsidRPr="004F4E24" w:rsidRDefault="004F4E24" w:rsidP="004F4E24">
            <w:pPr>
              <w:spacing w:after="0"/>
              <w:ind w:left="284" w:right="-1"/>
              <w:jc w:val="both"/>
              <w:rPr>
                <w:color w:val="000000"/>
                <w:sz w:val="23"/>
                <w:szCs w:val="23"/>
              </w:rPr>
            </w:pPr>
          </w:p>
          <w:p w14:paraId="33CDC0A0" w14:textId="77777777" w:rsidR="004F4E24" w:rsidRPr="004F4E24" w:rsidRDefault="004F4E24" w:rsidP="004F4E24">
            <w:pPr>
              <w:keepNext/>
              <w:keepLines/>
              <w:spacing w:after="120"/>
              <w:ind w:left="284"/>
              <w:rPr>
                <w:b/>
                <w:color w:val="000000"/>
                <w:sz w:val="23"/>
                <w:szCs w:val="23"/>
              </w:rPr>
            </w:pPr>
            <w:r w:rsidRPr="004F4E24">
              <w:rPr>
                <w:b/>
                <w:bCs/>
                <w:color w:val="000000"/>
                <w:sz w:val="23"/>
                <w:szCs w:val="23"/>
              </w:rPr>
              <w:t>D. Conflict of Interest</w:t>
            </w:r>
          </w:p>
          <w:p w14:paraId="77638B45" w14:textId="77777777" w:rsidR="004F4E24" w:rsidRPr="004F4E24" w:rsidRDefault="004F4E24" w:rsidP="00BE6907">
            <w:pPr>
              <w:spacing w:after="120" w:line="259" w:lineRule="auto"/>
              <w:ind w:left="284"/>
              <w:jc w:val="both"/>
              <w:rPr>
                <w:rFonts w:eastAsia="Calibri" w:cs="Arial"/>
                <w:snapToGrid/>
                <w:color w:val="000000"/>
                <w:sz w:val="23"/>
                <w:szCs w:val="23"/>
              </w:rPr>
            </w:pPr>
            <w:r w:rsidRPr="004F4E24">
              <w:rPr>
                <w:rFonts w:eastAsia="Calibri" w:cs="Arial"/>
                <w:snapToGrid/>
                <w:color w:val="000000"/>
                <w:sz w:val="23"/>
                <w:szCs w:val="23"/>
              </w:rPr>
              <w:t>Does the Respondent or any identified Subconsultant have any actual, potential or perceived conflict of interest in relation to the Panel?</w:t>
            </w:r>
          </w:p>
        </w:tc>
      </w:tr>
      <w:tr w:rsidR="004F4E24" w:rsidRPr="004F4E24" w14:paraId="2733B954" w14:textId="77777777" w:rsidTr="00A1135E">
        <w:tc>
          <w:tcPr>
            <w:tcW w:w="4395" w:type="dxa"/>
            <w:shd w:val="clear" w:color="auto" w:fill="auto"/>
          </w:tcPr>
          <w:p w14:paraId="57A219A4" w14:textId="77777777" w:rsidR="004F4E24" w:rsidRPr="004F4E24" w:rsidRDefault="004F4E24" w:rsidP="004F4E24">
            <w:pPr>
              <w:keepNext/>
              <w:tabs>
                <w:tab w:val="left" w:pos="1980"/>
              </w:tabs>
              <w:spacing w:after="60"/>
              <w:jc w:val="center"/>
              <w:rPr>
                <w:snapToGrid/>
                <w:color w:val="000000"/>
                <w:sz w:val="23"/>
                <w:szCs w:val="23"/>
              </w:rPr>
            </w:pPr>
            <w:r w:rsidRPr="004F4E24">
              <w:rPr>
                <w:snapToGrid/>
                <w:color w:val="000000"/>
                <w:sz w:val="23"/>
                <w:szCs w:val="23"/>
              </w:rPr>
              <w:t xml:space="preserve">Yes </w:t>
            </w:r>
            <w:r w:rsidRPr="004F4E24">
              <w:rPr>
                <w:snapToGrid/>
                <w:color w:val="000000"/>
                <w:sz w:val="23"/>
                <w:szCs w:val="23"/>
              </w:rPr>
              <w:tab/>
            </w:r>
            <w:r w:rsidRPr="004F4E24">
              <w:rPr>
                <w:rFonts w:cs="Arial"/>
                <w:snapToGrid/>
                <w:color w:val="000000"/>
                <w:sz w:val="30"/>
                <w:szCs w:val="30"/>
              </w:rPr>
              <w:sym w:font="Wingdings" w:char="F071"/>
            </w:r>
          </w:p>
        </w:tc>
        <w:tc>
          <w:tcPr>
            <w:tcW w:w="4814" w:type="dxa"/>
            <w:shd w:val="clear" w:color="auto" w:fill="auto"/>
          </w:tcPr>
          <w:p w14:paraId="00BE7FA6" w14:textId="77777777" w:rsidR="004F4E24" w:rsidRPr="004F4E24" w:rsidRDefault="004F4E24" w:rsidP="004F4E24">
            <w:pPr>
              <w:keepNext/>
              <w:tabs>
                <w:tab w:val="left" w:pos="1980"/>
              </w:tabs>
              <w:spacing w:after="60"/>
              <w:jc w:val="center"/>
              <w:rPr>
                <w:snapToGrid/>
                <w:color w:val="000000"/>
                <w:sz w:val="23"/>
                <w:szCs w:val="23"/>
              </w:rPr>
            </w:pPr>
            <w:r w:rsidRPr="004F4E24">
              <w:rPr>
                <w:snapToGrid/>
                <w:color w:val="000000"/>
                <w:sz w:val="23"/>
                <w:szCs w:val="23"/>
              </w:rPr>
              <w:t>No</w:t>
            </w:r>
            <w:r w:rsidRPr="004F4E24">
              <w:rPr>
                <w:snapToGrid/>
                <w:color w:val="000000"/>
                <w:sz w:val="23"/>
                <w:szCs w:val="23"/>
              </w:rPr>
              <w:tab/>
            </w:r>
            <w:r w:rsidRPr="004F4E24">
              <w:rPr>
                <w:rFonts w:cs="Arial"/>
                <w:snapToGrid/>
                <w:color w:val="000000"/>
                <w:sz w:val="30"/>
                <w:szCs w:val="30"/>
              </w:rPr>
              <w:sym w:font="Wingdings" w:char="F071"/>
            </w:r>
          </w:p>
        </w:tc>
      </w:tr>
      <w:tr w:rsidR="004F4E24" w:rsidRPr="004F4E24" w14:paraId="21D76F65" w14:textId="77777777" w:rsidTr="00A1135E">
        <w:tc>
          <w:tcPr>
            <w:tcW w:w="9209" w:type="dxa"/>
            <w:gridSpan w:val="2"/>
            <w:shd w:val="clear" w:color="auto" w:fill="auto"/>
          </w:tcPr>
          <w:p w14:paraId="0659A3F0" w14:textId="77777777" w:rsidR="004F4E24" w:rsidRPr="004F4E24" w:rsidRDefault="004F4E24" w:rsidP="004F4E24">
            <w:pPr>
              <w:keepNext/>
              <w:tabs>
                <w:tab w:val="left" w:pos="1980"/>
              </w:tabs>
              <w:spacing w:before="120" w:after="120"/>
              <w:ind w:left="284"/>
              <w:jc w:val="both"/>
              <w:rPr>
                <w:snapToGrid/>
                <w:color w:val="000000"/>
                <w:sz w:val="23"/>
                <w:szCs w:val="23"/>
              </w:rPr>
            </w:pPr>
            <w:r w:rsidRPr="004F4E24">
              <w:rPr>
                <w:snapToGrid/>
                <w:color w:val="000000"/>
                <w:sz w:val="23"/>
                <w:szCs w:val="23"/>
              </w:rPr>
              <w:t>If yes, provide details:</w:t>
            </w:r>
          </w:p>
          <w:p w14:paraId="37F2D3B1" w14:textId="77777777" w:rsidR="004F4E24" w:rsidRPr="004F4E24" w:rsidRDefault="004F4E24" w:rsidP="004F4E24">
            <w:pPr>
              <w:tabs>
                <w:tab w:val="left" w:pos="742"/>
              </w:tabs>
              <w:spacing w:after="0"/>
              <w:ind w:left="34"/>
              <w:jc w:val="both"/>
              <w:rPr>
                <w:snapToGrid/>
                <w:color w:val="000000"/>
                <w:szCs w:val="22"/>
              </w:rPr>
            </w:pPr>
          </w:p>
          <w:p w14:paraId="79AFF08C" w14:textId="77777777" w:rsidR="004F4E24" w:rsidRPr="004F4E24" w:rsidRDefault="004F4E24" w:rsidP="004F4E24">
            <w:pPr>
              <w:tabs>
                <w:tab w:val="left" w:pos="742"/>
              </w:tabs>
              <w:spacing w:after="0"/>
              <w:ind w:left="34"/>
              <w:jc w:val="both"/>
              <w:rPr>
                <w:snapToGrid/>
                <w:color w:val="000000"/>
                <w:szCs w:val="22"/>
              </w:rPr>
            </w:pPr>
          </w:p>
          <w:p w14:paraId="6DAC18B4" w14:textId="77777777" w:rsidR="004F4E24" w:rsidRPr="004F4E24" w:rsidRDefault="004F4E24" w:rsidP="004F4E24">
            <w:pPr>
              <w:tabs>
                <w:tab w:val="left" w:pos="742"/>
              </w:tabs>
              <w:spacing w:after="0"/>
              <w:ind w:left="34"/>
              <w:jc w:val="both"/>
              <w:rPr>
                <w:snapToGrid/>
                <w:color w:val="000000"/>
                <w:szCs w:val="22"/>
              </w:rPr>
            </w:pPr>
          </w:p>
          <w:p w14:paraId="7E3C9651" w14:textId="77777777" w:rsidR="004F4E24" w:rsidRPr="004F4E24" w:rsidRDefault="004F4E24" w:rsidP="004F4E24">
            <w:pPr>
              <w:tabs>
                <w:tab w:val="left" w:pos="742"/>
              </w:tabs>
              <w:spacing w:after="0"/>
              <w:ind w:left="34"/>
              <w:jc w:val="both"/>
              <w:rPr>
                <w:snapToGrid/>
                <w:color w:val="000000"/>
                <w:szCs w:val="22"/>
              </w:rPr>
            </w:pPr>
          </w:p>
          <w:p w14:paraId="755F950A" w14:textId="77777777" w:rsidR="004F4E24" w:rsidRPr="004F4E24" w:rsidRDefault="004F4E24" w:rsidP="004F4E24">
            <w:pPr>
              <w:tabs>
                <w:tab w:val="left" w:pos="742"/>
              </w:tabs>
              <w:spacing w:after="0"/>
              <w:ind w:left="34"/>
              <w:jc w:val="both"/>
              <w:rPr>
                <w:snapToGrid/>
                <w:color w:val="000000"/>
                <w:szCs w:val="22"/>
              </w:rPr>
            </w:pPr>
          </w:p>
          <w:p w14:paraId="6EE584F6" w14:textId="77777777" w:rsidR="004F4E24" w:rsidRPr="004F4E24" w:rsidRDefault="004F4E24" w:rsidP="004F4E24">
            <w:pPr>
              <w:tabs>
                <w:tab w:val="left" w:pos="742"/>
              </w:tabs>
              <w:spacing w:after="0"/>
              <w:ind w:left="34"/>
              <w:jc w:val="both"/>
              <w:rPr>
                <w:snapToGrid/>
                <w:color w:val="000000"/>
                <w:szCs w:val="22"/>
              </w:rPr>
            </w:pPr>
          </w:p>
          <w:p w14:paraId="762AB398" w14:textId="77777777" w:rsidR="004F4E24" w:rsidRPr="004F4E24" w:rsidRDefault="004F4E24" w:rsidP="004F4E24">
            <w:pPr>
              <w:tabs>
                <w:tab w:val="left" w:pos="742"/>
              </w:tabs>
              <w:spacing w:after="0"/>
              <w:ind w:left="34"/>
              <w:jc w:val="both"/>
              <w:rPr>
                <w:snapToGrid/>
                <w:color w:val="000000"/>
                <w:szCs w:val="22"/>
              </w:rPr>
            </w:pPr>
          </w:p>
          <w:p w14:paraId="5F38D384" w14:textId="77777777" w:rsidR="004F4E24" w:rsidRPr="004F4E24" w:rsidRDefault="004F4E24" w:rsidP="004F4E24">
            <w:pPr>
              <w:tabs>
                <w:tab w:val="left" w:pos="742"/>
              </w:tabs>
              <w:spacing w:after="0"/>
              <w:ind w:left="34"/>
              <w:jc w:val="both"/>
              <w:rPr>
                <w:snapToGrid/>
                <w:color w:val="000000"/>
                <w:szCs w:val="22"/>
              </w:rPr>
            </w:pPr>
          </w:p>
          <w:p w14:paraId="22174E30" w14:textId="77777777" w:rsidR="004F4E24" w:rsidRPr="004F4E24" w:rsidRDefault="004F4E24" w:rsidP="004F4E24">
            <w:pPr>
              <w:tabs>
                <w:tab w:val="left" w:pos="742"/>
              </w:tabs>
              <w:spacing w:after="0"/>
              <w:ind w:left="34"/>
              <w:jc w:val="both"/>
              <w:rPr>
                <w:snapToGrid/>
                <w:color w:val="000000"/>
                <w:szCs w:val="22"/>
              </w:rPr>
            </w:pPr>
          </w:p>
          <w:p w14:paraId="731F5C1B" w14:textId="77777777" w:rsidR="004F4E24" w:rsidRPr="004F4E24" w:rsidRDefault="004F4E24" w:rsidP="004F4E24">
            <w:pPr>
              <w:tabs>
                <w:tab w:val="left" w:pos="742"/>
              </w:tabs>
              <w:spacing w:after="0"/>
              <w:ind w:left="34"/>
              <w:jc w:val="both"/>
              <w:rPr>
                <w:snapToGrid/>
                <w:color w:val="000000"/>
                <w:szCs w:val="22"/>
              </w:rPr>
            </w:pPr>
          </w:p>
          <w:p w14:paraId="151D5B64" w14:textId="77777777" w:rsidR="004F4E24" w:rsidRPr="004F4E24" w:rsidRDefault="004F4E24" w:rsidP="004F4E24">
            <w:pPr>
              <w:tabs>
                <w:tab w:val="left" w:pos="742"/>
              </w:tabs>
              <w:spacing w:after="0"/>
              <w:ind w:left="34"/>
              <w:jc w:val="both"/>
              <w:rPr>
                <w:snapToGrid/>
                <w:color w:val="000000"/>
                <w:szCs w:val="22"/>
              </w:rPr>
            </w:pPr>
          </w:p>
          <w:p w14:paraId="2247CE3E" w14:textId="77777777" w:rsidR="004F4E24" w:rsidRPr="004F4E24" w:rsidRDefault="004F4E24" w:rsidP="004F4E24">
            <w:pPr>
              <w:tabs>
                <w:tab w:val="left" w:pos="742"/>
              </w:tabs>
              <w:spacing w:after="0"/>
              <w:ind w:left="34"/>
              <w:jc w:val="both"/>
              <w:rPr>
                <w:snapToGrid/>
                <w:color w:val="000000"/>
                <w:szCs w:val="22"/>
              </w:rPr>
            </w:pPr>
          </w:p>
          <w:p w14:paraId="37BFDBDE" w14:textId="77777777" w:rsidR="004F4E24" w:rsidRPr="004F4E24" w:rsidRDefault="004F4E24" w:rsidP="004F4E24">
            <w:pPr>
              <w:tabs>
                <w:tab w:val="left" w:pos="742"/>
              </w:tabs>
              <w:spacing w:after="0"/>
              <w:ind w:left="34"/>
              <w:jc w:val="both"/>
              <w:rPr>
                <w:snapToGrid/>
                <w:color w:val="000000"/>
                <w:sz w:val="23"/>
                <w:szCs w:val="23"/>
              </w:rPr>
            </w:pPr>
          </w:p>
          <w:p w14:paraId="5662A817" w14:textId="77777777" w:rsidR="004F4E24" w:rsidRPr="004F4E24" w:rsidRDefault="004F4E24" w:rsidP="004F4E24">
            <w:pPr>
              <w:keepNext/>
              <w:tabs>
                <w:tab w:val="left" w:pos="1980"/>
              </w:tabs>
              <w:spacing w:before="120" w:after="0"/>
              <w:jc w:val="both"/>
              <w:rPr>
                <w:snapToGrid/>
                <w:color w:val="000000"/>
                <w:sz w:val="23"/>
                <w:szCs w:val="23"/>
              </w:rPr>
            </w:pPr>
          </w:p>
        </w:tc>
      </w:tr>
    </w:tbl>
    <w:p w14:paraId="3FDBE337" w14:textId="410F2490" w:rsidR="004F4E24" w:rsidRDefault="004F4E24">
      <w:pPr>
        <w:spacing w:after="0"/>
        <w:rPr>
          <w:sz w:val="23"/>
          <w:szCs w:val="23"/>
        </w:rPr>
      </w:pPr>
    </w:p>
    <w:tbl>
      <w:tblPr>
        <w:tblpPr w:leftFromText="180" w:rightFromText="180" w:vertAnchor="text" w:tblpX="-338" w:tblpY="1"/>
        <w:tblOverlap w:val="neve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814"/>
      </w:tblGrid>
      <w:tr w:rsidR="00C0632E" w:rsidRPr="00C0632E" w14:paraId="33985E93" w14:textId="77777777" w:rsidTr="00A1135E">
        <w:trPr>
          <w:trHeight w:val="1328"/>
        </w:trPr>
        <w:tc>
          <w:tcPr>
            <w:tcW w:w="9498" w:type="dxa"/>
            <w:gridSpan w:val="2"/>
            <w:shd w:val="clear" w:color="auto" w:fill="auto"/>
          </w:tcPr>
          <w:p w14:paraId="77D7A6A6" w14:textId="77777777" w:rsidR="00C0632E" w:rsidRPr="00C0632E" w:rsidRDefault="00C0632E" w:rsidP="00C0632E">
            <w:pPr>
              <w:spacing w:after="0"/>
              <w:jc w:val="center"/>
              <w:rPr>
                <w:b/>
                <w:color w:val="000000"/>
                <w:sz w:val="23"/>
                <w:szCs w:val="23"/>
              </w:rPr>
            </w:pPr>
            <w:r w:rsidRPr="00C0632E">
              <w:rPr>
                <w:b/>
                <w:bCs/>
                <w:color w:val="000000"/>
              </w:rPr>
              <w:t>RESPONDENT TO COMPLETE</w:t>
            </w:r>
          </w:p>
          <w:p w14:paraId="27212525" w14:textId="77777777" w:rsidR="00C0632E" w:rsidRPr="00C0632E" w:rsidRDefault="00C0632E" w:rsidP="00C0632E">
            <w:pPr>
              <w:spacing w:after="0"/>
              <w:ind w:left="284" w:right="-1"/>
              <w:jc w:val="both"/>
              <w:rPr>
                <w:color w:val="000000"/>
                <w:sz w:val="23"/>
                <w:szCs w:val="23"/>
              </w:rPr>
            </w:pPr>
          </w:p>
          <w:p w14:paraId="3D9AB337" w14:textId="54C36FE6" w:rsidR="00C0632E" w:rsidRPr="00C0632E" w:rsidRDefault="00C0632E" w:rsidP="00C0632E">
            <w:pPr>
              <w:keepNext/>
              <w:keepLines/>
              <w:spacing w:after="120"/>
              <w:ind w:left="284"/>
              <w:rPr>
                <w:b/>
                <w:color w:val="000000"/>
                <w:sz w:val="23"/>
                <w:szCs w:val="23"/>
              </w:rPr>
            </w:pPr>
            <w:r w:rsidRPr="00C0632E">
              <w:rPr>
                <w:b/>
                <w:bCs/>
                <w:color w:val="000000"/>
                <w:sz w:val="23"/>
                <w:szCs w:val="23"/>
              </w:rPr>
              <w:t>E. Co</w:t>
            </w:r>
            <w:r w:rsidR="00BE6907">
              <w:rPr>
                <w:b/>
                <w:bCs/>
                <w:color w:val="000000"/>
                <w:sz w:val="23"/>
                <w:szCs w:val="23"/>
              </w:rPr>
              <w:t>m</w:t>
            </w:r>
            <w:r w:rsidRPr="00C0632E">
              <w:rPr>
                <w:b/>
                <w:bCs/>
                <w:color w:val="000000"/>
                <w:sz w:val="23"/>
                <w:szCs w:val="23"/>
              </w:rPr>
              <w:t>pliance with terms of the Request</w:t>
            </w:r>
            <w:r w:rsidR="003722BB">
              <w:rPr>
                <w:b/>
                <w:bCs/>
                <w:color w:val="000000"/>
                <w:sz w:val="23"/>
                <w:szCs w:val="23"/>
              </w:rPr>
              <w:t xml:space="preserve">                                          (REFER </w:t>
            </w:r>
            <w:r w:rsidR="002E1C30">
              <w:rPr>
                <w:b/>
                <w:bCs/>
                <w:color w:val="000000"/>
                <w:sz w:val="23"/>
                <w:szCs w:val="23"/>
              </w:rPr>
              <w:fldChar w:fldCharType="begin"/>
            </w:r>
            <w:r w:rsidR="002E1C30">
              <w:rPr>
                <w:b/>
                <w:bCs/>
                <w:color w:val="000000"/>
                <w:sz w:val="23"/>
                <w:szCs w:val="23"/>
              </w:rPr>
              <w:instrText xml:space="preserve"> REF _Ref475110213 \r \h </w:instrText>
            </w:r>
            <w:r w:rsidR="002E1C30">
              <w:rPr>
                <w:b/>
                <w:bCs/>
                <w:color w:val="000000"/>
                <w:sz w:val="23"/>
                <w:szCs w:val="23"/>
              </w:rPr>
            </w:r>
            <w:r w:rsidR="002E1C30">
              <w:rPr>
                <w:b/>
                <w:bCs/>
                <w:color w:val="000000"/>
                <w:sz w:val="23"/>
                <w:szCs w:val="23"/>
              </w:rPr>
              <w:fldChar w:fldCharType="separate"/>
            </w:r>
            <w:r w:rsidR="00FC1A94">
              <w:rPr>
                <w:b/>
                <w:bCs/>
                <w:color w:val="000000"/>
                <w:sz w:val="23"/>
                <w:szCs w:val="23"/>
              </w:rPr>
              <w:t>E.5</w:t>
            </w:r>
            <w:r w:rsidR="002E1C30">
              <w:rPr>
                <w:b/>
                <w:bCs/>
                <w:color w:val="000000"/>
                <w:sz w:val="23"/>
                <w:szCs w:val="23"/>
              </w:rPr>
              <w:fldChar w:fldCharType="end"/>
            </w:r>
            <w:r w:rsidR="003722BB">
              <w:rPr>
                <w:b/>
                <w:bCs/>
                <w:color w:val="000000"/>
                <w:sz w:val="23"/>
                <w:szCs w:val="23"/>
              </w:rPr>
              <w:t>)</w:t>
            </w:r>
          </w:p>
          <w:p w14:paraId="72DA165A" w14:textId="77777777" w:rsidR="00C0632E" w:rsidRPr="00C0632E" w:rsidRDefault="00C0632E" w:rsidP="00BE6907">
            <w:pPr>
              <w:spacing w:after="120" w:line="259" w:lineRule="auto"/>
              <w:ind w:left="284"/>
              <w:jc w:val="both"/>
              <w:rPr>
                <w:rFonts w:eastAsia="Calibri" w:cs="Arial"/>
                <w:snapToGrid/>
                <w:color w:val="000000"/>
                <w:sz w:val="23"/>
                <w:szCs w:val="23"/>
              </w:rPr>
            </w:pPr>
            <w:r w:rsidRPr="00C0632E">
              <w:rPr>
                <w:rFonts w:eastAsia="Calibri" w:cs="Arial"/>
                <w:snapToGrid/>
                <w:color w:val="000000"/>
                <w:sz w:val="23"/>
                <w:szCs w:val="23"/>
              </w:rPr>
              <w:t>The Respondent confirms that its Offer complies with the terms of the Request.</w:t>
            </w:r>
          </w:p>
        </w:tc>
      </w:tr>
      <w:tr w:rsidR="00C0632E" w:rsidRPr="00C0632E" w14:paraId="1B554F57" w14:textId="77777777" w:rsidTr="00A1135E">
        <w:tc>
          <w:tcPr>
            <w:tcW w:w="4684" w:type="dxa"/>
            <w:shd w:val="clear" w:color="auto" w:fill="auto"/>
          </w:tcPr>
          <w:p w14:paraId="77710C2F" w14:textId="77777777" w:rsidR="00C0632E" w:rsidRPr="00C0632E" w:rsidRDefault="00C0632E" w:rsidP="00C0632E">
            <w:pPr>
              <w:keepNext/>
              <w:tabs>
                <w:tab w:val="left" w:pos="1980"/>
              </w:tabs>
              <w:spacing w:after="60"/>
              <w:jc w:val="center"/>
              <w:rPr>
                <w:snapToGrid/>
                <w:color w:val="000000"/>
                <w:sz w:val="23"/>
                <w:szCs w:val="23"/>
              </w:rPr>
            </w:pPr>
            <w:r w:rsidRPr="00C0632E">
              <w:rPr>
                <w:snapToGrid/>
                <w:color w:val="000000"/>
                <w:sz w:val="23"/>
                <w:szCs w:val="23"/>
              </w:rPr>
              <w:t xml:space="preserve">Yes </w:t>
            </w:r>
            <w:r w:rsidRPr="00C0632E">
              <w:rPr>
                <w:snapToGrid/>
                <w:color w:val="000000"/>
                <w:sz w:val="23"/>
                <w:szCs w:val="23"/>
              </w:rPr>
              <w:tab/>
            </w:r>
            <w:r w:rsidRPr="00C0632E">
              <w:rPr>
                <w:rFonts w:cs="Arial"/>
                <w:snapToGrid/>
                <w:color w:val="000000"/>
                <w:sz w:val="30"/>
                <w:szCs w:val="30"/>
              </w:rPr>
              <w:sym w:font="Wingdings" w:char="F071"/>
            </w:r>
          </w:p>
        </w:tc>
        <w:tc>
          <w:tcPr>
            <w:tcW w:w="4814" w:type="dxa"/>
            <w:shd w:val="clear" w:color="auto" w:fill="auto"/>
          </w:tcPr>
          <w:p w14:paraId="46ED5EA9" w14:textId="77777777" w:rsidR="00C0632E" w:rsidRPr="00C0632E" w:rsidRDefault="00C0632E" w:rsidP="00C0632E">
            <w:pPr>
              <w:keepNext/>
              <w:tabs>
                <w:tab w:val="left" w:pos="1980"/>
              </w:tabs>
              <w:spacing w:after="60"/>
              <w:jc w:val="center"/>
              <w:rPr>
                <w:snapToGrid/>
                <w:color w:val="000000"/>
                <w:sz w:val="23"/>
                <w:szCs w:val="23"/>
              </w:rPr>
            </w:pPr>
            <w:r w:rsidRPr="00C0632E">
              <w:rPr>
                <w:snapToGrid/>
                <w:color w:val="000000"/>
                <w:sz w:val="23"/>
                <w:szCs w:val="23"/>
              </w:rPr>
              <w:t>No</w:t>
            </w:r>
            <w:r w:rsidRPr="00C0632E">
              <w:rPr>
                <w:snapToGrid/>
                <w:color w:val="000000"/>
                <w:sz w:val="23"/>
                <w:szCs w:val="23"/>
              </w:rPr>
              <w:tab/>
            </w:r>
            <w:r w:rsidRPr="00C0632E">
              <w:rPr>
                <w:rFonts w:cs="Arial"/>
                <w:snapToGrid/>
                <w:color w:val="000000"/>
                <w:sz w:val="30"/>
                <w:szCs w:val="30"/>
              </w:rPr>
              <w:sym w:font="Wingdings" w:char="F071"/>
            </w:r>
          </w:p>
        </w:tc>
      </w:tr>
    </w:tbl>
    <w:p w14:paraId="7CFA8A8A" w14:textId="7E818C98" w:rsidR="004F4E24" w:rsidRDefault="004F4E24">
      <w:pPr>
        <w:spacing w:after="0"/>
        <w:rPr>
          <w:sz w:val="23"/>
          <w:szCs w:val="23"/>
        </w:rPr>
      </w:pPr>
    </w:p>
    <w:p w14:paraId="4AFBAEBC" w14:textId="77777777" w:rsidR="004C261A" w:rsidRDefault="004C261A">
      <w:pPr>
        <w:spacing w:after="0"/>
        <w:rPr>
          <w:sz w:val="23"/>
          <w:szCs w:val="23"/>
        </w:rPr>
      </w:pPr>
    </w:p>
    <w:tbl>
      <w:tblPr>
        <w:tblpPr w:leftFromText="180" w:rightFromText="180" w:vertAnchor="text" w:tblpX="-332"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5"/>
        <w:gridCol w:w="2732"/>
        <w:gridCol w:w="555"/>
        <w:gridCol w:w="2105"/>
        <w:gridCol w:w="2606"/>
      </w:tblGrid>
      <w:tr w:rsidR="00BE6907" w:rsidRPr="00BE6907" w14:paraId="3AA4414F" w14:textId="77777777" w:rsidTr="00921931">
        <w:trPr>
          <w:trHeight w:val="1328"/>
        </w:trPr>
        <w:tc>
          <w:tcPr>
            <w:tcW w:w="9493" w:type="dxa"/>
            <w:gridSpan w:val="5"/>
            <w:shd w:val="clear" w:color="auto" w:fill="auto"/>
          </w:tcPr>
          <w:p w14:paraId="6CB8B9A1" w14:textId="77777777" w:rsidR="00BE6907" w:rsidRPr="00BE6907" w:rsidRDefault="00BE6907" w:rsidP="00921931">
            <w:pPr>
              <w:spacing w:after="0"/>
              <w:jc w:val="center"/>
              <w:rPr>
                <w:b/>
                <w:color w:val="000000"/>
                <w:sz w:val="23"/>
                <w:szCs w:val="23"/>
              </w:rPr>
            </w:pPr>
            <w:r w:rsidRPr="00BE6907">
              <w:rPr>
                <w:b/>
                <w:bCs/>
                <w:color w:val="000000"/>
              </w:rPr>
              <w:t>RESPONDENT TO COMPLETE</w:t>
            </w:r>
          </w:p>
          <w:p w14:paraId="05B656E5" w14:textId="77777777" w:rsidR="00BE6907" w:rsidRPr="00BE6907" w:rsidRDefault="00BE6907" w:rsidP="00921931">
            <w:pPr>
              <w:spacing w:after="0"/>
              <w:ind w:left="284" w:right="-1"/>
              <w:jc w:val="both"/>
              <w:rPr>
                <w:color w:val="000000"/>
                <w:sz w:val="23"/>
                <w:szCs w:val="23"/>
              </w:rPr>
            </w:pPr>
          </w:p>
          <w:p w14:paraId="3F3036FB" w14:textId="77777777" w:rsidR="00BE6907" w:rsidRPr="00BE6907" w:rsidRDefault="00BE6907" w:rsidP="00921931">
            <w:pPr>
              <w:spacing w:after="120" w:line="259" w:lineRule="auto"/>
              <w:ind w:left="284"/>
              <w:jc w:val="both"/>
              <w:rPr>
                <w:rFonts w:cs="Arial"/>
                <w:b/>
                <w:snapToGrid/>
                <w:color w:val="000000"/>
                <w:sz w:val="23"/>
                <w:szCs w:val="23"/>
              </w:rPr>
            </w:pPr>
            <w:r w:rsidRPr="00BE6907">
              <w:rPr>
                <w:b/>
                <w:snapToGrid/>
                <w:color w:val="000000"/>
                <w:sz w:val="23"/>
                <w:szCs w:val="23"/>
              </w:rPr>
              <w:t>F. Insurance requirements</w:t>
            </w:r>
          </w:p>
          <w:p w14:paraId="37B9FFF8" w14:textId="41441F78" w:rsidR="00BE6907" w:rsidRPr="00BE6907" w:rsidRDefault="00BE6907" w:rsidP="00921931">
            <w:pPr>
              <w:spacing w:after="160" w:line="259" w:lineRule="auto"/>
              <w:ind w:left="284"/>
              <w:jc w:val="both"/>
              <w:rPr>
                <w:rFonts w:eastAsia="Calibri" w:cs="Arial"/>
                <w:snapToGrid/>
                <w:color w:val="000000"/>
                <w:sz w:val="23"/>
                <w:szCs w:val="23"/>
              </w:rPr>
            </w:pPr>
            <w:r w:rsidRPr="00BE6907">
              <w:rPr>
                <w:rFonts w:eastAsia="Calibri" w:cs="Arial"/>
                <w:snapToGrid/>
                <w:color w:val="000000"/>
                <w:sz w:val="23"/>
                <w:szCs w:val="23"/>
              </w:rPr>
              <w:t xml:space="preserve">The Respondent acknowledges that the Insurance provisions outlined in </w:t>
            </w:r>
            <w:r w:rsidR="00770413" w:rsidRPr="00631D9D">
              <w:rPr>
                <w:rFonts w:eastAsia="Calibri" w:cs="Arial"/>
                <w:b/>
                <w:snapToGrid/>
                <w:color w:val="000000"/>
                <w:sz w:val="23"/>
                <w:szCs w:val="23"/>
              </w:rPr>
              <w:t>C.9</w:t>
            </w:r>
            <w:r w:rsidRPr="00BE6907">
              <w:rPr>
                <w:rFonts w:eastAsia="Calibri" w:cs="Arial"/>
                <w:snapToGrid/>
                <w:color w:val="000000"/>
                <w:sz w:val="23"/>
                <w:szCs w:val="23"/>
              </w:rPr>
              <w:t xml:space="preserve"> relating to proof of insurance, while detailing requirements for Panel Members, also apply to the evaluation process for Panel membership. The Principal reserves the right to request copies of the Respondent’s insurance policies and where these are withheld the Principal may decline to appoint a Respondent to the Panel.</w:t>
            </w:r>
          </w:p>
          <w:p w14:paraId="759D9D30" w14:textId="77777777" w:rsidR="00BE6907" w:rsidRPr="00BE6907" w:rsidRDefault="00BE6907" w:rsidP="00921931">
            <w:pPr>
              <w:keepNext/>
              <w:spacing w:after="120" w:line="480" w:lineRule="auto"/>
              <w:ind w:left="284"/>
              <w:jc w:val="both"/>
              <w:rPr>
                <w:rFonts w:eastAsia="Calibri" w:cs="Arial"/>
                <w:snapToGrid/>
                <w:color w:val="000000"/>
                <w:szCs w:val="22"/>
              </w:rPr>
            </w:pPr>
            <w:r w:rsidRPr="00BE6907">
              <w:rPr>
                <w:rFonts w:eastAsia="Calibri" w:cs="Arial"/>
                <w:snapToGrid/>
                <w:color w:val="000000"/>
                <w:szCs w:val="22"/>
              </w:rPr>
              <w:t>Does the Respondent meet the insurance requirements as set out in the Request</w:t>
            </w:r>
            <w:r w:rsidRPr="00BE6907">
              <w:rPr>
                <w:rFonts w:eastAsia="Calibri" w:cs="Arial"/>
                <w:snapToGrid/>
                <w:color w:val="000000"/>
                <w:sz w:val="23"/>
                <w:szCs w:val="22"/>
              </w:rPr>
              <w:t>?</w:t>
            </w:r>
          </w:p>
        </w:tc>
      </w:tr>
      <w:tr w:rsidR="00BE6907" w:rsidRPr="00BE6907" w14:paraId="73E662D9" w14:textId="77777777" w:rsidTr="00921931">
        <w:tc>
          <w:tcPr>
            <w:tcW w:w="4782" w:type="dxa"/>
            <w:gridSpan w:val="3"/>
            <w:shd w:val="clear" w:color="auto" w:fill="auto"/>
          </w:tcPr>
          <w:p w14:paraId="4A6A4BBD" w14:textId="77777777" w:rsidR="00BE6907" w:rsidRPr="00BE6907" w:rsidRDefault="00BE6907" w:rsidP="00921931">
            <w:pPr>
              <w:keepNext/>
              <w:tabs>
                <w:tab w:val="left" w:pos="1980"/>
              </w:tabs>
              <w:spacing w:before="40" w:after="80"/>
              <w:jc w:val="center"/>
              <w:rPr>
                <w:snapToGrid/>
                <w:color w:val="000000"/>
                <w:sz w:val="23"/>
                <w:szCs w:val="23"/>
              </w:rPr>
            </w:pPr>
            <w:r w:rsidRPr="00BE6907">
              <w:rPr>
                <w:snapToGrid/>
                <w:color w:val="000000"/>
                <w:sz w:val="23"/>
                <w:szCs w:val="23"/>
              </w:rPr>
              <w:t xml:space="preserve">Yes </w:t>
            </w:r>
            <w:r w:rsidRPr="00BE6907">
              <w:rPr>
                <w:snapToGrid/>
                <w:color w:val="000000"/>
                <w:sz w:val="23"/>
                <w:szCs w:val="23"/>
              </w:rPr>
              <w:tab/>
            </w:r>
            <w:r w:rsidRPr="00BE6907">
              <w:rPr>
                <w:rFonts w:cs="Arial"/>
                <w:snapToGrid/>
                <w:color w:val="000000"/>
                <w:sz w:val="30"/>
                <w:szCs w:val="30"/>
              </w:rPr>
              <w:sym w:font="Wingdings" w:char="F071"/>
            </w:r>
          </w:p>
        </w:tc>
        <w:tc>
          <w:tcPr>
            <w:tcW w:w="4711" w:type="dxa"/>
            <w:gridSpan w:val="2"/>
            <w:shd w:val="clear" w:color="auto" w:fill="auto"/>
          </w:tcPr>
          <w:p w14:paraId="6AE87BE8" w14:textId="77777777" w:rsidR="00BE6907" w:rsidRPr="00BE6907" w:rsidRDefault="00BE6907" w:rsidP="00921931">
            <w:pPr>
              <w:keepNext/>
              <w:tabs>
                <w:tab w:val="left" w:pos="1980"/>
              </w:tabs>
              <w:spacing w:before="40" w:after="80"/>
              <w:jc w:val="center"/>
              <w:rPr>
                <w:snapToGrid/>
                <w:color w:val="000000"/>
                <w:sz w:val="23"/>
                <w:szCs w:val="23"/>
              </w:rPr>
            </w:pPr>
            <w:r w:rsidRPr="00BE6907">
              <w:rPr>
                <w:snapToGrid/>
                <w:color w:val="000000"/>
                <w:sz w:val="23"/>
                <w:szCs w:val="23"/>
              </w:rPr>
              <w:t>No</w:t>
            </w:r>
            <w:r w:rsidRPr="00BE6907">
              <w:rPr>
                <w:snapToGrid/>
                <w:color w:val="000000"/>
                <w:sz w:val="23"/>
                <w:szCs w:val="23"/>
              </w:rPr>
              <w:tab/>
            </w:r>
            <w:r w:rsidRPr="00BE6907">
              <w:rPr>
                <w:rFonts w:cs="Arial"/>
                <w:snapToGrid/>
                <w:color w:val="000000"/>
                <w:sz w:val="30"/>
                <w:szCs w:val="30"/>
              </w:rPr>
              <w:sym w:font="Wingdings" w:char="F071"/>
            </w:r>
          </w:p>
        </w:tc>
      </w:tr>
      <w:tr w:rsidR="00BE6907" w:rsidRPr="00BE6907" w14:paraId="6D7ED173" w14:textId="77777777" w:rsidTr="00921931">
        <w:tc>
          <w:tcPr>
            <w:tcW w:w="9493" w:type="dxa"/>
            <w:gridSpan w:val="5"/>
            <w:shd w:val="clear" w:color="auto" w:fill="auto"/>
          </w:tcPr>
          <w:p w14:paraId="686B0A80" w14:textId="77777777" w:rsidR="00BE6907" w:rsidRPr="00BE6907" w:rsidRDefault="00BE6907" w:rsidP="00921931">
            <w:pPr>
              <w:keepNext/>
              <w:tabs>
                <w:tab w:val="left" w:pos="1980"/>
              </w:tabs>
              <w:spacing w:before="40" w:after="80"/>
              <w:ind w:left="284"/>
              <w:rPr>
                <w:snapToGrid/>
                <w:color w:val="000000"/>
                <w:sz w:val="23"/>
                <w:szCs w:val="23"/>
              </w:rPr>
            </w:pPr>
            <w:r w:rsidRPr="00BE6907">
              <w:rPr>
                <w:snapToGrid/>
                <w:color w:val="000000"/>
                <w:sz w:val="23"/>
                <w:szCs w:val="23"/>
              </w:rPr>
              <w:t>If Yes provide the following insurance details</w:t>
            </w:r>
          </w:p>
        </w:tc>
      </w:tr>
      <w:tr w:rsidR="00BE6907" w:rsidRPr="00BE6907" w14:paraId="265A8E58" w14:textId="77777777" w:rsidTr="00921931">
        <w:trPr>
          <w:trHeight w:val="740"/>
        </w:trPr>
        <w:tc>
          <w:tcPr>
            <w:tcW w:w="1495" w:type="dxa"/>
            <w:shd w:val="clear" w:color="auto" w:fill="auto"/>
          </w:tcPr>
          <w:p w14:paraId="353619C5" w14:textId="77777777" w:rsidR="00BE6907" w:rsidRPr="00BE6907" w:rsidRDefault="00BE6907" w:rsidP="00921931">
            <w:pPr>
              <w:keepNext/>
              <w:tabs>
                <w:tab w:val="left" w:pos="1980"/>
              </w:tabs>
              <w:spacing w:after="0"/>
              <w:jc w:val="both"/>
              <w:rPr>
                <w:snapToGrid/>
                <w:color w:val="000000"/>
                <w:sz w:val="23"/>
                <w:szCs w:val="23"/>
              </w:rPr>
            </w:pPr>
          </w:p>
        </w:tc>
        <w:tc>
          <w:tcPr>
            <w:tcW w:w="2732" w:type="dxa"/>
            <w:shd w:val="clear" w:color="auto" w:fill="auto"/>
          </w:tcPr>
          <w:p w14:paraId="7787711B" w14:textId="77777777" w:rsidR="00BE6907" w:rsidRPr="00BE6907" w:rsidRDefault="00BE6907" w:rsidP="00921931">
            <w:pPr>
              <w:spacing w:before="80" w:after="0" w:line="259" w:lineRule="auto"/>
              <w:jc w:val="center"/>
              <w:rPr>
                <w:rFonts w:cs="Arial"/>
                <w:snapToGrid/>
                <w:color w:val="000000"/>
                <w:sz w:val="23"/>
                <w:szCs w:val="23"/>
              </w:rPr>
            </w:pPr>
            <w:r w:rsidRPr="00BE6907">
              <w:rPr>
                <w:rFonts w:cs="Arial"/>
                <w:snapToGrid/>
                <w:color w:val="000000"/>
                <w:sz w:val="23"/>
                <w:szCs w:val="23"/>
              </w:rPr>
              <w:t>Public Liability</w:t>
            </w:r>
          </w:p>
          <w:p w14:paraId="220B1125" w14:textId="77777777" w:rsidR="00BE6907" w:rsidRPr="00BE6907" w:rsidRDefault="00BE6907" w:rsidP="00921931">
            <w:pPr>
              <w:keepNext/>
              <w:tabs>
                <w:tab w:val="left" w:pos="1980"/>
              </w:tabs>
              <w:spacing w:after="0"/>
              <w:jc w:val="center"/>
              <w:rPr>
                <w:snapToGrid/>
                <w:color w:val="000000"/>
                <w:sz w:val="23"/>
                <w:szCs w:val="23"/>
              </w:rPr>
            </w:pPr>
          </w:p>
        </w:tc>
        <w:tc>
          <w:tcPr>
            <w:tcW w:w="2660" w:type="dxa"/>
            <w:gridSpan w:val="2"/>
            <w:shd w:val="clear" w:color="auto" w:fill="auto"/>
          </w:tcPr>
          <w:p w14:paraId="1D9D877E" w14:textId="77777777" w:rsidR="00BE6907" w:rsidRPr="00BE6907" w:rsidRDefault="00BE6907" w:rsidP="00921931">
            <w:pPr>
              <w:spacing w:before="80" w:after="0" w:line="259" w:lineRule="auto"/>
              <w:jc w:val="center"/>
              <w:rPr>
                <w:rFonts w:cs="Arial"/>
                <w:snapToGrid/>
                <w:color w:val="000000"/>
                <w:sz w:val="23"/>
                <w:szCs w:val="23"/>
              </w:rPr>
            </w:pPr>
            <w:r w:rsidRPr="00BE6907">
              <w:rPr>
                <w:rFonts w:cs="Arial"/>
                <w:snapToGrid/>
                <w:color w:val="000000"/>
                <w:sz w:val="23"/>
                <w:szCs w:val="23"/>
              </w:rPr>
              <w:t>Professional</w:t>
            </w:r>
          </w:p>
          <w:p w14:paraId="3F63B874" w14:textId="77777777" w:rsidR="00BE6907" w:rsidRPr="00BE6907" w:rsidRDefault="00BE6907" w:rsidP="00921931">
            <w:pPr>
              <w:keepNext/>
              <w:tabs>
                <w:tab w:val="left" w:pos="1980"/>
              </w:tabs>
              <w:spacing w:after="0"/>
              <w:jc w:val="center"/>
              <w:rPr>
                <w:snapToGrid/>
                <w:color w:val="000000"/>
                <w:sz w:val="23"/>
                <w:szCs w:val="23"/>
              </w:rPr>
            </w:pPr>
            <w:r w:rsidRPr="00BE6907">
              <w:rPr>
                <w:rFonts w:cs="Arial"/>
                <w:snapToGrid/>
                <w:color w:val="000000"/>
                <w:sz w:val="23"/>
                <w:szCs w:val="23"/>
              </w:rPr>
              <w:t>Indemnity</w:t>
            </w:r>
          </w:p>
        </w:tc>
        <w:tc>
          <w:tcPr>
            <w:tcW w:w="2606" w:type="dxa"/>
            <w:shd w:val="clear" w:color="auto" w:fill="auto"/>
          </w:tcPr>
          <w:p w14:paraId="6FA7FF26" w14:textId="77777777" w:rsidR="00BE6907" w:rsidRPr="00BE6907" w:rsidRDefault="00BE6907" w:rsidP="00921931">
            <w:pPr>
              <w:spacing w:before="80" w:after="0" w:line="259" w:lineRule="auto"/>
              <w:jc w:val="center"/>
              <w:rPr>
                <w:rFonts w:cs="Arial"/>
                <w:snapToGrid/>
                <w:color w:val="000000"/>
                <w:sz w:val="23"/>
                <w:szCs w:val="23"/>
              </w:rPr>
            </w:pPr>
            <w:r w:rsidRPr="00BE6907">
              <w:rPr>
                <w:rFonts w:cs="Arial"/>
                <w:snapToGrid/>
                <w:color w:val="000000"/>
                <w:sz w:val="23"/>
                <w:szCs w:val="23"/>
              </w:rPr>
              <w:t>Workers’</w:t>
            </w:r>
          </w:p>
          <w:p w14:paraId="1AF439D0" w14:textId="77777777" w:rsidR="00BE6907" w:rsidRPr="00BE6907" w:rsidRDefault="00BE6907" w:rsidP="00921931">
            <w:pPr>
              <w:keepNext/>
              <w:tabs>
                <w:tab w:val="left" w:pos="1980"/>
              </w:tabs>
              <w:spacing w:after="0"/>
              <w:jc w:val="center"/>
              <w:rPr>
                <w:snapToGrid/>
                <w:color w:val="000000"/>
                <w:sz w:val="23"/>
                <w:szCs w:val="23"/>
              </w:rPr>
            </w:pPr>
            <w:r w:rsidRPr="00BE6907">
              <w:rPr>
                <w:rFonts w:cs="Arial"/>
                <w:snapToGrid/>
                <w:color w:val="000000"/>
                <w:sz w:val="23"/>
                <w:szCs w:val="23"/>
              </w:rPr>
              <w:t>Compensation</w:t>
            </w:r>
          </w:p>
        </w:tc>
      </w:tr>
      <w:tr w:rsidR="00BE6907" w:rsidRPr="00BE6907" w14:paraId="7CA4E743" w14:textId="77777777" w:rsidTr="00921931">
        <w:trPr>
          <w:trHeight w:hRule="exact" w:val="484"/>
        </w:trPr>
        <w:tc>
          <w:tcPr>
            <w:tcW w:w="1495" w:type="dxa"/>
            <w:shd w:val="clear" w:color="auto" w:fill="auto"/>
          </w:tcPr>
          <w:p w14:paraId="7B139F21" w14:textId="77777777" w:rsidR="00BE6907" w:rsidRPr="00BE6907" w:rsidRDefault="00BE6907" w:rsidP="00921931">
            <w:pPr>
              <w:keepNext/>
              <w:tabs>
                <w:tab w:val="left" w:pos="1980"/>
              </w:tabs>
              <w:spacing w:after="0"/>
              <w:jc w:val="both"/>
              <w:rPr>
                <w:b/>
                <w:snapToGrid/>
                <w:color w:val="000000"/>
                <w:sz w:val="23"/>
                <w:szCs w:val="23"/>
              </w:rPr>
            </w:pPr>
            <w:r w:rsidRPr="00BE6907">
              <w:rPr>
                <w:b/>
                <w:bCs/>
                <w:snapToGrid/>
                <w:color w:val="000000"/>
                <w:sz w:val="23"/>
                <w:szCs w:val="23"/>
              </w:rPr>
              <w:t>Insurer</w:t>
            </w:r>
          </w:p>
        </w:tc>
        <w:tc>
          <w:tcPr>
            <w:tcW w:w="2732" w:type="dxa"/>
            <w:shd w:val="clear" w:color="auto" w:fill="auto"/>
          </w:tcPr>
          <w:p w14:paraId="3ACCBB09" w14:textId="77777777" w:rsidR="00BE6907" w:rsidRPr="00BE6907" w:rsidRDefault="00BE6907" w:rsidP="00921931">
            <w:pPr>
              <w:keepNext/>
              <w:tabs>
                <w:tab w:val="left" w:pos="1980"/>
              </w:tabs>
              <w:spacing w:after="0"/>
              <w:jc w:val="both"/>
              <w:rPr>
                <w:snapToGrid/>
                <w:color w:val="000000"/>
                <w:sz w:val="23"/>
                <w:szCs w:val="23"/>
              </w:rPr>
            </w:pPr>
          </w:p>
        </w:tc>
        <w:tc>
          <w:tcPr>
            <w:tcW w:w="2660" w:type="dxa"/>
            <w:gridSpan w:val="2"/>
            <w:shd w:val="clear" w:color="auto" w:fill="auto"/>
          </w:tcPr>
          <w:p w14:paraId="5B302075" w14:textId="77777777" w:rsidR="00BE6907" w:rsidRPr="00BE6907" w:rsidRDefault="00BE6907" w:rsidP="00921931">
            <w:pPr>
              <w:keepNext/>
              <w:tabs>
                <w:tab w:val="left" w:pos="1980"/>
              </w:tabs>
              <w:spacing w:after="0"/>
              <w:jc w:val="both"/>
              <w:rPr>
                <w:snapToGrid/>
                <w:color w:val="000000"/>
                <w:sz w:val="23"/>
                <w:szCs w:val="23"/>
              </w:rPr>
            </w:pPr>
          </w:p>
        </w:tc>
        <w:tc>
          <w:tcPr>
            <w:tcW w:w="2606" w:type="dxa"/>
            <w:shd w:val="clear" w:color="auto" w:fill="auto"/>
          </w:tcPr>
          <w:p w14:paraId="605A20B0" w14:textId="77777777" w:rsidR="00BE6907" w:rsidRPr="00BE6907" w:rsidRDefault="00BE6907" w:rsidP="00921931">
            <w:pPr>
              <w:keepNext/>
              <w:tabs>
                <w:tab w:val="left" w:pos="1980"/>
              </w:tabs>
              <w:spacing w:after="0"/>
              <w:jc w:val="both"/>
              <w:rPr>
                <w:snapToGrid/>
                <w:color w:val="000000"/>
                <w:sz w:val="23"/>
                <w:szCs w:val="23"/>
              </w:rPr>
            </w:pPr>
          </w:p>
        </w:tc>
      </w:tr>
      <w:tr w:rsidR="00BE6907" w:rsidRPr="00BE6907" w14:paraId="4CA961CD" w14:textId="77777777" w:rsidTr="00921931">
        <w:trPr>
          <w:trHeight w:hRule="exact" w:val="567"/>
        </w:trPr>
        <w:tc>
          <w:tcPr>
            <w:tcW w:w="1495" w:type="dxa"/>
            <w:shd w:val="clear" w:color="auto" w:fill="auto"/>
          </w:tcPr>
          <w:p w14:paraId="5D48E1AF" w14:textId="77777777" w:rsidR="00BE6907" w:rsidRPr="00BE6907" w:rsidRDefault="00BE6907" w:rsidP="00921931">
            <w:pPr>
              <w:keepNext/>
              <w:tabs>
                <w:tab w:val="left" w:pos="1980"/>
              </w:tabs>
              <w:spacing w:after="0"/>
              <w:jc w:val="both"/>
              <w:rPr>
                <w:b/>
                <w:snapToGrid/>
                <w:color w:val="000000"/>
                <w:sz w:val="23"/>
                <w:szCs w:val="23"/>
              </w:rPr>
            </w:pPr>
            <w:r w:rsidRPr="00BE6907">
              <w:rPr>
                <w:b/>
                <w:bCs/>
                <w:snapToGrid/>
                <w:color w:val="000000"/>
                <w:sz w:val="23"/>
                <w:szCs w:val="23"/>
              </w:rPr>
              <w:t>ACN</w:t>
            </w:r>
          </w:p>
        </w:tc>
        <w:tc>
          <w:tcPr>
            <w:tcW w:w="2732" w:type="dxa"/>
            <w:shd w:val="clear" w:color="auto" w:fill="auto"/>
          </w:tcPr>
          <w:p w14:paraId="5006E997" w14:textId="77777777" w:rsidR="00BE6907" w:rsidRPr="00BE6907" w:rsidRDefault="00BE6907" w:rsidP="00921931">
            <w:pPr>
              <w:keepNext/>
              <w:tabs>
                <w:tab w:val="left" w:pos="1980"/>
              </w:tabs>
              <w:spacing w:after="0"/>
              <w:jc w:val="both"/>
              <w:rPr>
                <w:snapToGrid/>
                <w:color w:val="000000"/>
                <w:sz w:val="23"/>
                <w:szCs w:val="23"/>
              </w:rPr>
            </w:pPr>
          </w:p>
        </w:tc>
        <w:tc>
          <w:tcPr>
            <w:tcW w:w="2660" w:type="dxa"/>
            <w:gridSpan w:val="2"/>
            <w:shd w:val="clear" w:color="auto" w:fill="auto"/>
          </w:tcPr>
          <w:p w14:paraId="343C18BA" w14:textId="77777777" w:rsidR="00BE6907" w:rsidRPr="00BE6907" w:rsidRDefault="00BE6907" w:rsidP="00921931">
            <w:pPr>
              <w:keepNext/>
              <w:tabs>
                <w:tab w:val="left" w:pos="1980"/>
              </w:tabs>
              <w:spacing w:after="0"/>
              <w:jc w:val="both"/>
              <w:rPr>
                <w:snapToGrid/>
                <w:color w:val="000000"/>
                <w:sz w:val="23"/>
                <w:szCs w:val="23"/>
              </w:rPr>
            </w:pPr>
          </w:p>
        </w:tc>
        <w:tc>
          <w:tcPr>
            <w:tcW w:w="2606" w:type="dxa"/>
            <w:shd w:val="clear" w:color="auto" w:fill="auto"/>
          </w:tcPr>
          <w:p w14:paraId="008D6D5E" w14:textId="77777777" w:rsidR="00BE6907" w:rsidRPr="00BE6907" w:rsidRDefault="00BE6907" w:rsidP="00921931">
            <w:pPr>
              <w:keepNext/>
              <w:tabs>
                <w:tab w:val="left" w:pos="1980"/>
              </w:tabs>
              <w:spacing w:after="0"/>
              <w:jc w:val="both"/>
              <w:rPr>
                <w:snapToGrid/>
                <w:color w:val="000000"/>
                <w:sz w:val="23"/>
                <w:szCs w:val="23"/>
              </w:rPr>
            </w:pPr>
          </w:p>
        </w:tc>
      </w:tr>
      <w:tr w:rsidR="00BE6907" w:rsidRPr="00BE6907" w14:paraId="3F90D22F" w14:textId="77777777" w:rsidTr="00921931">
        <w:trPr>
          <w:trHeight w:hRule="exact" w:val="567"/>
        </w:trPr>
        <w:tc>
          <w:tcPr>
            <w:tcW w:w="1495" w:type="dxa"/>
            <w:shd w:val="clear" w:color="auto" w:fill="auto"/>
          </w:tcPr>
          <w:p w14:paraId="1919C739" w14:textId="77777777" w:rsidR="00BE6907" w:rsidRPr="00BE6907" w:rsidRDefault="00BE6907" w:rsidP="00921931">
            <w:pPr>
              <w:keepNext/>
              <w:tabs>
                <w:tab w:val="left" w:pos="1980"/>
              </w:tabs>
              <w:spacing w:after="0"/>
              <w:jc w:val="both"/>
              <w:rPr>
                <w:b/>
                <w:snapToGrid/>
                <w:color w:val="000000"/>
                <w:sz w:val="23"/>
                <w:szCs w:val="23"/>
              </w:rPr>
            </w:pPr>
            <w:r w:rsidRPr="00BE6907">
              <w:rPr>
                <w:b/>
                <w:bCs/>
                <w:snapToGrid/>
                <w:color w:val="000000"/>
                <w:sz w:val="23"/>
                <w:szCs w:val="23"/>
              </w:rPr>
              <w:t>Policy No</w:t>
            </w:r>
          </w:p>
        </w:tc>
        <w:tc>
          <w:tcPr>
            <w:tcW w:w="2732" w:type="dxa"/>
            <w:shd w:val="clear" w:color="auto" w:fill="auto"/>
          </w:tcPr>
          <w:p w14:paraId="0CFC9B2B" w14:textId="77777777" w:rsidR="00BE6907" w:rsidRPr="00BE6907" w:rsidRDefault="00BE6907" w:rsidP="00921931">
            <w:pPr>
              <w:keepNext/>
              <w:tabs>
                <w:tab w:val="left" w:pos="1980"/>
              </w:tabs>
              <w:spacing w:after="0"/>
              <w:jc w:val="both"/>
              <w:rPr>
                <w:snapToGrid/>
                <w:color w:val="000000"/>
                <w:sz w:val="23"/>
                <w:szCs w:val="23"/>
              </w:rPr>
            </w:pPr>
          </w:p>
        </w:tc>
        <w:tc>
          <w:tcPr>
            <w:tcW w:w="2660" w:type="dxa"/>
            <w:gridSpan w:val="2"/>
            <w:shd w:val="clear" w:color="auto" w:fill="auto"/>
          </w:tcPr>
          <w:p w14:paraId="51D982B5" w14:textId="77777777" w:rsidR="00BE6907" w:rsidRPr="00BE6907" w:rsidRDefault="00BE6907" w:rsidP="00921931">
            <w:pPr>
              <w:keepNext/>
              <w:tabs>
                <w:tab w:val="left" w:pos="1980"/>
              </w:tabs>
              <w:spacing w:after="0"/>
              <w:jc w:val="both"/>
              <w:rPr>
                <w:snapToGrid/>
                <w:color w:val="000000"/>
                <w:sz w:val="23"/>
                <w:szCs w:val="23"/>
              </w:rPr>
            </w:pPr>
          </w:p>
        </w:tc>
        <w:tc>
          <w:tcPr>
            <w:tcW w:w="2606" w:type="dxa"/>
            <w:shd w:val="clear" w:color="auto" w:fill="auto"/>
          </w:tcPr>
          <w:p w14:paraId="20783B8A" w14:textId="77777777" w:rsidR="00BE6907" w:rsidRPr="00BE6907" w:rsidRDefault="00BE6907" w:rsidP="00921931">
            <w:pPr>
              <w:keepNext/>
              <w:tabs>
                <w:tab w:val="left" w:pos="1980"/>
              </w:tabs>
              <w:spacing w:after="0"/>
              <w:jc w:val="both"/>
              <w:rPr>
                <w:snapToGrid/>
                <w:color w:val="000000"/>
                <w:sz w:val="23"/>
                <w:szCs w:val="23"/>
              </w:rPr>
            </w:pPr>
          </w:p>
        </w:tc>
      </w:tr>
      <w:tr w:rsidR="00BE6907" w:rsidRPr="00BE6907" w14:paraId="660B2276" w14:textId="77777777" w:rsidTr="00921931">
        <w:trPr>
          <w:trHeight w:hRule="exact" w:val="713"/>
        </w:trPr>
        <w:tc>
          <w:tcPr>
            <w:tcW w:w="1495" w:type="dxa"/>
            <w:shd w:val="clear" w:color="auto" w:fill="auto"/>
          </w:tcPr>
          <w:p w14:paraId="31DC1FA1" w14:textId="77777777" w:rsidR="00BE6907" w:rsidRPr="00BE6907" w:rsidRDefault="00BE6907" w:rsidP="00921931">
            <w:pPr>
              <w:keepNext/>
              <w:tabs>
                <w:tab w:val="left" w:pos="1980"/>
              </w:tabs>
              <w:spacing w:after="0"/>
              <w:jc w:val="both"/>
              <w:rPr>
                <w:b/>
                <w:snapToGrid/>
                <w:color w:val="000000"/>
                <w:sz w:val="23"/>
                <w:szCs w:val="23"/>
              </w:rPr>
            </w:pPr>
            <w:r w:rsidRPr="00BE6907">
              <w:rPr>
                <w:b/>
                <w:bCs/>
                <w:snapToGrid/>
                <w:color w:val="000000"/>
                <w:sz w:val="23"/>
                <w:szCs w:val="23"/>
              </w:rPr>
              <w:t>Insured Amount</w:t>
            </w:r>
          </w:p>
        </w:tc>
        <w:tc>
          <w:tcPr>
            <w:tcW w:w="2732" w:type="dxa"/>
            <w:shd w:val="clear" w:color="auto" w:fill="auto"/>
          </w:tcPr>
          <w:p w14:paraId="64B6330F" w14:textId="77777777" w:rsidR="00BE6907" w:rsidRPr="00BE6907" w:rsidRDefault="00BE6907" w:rsidP="00921931">
            <w:pPr>
              <w:keepNext/>
              <w:tabs>
                <w:tab w:val="left" w:pos="1980"/>
              </w:tabs>
              <w:spacing w:after="0"/>
              <w:jc w:val="both"/>
              <w:rPr>
                <w:snapToGrid/>
                <w:color w:val="000000"/>
                <w:sz w:val="23"/>
                <w:szCs w:val="23"/>
              </w:rPr>
            </w:pPr>
          </w:p>
        </w:tc>
        <w:tc>
          <w:tcPr>
            <w:tcW w:w="2660" w:type="dxa"/>
            <w:gridSpan w:val="2"/>
            <w:shd w:val="clear" w:color="auto" w:fill="auto"/>
          </w:tcPr>
          <w:p w14:paraId="3CD1C2E8" w14:textId="77777777" w:rsidR="00BE6907" w:rsidRPr="00BE6907" w:rsidRDefault="00BE6907" w:rsidP="00921931">
            <w:pPr>
              <w:keepNext/>
              <w:tabs>
                <w:tab w:val="left" w:pos="1980"/>
              </w:tabs>
              <w:spacing w:after="0"/>
              <w:jc w:val="both"/>
              <w:rPr>
                <w:snapToGrid/>
                <w:color w:val="000000"/>
                <w:sz w:val="23"/>
                <w:szCs w:val="23"/>
              </w:rPr>
            </w:pPr>
          </w:p>
        </w:tc>
        <w:tc>
          <w:tcPr>
            <w:tcW w:w="2606" w:type="dxa"/>
            <w:shd w:val="clear" w:color="auto" w:fill="auto"/>
          </w:tcPr>
          <w:p w14:paraId="562F0CCE" w14:textId="77777777" w:rsidR="00BE6907" w:rsidRPr="00BE6907" w:rsidRDefault="00BE6907" w:rsidP="00921931">
            <w:pPr>
              <w:keepNext/>
              <w:tabs>
                <w:tab w:val="left" w:pos="1980"/>
              </w:tabs>
              <w:spacing w:after="0"/>
              <w:jc w:val="both"/>
              <w:rPr>
                <w:snapToGrid/>
                <w:color w:val="000000"/>
                <w:sz w:val="23"/>
                <w:szCs w:val="23"/>
              </w:rPr>
            </w:pPr>
          </w:p>
        </w:tc>
      </w:tr>
      <w:tr w:rsidR="00BE6907" w:rsidRPr="00BE6907" w14:paraId="7CE33BF3" w14:textId="77777777" w:rsidTr="00921931">
        <w:trPr>
          <w:trHeight w:hRule="exact" w:val="418"/>
        </w:trPr>
        <w:tc>
          <w:tcPr>
            <w:tcW w:w="1495" w:type="dxa"/>
            <w:shd w:val="clear" w:color="auto" w:fill="auto"/>
          </w:tcPr>
          <w:p w14:paraId="5435EAB9" w14:textId="77777777" w:rsidR="00BE6907" w:rsidRPr="00BE6907" w:rsidRDefault="00BE6907" w:rsidP="00921931">
            <w:pPr>
              <w:keepNext/>
              <w:tabs>
                <w:tab w:val="left" w:pos="1980"/>
              </w:tabs>
              <w:spacing w:after="0"/>
              <w:jc w:val="both"/>
              <w:rPr>
                <w:b/>
                <w:snapToGrid/>
                <w:color w:val="000000"/>
                <w:sz w:val="23"/>
                <w:szCs w:val="23"/>
              </w:rPr>
            </w:pPr>
            <w:r w:rsidRPr="00BE6907">
              <w:rPr>
                <w:b/>
                <w:bCs/>
                <w:snapToGrid/>
                <w:color w:val="000000"/>
                <w:sz w:val="23"/>
                <w:szCs w:val="23"/>
              </w:rPr>
              <w:t>Expiry Date</w:t>
            </w:r>
          </w:p>
        </w:tc>
        <w:tc>
          <w:tcPr>
            <w:tcW w:w="2732" w:type="dxa"/>
            <w:shd w:val="clear" w:color="auto" w:fill="auto"/>
          </w:tcPr>
          <w:p w14:paraId="337A9D97" w14:textId="77777777" w:rsidR="00BE6907" w:rsidRPr="00BE6907" w:rsidRDefault="00BE6907" w:rsidP="00921931">
            <w:pPr>
              <w:keepNext/>
              <w:tabs>
                <w:tab w:val="left" w:pos="1980"/>
              </w:tabs>
              <w:spacing w:after="0"/>
              <w:jc w:val="both"/>
              <w:rPr>
                <w:snapToGrid/>
                <w:color w:val="000000"/>
                <w:sz w:val="23"/>
                <w:szCs w:val="23"/>
              </w:rPr>
            </w:pPr>
          </w:p>
        </w:tc>
        <w:tc>
          <w:tcPr>
            <w:tcW w:w="2660" w:type="dxa"/>
            <w:gridSpan w:val="2"/>
            <w:shd w:val="clear" w:color="auto" w:fill="auto"/>
          </w:tcPr>
          <w:p w14:paraId="01FC704B" w14:textId="77777777" w:rsidR="00BE6907" w:rsidRPr="00BE6907" w:rsidRDefault="00BE6907" w:rsidP="00921931">
            <w:pPr>
              <w:keepNext/>
              <w:tabs>
                <w:tab w:val="left" w:pos="1980"/>
              </w:tabs>
              <w:spacing w:after="0"/>
              <w:jc w:val="both"/>
              <w:rPr>
                <w:snapToGrid/>
                <w:color w:val="000000"/>
                <w:sz w:val="23"/>
                <w:szCs w:val="23"/>
              </w:rPr>
            </w:pPr>
          </w:p>
        </w:tc>
        <w:tc>
          <w:tcPr>
            <w:tcW w:w="2606" w:type="dxa"/>
            <w:shd w:val="clear" w:color="auto" w:fill="auto"/>
          </w:tcPr>
          <w:p w14:paraId="4C6C96D5" w14:textId="77777777" w:rsidR="00BE6907" w:rsidRPr="00BE6907" w:rsidRDefault="00BE6907" w:rsidP="00921931">
            <w:pPr>
              <w:keepNext/>
              <w:tabs>
                <w:tab w:val="left" w:pos="1980"/>
              </w:tabs>
              <w:spacing w:after="0"/>
              <w:jc w:val="both"/>
              <w:rPr>
                <w:snapToGrid/>
                <w:color w:val="000000"/>
                <w:sz w:val="23"/>
                <w:szCs w:val="23"/>
              </w:rPr>
            </w:pPr>
          </w:p>
        </w:tc>
      </w:tr>
      <w:tr w:rsidR="00BE6907" w:rsidRPr="00BE6907" w14:paraId="4D513C34" w14:textId="77777777" w:rsidTr="00921931">
        <w:trPr>
          <w:trHeight w:hRule="exact" w:val="1304"/>
        </w:trPr>
        <w:tc>
          <w:tcPr>
            <w:tcW w:w="1495" w:type="dxa"/>
            <w:shd w:val="clear" w:color="auto" w:fill="auto"/>
          </w:tcPr>
          <w:p w14:paraId="347FD090" w14:textId="77777777" w:rsidR="00BE6907" w:rsidRPr="00BE6907" w:rsidRDefault="00BE6907" w:rsidP="00921931">
            <w:pPr>
              <w:keepNext/>
              <w:tabs>
                <w:tab w:val="left" w:pos="1980"/>
              </w:tabs>
              <w:spacing w:after="0"/>
              <w:jc w:val="both"/>
              <w:rPr>
                <w:b/>
                <w:snapToGrid/>
                <w:color w:val="000000"/>
                <w:sz w:val="23"/>
                <w:szCs w:val="23"/>
              </w:rPr>
            </w:pPr>
            <w:r w:rsidRPr="00BE6907">
              <w:rPr>
                <w:b/>
                <w:bCs/>
                <w:snapToGrid/>
                <w:color w:val="000000"/>
                <w:sz w:val="23"/>
                <w:szCs w:val="23"/>
              </w:rPr>
              <w:t>Exclusions, if any</w:t>
            </w:r>
          </w:p>
        </w:tc>
        <w:tc>
          <w:tcPr>
            <w:tcW w:w="2732" w:type="dxa"/>
            <w:shd w:val="clear" w:color="auto" w:fill="auto"/>
          </w:tcPr>
          <w:p w14:paraId="267104BF" w14:textId="77777777" w:rsidR="00BE6907" w:rsidRPr="00BE6907" w:rsidRDefault="00BE6907" w:rsidP="00921931">
            <w:pPr>
              <w:keepNext/>
              <w:tabs>
                <w:tab w:val="left" w:pos="1980"/>
              </w:tabs>
              <w:spacing w:after="0"/>
              <w:jc w:val="both"/>
              <w:rPr>
                <w:snapToGrid/>
                <w:color w:val="000000"/>
                <w:sz w:val="23"/>
                <w:szCs w:val="23"/>
              </w:rPr>
            </w:pPr>
          </w:p>
        </w:tc>
        <w:tc>
          <w:tcPr>
            <w:tcW w:w="2660" w:type="dxa"/>
            <w:gridSpan w:val="2"/>
            <w:shd w:val="clear" w:color="auto" w:fill="auto"/>
          </w:tcPr>
          <w:p w14:paraId="58CFE475" w14:textId="77777777" w:rsidR="00BE6907" w:rsidRPr="00BE6907" w:rsidRDefault="00BE6907" w:rsidP="00921931">
            <w:pPr>
              <w:keepNext/>
              <w:tabs>
                <w:tab w:val="left" w:pos="1980"/>
              </w:tabs>
              <w:spacing w:after="0"/>
              <w:jc w:val="both"/>
              <w:rPr>
                <w:snapToGrid/>
                <w:color w:val="000000"/>
                <w:sz w:val="23"/>
                <w:szCs w:val="23"/>
              </w:rPr>
            </w:pPr>
          </w:p>
        </w:tc>
        <w:tc>
          <w:tcPr>
            <w:tcW w:w="2606" w:type="dxa"/>
            <w:shd w:val="clear" w:color="auto" w:fill="auto"/>
          </w:tcPr>
          <w:p w14:paraId="3A7C4AE0" w14:textId="77777777" w:rsidR="00BE6907" w:rsidRPr="00BE6907" w:rsidRDefault="00BE6907" w:rsidP="00921931">
            <w:pPr>
              <w:keepNext/>
              <w:tabs>
                <w:tab w:val="left" w:pos="1980"/>
              </w:tabs>
              <w:spacing w:after="0"/>
              <w:jc w:val="both"/>
              <w:rPr>
                <w:snapToGrid/>
                <w:color w:val="000000"/>
                <w:sz w:val="23"/>
                <w:szCs w:val="23"/>
              </w:rPr>
            </w:pPr>
          </w:p>
        </w:tc>
      </w:tr>
      <w:tr w:rsidR="00BE6907" w:rsidRPr="00BE6907" w14:paraId="28C097A6" w14:textId="77777777" w:rsidTr="00921931">
        <w:trPr>
          <w:trHeight w:val="52"/>
        </w:trPr>
        <w:tc>
          <w:tcPr>
            <w:tcW w:w="9493" w:type="dxa"/>
            <w:gridSpan w:val="5"/>
            <w:shd w:val="clear" w:color="auto" w:fill="auto"/>
          </w:tcPr>
          <w:p w14:paraId="407F8602" w14:textId="7E9874B7" w:rsidR="00BE6907" w:rsidRPr="00BE6907" w:rsidRDefault="00BE6907" w:rsidP="00921931">
            <w:pPr>
              <w:keepNext/>
              <w:tabs>
                <w:tab w:val="left" w:pos="1980"/>
              </w:tabs>
              <w:spacing w:after="40"/>
              <w:jc w:val="both"/>
              <w:rPr>
                <w:rFonts w:cs="Arial"/>
                <w:snapToGrid/>
                <w:color w:val="000000"/>
                <w:sz w:val="23"/>
                <w:szCs w:val="23"/>
              </w:rPr>
            </w:pPr>
            <w:r w:rsidRPr="00BE6907">
              <w:rPr>
                <w:snapToGrid/>
                <w:color w:val="000000"/>
                <w:sz w:val="23"/>
                <w:szCs w:val="23"/>
              </w:rPr>
              <w:t>If no, does the Respondent confirm that within five</w:t>
            </w:r>
            <w:r w:rsidR="000A6739">
              <w:rPr>
                <w:snapToGrid/>
                <w:color w:val="000000"/>
                <w:sz w:val="23"/>
                <w:szCs w:val="23"/>
              </w:rPr>
              <w:t xml:space="preserve"> (5)</w:t>
            </w:r>
            <w:r w:rsidRPr="00BE6907">
              <w:rPr>
                <w:snapToGrid/>
                <w:color w:val="000000"/>
                <w:sz w:val="23"/>
                <w:szCs w:val="23"/>
              </w:rPr>
              <w:t xml:space="preserve"> Business Days of being notified of their eligibility for Panel membership</w:t>
            </w:r>
            <w:r w:rsidRPr="00BE6907" w:rsidDel="004B01C2">
              <w:rPr>
                <w:snapToGrid/>
                <w:color w:val="000000"/>
                <w:sz w:val="23"/>
                <w:szCs w:val="23"/>
              </w:rPr>
              <w:t xml:space="preserve"> </w:t>
            </w:r>
            <w:r w:rsidRPr="00BE6907">
              <w:rPr>
                <w:snapToGrid/>
                <w:color w:val="000000"/>
                <w:sz w:val="23"/>
                <w:szCs w:val="23"/>
              </w:rPr>
              <w:t xml:space="preserve">and prior to admission to the Panel </w:t>
            </w:r>
            <w:r w:rsidR="00DB7FE1">
              <w:rPr>
                <w:snapToGrid/>
                <w:color w:val="000000"/>
                <w:sz w:val="23"/>
                <w:szCs w:val="23"/>
              </w:rPr>
              <w:t xml:space="preserve">it will </w:t>
            </w:r>
            <w:r w:rsidRPr="00BE6907">
              <w:rPr>
                <w:snapToGrid/>
                <w:color w:val="000000"/>
                <w:sz w:val="23"/>
                <w:szCs w:val="23"/>
              </w:rPr>
              <w:t>obtain and provide proof of the required insurances, as set out in the Request</w:t>
            </w:r>
            <w:r w:rsidRPr="00BE6907">
              <w:rPr>
                <w:rFonts w:cs="Arial"/>
                <w:snapToGrid/>
                <w:color w:val="000000"/>
                <w:sz w:val="23"/>
                <w:szCs w:val="23"/>
              </w:rPr>
              <w:t>?</w:t>
            </w:r>
          </w:p>
          <w:p w14:paraId="7744E2E0" w14:textId="77777777" w:rsidR="00BE6907" w:rsidRPr="00BE6907" w:rsidRDefault="00BE6907" w:rsidP="00921931">
            <w:pPr>
              <w:keepNext/>
              <w:tabs>
                <w:tab w:val="left" w:pos="1980"/>
              </w:tabs>
              <w:spacing w:after="40"/>
              <w:jc w:val="both"/>
              <w:rPr>
                <w:snapToGrid/>
                <w:color w:val="000000"/>
                <w:sz w:val="23"/>
                <w:szCs w:val="23"/>
              </w:rPr>
            </w:pPr>
          </w:p>
        </w:tc>
      </w:tr>
      <w:tr w:rsidR="00BE6907" w:rsidRPr="00BE6907" w14:paraId="03F34973" w14:textId="77777777" w:rsidTr="00921931">
        <w:trPr>
          <w:trHeight w:val="52"/>
        </w:trPr>
        <w:tc>
          <w:tcPr>
            <w:tcW w:w="4782" w:type="dxa"/>
            <w:gridSpan w:val="3"/>
            <w:shd w:val="clear" w:color="auto" w:fill="auto"/>
          </w:tcPr>
          <w:p w14:paraId="7F8680E9" w14:textId="77777777" w:rsidR="00BE6907" w:rsidRPr="00BE6907" w:rsidRDefault="00BE6907" w:rsidP="00921931">
            <w:pPr>
              <w:keepNext/>
              <w:tabs>
                <w:tab w:val="left" w:pos="1980"/>
              </w:tabs>
              <w:spacing w:before="40" w:after="80"/>
              <w:jc w:val="center"/>
              <w:rPr>
                <w:snapToGrid/>
                <w:color w:val="000000"/>
                <w:sz w:val="23"/>
                <w:szCs w:val="23"/>
              </w:rPr>
            </w:pPr>
            <w:r w:rsidRPr="00BE6907">
              <w:rPr>
                <w:snapToGrid/>
                <w:color w:val="000000"/>
                <w:sz w:val="23"/>
                <w:szCs w:val="23"/>
              </w:rPr>
              <w:t xml:space="preserve">Yes </w:t>
            </w:r>
            <w:r w:rsidRPr="00BE6907">
              <w:rPr>
                <w:snapToGrid/>
                <w:color w:val="000000"/>
                <w:sz w:val="23"/>
                <w:szCs w:val="23"/>
              </w:rPr>
              <w:tab/>
            </w:r>
            <w:r w:rsidRPr="00BE6907">
              <w:rPr>
                <w:rFonts w:cs="Arial"/>
                <w:snapToGrid/>
                <w:color w:val="000000"/>
                <w:sz w:val="30"/>
                <w:szCs w:val="30"/>
              </w:rPr>
              <w:sym w:font="Wingdings" w:char="F071"/>
            </w:r>
          </w:p>
        </w:tc>
        <w:tc>
          <w:tcPr>
            <w:tcW w:w="4711" w:type="dxa"/>
            <w:gridSpan w:val="2"/>
            <w:shd w:val="clear" w:color="auto" w:fill="auto"/>
          </w:tcPr>
          <w:p w14:paraId="660C6107" w14:textId="77777777" w:rsidR="00BE6907" w:rsidRPr="00BE6907" w:rsidRDefault="00BE6907" w:rsidP="00921931">
            <w:pPr>
              <w:keepNext/>
              <w:tabs>
                <w:tab w:val="left" w:pos="1980"/>
              </w:tabs>
              <w:spacing w:after="0"/>
              <w:jc w:val="center"/>
              <w:rPr>
                <w:snapToGrid/>
                <w:color w:val="000000"/>
                <w:sz w:val="23"/>
                <w:szCs w:val="23"/>
              </w:rPr>
            </w:pPr>
            <w:r w:rsidRPr="00BE6907">
              <w:rPr>
                <w:snapToGrid/>
                <w:color w:val="000000"/>
                <w:sz w:val="23"/>
                <w:szCs w:val="23"/>
              </w:rPr>
              <w:t>No</w:t>
            </w:r>
            <w:r w:rsidRPr="00BE6907">
              <w:rPr>
                <w:snapToGrid/>
                <w:color w:val="000000"/>
                <w:sz w:val="23"/>
                <w:szCs w:val="23"/>
              </w:rPr>
              <w:tab/>
            </w:r>
            <w:r w:rsidRPr="00BE6907">
              <w:rPr>
                <w:rFonts w:cs="Arial"/>
                <w:snapToGrid/>
                <w:color w:val="000000"/>
                <w:sz w:val="30"/>
                <w:szCs w:val="30"/>
              </w:rPr>
              <w:sym w:font="Wingdings" w:char="F071"/>
            </w:r>
          </w:p>
        </w:tc>
      </w:tr>
    </w:tbl>
    <w:p w14:paraId="36814EA6" w14:textId="19B2FD0A" w:rsidR="004F4E24" w:rsidRDefault="004F4E24">
      <w:pPr>
        <w:spacing w:after="0"/>
        <w:rPr>
          <w:sz w:val="23"/>
          <w:szCs w:val="23"/>
        </w:rPr>
      </w:pPr>
    </w:p>
    <w:tbl>
      <w:tblPr>
        <w:tblpPr w:leftFromText="180" w:rightFromText="180" w:vertAnchor="text" w:tblpX="-338" w:tblpY="1"/>
        <w:tblOverlap w:val="neve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814"/>
      </w:tblGrid>
      <w:tr w:rsidR="0057420D" w:rsidRPr="00C0632E" w14:paraId="55BE4B64" w14:textId="77777777" w:rsidTr="0085313B">
        <w:trPr>
          <w:trHeight w:val="1328"/>
        </w:trPr>
        <w:tc>
          <w:tcPr>
            <w:tcW w:w="9498" w:type="dxa"/>
            <w:gridSpan w:val="2"/>
            <w:shd w:val="clear" w:color="auto" w:fill="auto"/>
          </w:tcPr>
          <w:p w14:paraId="00DBC8D7" w14:textId="77777777" w:rsidR="0057420D" w:rsidRPr="00C0632E" w:rsidRDefault="0057420D" w:rsidP="0085313B">
            <w:pPr>
              <w:spacing w:after="0"/>
              <w:jc w:val="center"/>
              <w:rPr>
                <w:b/>
                <w:color w:val="000000"/>
                <w:sz w:val="23"/>
                <w:szCs w:val="23"/>
              </w:rPr>
            </w:pPr>
            <w:r w:rsidRPr="00C0632E">
              <w:rPr>
                <w:b/>
                <w:bCs/>
                <w:color w:val="000000"/>
              </w:rPr>
              <w:t>RESPONDENT TO COMPLETE</w:t>
            </w:r>
          </w:p>
          <w:p w14:paraId="0AB48B58" w14:textId="77777777" w:rsidR="0057420D" w:rsidRPr="00C0632E" w:rsidRDefault="0057420D" w:rsidP="0085313B">
            <w:pPr>
              <w:spacing w:after="0"/>
              <w:ind w:left="284" w:right="-1"/>
              <w:jc w:val="both"/>
              <w:rPr>
                <w:color w:val="000000"/>
                <w:sz w:val="23"/>
                <w:szCs w:val="23"/>
              </w:rPr>
            </w:pPr>
          </w:p>
          <w:p w14:paraId="4B525B07" w14:textId="2A5E155B" w:rsidR="0057420D" w:rsidRPr="00C0632E" w:rsidRDefault="0057420D" w:rsidP="0085313B">
            <w:pPr>
              <w:keepNext/>
              <w:keepLines/>
              <w:spacing w:after="120"/>
              <w:ind w:left="284"/>
              <w:rPr>
                <w:b/>
                <w:color w:val="000000"/>
                <w:sz w:val="23"/>
                <w:szCs w:val="23"/>
              </w:rPr>
            </w:pPr>
            <w:r>
              <w:rPr>
                <w:b/>
                <w:bCs/>
                <w:color w:val="000000"/>
                <w:sz w:val="23"/>
                <w:szCs w:val="23"/>
              </w:rPr>
              <w:t>G</w:t>
            </w:r>
            <w:r w:rsidRPr="00C0632E">
              <w:rPr>
                <w:b/>
                <w:bCs/>
                <w:color w:val="000000"/>
                <w:sz w:val="23"/>
                <w:szCs w:val="23"/>
              </w:rPr>
              <w:t xml:space="preserve">. </w:t>
            </w:r>
            <w:r>
              <w:rPr>
                <w:b/>
                <w:bCs/>
                <w:color w:val="000000"/>
                <w:sz w:val="23"/>
                <w:szCs w:val="23"/>
              </w:rPr>
              <w:t xml:space="preserve">Aboriginal </w:t>
            </w:r>
            <w:r w:rsidR="00EF3B4D">
              <w:rPr>
                <w:b/>
                <w:bCs/>
                <w:color w:val="000000"/>
                <w:sz w:val="23"/>
                <w:szCs w:val="23"/>
              </w:rPr>
              <w:t>Business</w:t>
            </w:r>
            <w:r>
              <w:rPr>
                <w:b/>
                <w:bCs/>
                <w:color w:val="000000"/>
                <w:sz w:val="23"/>
                <w:szCs w:val="23"/>
              </w:rPr>
              <w:t xml:space="preserve">                                                                         (REFER </w:t>
            </w:r>
            <w:r w:rsidR="002E1C30">
              <w:rPr>
                <w:b/>
                <w:bCs/>
                <w:color w:val="000000"/>
                <w:sz w:val="23"/>
                <w:szCs w:val="23"/>
              </w:rPr>
              <w:fldChar w:fldCharType="begin"/>
            </w:r>
            <w:r w:rsidR="002E1C30">
              <w:rPr>
                <w:b/>
                <w:bCs/>
                <w:color w:val="000000"/>
                <w:sz w:val="23"/>
                <w:szCs w:val="23"/>
              </w:rPr>
              <w:instrText xml:space="preserve"> REF _Ref475110213 \r \h </w:instrText>
            </w:r>
            <w:r w:rsidR="002E1C30">
              <w:rPr>
                <w:b/>
                <w:bCs/>
                <w:color w:val="000000"/>
                <w:sz w:val="23"/>
                <w:szCs w:val="23"/>
              </w:rPr>
            </w:r>
            <w:r w:rsidR="002E1C30">
              <w:rPr>
                <w:b/>
                <w:bCs/>
                <w:color w:val="000000"/>
                <w:sz w:val="23"/>
                <w:szCs w:val="23"/>
              </w:rPr>
              <w:fldChar w:fldCharType="separate"/>
            </w:r>
            <w:r w:rsidR="00FC1A94">
              <w:rPr>
                <w:b/>
                <w:bCs/>
                <w:color w:val="000000"/>
                <w:sz w:val="23"/>
                <w:szCs w:val="23"/>
              </w:rPr>
              <w:t>E.5</w:t>
            </w:r>
            <w:r w:rsidR="002E1C30">
              <w:rPr>
                <w:b/>
                <w:bCs/>
                <w:color w:val="000000"/>
                <w:sz w:val="23"/>
                <w:szCs w:val="23"/>
              </w:rPr>
              <w:fldChar w:fldCharType="end"/>
            </w:r>
            <w:r>
              <w:rPr>
                <w:b/>
                <w:bCs/>
                <w:color w:val="000000"/>
                <w:sz w:val="23"/>
                <w:szCs w:val="23"/>
              </w:rPr>
              <w:t>)</w:t>
            </w:r>
          </w:p>
          <w:p w14:paraId="317AF964" w14:textId="5943E204" w:rsidR="0057420D" w:rsidRPr="00C0632E" w:rsidRDefault="0057420D" w:rsidP="0085313B">
            <w:pPr>
              <w:spacing w:after="120" w:line="259" w:lineRule="auto"/>
              <w:ind w:left="284"/>
              <w:jc w:val="both"/>
              <w:rPr>
                <w:rFonts w:eastAsia="Calibri" w:cs="Arial"/>
                <w:snapToGrid/>
                <w:color w:val="000000"/>
                <w:sz w:val="23"/>
                <w:szCs w:val="23"/>
              </w:rPr>
            </w:pPr>
            <w:r>
              <w:rPr>
                <w:rFonts w:eastAsia="Calibri" w:cs="Arial"/>
                <w:snapToGrid/>
                <w:color w:val="000000"/>
                <w:sz w:val="23"/>
                <w:szCs w:val="23"/>
              </w:rPr>
              <w:t xml:space="preserve">Is the </w:t>
            </w:r>
            <w:r w:rsidRPr="00C0632E">
              <w:rPr>
                <w:rFonts w:eastAsia="Calibri" w:cs="Arial"/>
                <w:snapToGrid/>
                <w:color w:val="000000"/>
                <w:sz w:val="23"/>
                <w:szCs w:val="23"/>
              </w:rPr>
              <w:t xml:space="preserve">Respondent </w:t>
            </w:r>
            <w:r>
              <w:rPr>
                <w:rFonts w:eastAsia="Calibri" w:cs="Arial"/>
                <w:snapToGrid/>
                <w:color w:val="000000"/>
                <w:sz w:val="23"/>
                <w:szCs w:val="23"/>
              </w:rPr>
              <w:t xml:space="preserve">a registered Aboriginal </w:t>
            </w:r>
            <w:r w:rsidR="00EF3B4D">
              <w:rPr>
                <w:rFonts w:eastAsia="Calibri" w:cs="Arial"/>
                <w:snapToGrid/>
                <w:color w:val="000000"/>
                <w:sz w:val="23"/>
                <w:szCs w:val="23"/>
              </w:rPr>
              <w:t>Business</w:t>
            </w:r>
            <w:r w:rsidR="004A7CB7">
              <w:rPr>
                <w:rFonts w:eastAsia="Calibri" w:cs="Arial"/>
                <w:snapToGrid/>
                <w:color w:val="000000"/>
                <w:sz w:val="23"/>
                <w:szCs w:val="23"/>
              </w:rPr>
              <w:t xml:space="preserve"> with either the Aboriginal Business Directory of Western Australia or Supply Nation</w:t>
            </w:r>
            <w:r>
              <w:rPr>
                <w:rFonts w:eastAsia="Calibri" w:cs="Arial"/>
                <w:snapToGrid/>
                <w:color w:val="000000"/>
                <w:sz w:val="23"/>
                <w:szCs w:val="23"/>
              </w:rPr>
              <w:t>?</w:t>
            </w:r>
          </w:p>
        </w:tc>
      </w:tr>
      <w:tr w:rsidR="0057420D" w:rsidRPr="00C0632E" w14:paraId="2FF43C0D" w14:textId="77777777" w:rsidTr="0085313B">
        <w:tc>
          <w:tcPr>
            <w:tcW w:w="4684" w:type="dxa"/>
            <w:shd w:val="clear" w:color="auto" w:fill="auto"/>
          </w:tcPr>
          <w:p w14:paraId="005F21E9" w14:textId="77777777" w:rsidR="0057420D" w:rsidRPr="00C0632E" w:rsidRDefault="0057420D" w:rsidP="0085313B">
            <w:pPr>
              <w:keepNext/>
              <w:tabs>
                <w:tab w:val="left" w:pos="1980"/>
              </w:tabs>
              <w:spacing w:after="60"/>
              <w:jc w:val="center"/>
              <w:rPr>
                <w:snapToGrid/>
                <w:color w:val="000000"/>
                <w:sz w:val="23"/>
                <w:szCs w:val="23"/>
              </w:rPr>
            </w:pPr>
            <w:r w:rsidRPr="00C0632E">
              <w:rPr>
                <w:snapToGrid/>
                <w:color w:val="000000"/>
                <w:sz w:val="23"/>
                <w:szCs w:val="23"/>
              </w:rPr>
              <w:t xml:space="preserve">Yes </w:t>
            </w:r>
            <w:r w:rsidRPr="00C0632E">
              <w:rPr>
                <w:snapToGrid/>
                <w:color w:val="000000"/>
                <w:sz w:val="23"/>
                <w:szCs w:val="23"/>
              </w:rPr>
              <w:tab/>
            </w:r>
            <w:r w:rsidRPr="00C0632E">
              <w:rPr>
                <w:rFonts w:cs="Arial"/>
                <w:snapToGrid/>
                <w:color w:val="000000"/>
                <w:sz w:val="30"/>
                <w:szCs w:val="30"/>
              </w:rPr>
              <w:sym w:font="Wingdings" w:char="F071"/>
            </w:r>
          </w:p>
        </w:tc>
        <w:tc>
          <w:tcPr>
            <w:tcW w:w="4814" w:type="dxa"/>
            <w:shd w:val="clear" w:color="auto" w:fill="auto"/>
          </w:tcPr>
          <w:p w14:paraId="5CA48E4E" w14:textId="77777777" w:rsidR="0057420D" w:rsidRPr="00C0632E" w:rsidRDefault="0057420D" w:rsidP="0085313B">
            <w:pPr>
              <w:keepNext/>
              <w:tabs>
                <w:tab w:val="left" w:pos="1980"/>
              </w:tabs>
              <w:spacing w:after="60"/>
              <w:jc w:val="center"/>
              <w:rPr>
                <w:snapToGrid/>
                <w:color w:val="000000"/>
                <w:sz w:val="23"/>
                <w:szCs w:val="23"/>
              </w:rPr>
            </w:pPr>
            <w:r w:rsidRPr="00C0632E">
              <w:rPr>
                <w:snapToGrid/>
                <w:color w:val="000000"/>
                <w:sz w:val="23"/>
                <w:szCs w:val="23"/>
              </w:rPr>
              <w:t>No</w:t>
            </w:r>
            <w:r w:rsidRPr="00C0632E">
              <w:rPr>
                <w:snapToGrid/>
                <w:color w:val="000000"/>
                <w:sz w:val="23"/>
                <w:szCs w:val="23"/>
              </w:rPr>
              <w:tab/>
            </w:r>
            <w:r w:rsidRPr="00C0632E">
              <w:rPr>
                <w:rFonts w:cs="Arial"/>
                <w:snapToGrid/>
                <w:color w:val="000000"/>
                <w:sz w:val="30"/>
                <w:szCs w:val="30"/>
              </w:rPr>
              <w:sym w:font="Wingdings" w:char="F071"/>
            </w:r>
          </w:p>
        </w:tc>
      </w:tr>
    </w:tbl>
    <w:p w14:paraId="02A22E18" w14:textId="22CF10CF" w:rsidR="004F4E24" w:rsidRDefault="004F4E24">
      <w:pPr>
        <w:spacing w:after="0"/>
        <w:rPr>
          <w:sz w:val="23"/>
          <w:szCs w:val="23"/>
        </w:rPr>
      </w:pPr>
    </w:p>
    <w:p w14:paraId="6BB8E67C" w14:textId="702E4F3C" w:rsidR="008C477E" w:rsidRDefault="008C477E">
      <w:pPr>
        <w:spacing w:after="0"/>
        <w:rPr>
          <w:sz w:val="23"/>
          <w:szCs w:val="23"/>
        </w:rPr>
      </w:pPr>
      <w:r>
        <w:rPr>
          <w:sz w:val="23"/>
          <w:szCs w:val="23"/>
        </w:rPr>
        <w:br w:type="page"/>
      </w:r>
    </w:p>
    <w:p w14:paraId="3BA2B233" w14:textId="77777777" w:rsidR="004F4E24" w:rsidRDefault="004F4E24">
      <w:pPr>
        <w:spacing w:after="0"/>
        <w:rPr>
          <w:sz w:val="23"/>
          <w:szCs w:val="23"/>
        </w:rPr>
      </w:pPr>
    </w:p>
    <w:tbl>
      <w:tblPr>
        <w:tblStyle w:val="TableGrid5"/>
        <w:tblW w:w="9493" w:type="dxa"/>
        <w:tblLook w:val="04A0" w:firstRow="1" w:lastRow="0" w:firstColumn="1" w:lastColumn="0" w:noHBand="0" w:noVBand="1"/>
      </w:tblPr>
      <w:tblGrid>
        <w:gridCol w:w="1976"/>
        <w:gridCol w:w="3825"/>
        <w:gridCol w:w="1429"/>
        <w:gridCol w:w="2263"/>
      </w:tblGrid>
      <w:tr w:rsidR="008C477E" w:rsidRPr="008C477E" w14:paraId="6A770206" w14:textId="77777777" w:rsidTr="008C477E">
        <w:tc>
          <w:tcPr>
            <w:tcW w:w="9493" w:type="dxa"/>
            <w:gridSpan w:val="4"/>
            <w:tcBorders>
              <w:top w:val="single" w:sz="4" w:space="0" w:color="000000"/>
              <w:left w:val="single" w:sz="4" w:space="0" w:color="000000"/>
              <w:bottom w:val="nil"/>
              <w:right w:val="single" w:sz="4" w:space="0" w:color="000000"/>
            </w:tcBorders>
            <w:shd w:val="clear" w:color="auto" w:fill="D9D9D9"/>
          </w:tcPr>
          <w:p w14:paraId="4F28C76A" w14:textId="77777777" w:rsidR="008C477E" w:rsidRPr="008C477E" w:rsidRDefault="008C477E" w:rsidP="008C477E">
            <w:pPr>
              <w:spacing w:after="0"/>
              <w:jc w:val="center"/>
              <w:rPr>
                <w:color w:val="000000"/>
                <w:sz w:val="23"/>
              </w:rPr>
            </w:pPr>
            <w:r w:rsidRPr="008C477E">
              <w:rPr>
                <w:b/>
                <w:bCs/>
                <w:color w:val="000000"/>
                <w:sz w:val="23"/>
              </w:rPr>
              <w:t>RESPONDENT TO COMPLETE</w:t>
            </w:r>
          </w:p>
        </w:tc>
      </w:tr>
      <w:tr w:rsidR="008C477E" w:rsidRPr="008C477E" w14:paraId="386EAA18" w14:textId="77777777" w:rsidTr="008C477E">
        <w:tc>
          <w:tcPr>
            <w:tcW w:w="7230" w:type="dxa"/>
            <w:gridSpan w:val="3"/>
            <w:tcBorders>
              <w:top w:val="nil"/>
              <w:left w:val="single" w:sz="4" w:space="0" w:color="000000"/>
              <w:bottom w:val="single" w:sz="4" w:space="0" w:color="000000"/>
              <w:right w:val="nil"/>
            </w:tcBorders>
            <w:shd w:val="clear" w:color="auto" w:fill="D9D9D9"/>
          </w:tcPr>
          <w:p w14:paraId="72959C2F" w14:textId="46815205" w:rsidR="008C477E" w:rsidRPr="00E370CB" w:rsidRDefault="008C477E" w:rsidP="0054203A">
            <w:pPr>
              <w:spacing w:before="120" w:after="120"/>
              <w:rPr>
                <w:b/>
                <w:bCs/>
                <w:sz w:val="23"/>
              </w:rPr>
            </w:pPr>
            <w:bookmarkStart w:id="357" w:name="_Toc511204251"/>
            <w:bookmarkStart w:id="358" w:name="_Toc8128960"/>
            <w:bookmarkStart w:id="359" w:name="_Toc9955644"/>
            <w:bookmarkStart w:id="360" w:name="_Toc46746122"/>
            <w:bookmarkStart w:id="361" w:name="_Toc46913416"/>
            <w:r w:rsidRPr="00E370CB">
              <w:rPr>
                <w:b/>
                <w:bCs/>
                <w:i/>
                <w:sz w:val="23"/>
              </w:rPr>
              <w:t xml:space="preserve">Form </w:t>
            </w:r>
            <w:r w:rsidR="002914DA" w:rsidRPr="00E370CB">
              <w:rPr>
                <w:b/>
                <w:bCs/>
                <w:i/>
                <w:sz w:val="23"/>
              </w:rPr>
              <w:t>4</w:t>
            </w:r>
            <w:r w:rsidR="00631278" w:rsidRPr="00E370CB">
              <w:rPr>
                <w:b/>
                <w:bCs/>
                <w:i/>
                <w:sz w:val="23"/>
              </w:rPr>
              <w:t xml:space="preserve"> </w:t>
            </w:r>
            <w:r w:rsidRPr="00E370CB">
              <w:rPr>
                <w:b/>
                <w:bCs/>
                <w:sz w:val="23"/>
              </w:rPr>
              <w:t xml:space="preserve">– ABORIGINAL </w:t>
            </w:r>
            <w:r w:rsidR="00EF3B4D" w:rsidRPr="00E370CB">
              <w:rPr>
                <w:b/>
                <w:bCs/>
                <w:sz w:val="23"/>
              </w:rPr>
              <w:t xml:space="preserve">BUSINESSES </w:t>
            </w:r>
            <w:r w:rsidRPr="00E370CB">
              <w:rPr>
                <w:b/>
                <w:bCs/>
                <w:sz w:val="23"/>
              </w:rPr>
              <w:t>ENGAGED AS SUPPLIERS OR SUBCONSULTANTS</w:t>
            </w:r>
            <w:bookmarkEnd w:id="357"/>
            <w:bookmarkEnd w:id="358"/>
            <w:bookmarkEnd w:id="359"/>
            <w:bookmarkEnd w:id="360"/>
            <w:bookmarkEnd w:id="361"/>
          </w:p>
        </w:tc>
        <w:tc>
          <w:tcPr>
            <w:tcW w:w="2263" w:type="dxa"/>
            <w:tcBorders>
              <w:top w:val="nil"/>
              <w:left w:val="nil"/>
              <w:bottom w:val="single" w:sz="4" w:space="0" w:color="000000"/>
              <w:right w:val="single" w:sz="4" w:space="0" w:color="000000"/>
            </w:tcBorders>
            <w:shd w:val="clear" w:color="auto" w:fill="D9D9D9"/>
          </w:tcPr>
          <w:p w14:paraId="7095A883" w14:textId="41F86761" w:rsidR="008C477E" w:rsidRPr="00E370CB" w:rsidRDefault="008C477E" w:rsidP="0054203A">
            <w:pPr>
              <w:spacing w:before="120" w:after="120"/>
              <w:jc w:val="right"/>
              <w:rPr>
                <w:b/>
                <w:bCs/>
                <w:color w:val="000000"/>
                <w:sz w:val="23"/>
              </w:rPr>
            </w:pPr>
            <w:r w:rsidRPr="00E370CB">
              <w:rPr>
                <w:b/>
                <w:bCs/>
                <w:color w:val="000000"/>
                <w:sz w:val="23"/>
              </w:rPr>
              <w:t xml:space="preserve">(REFER TO </w:t>
            </w:r>
            <w:r w:rsidR="002E1C30" w:rsidRPr="00E370CB">
              <w:rPr>
                <w:b/>
                <w:bCs/>
                <w:color w:val="000000"/>
                <w:sz w:val="23"/>
              </w:rPr>
              <w:fldChar w:fldCharType="begin"/>
            </w:r>
            <w:r w:rsidR="002E1C30" w:rsidRPr="00E370CB">
              <w:rPr>
                <w:b/>
                <w:bCs/>
                <w:color w:val="000000"/>
                <w:sz w:val="23"/>
              </w:rPr>
              <w:instrText xml:space="preserve"> REF _Ref495308463 \r \h </w:instrText>
            </w:r>
            <w:r w:rsidR="00E370CB" w:rsidRPr="00E370CB">
              <w:rPr>
                <w:b/>
                <w:bCs/>
                <w:color w:val="000000"/>
                <w:sz w:val="23"/>
              </w:rPr>
              <w:instrText xml:space="preserve"> \* MERGEFORMAT </w:instrText>
            </w:r>
            <w:r w:rsidR="002E1C30" w:rsidRPr="00E370CB">
              <w:rPr>
                <w:b/>
                <w:bCs/>
                <w:color w:val="000000"/>
                <w:sz w:val="23"/>
              </w:rPr>
            </w:r>
            <w:r w:rsidR="002E1C30" w:rsidRPr="00E370CB">
              <w:rPr>
                <w:b/>
                <w:bCs/>
                <w:color w:val="000000"/>
                <w:sz w:val="23"/>
              </w:rPr>
              <w:fldChar w:fldCharType="separate"/>
            </w:r>
            <w:r w:rsidR="00FC1A94">
              <w:rPr>
                <w:b/>
                <w:bCs/>
                <w:color w:val="000000"/>
                <w:sz w:val="23"/>
              </w:rPr>
              <w:t>E.7</w:t>
            </w:r>
            <w:r w:rsidR="002E1C30" w:rsidRPr="00E370CB">
              <w:rPr>
                <w:b/>
                <w:bCs/>
                <w:color w:val="000000"/>
                <w:sz w:val="23"/>
              </w:rPr>
              <w:fldChar w:fldCharType="end"/>
            </w:r>
            <w:r w:rsidRPr="00E370CB">
              <w:rPr>
                <w:b/>
                <w:bCs/>
                <w:color w:val="000000"/>
                <w:sz w:val="23"/>
              </w:rPr>
              <w:t>)</w:t>
            </w:r>
          </w:p>
        </w:tc>
      </w:tr>
      <w:tr w:rsidR="008C477E" w:rsidRPr="008C477E" w14:paraId="7DAD481B" w14:textId="77777777" w:rsidTr="008C477E">
        <w:trPr>
          <w:trHeight w:hRule="exact" w:val="567"/>
        </w:trPr>
        <w:tc>
          <w:tcPr>
            <w:tcW w:w="1976" w:type="dxa"/>
            <w:tcBorders>
              <w:top w:val="single" w:sz="4" w:space="0" w:color="auto"/>
              <w:left w:val="single" w:sz="4" w:space="0" w:color="auto"/>
              <w:bottom w:val="nil"/>
              <w:right w:val="single" w:sz="4" w:space="0" w:color="auto"/>
            </w:tcBorders>
          </w:tcPr>
          <w:p w14:paraId="088021FB" w14:textId="77777777" w:rsidR="008C477E" w:rsidRPr="008C477E" w:rsidRDefault="008C477E" w:rsidP="008C477E">
            <w:pPr>
              <w:spacing w:after="120"/>
              <w:jc w:val="both"/>
              <w:rPr>
                <w:b/>
                <w:color w:val="000000"/>
                <w:sz w:val="23"/>
              </w:rPr>
            </w:pPr>
          </w:p>
        </w:tc>
        <w:tc>
          <w:tcPr>
            <w:tcW w:w="3825" w:type="dxa"/>
            <w:tcBorders>
              <w:top w:val="single" w:sz="4" w:space="0" w:color="auto"/>
              <w:left w:val="single" w:sz="4" w:space="0" w:color="auto"/>
              <w:bottom w:val="single" w:sz="4" w:space="0" w:color="auto"/>
              <w:right w:val="single" w:sz="4" w:space="0" w:color="auto"/>
            </w:tcBorders>
            <w:vAlign w:val="center"/>
          </w:tcPr>
          <w:p w14:paraId="36A443B2" w14:textId="77777777" w:rsidR="008C477E" w:rsidRPr="008C477E" w:rsidRDefault="008C477E" w:rsidP="008C477E">
            <w:pPr>
              <w:spacing w:after="0"/>
              <w:jc w:val="center"/>
              <w:rPr>
                <w:color w:val="000000"/>
                <w:sz w:val="23"/>
              </w:rPr>
            </w:pPr>
            <w:r w:rsidRPr="008C477E">
              <w:rPr>
                <w:color w:val="000000"/>
                <w:sz w:val="23"/>
              </w:rPr>
              <w:t>Name of Supplier</w:t>
            </w:r>
          </w:p>
        </w:tc>
        <w:tc>
          <w:tcPr>
            <w:tcW w:w="3692" w:type="dxa"/>
            <w:gridSpan w:val="2"/>
            <w:tcBorders>
              <w:top w:val="single" w:sz="4" w:space="0" w:color="auto"/>
              <w:left w:val="single" w:sz="4" w:space="0" w:color="auto"/>
              <w:bottom w:val="single" w:sz="4" w:space="0" w:color="auto"/>
              <w:right w:val="single" w:sz="4" w:space="0" w:color="auto"/>
            </w:tcBorders>
            <w:vAlign w:val="center"/>
          </w:tcPr>
          <w:p w14:paraId="56C5CF44" w14:textId="77777777" w:rsidR="008C477E" w:rsidRPr="008C477E" w:rsidRDefault="008C477E" w:rsidP="008C477E">
            <w:pPr>
              <w:spacing w:after="0"/>
              <w:jc w:val="center"/>
              <w:rPr>
                <w:color w:val="000000"/>
                <w:sz w:val="23"/>
              </w:rPr>
            </w:pPr>
            <w:r w:rsidRPr="008C477E">
              <w:rPr>
                <w:color w:val="000000"/>
                <w:sz w:val="23"/>
              </w:rPr>
              <w:t>Materials / Goods Supplied</w:t>
            </w:r>
          </w:p>
        </w:tc>
      </w:tr>
      <w:tr w:rsidR="008C477E" w:rsidRPr="008C477E" w14:paraId="614F9697" w14:textId="77777777" w:rsidTr="008C477E">
        <w:trPr>
          <w:trHeight w:hRule="exact" w:val="567"/>
        </w:trPr>
        <w:tc>
          <w:tcPr>
            <w:tcW w:w="1976" w:type="dxa"/>
            <w:vMerge w:val="restart"/>
            <w:tcBorders>
              <w:top w:val="nil"/>
              <w:right w:val="single" w:sz="4" w:space="0" w:color="auto"/>
            </w:tcBorders>
            <w:vAlign w:val="center"/>
          </w:tcPr>
          <w:p w14:paraId="7BB41CEE" w14:textId="77777777" w:rsidR="008C477E" w:rsidRPr="008C477E" w:rsidRDefault="008C477E" w:rsidP="008C477E">
            <w:pPr>
              <w:spacing w:after="120"/>
              <w:jc w:val="both"/>
              <w:rPr>
                <w:color w:val="000000"/>
                <w:sz w:val="23"/>
              </w:rPr>
            </w:pPr>
            <w:r w:rsidRPr="008C477E">
              <w:rPr>
                <w:b/>
                <w:color w:val="000000"/>
                <w:sz w:val="23"/>
              </w:rPr>
              <w:t>SECTION A</w:t>
            </w:r>
          </w:p>
          <w:p w14:paraId="47C6D0AB" w14:textId="77777777" w:rsidR="008C477E" w:rsidRPr="008C477E" w:rsidRDefault="008C477E" w:rsidP="008C477E">
            <w:pPr>
              <w:spacing w:after="0"/>
              <w:jc w:val="both"/>
              <w:rPr>
                <w:color w:val="000000"/>
                <w:sz w:val="23"/>
              </w:rPr>
            </w:pPr>
            <w:r w:rsidRPr="008C477E">
              <w:rPr>
                <w:color w:val="000000"/>
                <w:sz w:val="23"/>
              </w:rPr>
              <w:t>Suppliers</w:t>
            </w:r>
          </w:p>
        </w:tc>
        <w:tc>
          <w:tcPr>
            <w:tcW w:w="3825" w:type="dxa"/>
            <w:tcBorders>
              <w:top w:val="single" w:sz="4" w:space="0" w:color="auto"/>
              <w:left w:val="single" w:sz="4" w:space="0" w:color="auto"/>
              <w:bottom w:val="nil"/>
              <w:right w:val="single" w:sz="4" w:space="0" w:color="auto"/>
            </w:tcBorders>
            <w:vAlign w:val="bottom"/>
          </w:tcPr>
          <w:p w14:paraId="314013DA" w14:textId="77777777" w:rsidR="008C477E" w:rsidRPr="008C477E" w:rsidRDefault="008C477E" w:rsidP="008C477E">
            <w:pPr>
              <w:spacing w:after="40"/>
              <w:jc w:val="both"/>
              <w:rPr>
                <w:color w:val="000000"/>
                <w:sz w:val="23"/>
              </w:rPr>
            </w:pPr>
            <w:r w:rsidRPr="008C477E">
              <w:rPr>
                <w:color w:val="000000"/>
                <w:sz w:val="23"/>
              </w:rPr>
              <w:t>1)……………………………….......</w:t>
            </w:r>
          </w:p>
        </w:tc>
        <w:tc>
          <w:tcPr>
            <w:tcW w:w="3692" w:type="dxa"/>
            <w:gridSpan w:val="2"/>
            <w:tcBorders>
              <w:top w:val="single" w:sz="4" w:space="0" w:color="auto"/>
              <w:left w:val="single" w:sz="4" w:space="0" w:color="auto"/>
              <w:bottom w:val="nil"/>
              <w:right w:val="single" w:sz="4" w:space="0" w:color="auto"/>
            </w:tcBorders>
            <w:vAlign w:val="bottom"/>
          </w:tcPr>
          <w:p w14:paraId="024662F9" w14:textId="77777777" w:rsidR="008C477E" w:rsidRPr="008C477E" w:rsidRDefault="008C477E" w:rsidP="008C477E">
            <w:pPr>
              <w:spacing w:after="40"/>
              <w:jc w:val="both"/>
              <w:rPr>
                <w:color w:val="000000"/>
                <w:sz w:val="23"/>
              </w:rPr>
            </w:pPr>
            <w:r w:rsidRPr="008C477E">
              <w:rPr>
                <w:color w:val="000000"/>
                <w:sz w:val="23"/>
              </w:rPr>
              <w:t>1)………………………….……......</w:t>
            </w:r>
          </w:p>
        </w:tc>
      </w:tr>
      <w:tr w:rsidR="008C477E" w:rsidRPr="008C477E" w14:paraId="6D1DF217" w14:textId="77777777" w:rsidTr="008C477E">
        <w:trPr>
          <w:trHeight w:hRule="exact" w:val="567"/>
        </w:trPr>
        <w:tc>
          <w:tcPr>
            <w:tcW w:w="1976" w:type="dxa"/>
            <w:vMerge/>
            <w:tcBorders>
              <w:right w:val="single" w:sz="4" w:space="0" w:color="auto"/>
            </w:tcBorders>
          </w:tcPr>
          <w:p w14:paraId="4550F82C" w14:textId="77777777" w:rsidR="008C477E" w:rsidRPr="008C477E" w:rsidRDefault="008C477E" w:rsidP="008C477E">
            <w:pPr>
              <w:spacing w:after="0"/>
              <w:jc w:val="both"/>
              <w:rPr>
                <w:color w:val="000000"/>
                <w:sz w:val="23"/>
              </w:rPr>
            </w:pPr>
          </w:p>
        </w:tc>
        <w:tc>
          <w:tcPr>
            <w:tcW w:w="3825" w:type="dxa"/>
            <w:tcBorders>
              <w:top w:val="nil"/>
              <w:left w:val="single" w:sz="4" w:space="0" w:color="auto"/>
              <w:bottom w:val="nil"/>
              <w:right w:val="single" w:sz="4" w:space="0" w:color="auto"/>
            </w:tcBorders>
            <w:vAlign w:val="bottom"/>
          </w:tcPr>
          <w:p w14:paraId="4E4D8E3E" w14:textId="77777777" w:rsidR="008C477E" w:rsidRPr="008C477E" w:rsidRDefault="008C477E" w:rsidP="008C477E">
            <w:pPr>
              <w:spacing w:after="40"/>
              <w:jc w:val="both"/>
              <w:rPr>
                <w:color w:val="000000"/>
                <w:sz w:val="23"/>
              </w:rPr>
            </w:pPr>
            <w:r w:rsidRPr="008C477E">
              <w:rPr>
                <w:color w:val="000000"/>
                <w:sz w:val="23"/>
              </w:rPr>
              <w:t>2)……………………………….......</w:t>
            </w:r>
          </w:p>
        </w:tc>
        <w:tc>
          <w:tcPr>
            <w:tcW w:w="3692" w:type="dxa"/>
            <w:gridSpan w:val="2"/>
            <w:tcBorders>
              <w:top w:val="nil"/>
              <w:left w:val="single" w:sz="4" w:space="0" w:color="auto"/>
              <w:bottom w:val="nil"/>
              <w:right w:val="single" w:sz="4" w:space="0" w:color="auto"/>
            </w:tcBorders>
            <w:vAlign w:val="bottom"/>
          </w:tcPr>
          <w:p w14:paraId="1056CDB2" w14:textId="77777777" w:rsidR="008C477E" w:rsidRPr="008C477E" w:rsidRDefault="008C477E" w:rsidP="008C477E">
            <w:pPr>
              <w:spacing w:after="40"/>
              <w:jc w:val="both"/>
              <w:rPr>
                <w:color w:val="000000"/>
                <w:sz w:val="23"/>
              </w:rPr>
            </w:pPr>
            <w:r w:rsidRPr="008C477E">
              <w:rPr>
                <w:color w:val="000000"/>
                <w:sz w:val="23"/>
              </w:rPr>
              <w:t>2)………………………….……......</w:t>
            </w:r>
          </w:p>
        </w:tc>
      </w:tr>
      <w:tr w:rsidR="008C477E" w:rsidRPr="008C477E" w14:paraId="5C0EA0DA" w14:textId="77777777" w:rsidTr="008C477E">
        <w:trPr>
          <w:trHeight w:hRule="exact" w:val="567"/>
        </w:trPr>
        <w:tc>
          <w:tcPr>
            <w:tcW w:w="1976" w:type="dxa"/>
            <w:vMerge/>
            <w:tcBorders>
              <w:right w:val="single" w:sz="4" w:space="0" w:color="auto"/>
            </w:tcBorders>
            <w:vAlign w:val="center"/>
          </w:tcPr>
          <w:p w14:paraId="30DD40B0" w14:textId="77777777" w:rsidR="008C477E" w:rsidRPr="008C477E" w:rsidRDefault="008C477E" w:rsidP="008C477E">
            <w:pPr>
              <w:spacing w:after="0"/>
              <w:jc w:val="both"/>
              <w:rPr>
                <w:color w:val="000000"/>
                <w:sz w:val="23"/>
              </w:rPr>
            </w:pPr>
          </w:p>
        </w:tc>
        <w:tc>
          <w:tcPr>
            <w:tcW w:w="3825" w:type="dxa"/>
            <w:tcBorders>
              <w:top w:val="nil"/>
              <w:left w:val="single" w:sz="4" w:space="0" w:color="auto"/>
              <w:bottom w:val="nil"/>
              <w:right w:val="single" w:sz="4" w:space="0" w:color="auto"/>
            </w:tcBorders>
            <w:vAlign w:val="bottom"/>
          </w:tcPr>
          <w:p w14:paraId="33075BCE" w14:textId="77777777" w:rsidR="008C477E" w:rsidRPr="008C477E" w:rsidRDefault="008C477E" w:rsidP="008C477E">
            <w:pPr>
              <w:spacing w:after="40"/>
              <w:jc w:val="both"/>
              <w:rPr>
                <w:color w:val="000000"/>
                <w:sz w:val="23"/>
              </w:rPr>
            </w:pPr>
            <w:r w:rsidRPr="008C477E">
              <w:rPr>
                <w:color w:val="000000"/>
                <w:sz w:val="23"/>
              </w:rPr>
              <w:t>3)…………………………….…......</w:t>
            </w:r>
          </w:p>
        </w:tc>
        <w:tc>
          <w:tcPr>
            <w:tcW w:w="3692" w:type="dxa"/>
            <w:gridSpan w:val="2"/>
            <w:tcBorders>
              <w:top w:val="nil"/>
              <w:left w:val="single" w:sz="4" w:space="0" w:color="auto"/>
              <w:bottom w:val="nil"/>
              <w:right w:val="single" w:sz="4" w:space="0" w:color="auto"/>
            </w:tcBorders>
            <w:vAlign w:val="bottom"/>
          </w:tcPr>
          <w:p w14:paraId="3C59CCB2" w14:textId="77777777" w:rsidR="008C477E" w:rsidRPr="008C477E" w:rsidRDefault="008C477E" w:rsidP="008C477E">
            <w:pPr>
              <w:spacing w:after="40"/>
              <w:jc w:val="both"/>
              <w:rPr>
                <w:color w:val="000000"/>
                <w:sz w:val="23"/>
              </w:rPr>
            </w:pPr>
            <w:r w:rsidRPr="008C477E">
              <w:rPr>
                <w:color w:val="000000"/>
                <w:sz w:val="23"/>
              </w:rPr>
              <w:t>3)…………………………….…......</w:t>
            </w:r>
          </w:p>
        </w:tc>
      </w:tr>
      <w:tr w:rsidR="008C477E" w:rsidRPr="008C477E" w14:paraId="42765EE6" w14:textId="77777777" w:rsidTr="008C477E">
        <w:trPr>
          <w:trHeight w:hRule="exact" w:val="567"/>
        </w:trPr>
        <w:tc>
          <w:tcPr>
            <w:tcW w:w="1976" w:type="dxa"/>
            <w:vMerge/>
            <w:tcBorders>
              <w:right w:val="single" w:sz="4" w:space="0" w:color="auto"/>
            </w:tcBorders>
            <w:vAlign w:val="center"/>
          </w:tcPr>
          <w:p w14:paraId="383DC362" w14:textId="77777777" w:rsidR="008C477E" w:rsidRPr="008C477E" w:rsidRDefault="008C477E" w:rsidP="008C477E">
            <w:pPr>
              <w:spacing w:after="0"/>
              <w:jc w:val="both"/>
              <w:rPr>
                <w:color w:val="000000"/>
                <w:sz w:val="23"/>
              </w:rPr>
            </w:pPr>
          </w:p>
        </w:tc>
        <w:tc>
          <w:tcPr>
            <w:tcW w:w="3825" w:type="dxa"/>
            <w:tcBorders>
              <w:top w:val="nil"/>
              <w:left w:val="single" w:sz="4" w:space="0" w:color="auto"/>
              <w:bottom w:val="nil"/>
              <w:right w:val="single" w:sz="4" w:space="0" w:color="auto"/>
            </w:tcBorders>
            <w:vAlign w:val="bottom"/>
          </w:tcPr>
          <w:p w14:paraId="347D4791" w14:textId="77777777" w:rsidR="008C477E" w:rsidRPr="008C477E" w:rsidRDefault="008C477E" w:rsidP="008C477E">
            <w:pPr>
              <w:spacing w:after="40"/>
              <w:jc w:val="both"/>
              <w:rPr>
                <w:color w:val="000000"/>
                <w:sz w:val="23"/>
              </w:rPr>
            </w:pPr>
            <w:r w:rsidRPr="008C477E">
              <w:rPr>
                <w:color w:val="000000"/>
                <w:sz w:val="23"/>
              </w:rPr>
              <w:t>4)…………………………….…......</w:t>
            </w:r>
          </w:p>
        </w:tc>
        <w:tc>
          <w:tcPr>
            <w:tcW w:w="3692" w:type="dxa"/>
            <w:gridSpan w:val="2"/>
            <w:tcBorders>
              <w:top w:val="nil"/>
              <w:left w:val="single" w:sz="4" w:space="0" w:color="auto"/>
              <w:bottom w:val="nil"/>
              <w:right w:val="single" w:sz="4" w:space="0" w:color="auto"/>
            </w:tcBorders>
            <w:vAlign w:val="bottom"/>
          </w:tcPr>
          <w:p w14:paraId="452F4BA9" w14:textId="77777777" w:rsidR="008C477E" w:rsidRPr="008C477E" w:rsidRDefault="008C477E" w:rsidP="008C477E">
            <w:pPr>
              <w:spacing w:after="40"/>
              <w:jc w:val="both"/>
              <w:rPr>
                <w:color w:val="000000"/>
                <w:sz w:val="23"/>
              </w:rPr>
            </w:pPr>
            <w:r w:rsidRPr="008C477E">
              <w:rPr>
                <w:color w:val="000000"/>
                <w:sz w:val="23"/>
              </w:rPr>
              <w:t>4)………………………….……......</w:t>
            </w:r>
          </w:p>
        </w:tc>
      </w:tr>
      <w:tr w:rsidR="008C477E" w:rsidRPr="008C477E" w14:paraId="32391001" w14:textId="77777777" w:rsidTr="008C477E">
        <w:trPr>
          <w:trHeight w:hRule="exact" w:val="567"/>
        </w:trPr>
        <w:tc>
          <w:tcPr>
            <w:tcW w:w="1976" w:type="dxa"/>
            <w:vMerge/>
            <w:tcBorders>
              <w:right w:val="single" w:sz="4" w:space="0" w:color="auto"/>
            </w:tcBorders>
            <w:vAlign w:val="center"/>
          </w:tcPr>
          <w:p w14:paraId="5223627D" w14:textId="77777777" w:rsidR="008C477E" w:rsidRPr="008C477E" w:rsidRDefault="008C477E" w:rsidP="008C477E">
            <w:pPr>
              <w:spacing w:after="0"/>
              <w:jc w:val="both"/>
              <w:rPr>
                <w:color w:val="000000"/>
                <w:sz w:val="23"/>
              </w:rPr>
            </w:pPr>
          </w:p>
        </w:tc>
        <w:tc>
          <w:tcPr>
            <w:tcW w:w="3825" w:type="dxa"/>
            <w:tcBorders>
              <w:top w:val="nil"/>
              <w:left w:val="single" w:sz="4" w:space="0" w:color="auto"/>
              <w:bottom w:val="nil"/>
              <w:right w:val="single" w:sz="4" w:space="0" w:color="auto"/>
            </w:tcBorders>
            <w:vAlign w:val="bottom"/>
          </w:tcPr>
          <w:p w14:paraId="32863372" w14:textId="77777777" w:rsidR="008C477E" w:rsidRPr="008C477E" w:rsidRDefault="008C477E" w:rsidP="008C477E">
            <w:pPr>
              <w:spacing w:after="40"/>
              <w:jc w:val="both"/>
              <w:rPr>
                <w:color w:val="000000"/>
                <w:sz w:val="23"/>
              </w:rPr>
            </w:pPr>
            <w:r w:rsidRPr="008C477E">
              <w:rPr>
                <w:color w:val="000000"/>
                <w:sz w:val="23"/>
              </w:rPr>
              <w:t>5)…………………………….…......</w:t>
            </w:r>
          </w:p>
        </w:tc>
        <w:tc>
          <w:tcPr>
            <w:tcW w:w="3692" w:type="dxa"/>
            <w:gridSpan w:val="2"/>
            <w:tcBorders>
              <w:top w:val="nil"/>
              <w:left w:val="single" w:sz="4" w:space="0" w:color="auto"/>
              <w:bottom w:val="nil"/>
              <w:right w:val="single" w:sz="4" w:space="0" w:color="auto"/>
            </w:tcBorders>
            <w:vAlign w:val="bottom"/>
          </w:tcPr>
          <w:p w14:paraId="617074AE" w14:textId="77777777" w:rsidR="008C477E" w:rsidRPr="008C477E" w:rsidRDefault="008C477E" w:rsidP="008C477E">
            <w:pPr>
              <w:spacing w:after="40"/>
              <w:jc w:val="both"/>
              <w:rPr>
                <w:color w:val="000000"/>
                <w:sz w:val="23"/>
              </w:rPr>
            </w:pPr>
            <w:r w:rsidRPr="008C477E">
              <w:rPr>
                <w:color w:val="000000"/>
                <w:sz w:val="23"/>
              </w:rPr>
              <w:t>5)………………………….……......</w:t>
            </w:r>
          </w:p>
        </w:tc>
      </w:tr>
      <w:tr w:rsidR="008C477E" w:rsidRPr="008C477E" w14:paraId="1A1BAE26" w14:textId="77777777" w:rsidTr="008C477E">
        <w:trPr>
          <w:trHeight w:hRule="exact" w:val="567"/>
        </w:trPr>
        <w:tc>
          <w:tcPr>
            <w:tcW w:w="1976" w:type="dxa"/>
            <w:vMerge/>
            <w:tcBorders>
              <w:right w:val="single" w:sz="4" w:space="0" w:color="auto"/>
            </w:tcBorders>
            <w:vAlign w:val="center"/>
          </w:tcPr>
          <w:p w14:paraId="5227B334" w14:textId="77777777" w:rsidR="008C477E" w:rsidRPr="008C477E" w:rsidRDefault="008C477E" w:rsidP="008C477E">
            <w:pPr>
              <w:spacing w:after="0"/>
              <w:jc w:val="both"/>
              <w:rPr>
                <w:color w:val="000000"/>
                <w:sz w:val="23"/>
              </w:rPr>
            </w:pPr>
          </w:p>
        </w:tc>
        <w:tc>
          <w:tcPr>
            <w:tcW w:w="3825" w:type="dxa"/>
            <w:tcBorders>
              <w:top w:val="nil"/>
              <w:left w:val="single" w:sz="4" w:space="0" w:color="auto"/>
              <w:bottom w:val="nil"/>
              <w:right w:val="single" w:sz="4" w:space="0" w:color="auto"/>
            </w:tcBorders>
            <w:vAlign w:val="bottom"/>
          </w:tcPr>
          <w:p w14:paraId="5812BE9C" w14:textId="77777777" w:rsidR="008C477E" w:rsidRPr="008C477E" w:rsidRDefault="008C477E" w:rsidP="008C477E">
            <w:pPr>
              <w:spacing w:after="40"/>
              <w:jc w:val="both"/>
              <w:rPr>
                <w:color w:val="000000"/>
                <w:sz w:val="23"/>
              </w:rPr>
            </w:pPr>
            <w:r w:rsidRPr="008C477E">
              <w:rPr>
                <w:color w:val="000000"/>
                <w:sz w:val="23"/>
              </w:rPr>
              <w:t>6)……………………………….......</w:t>
            </w:r>
          </w:p>
        </w:tc>
        <w:tc>
          <w:tcPr>
            <w:tcW w:w="3692" w:type="dxa"/>
            <w:gridSpan w:val="2"/>
            <w:tcBorders>
              <w:top w:val="nil"/>
              <w:left w:val="single" w:sz="4" w:space="0" w:color="auto"/>
              <w:bottom w:val="nil"/>
              <w:right w:val="single" w:sz="4" w:space="0" w:color="auto"/>
            </w:tcBorders>
            <w:vAlign w:val="bottom"/>
          </w:tcPr>
          <w:p w14:paraId="62275603" w14:textId="77777777" w:rsidR="008C477E" w:rsidRPr="008C477E" w:rsidRDefault="008C477E" w:rsidP="008C477E">
            <w:pPr>
              <w:spacing w:after="40"/>
              <w:jc w:val="both"/>
              <w:rPr>
                <w:color w:val="000000"/>
                <w:sz w:val="23"/>
              </w:rPr>
            </w:pPr>
            <w:r w:rsidRPr="008C477E">
              <w:rPr>
                <w:color w:val="000000"/>
                <w:sz w:val="23"/>
              </w:rPr>
              <w:t>6)…………………………….…......</w:t>
            </w:r>
          </w:p>
        </w:tc>
      </w:tr>
      <w:tr w:rsidR="008C477E" w:rsidRPr="008C477E" w14:paraId="55C1E494" w14:textId="77777777" w:rsidTr="008C477E">
        <w:trPr>
          <w:trHeight w:hRule="exact" w:val="857"/>
        </w:trPr>
        <w:tc>
          <w:tcPr>
            <w:tcW w:w="1976" w:type="dxa"/>
            <w:vMerge/>
            <w:tcBorders>
              <w:bottom w:val="single" w:sz="4" w:space="0" w:color="auto"/>
              <w:right w:val="single" w:sz="4" w:space="0" w:color="auto"/>
            </w:tcBorders>
            <w:vAlign w:val="center"/>
          </w:tcPr>
          <w:p w14:paraId="32F4A15A" w14:textId="77777777" w:rsidR="008C477E" w:rsidRPr="008C477E" w:rsidRDefault="008C477E" w:rsidP="008C477E">
            <w:pPr>
              <w:spacing w:after="0"/>
              <w:jc w:val="both"/>
              <w:rPr>
                <w:color w:val="000000"/>
                <w:sz w:val="23"/>
              </w:rPr>
            </w:pPr>
          </w:p>
        </w:tc>
        <w:tc>
          <w:tcPr>
            <w:tcW w:w="3825" w:type="dxa"/>
            <w:tcBorders>
              <w:top w:val="nil"/>
              <w:left w:val="single" w:sz="4" w:space="0" w:color="auto"/>
              <w:bottom w:val="single" w:sz="4" w:space="0" w:color="auto"/>
              <w:right w:val="single" w:sz="4" w:space="0" w:color="auto"/>
            </w:tcBorders>
            <w:vAlign w:val="bottom"/>
          </w:tcPr>
          <w:p w14:paraId="6DDEC05A" w14:textId="77777777" w:rsidR="008C477E" w:rsidRPr="008C477E" w:rsidRDefault="008C477E" w:rsidP="008C477E">
            <w:pPr>
              <w:spacing w:after="360"/>
              <w:jc w:val="both"/>
              <w:rPr>
                <w:color w:val="000000"/>
                <w:sz w:val="23"/>
              </w:rPr>
            </w:pPr>
            <w:r w:rsidRPr="008C477E">
              <w:rPr>
                <w:color w:val="000000"/>
                <w:sz w:val="23"/>
              </w:rPr>
              <w:t>7)……………………………….......</w:t>
            </w:r>
          </w:p>
        </w:tc>
        <w:tc>
          <w:tcPr>
            <w:tcW w:w="3692" w:type="dxa"/>
            <w:gridSpan w:val="2"/>
            <w:tcBorders>
              <w:top w:val="nil"/>
              <w:left w:val="single" w:sz="4" w:space="0" w:color="auto"/>
              <w:bottom w:val="single" w:sz="4" w:space="0" w:color="auto"/>
              <w:right w:val="single" w:sz="4" w:space="0" w:color="auto"/>
            </w:tcBorders>
            <w:vAlign w:val="bottom"/>
          </w:tcPr>
          <w:p w14:paraId="1586218D" w14:textId="77777777" w:rsidR="008C477E" w:rsidRPr="008C477E" w:rsidRDefault="008C477E" w:rsidP="008C477E">
            <w:pPr>
              <w:spacing w:after="360"/>
              <w:jc w:val="both"/>
              <w:rPr>
                <w:color w:val="000000"/>
                <w:sz w:val="23"/>
              </w:rPr>
            </w:pPr>
            <w:r w:rsidRPr="008C477E">
              <w:rPr>
                <w:color w:val="000000"/>
                <w:sz w:val="23"/>
              </w:rPr>
              <w:t>7)…………………………….…......</w:t>
            </w:r>
          </w:p>
        </w:tc>
      </w:tr>
      <w:tr w:rsidR="008C477E" w:rsidRPr="008C477E" w14:paraId="7D2387D1" w14:textId="77777777" w:rsidTr="008C477E">
        <w:trPr>
          <w:trHeight w:hRule="exact" w:val="567"/>
        </w:trPr>
        <w:tc>
          <w:tcPr>
            <w:tcW w:w="1976" w:type="dxa"/>
            <w:tcBorders>
              <w:top w:val="single" w:sz="4" w:space="0" w:color="auto"/>
              <w:left w:val="single" w:sz="4" w:space="0" w:color="auto"/>
              <w:bottom w:val="nil"/>
              <w:right w:val="single" w:sz="4" w:space="0" w:color="auto"/>
            </w:tcBorders>
          </w:tcPr>
          <w:p w14:paraId="0A6AF11D" w14:textId="77777777" w:rsidR="008C477E" w:rsidRPr="008C477E" w:rsidRDefault="008C477E" w:rsidP="008C477E">
            <w:pPr>
              <w:spacing w:after="0"/>
              <w:jc w:val="both"/>
              <w:rPr>
                <w:color w:val="000000"/>
                <w:sz w:val="23"/>
              </w:rPr>
            </w:pPr>
          </w:p>
        </w:tc>
        <w:tc>
          <w:tcPr>
            <w:tcW w:w="3825" w:type="dxa"/>
            <w:tcBorders>
              <w:top w:val="single" w:sz="4" w:space="0" w:color="auto"/>
              <w:left w:val="single" w:sz="4" w:space="0" w:color="auto"/>
              <w:bottom w:val="single" w:sz="4" w:space="0" w:color="auto"/>
              <w:right w:val="single" w:sz="4" w:space="0" w:color="auto"/>
            </w:tcBorders>
            <w:vAlign w:val="center"/>
          </w:tcPr>
          <w:p w14:paraId="43B095DD" w14:textId="77777777" w:rsidR="008C477E" w:rsidRPr="008C477E" w:rsidRDefault="008C477E" w:rsidP="008C477E">
            <w:pPr>
              <w:spacing w:after="0"/>
              <w:jc w:val="center"/>
              <w:rPr>
                <w:color w:val="000000"/>
                <w:sz w:val="23"/>
              </w:rPr>
            </w:pPr>
            <w:r w:rsidRPr="008C477E">
              <w:rPr>
                <w:color w:val="000000"/>
                <w:sz w:val="23"/>
              </w:rPr>
              <w:t>Name of Subconsultant</w:t>
            </w:r>
          </w:p>
        </w:tc>
        <w:tc>
          <w:tcPr>
            <w:tcW w:w="3692" w:type="dxa"/>
            <w:gridSpan w:val="2"/>
            <w:tcBorders>
              <w:top w:val="single" w:sz="4" w:space="0" w:color="auto"/>
              <w:left w:val="single" w:sz="4" w:space="0" w:color="auto"/>
              <w:bottom w:val="single" w:sz="4" w:space="0" w:color="auto"/>
              <w:right w:val="single" w:sz="4" w:space="0" w:color="auto"/>
            </w:tcBorders>
            <w:vAlign w:val="center"/>
          </w:tcPr>
          <w:p w14:paraId="68721F31" w14:textId="77777777" w:rsidR="008C477E" w:rsidRPr="008C477E" w:rsidRDefault="008C477E" w:rsidP="008C477E">
            <w:pPr>
              <w:spacing w:after="0"/>
              <w:jc w:val="center"/>
              <w:rPr>
                <w:color w:val="000000"/>
                <w:sz w:val="23"/>
              </w:rPr>
            </w:pPr>
            <w:r w:rsidRPr="008C477E">
              <w:rPr>
                <w:color w:val="000000"/>
                <w:sz w:val="23"/>
              </w:rPr>
              <w:t>Service</w:t>
            </w:r>
          </w:p>
        </w:tc>
      </w:tr>
      <w:tr w:rsidR="008C477E" w:rsidRPr="008C477E" w14:paraId="192AE94A" w14:textId="77777777" w:rsidTr="008C477E">
        <w:trPr>
          <w:trHeight w:hRule="exact" w:val="567"/>
        </w:trPr>
        <w:tc>
          <w:tcPr>
            <w:tcW w:w="1976" w:type="dxa"/>
            <w:vMerge w:val="restart"/>
            <w:tcBorders>
              <w:top w:val="nil"/>
              <w:right w:val="single" w:sz="4" w:space="0" w:color="auto"/>
            </w:tcBorders>
            <w:vAlign w:val="center"/>
          </w:tcPr>
          <w:p w14:paraId="571E6824" w14:textId="77777777" w:rsidR="008C477E" w:rsidRPr="008C477E" w:rsidRDefault="008C477E" w:rsidP="008C477E">
            <w:pPr>
              <w:spacing w:after="120"/>
              <w:rPr>
                <w:color w:val="000000"/>
                <w:sz w:val="23"/>
              </w:rPr>
            </w:pPr>
            <w:r w:rsidRPr="008C477E">
              <w:rPr>
                <w:b/>
                <w:color w:val="000000"/>
                <w:sz w:val="23"/>
              </w:rPr>
              <w:t>SECTION B</w:t>
            </w:r>
            <w:r w:rsidRPr="008C477E">
              <w:rPr>
                <w:color w:val="000000"/>
                <w:sz w:val="23"/>
              </w:rPr>
              <w:t xml:space="preserve"> </w:t>
            </w:r>
          </w:p>
          <w:p w14:paraId="448E19CD" w14:textId="77777777" w:rsidR="008C477E" w:rsidRPr="008C477E" w:rsidRDefault="008C477E" w:rsidP="008C477E">
            <w:pPr>
              <w:spacing w:after="120"/>
              <w:rPr>
                <w:color w:val="000000"/>
                <w:sz w:val="23"/>
              </w:rPr>
            </w:pPr>
            <w:r w:rsidRPr="008C477E">
              <w:rPr>
                <w:color w:val="000000"/>
                <w:sz w:val="23"/>
              </w:rPr>
              <w:t>Subconsultants</w:t>
            </w:r>
          </w:p>
        </w:tc>
        <w:tc>
          <w:tcPr>
            <w:tcW w:w="3825" w:type="dxa"/>
            <w:tcBorders>
              <w:top w:val="single" w:sz="4" w:space="0" w:color="auto"/>
              <w:left w:val="single" w:sz="4" w:space="0" w:color="auto"/>
              <w:bottom w:val="nil"/>
              <w:right w:val="single" w:sz="4" w:space="0" w:color="auto"/>
            </w:tcBorders>
            <w:vAlign w:val="bottom"/>
          </w:tcPr>
          <w:p w14:paraId="1A809675" w14:textId="0AE22D7D" w:rsidR="008C477E" w:rsidRPr="008C477E" w:rsidRDefault="008C477E" w:rsidP="008C477E">
            <w:pPr>
              <w:spacing w:after="40"/>
              <w:jc w:val="both"/>
              <w:rPr>
                <w:color w:val="000000"/>
                <w:sz w:val="23"/>
              </w:rPr>
            </w:pPr>
            <w:r w:rsidRPr="008C477E">
              <w:rPr>
                <w:color w:val="000000"/>
                <w:sz w:val="23"/>
              </w:rPr>
              <w:t>1)…………………………</w:t>
            </w:r>
            <w:r w:rsidR="00A623C4" w:rsidRPr="008C477E">
              <w:rPr>
                <w:color w:val="000000"/>
                <w:sz w:val="23"/>
              </w:rPr>
              <w:t>….</w:t>
            </w:r>
            <w:r w:rsidRPr="008C477E">
              <w:rPr>
                <w:color w:val="000000"/>
                <w:sz w:val="23"/>
              </w:rPr>
              <w:t>…......</w:t>
            </w:r>
          </w:p>
        </w:tc>
        <w:tc>
          <w:tcPr>
            <w:tcW w:w="3692" w:type="dxa"/>
            <w:gridSpan w:val="2"/>
            <w:tcBorders>
              <w:top w:val="single" w:sz="4" w:space="0" w:color="auto"/>
              <w:left w:val="single" w:sz="4" w:space="0" w:color="auto"/>
              <w:bottom w:val="nil"/>
              <w:right w:val="single" w:sz="4" w:space="0" w:color="auto"/>
            </w:tcBorders>
            <w:vAlign w:val="bottom"/>
          </w:tcPr>
          <w:p w14:paraId="5218B6D5" w14:textId="384378D1" w:rsidR="008C477E" w:rsidRPr="008C477E" w:rsidRDefault="008C477E" w:rsidP="008C477E">
            <w:pPr>
              <w:spacing w:after="40"/>
              <w:jc w:val="both"/>
              <w:rPr>
                <w:color w:val="000000"/>
                <w:sz w:val="23"/>
              </w:rPr>
            </w:pPr>
            <w:r w:rsidRPr="008C477E">
              <w:rPr>
                <w:color w:val="000000"/>
                <w:sz w:val="23"/>
              </w:rPr>
              <w:t>1)……………</w:t>
            </w:r>
            <w:r w:rsidR="007B1A78" w:rsidRPr="008C477E">
              <w:rPr>
                <w:color w:val="000000"/>
                <w:sz w:val="23"/>
              </w:rPr>
              <w:t>….</w:t>
            </w:r>
            <w:r w:rsidRPr="008C477E">
              <w:rPr>
                <w:color w:val="000000"/>
                <w:sz w:val="23"/>
              </w:rPr>
              <w:t>………………......</w:t>
            </w:r>
          </w:p>
        </w:tc>
      </w:tr>
      <w:tr w:rsidR="008C477E" w:rsidRPr="008C477E" w14:paraId="49A77C4E" w14:textId="77777777" w:rsidTr="008C477E">
        <w:trPr>
          <w:trHeight w:hRule="exact" w:val="567"/>
        </w:trPr>
        <w:tc>
          <w:tcPr>
            <w:tcW w:w="1976" w:type="dxa"/>
            <w:vMerge/>
            <w:tcBorders>
              <w:right w:val="single" w:sz="4" w:space="0" w:color="auto"/>
            </w:tcBorders>
          </w:tcPr>
          <w:p w14:paraId="1E44828B" w14:textId="77777777" w:rsidR="008C477E" w:rsidRPr="008C477E" w:rsidRDefault="008C477E" w:rsidP="008C477E">
            <w:pPr>
              <w:spacing w:after="0"/>
              <w:jc w:val="both"/>
              <w:rPr>
                <w:color w:val="000000"/>
                <w:sz w:val="23"/>
              </w:rPr>
            </w:pPr>
          </w:p>
        </w:tc>
        <w:tc>
          <w:tcPr>
            <w:tcW w:w="3825" w:type="dxa"/>
            <w:tcBorders>
              <w:top w:val="nil"/>
              <w:left w:val="single" w:sz="4" w:space="0" w:color="auto"/>
              <w:bottom w:val="nil"/>
              <w:right w:val="single" w:sz="4" w:space="0" w:color="auto"/>
            </w:tcBorders>
            <w:vAlign w:val="bottom"/>
          </w:tcPr>
          <w:p w14:paraId="4550CCFC" w14:textId="77777777" w:rsidR="008C477E" w:rsidRPr="008C477E" w:rsidRDefault="008C477E" w:rsidP="008C477E">
            <w:pPr>
              <w:spacing w:after="40"/>
              <w:jc w:val="both"/>
              <w:rPr>
                <w:color w:val="000000"/>
                <w:sz w:val="23"/>
              </w:rPr>
            </w:pPr>
            <w:r w:rsidRPr="008C477E">
              <w:rPr>
                <w:color w:val="000000"/>
                <w:sz w:val="23"/>
              </w:rPr>
              <w:t>2)………………………………........</w:t>
            </w:r>
          </w:p>
        </w:tc>
        <w:tc>
          <w:tcPr>
            <w:tcW w:w="3692" w:type="dxa"/>
            <w:gridSpan w:val="2"/>
            <w:tcBorders>
              <w:top w:val="nil"/>
              <w:left w:val="single" w:sz="4" w:space="0" w:color="auto"/>
              <w:bottom w:val="nil"/>
              <w:right w:val="single" w:sz="4" w:space="0" w:color="auto"/>
            </w:tcBorders>
            <w:vAlign w:val="bottom"/>
          </w:tcPr>
          <w:p w14:paraId="47D4CC1E" w14:textId="09F2ECDE" w:rsidR="008C477E" w:rsidRPr="008C477E" w:rsidRDefault="008C477E" w:rsidP="008C477E">
            <w:pPr>
              <w:spacing w:after="40"/>
              <w:jc w:val="both"/>
              <w:rPr>
                <w:color w:val="000000"/>
                <w:sz w:val="23"/>
              </w:rPr>
            </w:pPr>
            <w:r w:rsidRPr="008C477E">
              <w:rPr>
                <w:color w:val="000000"/>
                <w:sz w:val="23"/>
              </w:rPr>
              <w:t>2)…………………</w:t>
            </w:r>
            <w:r w:rsidR="007B1A78" w:rsidRPr="008C477E">
              <w:rPr>
                <w:color w:val="000000"/>
                <w:sz w:val="23"/>
              </w:rPr>
              <w:t>….</w:t>
            </w:r>
            <w:r w:rsidRPr="008C477E">
              <w:rPr>
                <w:color w:val="000000"/>
                <w:sz w:val="23"/>
              </w:rPr>
              <w:t>…………......</w:t>
            </w:r>
          </w:p>
        </w:tc>
      </w:tr>
      <w:tr w:rsidR="008C477E" w:rsidRPr="008C477E" w14:paraId="6D97A044" w14:textId="77777777" w:rsidTr="008C477E">
        <w:trPr>
          <w:trHeight w:hRule="exact" w:val="567"/>
        </w:trPr>
        <w:tc>
          <w:tcPr>
            <w:tcW w:w="1976" w:type="dxa"/>
            <w:vMerge/>
            <w:tcBorders>
              <w:right w:val="single" w:sz="4" w:space="0" w:color="auto"/>
            </w:tcBorders>
          </w:tcPr>
          <w:p w14:paraId="39589B45" w14:textId="77777777" w:rsidR="008C477E" w:rsidRPr="008C477E" w:rsidRDefault="008C477E" w:rsidP="008C477E">
            <w:pPr>
              <w:spacing w:after="0"/>
              <w:jc w:val="both"/>
              <w:rPr>
                <w:color w:val="000000"/>
                <w:sz w:val="23"/>
              </w:rPr>
            </w:pPr>
          </w:p>
        </w:tc>
        <w:tc>
          <w:tcPr>
            <w:tcW w:w="3825" w:type="dxa"/>
            <w:tcBorders>
              <w:top w:val="nil"/>
              <w:left w:val="single" w:sz="4" w:space="0" w:color="auto"/>
              <w:bottom w:val="nil"/>
              <w:right w:val="single" w:sz="4" w:space="0" w:color="auto"/>
            </w:tcBorders>
            <w:vAlign w:val="bottom"/>
          </w:tcPr>
          <w:p w14:paraId="1749853A" w14:textId="3B880C72" w:rsidR="008C477E" w:rsidRPr="008C477E" w:rsidRDefault="008C477E" w:rsidP="008C477E">
            <w:pPr>
              <w:spacing w:after="40"/>
              <w:jc w:val="both"/>
              <w:rPr>
                <w:color w:val="000000"/>
                <w:sz w:val="23"/>
              </w:rPr>
            </w:pPr>
            <w:r w:rsidRPr="008C477E">
              <w:rPr>
                <w:color w:val="000000"/>
                <w:sz w:val="23"/>
              </w:rPr>
              <w:t>3)…………………………</w:t>
            </w:r>
            <w:r w:rsidR="00A623C4" w:rsidRPr="008C477E">
              <w:rPr>
                <w:color w:val="000000"/>
                <w:sz w:val="23"/>
              </w:rPr>
              <w:t>….</w:t>
            </w:r>
            <w:r w:rsidRPr="008C477E">
              <w:rPr>
                <w:color w:val="000000"/>
                <w:sz w:val="23"/>
              </w:rPr>
              <w:t>…......</w:t>
            </w:r>
          </w:p>
        </w:tc>
        <w:tc>
          <w:tcPr>
            <w:tcW w:w="3692" w:type="dxa"/>
            <w:gridSpan w:val="2"/>
            <w:tcBorders>
              <w:top w:val="nil"/>
              <w:left w:val="single" w:sz="4" w:space="0" w:color="auto"/>
              <w:bottom w:val="nil"/>
              <w:right w:val="single" w:sz="4" w:space="0" w:color="auto"/>
            </w:tcBorders>
            <w:vAlign w:val="bottom"/>
          </w:tcPr>
          <w:p w14:paraId="7A88CFC5" w14:textId="07E29471" w:rsidR="008C477E" w:rsidRPr="008C477E" w:rsidRDefault="008C477E" w:rsidP="008C477E">
            <w:pPr>
              <w:spacing w:after="40"/>
              <w:jc w:val="both"/>
              <w:rPr>
                <w:color w:val="000000"/>
                <w:sz w:val="23"/>
              </w:rPr>
            </w:pPr>
            <w:r w:rsidRPr="008C477E">
              <w:rPr>
                <w:color w:val="000000"/>
                <w:sz w:val="23"/>
              </w:rPr>
              <w:t>3)…………………</w:t>
            </w:r>
            <w:r w:rsidR="007B1A78" w:rsidRPr="008C477E">
              <w:rPr>
                <w:color w:val="000000"/>
                <w:sz w:val="23"/>
              </w:rPr>
              <w:t>….</w:t>
            </w:r>
            <w:r w:rsidRPr="008C477E">
              <w:rPr>
                <w:color w:val="000000"/>
                <w:sz w:val="23"/>
              </w:rPr>
              <w:t>…………......</w:t>
            </w:r>
          </w:p>
        </w:tc>
      </w:tr>
      <w:tr w:rsidR="008C477E" w:rsidRPr="008C477E" w14:paraId="0E7F9AA2" w14:textId="77777777" w:rsidTr="008C477E">
        <w:trPr>
          <w:trHeight w:hRule="exact" w:val="567"/>
        </w:trPr>
        <w:tc>
          <w:tcPr>
            <w:tcW w:w="1976" w:type="dxa"/>
            <w:vMerge/>
            <w:tcBorders>
              <w:right w:val="single" w:sz="4" w:space="0" w:color="auto"/>
            </w:tcBorders>
          </w:tcPr>
          <w:p w14:paraId="6CEC3987" w14:textId="77777777" w:rsidR="008C477E" w:rsidRPr="008C477E" w:rsidRDefault="008C477E" w:rsidP="008C477E">
            <w:pPr>
              <w:spacing w:after="0"/>
              <w:jc w:val="both"/>
              <w:rPr>
                <w:color w:val="000000"/>
                <w:sz w:val="23"/>
              </w:rPr>
            </w:pPr>
          </w:p>
        </w:tc>
        <w:tc>
          <w:tcPr>
            <w:tcW w:w="3825" w:type="dxa"/>
            <w:tcBorders>
              <w:top w:val="nil"/>
              <w:left w:val="single" w:sz="4" w:space="0" w:color="auto"/>
              <w:bottom w:val="nil"/>
              <w:right w:val="single" w:sz="4" w:space="0" w:color="auto"/>
            </w:tcBorders>
            <w:vAlign w:val="bottom"/>
          </w:tcPr>
          <w:p w14:paraId="3D67CE61" w14:textId="07F89B7B" w:rsidR="008C477E" w:rsidRPr="008C477E" w:rsidRDefault="008C477E" w:rsidP="008C477E">
            <w:pPr>
              <w:spacing w:after="40"/>
              <w:jc w:val="both"/>
              <w:rPr>
                <w:color w:val="000000"/>
                <w:sz w:val="23"/>
              </w:rPr>
            </w:pPr>
            <w:r w:rsidRPr="008C477E">
              <w:rPr>
                <w:color w:val="000000"/>
                <w:sz w:val="23"/>
              </w:rPr>
              <w:t>4)…………………………………</w:t>
            </w:r>
            <w:r w:rsidR="00A623C4" w:rsidRPr="008C477E">
              <w:rPr>
                <w:color w:val="000000"/>
                <w:sz w:val="23"/>
              </w:rPr>
              <w:t>....</w:t>
            </w:r>
          </w:p>
        </w:tc>
        <w:tc>
          <w:tcPr>
            <w:tcW w:w="3692" w:type="dxa"/>
            <w:gridSpan w:val="2"/>
            <w:tcBorders>
              <w:top w:val="nil"/>
              <w:left w:val="single" w:sz="4" w:space="0" w:color="auto"/>
              <w:bottom w:val="nil"/>
              <w:right w:val="single" w:sz="4" w:space="0" w:color="auto"/>
            </w:tcBorders>
            <w:vAlign w:val="bottom"/>
          </w:tcPr>
          <w:p w14:paraId="52652D17" w14:textId="3E746237" w:rsidR="008C477E" w:rsidRPr="008C477E" w:rsidRDefault="008C477E" w:rsidP="008C477E">
            <w:pPr>
              <w:spacing w:after="40"/>
              <w:jc w:val="both"/>
              <w:rPr>
                <w:color w:val="000000"/>
                <w:sz w:val="23"/>
              </w:rPr>
            </w:pPr>
            <w:r w:rsidRPr="008C477E">
              <w:rPr>
                <w:color w:val="000000"/>
                <w:sz w:val="23"/>
              </w:rPr>
              <w:t>4)…………………</w:t>
            </w:r>
            <w:r w:rsidR="007B1A78" w:rsidRPr="008C477E">
              <w:rPr>
                <w:color w:val="000000"/>
                <w:sz w:val="23"/>
              </w:rPr>
              <w:t>….</w:t>
            </w:r>
            <w:r w:rsidRPr="008C477E">
              <w:rPr>
                <w:color w:val="000000"/>
                <w:sz w:val="23"/>
              </w:rPr>
              <w:t>…………......</w:t>
            </w:r>
          </w:p>
        </w:tc>
      </w:tr>
      <w:tr w:rsidR="008C477E" w:rsidRPr="008C477E" w14:paraId="1AAAAB91" w14:textId="77777777" w:rsidTr="008C477E">
        <w:trPr>
          <w:trHeight w:hRule="exact" w:val="567"/>
        </w:trPr>
        <w:tc>
          <w:tcPr>
            <w:tcW w:w="1976" w:type="dxa"/>
            <w:vMerge/>
            <w:tcBorders>
              <w:right w:val="single" w:sz="4" w:space="0" w:color="auto"/>
            </w:tcBorders>
          </w:tcPr>
          <w:p w14:paraId="505BF312" w14:textId="77777777" w:rsidR="008C477E" w:rsidRPr="008C477E" w:rsidRDefault="008C477E" w:rsidP="008C477E">
            <w:pPr>
              <w:spacing w:after="0"/>
              <w:jc w:val="both"/>
              <w:rPr>
                <w:color w:val="000000"/>
                <w:sz w:val="23"/>
              </w:rPr>
            </w:pPr>
          </w:p>
        </w:tc>
        <w:tc>
          <w:tcPr>
            <w:tcW w:w="3825" w:type="dxa"/>
            <w:tcBorders>
              <w:top w:val="nil"/>
              <w:left w:val="single" w:sz="4" w:space="0" w:color="auto"/>
              <w:bottom w:val="nil"/>
              <w:right w:val="single" w:sz="4" w:space="0" w:color="auto"/>
            </w:tcBorders>
            <w:vAlign w:val="bottom"/>
          </w:tcPr>
          <w:p w14:paraId="7288D88C" w14:textId="05BE8731" w:rsidR="008C477E" w:rsidRPr="008C477E" w:rsidRDefault="008C477E" w:rsidP="008C477E">
            <w:pPr>
              <w:spacing w:after="40"/>
              <w:jc w:val="both"/>
              <w:rPr>
                <w:color w:val="000000"/>
                <w:sz w:val="23"/>
              </w:rPr>
            </w:pPr>
            <w:r w:rsidRPr="008C477E">
              <w:rPr>
                <w:color w:val="000000"/>
                <w:sz w:val="23"/>
              </w:rPr>
              <w:t>5)…………………………</w:t>
            </w:r>
            <w:r w:rsidR="00A623C4" w:rsidRPr="008C477E">
              <w:rPr>
                <w:color w:val="000000"/>
                <w:sz w:val="23"/>
              </w:rPr>
              <w:t>….</w:t>
            </w:r>
            <w:r w:rsidRPr="008C477E">
              <w:rPr>
                <w:color w:val="000000"/>
                <w:sz w:val="23"/>
              </w:rPr>
              <w:t>…......</w:t>
            </w:r>
          </w:p>
        </w:tc>
        <w:tc>
          <w:tcPr>
            <w:tcW w:w="3692" w:type="dxa"/>
            <w:gridSpan w:val="2"/>
            <w:tcBorders>
              <w:top w:val="nil"/>
              <w:left w:val="single" w:sz="4" w:space="0" w:color="auto"/>
              <w:bottom w:val="nil"/>
              <w:right w:val="single" w:sz="4" w:space="0" w:color="auto"/>
            </w:tcBorders>
            <w:vAlign w:val="bottom"/>
          </w:tcPr>
          <w:p w14:paraId="06E858FE" w14:textId="283C887A" w:rsidR="008C477E" w:rsidRPr="008C477E" w:rsidRDefault="008C477E" w:rsidP="008C477E">
            <w:pPr>
              <w:spacing w:after="40"/>
              <w:jc w:val="both"/>
              <w:rPr>
                <w:color w:val="000000"/>
                <w:sz w:val="23"/>
              </w:rPr>
            </w:pPr>
            <w:r w:rsidRPr="008C477E">
              <w:rPr>
                <w:color w:val="000000"/>
                <w:sz w:val="23"/>
              </w:rPr>
              <w:t>5)…………………</w:t>
            </w:r>
            <w:r w:rsidR="007B1A78" w:rsidRPr="008C477E">
              <w:rPr>
                <w:color w:val="000000"/>
                <w:sz w:val="23"/>
              </w:rPr>
              <w:t>….</w:t>
            </w:r>
            <w:r w:rsidRPr="008C477E">
              <w:rPr>
                <w:color w:val="000000"/>
                <w:sz w:val="23"/>
              </w:rPr>
              <w:t>…………......</w:t>
            </w:r>
          </w:p>
        </w:tc>
      </w:tr>
      <w:tr w:rsidR="008C477E" w:rsidRPr="008C477E" w14:paraId="578C1EBE" w14:textId="77777777" w:rsidTr="008C477E">
        <w:trPr>
          <w:trHeight w:hRule="exact" w:val="567"/>
        </w:trPr>
        <w:tc>
          <w:tcPr>
            <w:tcW w:w="1976" w:type="dxa"/>
            <w:vMerge/>
            <w:tcBorders>
              <w:right w:val="single" w:sz="4" w:space="0" w:color="auto"/>
            </w:tcBorders>
          </w:tcPr>
          <w:p w14:paraId="2084A25C" w14:textId="77777777" w:rsidR="008C477E" w:rsidRPr="008C477E" w:rsidRDefault="008C477E" w:rsidP="008C477E">
            <w:pPr>
              <w:spacing w:after="0"/>
              <w:jc w:val="both"/>
              <w:rPr>
                <w:color w:val="000000"/>
                <w:sz w:val="23"/>
              </w:rPr>
            </w:pPr>
          </w:p>
        </w:tc>
        <w:tc>
          <w:tcPr>
            <w:tcW w:w="3825" w:type="dxa"/>
            <w:tcBorders>
              <w:top w:val="nil"/>
              <w:left w:val="single" w:sz="4" w:space="0" w:color="auto"/>
              <w:bottom w:val="nil"/>
              <w:right w:val="single" w:sz="4" w:space="0" w:color="auto"/>
            </w:tcBorders>
            <w:vAlign w:val="bottom"/>
          </w:tcPr>
          <w:p w14:paraId="1B555E3E" w14:textId="77777777" w:rsidR="008C477E" w:rsidRPr="008C477E" w:rsidRDefault="008C477E" w:rsidP="008C477E">
            <w:pPr>
              <w:spacing w:after="40"/>
              <w:jc w:val="both"/>
              <w:rPr>
                <w:color w:val="000000"/>
                <w:sz w:val="23"/>
              </w:rPr>
            </w:pPr>
            <w:r w:rsidRPr="008C477E">
              <w:rPr>
                <w:color w:val="000000"/>
                <w:sz w:val="23"/>
              </w:rPr>
              <w:t>6)………………………………........</w:t>
            </w:r>
          </w:p>
        </w:tc>
        <w:tc>
          <w:tcPr>
            <w:tcW w:w="3692" w:type="dxa"/>
            <w:gridSpan w:val="2"/>
            <w:tcBorders>
              <w:top w:val="nil"/>
              <w:left w:val="single" w:sz="4" w:space="0" w:color="auto"/>
              <w:bottom w:val="nil"/>
              <w:right w:val="single" w:sz="4" w:space="0" w:color="auto"/>
            </w:tcBorders>
            <w:vAlign w:val="bottom"/>
          </w:tcPr>
          <w:p w14:paraId="350D3A8E" w14:textId="541DDB69" w:rsidR="008C477E" w:rsidRPr="008C477E" w:rsidRDefault="008C477E" w:rsidP="008C477E">
            <w:pPr>
              <w:spacing w:after="40"/>
              <w:jc w:val="both"/>
              <w:rPr>
                <w:color w:val="000000"/>
                <w:sz w:val="23"/>
              </w:rPr>
            </w:pPr>
            <w:r w:rsidRPr="008C477E">
              <w:rPr>
                <w:color w:val="000000"/>
                <w:sz w:val="23"/>
              </w:rPr>
              <w:t>6)…………………</w:t>
            </w:r>
            <w:r w:rsidR="007B1A78" w:rsidRPr="008C477E">
              <w:rPr>
                <w:color w:val="000000"/>
                <w:sz w:val="23"/>
              </w:rPr>
              <w:t>….</w:t>
            </w:r>
            <w:r w:rsidRPr="008C477E">
              <w:rPr>
                <w:color w:val="000000"/>
                <w:sz w:val="23"/>
              </w:rPr>
              <w:t>…………......</w:t>
            </w:r>
          </w:p>
        </w:tc>
      </w:tr>
      <w:tr w:rsidR="008C477E" w:rsidRPr="008C477E" w14:paraId="3932F3D8" w14:textId="77777777" w:rsidTr="008C477E">
        <w:trPr>
          <w:trHeight w:hRule="exact" w:val="854"/>
        </w:trPr>
        <w:tc>
          <w:tcPr>
            <w:tcW w:w="1976" w:type="dxa"/>
            <w:vMerge/>
            <w:tcBorders>
              <w:bottom w:val="single" w:sz="4" w:space="0" w:color="auto"/>
              <w:right w:val="single" w:sz="4" w:space="0" w:color="auto"/>
            </w:tcBorders>
          </w:tcPr>
          <w:p w14:paraId="358451F7" w14:textId="77777777" w:rsidR="008C477E" w:rsidRPr="008C477E" w:rsidRDefault="008C477E" w:rsidP="008C477E">
            <w:pPr>
              <w:spacing w:after="0"/>
              <w:jc w:val="both"/>
              <w:rPr>
                <w:color w:val="000000"/>
                <w:sz w:val="23"/>
              </w:rPr>
            </w:pPr>
          </w:p>
        </w:tc>
        <w:tc>
          <w:tcPr>
            <w:tcW w:w="3825" w:type="dxa"/>
            <w:tcBorders>
              <w:top w:val="nil"/>
              <w:left w:val="single" w:sz="4" w:space="0" w:color="auto"/>
              <w:bottom w:val="single" w:sz="4" w:space="0" w:color="auto"/>
              <w:right w:val="single" w:sz="4" w:space="0" w:color="auto"/>
            </w:tcBorders>
            <w:vAlign w:val="bottom"/>
          </w:tcPr>
          <w:p w14:paraId="30493CA2" w14:textId="77777777" w:rsidR="008C477E" w:rsidRPr="008C477E" w:rsidRDefault="008C477E" w:rsidP="008C477E">
            <w:pPr>
              <w:spacing w:after="300"/>
              <w:jc w:val="both"/>
              <w:rPr>
                <w:color w:val="000000"/>
                <w:sz w:val="23"/>
              </w:rPr>
            </w:pPr>
            <w:r w:rsidRPr="008C477E">
              <w:rPr>
                <w:color w:val="000000"/>
                <w:sz w:val="23"/>
              </w:rPr>
              <w:t>7)………………………………........</w:t>
            </w:r>
          </w:p>
        </w:tc>
        <w:tc>
          <w:tcPr>
            <w:tcW w:w="3692" w:type="dxa"/>
            <w:gridSpan w:val="2"/>
            <w:tcBorders>
              <w:top w:val="nil"/>
              <w:left w:val="single" w:sz="4" w:space="0" w:color="auto"/>
              <w:bottom w:val="single" w:sz="4" w:space="0" w:color="auto"/>
              <w:right w:val="single" w:sz="4" w:space="0" w:color="auto"/>
            </w:tcBorders>
            <w:vAlign w:val="bottom"/>
          </w:tcPr>
          <w:p w14:paraId="04A7ECC5" w14:textId="2FD811F1" w:rsidR="008C477E" w:rsidRPr="008C477E" w:rsidRDefault="008C477E" w:rsidP="008C477E">
            <w:pPr>
              <w:spacing w:after="300"/>
              <w:jc w:val="both"/>
              <w:rPr>
                <w:color w:val="000000"/>
                <w:sz w:val="23"/>
              </w:rPr>
            </w:pPr>
            <w:r w:rsidRPr="008C477E">
              <w:rPr>
                <w:color w:val="000000"/>
                <w:sz w:val="23"/>
              </w:rPr>
              <w:t>7)…………………………</w:t>
            </w:r>
            <w:r w:rsidR="007B1A78" w:rsidRPr="008C477E">
              <w:rPr>
                <w:color w:val="000000"/>
                <w:sz w:val="23"/>
              </w:rPr>
              <w:t>….</w:t>
            </w:r>
            <w:r w:rsidRPr="008C477E">
              <w:rPr>
                <w:color w:val="000000"/>
                <w:sz w:val="23"/>
              </w:rPr>
              <w:t>…......</w:t>
            </w:r>
          </w:p>
        </w:tc>
      </w:tr>
    </w:tbl>
    <w:p w14:paraId="55494457" w14:textId="76CF9378" w:rsidR="004F4E24" w:rsidRDefault="004F4E24" w:rsidP="008C477E">
      <w:pPr>
        <w:spacing w:after="0"/>
        <w:rPr>
          <w:sz w:val="23"/>
          <w:szCs w:val="23"/>
        </w:rPr>
      </w:pPr>
    </w:p>
    <w:p w14:paraId="145968F1" w14:textId="451BB340" w:rsidR="004F4E24" w:rsidRDefault="004F4E24">
      <w:pPr>
        <w:spacing w:after="0"/>
        <w:rPr>
          <w:sz w:val="23"/>
          <w:szCs w:val="23"/>
        </w:rPr>
      </w:pPr>
    </w:p>
    <w:p w14:paraId="52B885F3" w14:textId="0BF7A41B" w:rsidR="004F4E24" w:rsidRDefault="004F4E24">
      <w:pPr>
        <w:spacing w:after="0"/>
        <w:rPr>
          <w:sz w:val="23"/>
          <w:szCs w:val="23"/>
        </w:rPr>
      </w:pPr>
    </w:p>
    <w:p w14:paraId="365F57B5" w14:textId="02B48191" w:rsidR="004F4E24" w:rsidRDefault="004F4E24">
      <w:pPr>
        <w:spacing w:after="0"/>
        <w:rPr>
          <w:sz w:val="23"/>
          <w:szCs w:val="23"/>
        </w:rPr>
      </w:pPr>
    </w:p>
    <w:p w14:paraId="61DB3DBD" w14:textId="32DC5FFE" w:rsidR="004F4E24" w:rsidRDefault="004F4E24">
      <w:pPr>
        <w:spacing w:after="0"/>
        <w:rPr>
          <w:sz w:val="23"/>
          <w:szCs w:val="23"/>
        </w:rPr>
      </w:pPr>
    </w:p>
    <w:p w14:paraId="4B5B6612" w14:textId="0C678F5E" w:rsidR="004F4E24" w:rsidRDefault="004F4E24">
      <w:pPr>
        <w:spacing w:after="0"/>
        <w:rPr>
          <w:sz w:val="23"/>
          <w:szCs w:val="23"/>
        </w:rPr>
      </w:pPr>
    </w:p>
    <w:p w14:paraId="7BF3BFEB" w14:textId="77777777" w:rsidR="004F4E24" w:rsidRDefault="004F4E24">
      <w:pPr>
        <w:spacing w:after="0"/>
        <w:rPr>
          <w:sz w:val="23"/>
          <w:szCs w:val="23"/>
        </w:rPr>
      </w:pPr>
    </w:p>
    <w:p w14:paraId="69510469" w14:textId="64232D7F" w:rsidR="004F4E24" w:rsidRDefault="004F4E24">
      <w:pPr>
        <w:spacing w:after="0"/>
        <w:rPr>
          <w:sz w:val="23"/>
          <w:szCs w:val="23"/>
        </w:rPr>
      </w:pPr>
    </w:p>
    <w:p w14:paraId="34955CEB" w14:textId="611A7FE8" w:rsidR="004F4E24" w:rsidRDefault="004F4E24">
      <w:pPr>
        <w:spacing w:after="0"/>
        <w:rPr>
          <w:sz w:val="23"/>
          <w:szCs w:val="23"/>
        </w:rPr>
      </w:pPr>
    </w:p>
    <w:p w14:paraId="50A9CDA2" w14:textId="1D429E57" w:rsidR="004F4E24" w:rsidRDefault="004F4E24">
      <w:pPr>
        <w:spacing w:after="0"/>
        <w:rPr>
          <w:sz w:val="23"/>
          <w:szCs w:val="23"/>
        </w:rPr>
      </w:pPr>
    </w:p>
    <w:p w14:paraId="27C2F04E" w14:textId="77777777" w:rsidR="00E370CB" w:rsidRDefault="00E370CB">
      <w:r>
        <w:br w:type="page"/>
      </w:r>
    </w:p>
    <w:tbl>
      <w:tblPr>
        <w:tblStyle w:val="TableGrid6"/>
        <w:tblW w:w="9878" w:type="dxa"/>
        <w:tblInd w:w="-582" w:type="dxa"/>
        <w:tblBorders>
          <w:top w:val="single" w:sz="12" w:space="0" w:color="auto"/>
          <w:left w:val="single" w:sz="12" w:space="0" w:color="auto"/>
          <w:bottom w:val="none" w:sz="0" w:space="0" w:color="auto"/>
          <w:right w:val="single" w:sz="12" w:space="0" w:color="auto"/>
          <w:insideH w:val="none" w:sz="0" w:space="0" w:color="auto"/>
          <w:insideV w:val="none" w:sz="0" w:space="0" w:color="auto"/>
        </w:tblBorders>
        <w:tblLook w:val="04A0" w:firstRow="1" w:lastRow="0" w:firstColumn="1" w:lastColumn="0" w:noHBand="0" w:noVBand="1"/>
      </w:tblPr>
      <w:tblGrid>
        <w:gridCol w:w="7513"/>
        <w:gridCol w:w="2365"/>
      </w:tblGrid>
      <w:tr w:rsidR="002735C4" w:rsidRPr="002735C4" w14:paraId="0403BADA" w14:textId="77777777" w:rsidTr="0054203A">
        <w:trPr>
          <w:trHeight w:val="295"/>
        </w:trPr>
        <w:tc>
          <w:tcPr>
            <w:tcW w:w="9878" w:type="dxa"/>
            <w:gridSpan w:val="2"/>
            <w:tcBorders>
              <w:bottom w:val="nil"/>
            </w:tcBorders>
            <w:shd w:val="clear" w:color="auto" w:fill="D9D9D9"/>
          </w:tcPr>
          <w:p w14:paraId="2B8E0FDF" w14:textId="4A011D04" w:rsidR="002735C4" w:rsidRPr="002735C4" w:rsidRDefault="002735C4" w:rsidP="002735C4">
            <w:pPr>
              <w:spacing w:after="0"/>
              <w:jc w:val="center"/>
              <w:rPr>
                <w:b/>
                <w:color w:val="000000"/>
                <w:sz w:val="26"/>
                <w:szCs w:val="26"/>
              </w:rPr>
            </w:pPr>
            <w:r w:rsidRPr="002735C4">
              <w:rPr>
                <w:b/>
                <w:bCs/>
                <w:color w:val="000000"/>
                <w:sz w:val="23"/>
              </w:rPr>
              <w:t>RESPONDENT TO COMPLETE</w:t>
            </w:r>
          </w:p>
        </w:tc>
      </w:tr>
      <w:tr w:rsidR="00570F12" w:rsidRPr="002735C4" w14:paraId="167CAAF9" w14:textId="77777777" w:rsidTr="0054203A">
        <w:trPr>
          <w:trHeight w:val="653"/>
        </w:trPr>
        <w:tc>
          <w:tcPr>
            <w:tcW w:w="7513" w:type="dxa"/>
            <w:tcBorders>
              <w:top w:val="nil"/>
              <w:bottom w:val="single" w:sz="4" w:space="0" w:color="auto"/>
            </w:tcBorders>
            <w:shd w:val="clear" w:color="auto" w:fill="D9D9D9"/>
          </w:tcPr>
          <w:p w14:paraId="1E23F2B2" w14:textId="76EF454E" w:rsidR="002735C4" w:rsidRPr="001B0D58" w:rsidRDefault="002735C4" w:rsidP="0054203A">
            <w:pPr>
              <w:spacing w:before="120" w:after="120"/>
              <w:rPr>
                <w:b/>
                <w:bCs/>
                <w:sz w:val="23"/>
              </w:rPr>
            </w:pPr>
            <w:bookmarkStart w:id="362" w:name="_Toc511204252"/>
            <w:bookmarkStart w:id="363" w:name="_Toc8128961"/>
            <w:bookmarkStart w:id="364" w:name="_Toc9955645"/>
            <w:bookmarkStart w:id="365" w:name="_Toc46746123"/>
            <w:bookmarkStart w:id="366" w:name="_Toc46913417"/>
            <w:r w:rsidRPr="001B0D58">
              <w:rPr>
                <w:b/>
                <w:bCs/>
                <w:i/>
                <w:sz w:val="23"/>
              </w:rPr>
              <w:t xml:space="preserve">Form </w:t>
            </w:r>
            <w:r w:rsidR="00F70E21" w:rsidRPr="001B0D58">
              <w:rPr>
                <w:b/>
                <w:bCs/>
                <w:i/>
                <w:sz w:val="23"/>
              </w:rPr>
              <w:t>5</w:t>
            </w:r>
            <w:r w:rsidRPr="001B0D58">
              <w:rPr>
                <w:b/>
                <w:bCs/>
                <w:i/>
                <w:sz w:val="23"/>
              </w:rPr>
              <w:t xml:space="preserve"> </w:t>
            </w:r>
            <w:r w:rsidRPr="001B0D58">
              <w:rPr>
                <w:b/>
                <w:bCs/>
                <w:sz w:val="23"/>
              </w:rPr>
              <w:t>– INFORMATION ON EMPLOYMENT OF ABORIGINAL PERSONS</w:t>
            </w:r>
            <w:bookmarkEnd w:id="362"/>
            <w:bookmarkEnd w:id="363"/>
            <w:bookmarkEnd w:id="364"/>
            <w:bookmarkEnd w:id="365"/>
            <w:bookmarkEnd w:id="366"/>
          </w:p>
        </w:tc>
        <w:tc>
          <w:tcPr>
            <w:tcW w:w="2365" w:type="dxa"/>
            <w:tcBorders>
              <w:top w:val="nil"/>
              <w:bottom w:val="single" w:sz="4" w:space="0" w:color="auto"/>
            </w:tcBorders>
            <w:shd w:val="clear" w:color="auto" w:fill="D9D9D9"/>
          </w:tcPr>
          <w:p w14:paraId="642264AA" w14:textId="0E979DA1" w:rsidR="002735C4" w:rsidRPr="001B0D58" w:rsidRDefault="002735C4" w:rsidP="0054203A">
            <w:pPr>
              <w:spacing w:before="120" w:after="120"/>
              <w:jc w:val="right"/>
              <w:rPr>
                <w:b/>
                <w:bCs/>
                <w:sz w:val="23"/>
              </w:rPr>
            </w:pPr>
            <w:r w:rsidRPr="001B0D58">
              <w:rPr>
                <w:b/>
                <w:bCs/>
                <w:sz w:val="23"/>
              </w:rPr>
              <w:t xml:space="preserve">(REFER TO </w:t>
            </w:r>
            <w:r w:rsidR="002E1C30" w:rsidRPr="001B0D58">
              <w:rPr>
                <w:b/>
                <w:bCs/>
                <w:sz w:val="23"/>
              </w:rPr>
              <w:fldChar w:fldCharType="begin"/>
            </w:r>
            <w:r w:rsidR="002E1C30" w:rsidRPr="001B0D58">
              <w:rPr>
                <w:b/>
                <w:bCs/>
                <w:sz w:val="23"/>
              </w:rPr>
              <w:instrText xml:space="preserve"> REF _Ref495308463 \r \h </w:instrText>
            </w:r>
            <w:r w:rsidR="00E370CB" w:rsidRPr="001B0D58">
              <w:rPr>
                <w:b/>
                <w:bCs/>
                <w:sz w:val="23"/>
              </w:rPr>
              <w:instrText xml:space="preserve"> \* MERGEFORMAT </w:instrText>
            </w:r>
            <w:r w:rsidR="002E1C30" w:rsidRPr="001B0D58">
              <w:rPr>
                <w:b/>
                <w:bCs/>
                <w:sz w:val="23"/>
              </w:rPr>
            </w:r>
            <w:r w:rsidR="002E1C30" w:rsidRPr="001B0D58">
              <w:rPr>
                <w:b/>
                <w:bCs/>
                <w:sz w:val="23"/>
              </w:rPr>
              <w:fldChar w:fldCharType="separate"/>
            </w:r>
            <w:r w:rsidR="00FC1A94">
              <w:rPr>
                <w:b/>
                <w:bCs/>
                <w:sz w:val="23"/>
              </w:rPr>
              <w:t>E.7</w:t>
            </w:r>
            <w:r w:rsidR="002E1C30" w:rsidRPr="001B0D58">
              <w:rPr>
                <w:b/>
                <w:bCs/>
                <w:sz w:val="23"/>
              </w:rPr>
              <w:fldChar w:fldCharType="end"/>
            </w:r>
            <w:r w:rsidRPr="001B0D58">
              <w:rPr>
                <w:b/>
                <w:bCs/>
                <w:sz w:val="23"/>
              </w:rPr>
              <w:t>)</w:t>
            </w:r>
          </w:p>
        </w:tc>
      </w:tr>
    </w:tbl>
    <w:tbl>
      <w:tblPr>
        <w:tblW w:w="525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1"/>
        <w:gridCol w:w="2673"/>
        <w:gridCol w:w="2768"/>
        <w:gridCol w:w="2479"/>
      </w:tblGrid>
      <w:tr w:rsidR="002735C4" w:rsidRPr="00D3094F" w14:paraId="3597C759" w14:textId="77777777" w:rsidTr="00B33A25">
        <w:tc>
          <w:tcPr>
            <w:tcW w:w="9942" w:type="dxa"/>
            <w:gridSpan w:val="4"/>
            <w:tcBorders>
              <w:top w:val="nil"/>
              <w:left w:val="single" w:sz="12" w:space="0" w:color="auto"/>
              <w:bottom w:val="nil"/>
              <w:right w:val="single" w:sz="12" w:space="0" w:color="auto"/>
            </w:tcBorders>
            <w:vAlign w:val="center"/>
          </w:tcPr>
          <w:p w14:paraId="51DA0FAA" w14:textId="77777777" w:rsidR="002735C4" w:rsidRPr="00D3094F" w:rsidRDefault="002735C4" w:rsidP="00A1135E">
            <w:pPr>
              <w:spacing w:before="40" w:after="40"/>
              <w:rPr>
                <w:b/>
                <w:color w:val="000000" w:themeColor="text1"/>
              </w:rPr>
            </w:pPr>
            <w:r w:rsidRPr="00D3094F">
              <w:rPr>
                <w:color w:val="000000" w:themeColor="text1"/>
              </w:rPr>
              <w:t xml:space="preserve">Note:  All costs used and shown in this document </w:t>
            </w:r>
            <w:r>
              <w:rPr>
                <w:color w:val="000000" w:themeColor="text1"/>
              </w:rPr>
              <w:t xml:space="preserve">must </w:t>
            </w:r>
            <w:r w:rsidRPr="00D3094F">
              <w:rPr>
                <w:color w:val="000000" w:themeColor="text1"/>
              </w:rPr>
              <w:t>include all allowances for the Goods and Services Tax (GST).</w:t>
            </w:r>
          </w:p>
        </w:tc>
      </w:tr>
      <w:tr w:rsidR="002735C4" w:rsidRPr="002735C4" w14:paraId="720E0AC9" w14:textId="77777777" w:rsidTr="00B33A25">
        <w:trPr>
          <w:trHeight w:hRule="exact" w:val="1224"/>
        </w:trPr>
        <w:tc>
          <w:tcPr>
            <w:tcW w:w="2022" w:type="dxa"/>
            <w:tcBorders>
              <w:top w:val="single" w:sz="4" w:space="0" w:color="auto"/>
              <w:left w:val="single" w:sz="12" w:space="0" w:color="auto"/>
              <w:bottom w:val="nil"/>
              <w:right w:val="single" w:sz="4" w:space="0" w:color="auto"/>
            </w:tcBorders>
            <w:vAlign w:val="center"/>
          </w:tcPr>
          <w:p w14:paraId="674001BD" w14:textId="77777777" w:rsidR="002735C4" w:rsidRPr="002735C4" w:rsidRDefault="002735C4" w:rsidP="002735C4">
            <w:pPr>
              <w:spacing w:before="40" w:after="40" w:line="259" w:lineRule="auto"/>
              <w:ind w:right="-1"/>
              <w:jc w:val="center"/>
              <w:rPr>
                <w:rFonts w:eastAsia="Calibri" w:cs="Arial"/>
                <w:snapToGrid/>
                <w:color w:val="000000"/>
                <w:sz w:val="23"/>
                <w:szCs w:val="23"/>
              </w:rPr>
            </w:pPr>
          </w:p>
        </w:tc>
        <w:tc>
          <w:tcPr>
            <w:tcW w:w="2673" w:type="dxa"/>
            <w:tcBorders>
              <w:top w:val="single" w:sz="4" w:space="0" w:color="auto"/>
              <w:left w:val="single" w:sz="4" w:space="0" w:color="auto"/>
              <w:bottom w:val="single" w:sz="4" w:space="0" w:color="auto"/>
              <w:right w:val="single" w:sz="4" w:space="0" w:color="auto"/>
            </w:tcBorders>
            <w:vAlign w:val="center"/>
          </w:tcPr>
          <w:p w14:paraId="1D8FA6F3" w14:textId="77777777" w:rsidR="002735C4" w:rsidRPr="002735C4" w:rsidRDefault="002735C4" w:rsidP="002735C4">
            <w:pPr>
              <w:spacing w:before="40" w:after="40" w:line="259" w:lineRule="auto"/>
              <w:ind w:right="-1"/>
              <w:jc w:val="center"/>
              <w:rPr>
                <w:rFonts w:eastAsia="Calibri" w:cs="Arial"/>
                <w:snapToGrid/>
                <w:color w:val="000000"/>
                <w:sz w:val="23"/>
                <w:szCs w:val="23"/>
              </w:rPr>
            </w:pPr>
            <w:r w:rsidRPr="002735C4">
              <w:rPr>
                <w:rFonts w:eastAsia="Calibri" w:cs="Arial"/>
                <w:snapToGrid/>
                <w:color w:val="000000"/>
                <w:sz w:val="23"/>
                <w:szCs w:val="23"/>
              </w:rPr>
              <w:t>Position with Respondent</w:t>
            </w:r>
          </w:p>
        </w:tc>
        <w:tc>
          <w:tcPr>
            <w:tcW w:w="2768" w:type="dxa"/>
            <w:tcBorders>
              <w:top w:val="single" w:sz="4" w:space="0" w:color="auto"/>
              <w:left w:val="single" w:sz="4" w:space="0" w:color="auto"/>
              <w:bottom w:val="single" w:sz="4" w:space="0" w:color="auto"/>
              <w:right w:val="single" w:sz="4" w:space="0" w:color="auto"/>
            </w:tcBorders>
            <w:vAlign w:val="center"/>
          </w:tcPr>
          <w:p w14:paraId="2B047259" w14:textId="77777777" w:rsidR="002735C4" w:rsidRPr="002735C4" w:rsidRDefault="002735C4" w:rsidP="002735C4">
            <w:pPr>
              <w:spacing w:before="40" w:after="40" w:line="259" w:lineRule="auto"/>
              <w:ind w:right="-1"/>
              <w:jc w:val="center"/>
              <w:rPr>
                <w:rFonts w:eastAsia="Calibri" w:cs="Arial"/>
                <w:snapToGrid/>
                <w:color w:val="000000"/>
                <w:sz w:val="23"/>
                <w:szCs w:val="23"/>
              </w:rPr>
            </w:pPr>
            <w:r w:rsidRPr="002735C4">
              <w:rPr>
                <w:rFonts w:eastAsia="Calibri" w:cs="Arial"/>
                <w:snapToGrid/>
                <w:color w:val="000000"/>
                <w:sz w:val="23"/>
                <w:szCs w:val="23"/>
              </w:rPr>
              <w:t>Name of Aboriginal Person Employed</w:t>
            </w:r>
          </w:p>
        </w:tc>
        <w:tc>
          <w:tcPr>
            <w:tcW w:w="2479" w:type="dxa"/>
            <w:tcBorders>
              <w:top w:val="single" w:sz="4" w:space="0" w:color="auto"/>
              <w:left w:val="single" w:sz="4" w:space="0" w:color="auto"/>
              <w:bottom w:val="single" w:sz="4" w:space="0" w:color="auto"/>
              <w:right w:val="single" w:sz="12" w:space="0" w:color="auto"/>
            </w:tcBorders>
            <w:vAlign w:val="center"/>
          </w:tcPr>
          <w:p w14:paraId="64A39167" w14:textId="77777777" w:rsidR="002735C4" w:rsidRPr="002735C4" w:rsidRDefault="002735C4" w:rsidP="002735C4">
            <w:pPr>
              <w:spacing w:before="40" w:after="40" w:line="259" w:lineRule="auto"/>
              <w:ind w:right="-1"/>
              <w:jc w:val="center"/>
              <w:rPr>
                <w:rFonts w:eastAsia="Calibri" w:cs="Arial"/>
                <w:snapToGrid/>
                <w:color w:val="000000"/>
                <w:sz w:val="23"/>
                <w:szCs w:val="23"/>
              </w:rPr>
            </w:pPr>
            <w:r w:rsidRPr="002735C4">
              <w:rPr>
                <w:rFonts w:eastAsia="Calibri" w:cs="Arial"/>
                <w:snapToGrid/>
                <w:color w:val="000000"/>
                <w:sz w:val="23"/>
                <w:szCs w:val="23"/>
              </w:rPr>
              <w:t>Annual Employment Costs</w:t>
            </w:r>
            <w:r w:rsidRPr="002735C4">
              <w:rPr>
                <w:rFonts w:eastAsia="Calibri" w:cs="Arial"/>
                <w:snapToGrid/>
                <w:color w:val="000000"/>
                <w:sz w:val="23"/>
                <w:szCs w:val="23"/>
              </w:rPr>
              <w:br/>
              <w:t>(GST inclusive)</w:t>
            </w:r>
          </w:p>
        </w:tc>
      </w:tr>
      <w:tr w:rsidR="002735C4" w:rsidRPr="002735C4" w14:paraId="55710478" w14:textId="77777777" w:rsidTr="00B33A25">
        <w:trPr>
          <w:trHeight w:hRule="exact" w:val="624"/>
        </w:trPr>
        <w:tc>
          <w:tcPr>
            <w:tcW w:w="2022" w:type="dxa"/>
            <w:tcBorders>
              <w:top w:val="nil"/>
              <w:left w:val="single" w:sz="12" w:space="0" w:color="auto"/>
              <w:bottom w:val="nil"/>
              <w:right w:val="single" w:sz="4" w:space="0" w:color="auto"/>
            </w:tcBorders>
            <w:vAlign w:val="center"/>
          </w:tcPr>
          <w:p w14:paraId="1FC0B037" w14:textId="77777777" w:rsidR="002735C4" w:rsidRPr="002735C4" w:rsidRDefault="002735C4" w:rsidP="002735C4">
            <w:pPr>
              <w:spacing w:before="40" w:after="40" w:line="259" w:lineRule="auto"/>
              <w:ind w:right="-1"/>
              <w:rPr>
                <w:rFonts w:eastAsia="Calibri" w:cs="Arial"/>
                <w:b/>
                <w:snapToGrid/>
                <w:color w:val="000000"/>
                <w:sz w:val="23"/>
                <w:szCs w:val="23"/>
              </w:rPr>
            </w:pPr>
            <w:r w:rsidRPr="002735C4">
              <w:rPr>
                <w:rFonts w:eastAsia="Calibri" w:cs="Arial"/>
                <w:b/>
                <w:snapToGrid/>
                <w:color w:val="000000"/>
                <w:sz w:val="23"/>
                <w:szCs w:val="23"/>
              </w:rPr>
              <w:t>SECTION A</w:t>
            </w:r>
          </w:p>
        </w:tc>
        <w:tc>
          <w:tcPr>
            <w:tcW w:w="2673" w:type="dxa"/>
            <w:tcBorders>
              <w:top w:val="nil"/>
              <w:left w:val="single" w:sz="4" w:space="0" w:color="auto"/>
              <w:bottom w:val="nil"/>
              <w:right w:val="single" w:sz="4" w:space="0" w:color="auto"/>
            </w:tcBorders>
            <w:vAlign w:val="bottom"/>
          </w:tcPr>
          <w:p w14:paraId="3E34F6BC" w14:textId="77777777" w:rsidR="002735C4" w:rsidRPr="002735C4" w:rsidRDefault="002735C4" w:rsidP="002735C4">
            <w:pPr>
              <w:tabs>
                <w:tab w:val="left" w:pos="288"/>
                <w:tab w:val="left" w:leader="dot" w:pos="2592"/>
              </w:tabs>
              <w:spacing w:before="60" w:after="60" w:line="259" w:lineRule="auto"/>
              <w:rPr>
                <w:rFonts w:eastAsia="Calibri" w:cs="Arial"/>
                <w:snapToGrid/>
                <w:color w:val="000000"/>
                <w:sz w:val="23"/>
                <w:szCs w:val="23"/>
              </w:rPr>
            </w:pPr>
            <w:r w:rsidRPr="002735C4">
              <w:rPr>
                <w:rFonts w:eastAsia="Calibri" w:cs="Arial"/>
                <w:snapToGrid/>
                <w:color w:val="000000"/>
                <w:sz w:val="23"/>
                <w:szCs w:val="23"/>
              </w:rPr>
              <w:t>1)</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768" w:type="dxa"/>
            <w:tcBorders>
              <w:top w:val="nil"/>
              <w:left w:val="single" w:sz="4" w:space="0" w:color="auto"/>
              <w:bottom w:val="nil"/>
              <w:right w:val="single" w:sz="4" w:space="0" w:color="auto"/>
            </w:tcBorders>
            <w:vAlign w:val="bottom"/>
          </w:tcPr>
          <w:p w14:paraId="10EA7273" w14:textId="77777777" w:rsidR="002735C4" w:rsidRPr="002735C4" w:rsidRDefault="002735C4" w:rsidP="002735C4">
            <w:pPr>
              <w:tabs>
                <w:tab w:val="left" w:pos="288"/>
                <w:tab w:val="left" w:leader="dot" w:pos="2592"/>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1)</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479" w:type="dxa"/>
            <w:tcBorders>
              <w:top w:val="nil"/>
              <w:left w:val="single" w:sz="4" w:space="0" w:color="auto"/>
              <w:bottom w:val="nil"/>
              <w:right w:val="single" w:sz="12" w:space="0" w:color="auto"/>
            </w:tcBorders>
            <w:vAlign w:val="bottom"/>
          </w:tcPr>
          <w:p w14:paraId="0D356BB0" w14:textId="77777777" w:rsidR="002735C4" w:rsidRPr="002735C4" w:rsidRDefault="002735C4" w:rsidP="002735C4">
            <w:pPr>
              <w:tabs>
                <w:tab w:val="left" w:pos="288"/>
                <w:tab w:val="left" w:leader="dot" w:pos="1613"/>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1) $</w:t>
            </w:r>
            <w:r w:rsidRPr="002735C4">
              <w:rPr>
                <w:rFonts w:eastAsia="Calibri" w:cs="Arial"/>
                <w:snapToGrid/>
                <w:color w:val="000000"/>
                <w:sz w:val="23"/>
                <w:szCs w:val="23"/>
              </w:rPr>
              <w:tab/>
            </w:r>
          </w:p>
        </w:tc>
      </w:tr>
      <w:tr w:rsidR="002735C4" w:rsidRPr="002735C4" w14:paraId="1BD00960" w14:textId="77777777" w:rsidTr="00B33A25">
        <w:trPr>
          <w:trHeight w:hRule="exact" w:val="454"/>
        </w:trPr>
        <w:tc>
          <w:tcPr>
            <w:tcW w:w="2022" w:type="dxa"/>
            <w:tcBorders>
              <w:top w:val="nil"/>
              <w:left w:val="single" w:sz="12" w:space="0" w:color="auto"/>
              <w:bottom w:val="nil"/>
              <w:right w:val="single" w:sz="4" w:space="0" w:color="auto"/>
            </w:tcBorders>
            <w:vAlign w:val="center"/>
          </w:tcPr>
          <w:p w14:paraId="6BC55F03" w14:textId="77777777" w:rsidR="002735C4" w:rsidRPr="002735C4" w:rsidRDefault="002735C4" w:rsidP="002735C4">
            <w:pPr>
              <w:spacing w:before="40" w:after="40" w:line="259" w:lineRule="auto"/>
              <w:ind w:right="-1"/>
              <w:rPr>
                <w:rFonts w:eastAsia="Calibri" w:cs="Arial"/>
                <w:snapToGrid/>
                <w:color w:val="000000"/>
                <w:sz w:val="23"/>
                <w:szCs w:val="23"/>
              </w:rPr>
            </w:pPr>
          </w:p>
        </w:tc>
        <w:tc>
          <w:tcPr>
            <w:tcW w:w="2673" w:type="dxa"/>
            <w:tcBorders>
              <w:top w:val="nil"/>
              <w:left w:val="single" w:sz="4" w:space="0" w:color="auto"/>
              <w:bottom w:val="nil"/>
              <w:right w:val="single" w:sz="4" w:space="0" w:color="auto"/>
            </w:tcBorders>
            <w:vAlign w:val="bottom"/>
          </w:tcPr>
          <w:p w14:paraId="0DDAD3C1" w14:textId="77777777" w:rsidR="002735C4" w:rsidRPr="002735C4" w:rsidRDefault="002735C4" w:rsidP="002735C4">
            <w:pPr>
              <w:tabs>
                <w:tab w:val="left" w:pos="288"/>
                <w:tab w:val="left" w:leader="dot" w:pos="2592"/>
              </w:tabs>
              <w:spacing w:before="60" w:after="60" w:line="259" w:lineRule="auto"/>
              <w:rPr>
                <w:rFonts w:eastAsia="Calibri" w:cs="Arial"/>
                <w:snapToGrid/>
                <w:color w:val="000000"/>
                <w:sz w:val="23"/>
                <w:szCs w:val="23"/>
              </w:rPr>
            </w:pPr>
            <w:r w:rsidRPr="002735C4">
              <w:rPr>
                <w:rFonts w:eastAsia="Calibri" w:cs="Arial"/>
                <w:snapToGrid/>
                <w:color w:val="000000"/>
                <w:sz w:val="23"/>
                <w:szCs w:val="23"/>
              </w:rPr>
              <w:t>2)</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768" w:type="dxa"/>
            <w:tcBorders>
              <w:top w:val="nil"/>
              <w:left w:val="single" w:sz="4" w:space="0" w:color="auto"/>
              <w:bottom w:val="nil"/>
              <w:right w:val="single" w:sz="4" w:space="0" w:color="auto"/>
            </w:tcBorders>
            <w:vAlign w:val="bottom"/>
          </w:tcPr>
          <w:p w14:paraId="1EFA48B0" w14:textId="77777777" w:rsidR="002735C4" w:rsidRPr="002735C4" w:rsidRDefault="002735C4" w:rsidP="002735C4">
            <w:pPr>
              <w:tabs>
                <w:tab w:val="left" w:pos="288"/>
                <w:tab w:val="left" w:leader="dot" w:pos="2592"/>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2)</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479" w:type="dxa"/>
            <w:tcBorders>
              <w:top w:val="nil"/>
              <w:left w:val="single" w:sz="4" w:space="0" w:color="auto"/>
              <w:bottom w:val="nil"/>
              <w:right w:val="single" w:sz="12" w:space="0" w:color="auto"/>
            </w:tcBorders>
            <w:vAlign w:val="bottom"/>
          </w:tcPr>
          <w:p w14:paraId="02C35CE9" w14:textId="77777777" w:rsidR="002735C4" w:rsidRPr="002735C4" w:rsidRDefault="002735C4" w:rsidP="002735C4">
            <w:pPr>
              <w:tabs>
                <w:tab w:val="left" w:pos="288"/>
                <w:tab w:val="left" w:leader="dot" w:pos="1613"/>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2) $</w:t>
            </w:r>
            <w:r w:rsidRPr="002735C4">
              <w:rPr>
                <w:rFonts w:eastAsia="Calibri" w:cs="Arial"/>
                <w:snapToGrid/>
                <w:color w:val="000000"/>
                <w:sz w:val="23"/>
                <w:szCs w:val="23"/>
              </w:rPr>
              <w:tab/>
            </w:r>
          </w:p>
        </w:tc>
      </w:tr>
      <w:tr w:rsidR="002735C4" w:rsidRPr="002735C4" w14:paraId="44FBA8E4" w14:textId="77777777" w:rsidTr="00B33A25">
        <w:trPr>
          <w:trHeight w:hRule="exact" w:val="454"/>
        </w:trPr>
        <w:tc>
          <w:tcPr>
            <w:tcW w:w="2022" w:type="dxa"/>
            <w:tcBorders>
              <w:top w:val="nil"/>
              <w:left w:val="single" w:sz="12" w:space="0" w:color="auto"/>
              <w:bottom w:val="nil"/>
              <w:right w:val="single" w:sz="4" w:space="0" w:color="auto"/>
            </w:tcBorders>
            <w:vAlign w:val="center"/>
          </w:tcPr>
          <w:p w14:paraId="17045A3B" w14:textId="77777777" w:rsidR="002735C4" w:rsidRPr="002735C4" w:rsidRDefault="002735C4" w:rsidP="002735C4">
            <w:pPr>
              <w:spacing w:before="40" w:after="40" w:line="259" w:lineRule="auto"/>
              <w:ind w:right="-1"/>
              <w:jc w:val="center"/>
              <w:rPr>
                <w:rFonts w:eastAsia="Calibri" w:cs="Arial"/>
                <w:snapToGrid/>
                <w:color w:val="000000"/>
                <w:sz w:val="23"/>
                <w:szCs w:val="23"/>
              </w:rPr>
            </w:pPr>
            <w:r w:rsidRPr="002735C4">
              <w:rPr>
                <w:rFonts w:eastAsia="Calibri" w:cs="Arial"/>
                <w:snapToGrid/>
                <w:color w:val="000000"/>
                <w:sz w:val="23"/>
                <w:szCs w:val="23"/>
              </w:rPr>
              <w:t>Respondent</w:t>
            </w:r>
          </w:p>
        </w:tc>
        <w:tc>
          <w:tcPr>
            <w:tcW w:w="2673" w:type="dxa"/>
            <w:tcBorders>
              <w:top w:val="nil"/>
              <w:left w:val="single" w:sz="4" w:space="0" w:color="auto"/>
              <w:bottom w:val="nil"/>
              <w:right w:val="single" w:sz="4" w:space="0" w:color="auto"/>
            </w:tcBorders>
            <w:vAlign w:val="bottom"/>
          </w:tcPr>
          <w:p w14:paraId="1D065650" w14:textId="77777777" w:rsidR="002735C4" w:rsidRPr="002735C4" w:rsidRDefault="002735C4" w:rsidP="002735C4">
            <w:pPr>
              <w:tabs>
                <w:tab w:val="left" w:pos="288"/>
                <w:tab w:val="left" w:leader="dot" w:pos="2592"/>
              </w:tabs>
              <w:spacing w:before="60" w:after="60" w:line="259" w:lineRule="auto"/>
              <w:rPr>
                <w:rFonts w:eastAsia="Calibri" w:cs="Arial"/>
                <w:snapToGrid/>
                <w:color w:val="000000"/>
                <w:sz w:val="23"/>
                <w:szCs w:val="23"/>
              </w:rPr>
            </w:pPr>
            <w:r w:rsidRPr="002735C4">
              <w:rPr>
                <w:rFonts w:eastAsia="Calibri" w:cs="Arial"/>
                <w:snapToGrid/>
                <w:color w:val="000000"/>
                <w:sz w:val="23"/>
                <w:szCs w:val="23"/>
              </w:rPr>
              <w:t>3)</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768" w:type="dxa"/>
            <w:tcBorders>
              <w:top w:val="nil"/>
              <w:left w:val="single" w:sz="4" w:space="0" w:color="auto"/>
              <w:bottom w:val="nil"/>
              <w:right w:val="single" w:sz="4" w:space="0" w:color="auto"/>
            </w:tcBorders>
            <w:vAlign w:val="bottom"/>
          </w:tcPr>
          <w:p w14:paraId="1729FC7A" w14:textId="77777777" w:rsidR="002735C4" w:rsidRPr="002735C4" w:rsidRDefault="002735C4" w:rsidP="002735C4">
            <w:pPr>
              <w:tabs>
                <w:tab w:val="left" w:pos="288"/>
                <w:tab w:val="left" w:leader="dot" w:pos="2592"/>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3)</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479" w:type="dxa"/>
            <w:tcBorders>
              <w:top w:val="nil"/>
              <w:left w:val="single" w:sz="4" w:space="0" w:color="auto"/>
              <w:bottom w:val="nil"/>
              <w:right w:val="single" w:sz="12" w:space="0" w:color="auto"/>
            </w:tcBorders>
            <w:vAlign w:val="bottom"/>
          </w:tcPr>
          <w:p w14:paraId="40C79DC0" w14:textId="77777777" w:rsidR="002735C4" w:rsidRPr="002735C4" w:rsidRDefault="002735C4" w:rsidP="002735C4">
            <w:pPr>
              <w:tabs>
                <w:tab w:val="left" w:pos="288"/>
                <w:tab w:val="left" w:leader="dot" w:pos="1613"/>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3) $</w:t>
            </w:r>
            <w:r w:rsidRPr="002735C4">
              <w:rPr>
                <w:rFonts w:eastAsia="Calibri" w:cs="Arial"/>
                <w:snapToGrid/>
                <w:color w:val="000000"/>
                <w:sz w:val="23"/>
                <w:szCs w:val="23"/>
              </w:rPr>
              <w:tab/>
            </w:r>
          </w:p>
        </w:tc>
      </w:tr>
      <w:tr w:rsidR="002735C4" w:rsidRPr="002735C4" w14:paraId="1960F86D" w14:textId="77777777" w:rsidTr="00B33A25">
        <w:trPr>
          <w:trHeight w:hRule="exact" w:val="454"/>
        </w:trPr>
        <w:tc>
          <w:tcPr>
            <w:tcW w:w="2022" w:type="dxa"/>
            <w:tcBorders>
              <w:top w:val="nil"/>
              <w:left w:val="single" w:sz="12" w:space="0" w:color="auto"/>
              <w:bottom w:val="nil"/>
              <w:right w:val="single" w:sz="4" w:space="0" w:color="auto"/>
            </w:tcBorders>
            <w:vAlign w:val="center"/>
          </w:tcPr>
          <w:p w14:paraId="058AFA04" w14:textId="77777777" w:rsidR="002735C4" w:rsidRPr="002735C4" w:rsidRDefault="002735C4" w:rsidP="002735C4">
            <w:pPr>
              <w:spacing w:before="40" w:after="40" w:line="259" w:lineRule="auto"/>
              <w:ind w:right="-1"/>
              <w:rPr>
                <w:rFonts w:eastAsia="Calibri" w:cs="Arial"/>
                <w:snapToGrid/>
                <w:color w:val="000000"/>
                <w:sz w:val="23"/>
                <w:szCs w:val="23"/>
              </w:rPr>
            </w:pPr>
          </w:p>
        </w:tc>
        <w:tc>
          <w:tcPr>
            <w:tcW w:w="2673" w:type="dxa"/>
            <w:tcBorders>
              <w:top w:val="nil"/>
              <w:left w:val="single" w:sz="4" w:space="0" w:color="auto"/>
              <w:bottom w:val="nil"/>
              <w:right w:val="single" w:sz="4" w:space="0" w:color="auto"/>
            </w:tcBorders>
            <w:vAlign w:val="bottom"/>
          </w:tcPr>
          <w:p w14:paraId="3FA60DFF" w14:textId="77777777" w:rsidR="002735C4" w:rsidRPr="002735C4" w:rsidRDefault="002735C4" w:rsidP="002735C4">
            <w:pPr>
              <w:tabs>
                <w:tab w:val="left" w:pos="288"/>
                <w:tab w:val="left" w:leader="dot" w:pos="2592"/>
              </w:tabs>
              <w:spacing w:before="60" w:after="60" w:line="259" w:lineRule="auto"/>
              <w:rPr>
                <w:rFonts w:eastAsia="Calibri" w:cs="Arial"/>
                <w:snapToGrid/>
                <w:color w:val="000000"/>
                <w:sz w:val="23"/>
                <w:szCs w:val="23"/>
              </w:rPr>
            </w:pPr>
            <w:r w:rsidRPr="002735C4">
              <w:rPr>
                <w:rFonts w:eastAsia="Calibri" w:cs="Arial"/>
                <w:snapToGrid/>
                <w:color w:val="000000"/>
                <w:sz w:val="23"/>
                <w:szCs w:val="23"/>
              </w:rPr>
              <w:t>4)</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768" w:type="dxa"/>
            <w:tcBorders>
              <w:top w:val="nil"/>
              <w:left w:val="single" w:sz="4" w:space="0" w:color="auto"/>
              <w:bottom w:val="nil"/>
              <w:right w:val="single" w:sz="4" w:space="0" w:color="auto"/>
            </w:tcBorders>
            <w:vAlign w:val="bottom"/>
          </w:tcPr>
          <w:p w14:paraId="6073BF5C" w14:textId="77777777" w:rsidR="002735C4" w:rsidRPr="002735C4" w:rsidRDefault="002735C4" w:rsidP="002735C4">
            <w:pPr>
              <w:tabs>
                <w:tab w:val="left" w:pos="288"/>
                <w:tab w:val="left" w:leader="dot" w:pos="2592"/>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4)</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479" w:type="dxa"/>
            <w:tcBorders>
              <w:top w:val="nil"/>
              <w:left w:val="single" w:sz="4" w:space="0" w:color="auto"/>
              <w:bottom w:val="nil"/>
              <w:right w:val="single" w:sz="12" w:space="0" w:color="auto"/>
            </w:tcBorders>
            <w:vAlign w:val="bottom"/>
          </w:tcPr>
          <w:p w14:paraId="53811073" w14:textId="77777777" w:rsidR="002735C4" w:rsidRPr="002735C4" w:rsidRDefault="002735C4" w:rsidP="002735C4">
            <w:pPr>
              <w:tabs>
                <w:tab w:val="left" w:pos="288"/>
                <w:tab w:val="left" w:leader="dot" w:pos="1613"/>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4) $</w:t>
            </w:r>
            <w:r w:rsidRPr="002735C4">
              <w:rPr>
                <w:rFonts w:eastAsia="Calibri" w:cs="Arial"/>
                <w:snapToGrid/>
                <w:color w:val="000000"/>
                <w:sz w:val="23"/>
                <w:szCs w:val="23"/>
              </w:rPr>
              <w:tab/>
            </w:r>
          </w:p>
        </w:tc>
      </w:tr>
      <w:tr w:rsidR="002735C4" w:rsidRPr="002735C4" w14:paraId="305829F2" w14:textId="77777777" w:rsidTr="00B33A25">
        <w:trPr>
          <w:trHeight w:hRule="exact" w:val="454"/>
        </w:trPr>
        <w:tc>
          <w:tcPr>
            <w:tcW w:w="2022" w:type="dxa"/>
            <w:tcBorders>
              <w:top w:val="nil"/>
              <w:left w:val="single" w:sz="12" w:space="0" w:color="auto"/>
              <w:bottom w:val="nil"/>
              <w:right w:val="single" w:sz="4" w:space="0" w:color="auto"/>
            </w:tcBorders>
            <w:vAlign w:val="center"/>
          </w:tcPr>
          <w:p w14:paraId="38272F9C" w14:textId="77777777" w:rsidR="002735C4" w:rsidRPr="002735C4" w:rsidRDefault="002735C4" w:rsidP="002735C4">
            <w:pPr>
              <w:spacing w:before="40" w:after="40" w:line="259" w:lineRule="auto"/>
              <w:ind w:right="-1"/>
              <w:rPr>
                <w:rFonts w:eastAsia="Calibri" w:cs="Arial"/>
                <w:snapToGrid/>
                <w:color w:val="000000"/>
                <w:sz w:val="23"/>
                <w:szCs w:val="23"/>
              </w:rPr>
            </w:pPr>
          </w:p>
        </w:tc>
        <w:tc>
          <w:tcPr>
            <w:tcW w:w="2673" w:type="dxa"/>
            <w:tcBorders>
              <w:top w:val="nil"/>
              <w:left w:val="single" w:sz="4" w:space="0" w:color="auto"/>
              <w:bottom w:val="nil"/>
              <w:right w:val="single" w:sz="4" w:space="0" w:color="auto"/>
            </w:tcBorders>
            <w:vAlign w:val="bottom"/>
          </w:tcPr>
          <w:p w14:paraId="525A4E7C" w14:textId="77777777" w:rsidR="002735C4" w:rsidRPr="002735C4" w:rsidRDefault="002735C4" w:rsidP="002735C4">
            <w:pPr>
              <w:tabs>
                <w:tab w:val="left" w:pos="288"/>
                <w:tab w:val="left" w:leader="dot" w:pos="2592"/>
              </w:tabs>
              <w:spacing w:before="60" w:after="60" w:line="259" w:lineRule="auto"/>
              <w:rPr>
                <w:rFonts w:eastAsia="Calibri" w:cs="Arial"/>
                <w:snapToGrid/>
                <w:color w:val="000000"/>
                <w:sz w:val="23"/>
                <w:szCs w:val="23"/>
              </w:rPr>
            </w:pPr>
            <w:r w:rsidRPr="002735C4">
              <w:rPr>
                <w:rFonts w:eastAsia="Calibri" w:cs="Arial"/>
                <w:snapToGrid/>
                <w:color w:val="000000"/>
                <w:sz w:val="23"/>
                <w:szCs w:val="23"/>
              </w:rPr>
              <w:t>5)</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768" w:type="dxa"/>
            <w:tcBorders>
              <w:top w:val="nil"/>
              <w:left w:val="single" w:sz="4" w:space="0" w:color="auto"/>
              <w:bottom w:val="nil"/>
              <w:right w:val="single" w:sz="4" w:space="0" w:color="auto"/>
            </w:tcBorders>
            <w:vAlign w:val="bottom"/>
          </w:tcPr>
          <w:p w14:paraId="6D81CA94" w14:textId="77777777" w:rsidR="002735C4" w:rsidRPr="002735C4" w:rsidRDefault="002735C4" w:rsidP="002735C4">
            <w:pPr>
              <w:tabs>
                <w:tab w:val="left" w:pos="288"/>
                <w:tab w:val="left" w:leader="dot" w:pos="2592"/>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5)</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479" w:type="dxa"/>
            <w:tcBorders>
              <w:top w:val="nil"/>
              <w:left w:val="single" w:sz="4" w:space="0" w:color="auto"/>
              <w:bottom w:val="nil"/>
              <w:right w:val="single" w:sz="12" w:space="0" w:color="auto"/>
            </w:tcBorders>
            <w:vAlign w:val="bottom"/>
          </w:tcPr>
          <w:p w14:paraId="2745804F" w14:textId="77777777" w:rsidR="002735C4" w:rsidRPr="002735C4" w:rsidRDefault="002735C4" w:rsidP="002735C4">
            <w:pPr>
              <w:tabs>
                <w:tab w:val="left" w:pos="288"/>
                <w:tab w:val="left" w:leader="dot" w:pos="1613"/>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5) $</w:t>
            </w:r>
            <w:r w:rsidRPr="002735C4">
              <w:rPr>
                <w:rFonts w:eastAsia="Calibri" w:cs="Arial"/>
                <w:snapToGrid/>
                <w:color w:val="000000"/>
                <w:sz w:val="23"/>
                <w:szCs w:val="23"/>
              </w:rPr>
              <w:tab/>
            </w:r>
          </w:p>
        </w:tc>
      </w:tr>
      <w:tr w:rsidR="002735C4" w:rsidRPr="002735C4" w14:paraId="074B3D00" w14:textId="77777777" w:rsidTr="00B33A25">
        <w:trPr>
          <w:trHeight w:hRule="exact" w:val="454"/>
        </w:trPr>
        <w:tc>
          <w:tcPr>
            <w:tcW w:w="2022" w:type="dxa"/>
            <w:tcBorders>
              <w:top w:val="nil"/>
              <w:left w:val="single" w:sz="12" w:space="0" w:color="auto"/>
              <w:bottom w:val="nil"/>
              <w:right w:val="single" w:sz="4" w:space="0" w:color="auto"/>
            </w:tcBorders>
            <w:vAlign w:val="center"/>
          </w:tcPr>
          <w:p w14:paraId="414DFB30" w14:textId="77777777" w:rsidR="002735C4" w:rsidRPr="002735C4" w:rsidRDefault="002735C4" w:rsidP="002735C4">
            <w:pPr>
              <w:spacing w:before="40" w:after="40" w:line="259" w:lineRule="auto"/>
              <w:ind w:right="-1"/>
              <w:rPr>
                <w:rFonts w:eastAsia="Calibri" w:cs="Arial"/>
                <w:snapToGrid/>
                <w:color w:val="000000"/>
                <w:sz w:val="23"/>
                <w:szCs w:val="23"/>
              </w:rPr>
            </w:pPr>
          </w:p>
        </w:tc>
        <w:tc>
          <w:tcPr>
            <w:tcW w:w="2673" w:type="dxa"/>
            <w:tcBorders>
              <w:top w:val="nil"/>
              <w:left w:val="single" w:sz="4" w:space="0" w:color="auto"/>
              <w:bottom w:val="nil"/>
              <w:right w:val="single" w:sz="4" w:space="0" w:color="auto"/>
            </w:tcBorders>
            <w:vAlign w:val="bottom"/>
          </w:tcPr>
          <w:p w14:paraId="67AA24D8" w14:textId="77777777" w:rsidR="002735C4" w:rsidRPr="002735C4" w:rsidRDefault="002735C4" w:rsidP="002735C4">
            <w:pPr>
              <w:tabs>
                <w:tab w:val="left" w:pos="288"/>
                <w:tab w:val="left" w:leader="dot" w:pos="2592"/>
              </w:tabs>
              <w:spacing w:before="60" w:after="60" w:line="259" w:lineRule="auto"/>
              <w:rPr>
                <w:rFonts w:eastAsia="Calibri" w:cs="Arial"/>
                <w:snapToGrid/>
                <w:color w:val="000000"/>
                <w:sz w:val="23"/>
                <w:szCs w:val="23"/>
              </w:rPr>
            </w:pPr>
            <w:r w:rsidRPr="002735C4">
              <w:rPr>
                <w:rFonts w:eastAsia="Calibri" w:cs="Arial"/>
                <w:snapToGrid/>
                <w:color w:val="000000"/>
                <w:sz w:val="23"/>
                <w:szCs w:val="23"/>
              </w:rPr>
              <w:t>6)</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768" w:type="dxa"/>
            <w:tcBorders>
              <w:top w:val="nil"/>
              <w:left w:val="single" w:sz="4" w:space="0" w:color="auto"/>
              <w:bottom w:val="nil"/>
              <w:right w:val="single" w:sz="4" w:space="0" w:color="auto"/>
            </w:tcBorders>
            <w:vAlign w:val="bottom"/>
          </w:tcPr>
          <w:p w14:paraId="05546C75" w14:textId="77777777" w:rsidR="002735C4" w:rsidRPr="002735C4" w:rsidRDefault="002735C4" w:rsidP="002735C4">
            <w:pPr>
              <w:tabs>
                <w:tab w:val="left" w:pos="288"/>
                <w:tab w:val="left" w:leader="dot" w:pos="2592"/>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6)</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479" w:type="dxa"/>
            <w:tcBorders>
              <w:top w:val="nil"/>
              <w:left w:val="single" w:sz="4" w:space="0" w:color="auto"/>
              <w:bottom w:val="nil"/>
              <w:right w:val="single" w:sz="12" w:space="0" w:color="auto"/>
            </w:tcBorders>
            <w:vAlign w:val="bottom"/>
          </w:tcPr>
          <w:p w14:paraId="12D16CE5" w14:textId="77777777" w:rsidR="002735C4" w:rsidRPr="002735C4" w:rsidRDefault="002735C4" w:rsidP="002735C4">
            <w:pPr>
              <w:tabs>
                <w:tab w:val="left" w:pos="288"/>
                <w:tab w:val="left" w:leader="dot" w:pos="1613"/>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6) $</w:t>
            </w:r>
            <w:r w:rsidRPr="002735C4">
              <w:rPr>
                <w:rFonts w:eastAsia="Calibri" w:cs="Arial"/>
                <w:snapToGrid/>
                <w:color w:val="000000"/>
                <w:sz w:val="23"/>
                <w:szCs w:val="23"/>
              </w:rPr>
              <w:tab/>
            </w:r>
          </w:p>
        </w:tc>
      </w:tr>
      <w:tr w:rsidR="002735C4" w:rsidRPr="002735C4" w14:paraId="652B990C" w14:textId="77777777" w:rsidTr="00B33A25">
        <w:trPr>
          <w:trHeight w:hRule="exact" w:val="624"/>
        </w:trPr>
        <w:tc>
          <w:tcPr>
            <w:tcW w:w="2022" w:type="dxa"/>
            <w:tcBorders>
              <w:top w:val="nil"/>
              <w:left w:val="single" w:sz="12" w:space="0" w:color="auto"/>
              <w:bottom w:val="single" w:sz="12" w:space="0" w:color="auto"/>
              <w:right w:val="single" w:sz="4" w:space="0" w:color="auto"/>
            </w:tcBorders>
            <w:vAlign w:val="center"/>
          </w:tcPr>
          <w:p w14:paraId="6C6FD821" w14:textId="77777777" w:rsidR="002735C4" w:rsidRPr="002735C4" w:rsidRDefault="002735C4" w:rsidP="002735C4">
            <w:pPr>
              <w:spacing w:before="40" w:after="40" w:line="259" w:lineRule="auto"/>
              <w:ind w:right="-1"/>
              <w:rPr>
                <w:rFonts w:eastAsia="Calibri" w:cs="Arial"/>
                <w:snapToGrid/>
                <w:color w:val="000000"/>
                <w:sz w:val="23"/>
                <w:szCs w:val="23"/>
              </w:rPr>
            </w:pPr>
          </w:p>
        </w:tc>
        <w:tc>
          <w:tcPr>
            <w:tcW w:w="2673" w:type="dxa"/>
            <w:tcBorders>
              <w:top w:val="nil"/>
              <w:left w:val="single" w:sz="4" w:space="0" w:color="auto"/>
              <w:bottom w:val="single" w:sz="12" w:space="0" w:color="auto"/>
              <w:right w:val="single" w:sz="4" w:space="0" w:color="auto"/>
            </w:tcBorders>
            <w:vAlign w:val="bottom"/>
          </w:tcPr>
          <w:p w14:paraId="19C34D7F" w14:textId="77777777" w:rsidR="002735C4" w:rsidRPr="002735C4" w:rsidRDefault="002735C4" w:rsidP="002735C4">
            <w:pPr>
              <w:tabs>
                <w:tab w:val="left" w:pos="288"/>
                <w:tab w:val="left" w:leader="dot" w:pos="2592"/>
              </w:tabs>
              <w:spacing w:before="60" w:after="200" w:line="259" w:lineRule="auto"/>
              <w:rPr>
                <w:rFonts w:eastAsia="Calibri" w:cs="Arial"/>
                <w:snapToGrid/>
                <w:color w:val="000000"/>
                <w:sz w:val="23"/>
                <w:szCs w:val="23"/>
              </w:rPr>
            </w:pPr>
            <w:r w:rsidRPr="002735C4">
              <w:rPr>
                <w:rFonts w:eastAsia="Calibri" w:cs="Arial"/>
                <w:snapToGrid/>
                <w:color w:val="000000"/>
                <w:sz w:val="23"/>
                <w:szCs w:val="23"/>
              </w:rPr>
              <w:t>7)</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768" w:type="dxa"/>
            <w:tcBorders>
              <w:top w:val="nil"/>
              <w:left w:val="single" w:sz="4" w:space="0" w:color="auto"/>
              <w:bottom w:val="single" w:sz="12" w:space="0" w:color="auto"/>
              <w:right w:val="single" w:sz="4" w:space="0" w:color="auto"/>
            </w:tcBorders>
            <w:vAlign w:val="bottom"/>
          </w:tcPr>
          <w:p w14:paraId="7480BD00" w14:textId="77777777" w:rsidR="002735C4" w:rsidRPr="002735C4" w:rsidRDefault="002735C4" w:rsidP="002735C4">
            <w:pPr>
              <w:tabs>
                <w:tab w:val="left" w:pos="288"/>
                <w:tab w:val="left" w:leader="dot" w:pos="2592"/>
              </w:tabs>
              <w:spacing w:before="60" w:after="200" w:line="259" w:lineRule="auto"/>
              <w:rPr>
                <w:rFonts w:eastAsia="Calibri" w:cs="Arial"/>
                <w:snapToGrid/>
                <w:color w:val="000000"/>
                <w:sz w:val="23"/>
                <w:szCs w:val="23"/>
              </w:rPr>
            </w:pPr>
            <w:r w:rsidRPr="002735C4">
              <w:rPr>
                <w:rFonts w:eastAsia="Calibri" w:cs="Arial"/>
                <w:snapToGrid/>
                <w:color w:val="000000"/>
                <w:sz w:val="23"/>
                <w:szCs w:val="23"/>
              </w:rPr>
              <w:t>7)</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479" w:type="dxa"/>
            <w:tcBorders>
              <w:top w:val="nil"/>
              <w:left w:val="single" w:sz="4" w:space="0" w:color="auto"/>
              <w:bottom w:val="nil"/>
              <w:right w:val="single" w:sz="12" w:space="0" w:color="auto"/>
            </w:tcBorders>
            <w:vAlign w:val="bottom"/>
          </w:tcPr>
          <w:p w14:paraId="09DFAE3A" w14:textId="77777777" w:rsidR="002735C4" w:rsidRPr="002735C4" w:rsidRDefault="002735C4" w:rsidP="002735C4">
            <w:pPr>
              <w:tabs>
                <w:tab w:val="left" w:pos="288"/>
                <w:tab w:val="left" w:leader="dot" w:pos="1613"/>
              </w:tabs>
              <w:spacing w:before="60" w:after="200" w:line="259" w:lineRule="auto"/>
              <w:rPr>
                <w:rFonts w:eastAsia="Calibri" w:cs="Arial"/>
                <w:snapToGrid/>
                <w:color w:val="000000"/>
                <w:sz w:val="23"/>
                <w:szCs w:val="23"/>
              </w:rPr>
            </w:pPr>
            <w:r w:rsidRPr="002735C4">
              <w:rPr>
                <w:rFonts w:eastAsia="Calibri" w:cs="Arial"/>
                <w:snapToGrid/>
                <w:color w:val="000000"/>
                <w:sz w:val="23"/>
                <w:szCs w:val="23"/>
              </w:rPr>
              <w:t>7) $</w:t>
            </w:r>
            <w:r w:rsidRPr="002735C4">
              <w:rPr>
                <w:rFonts w:eastAsia="Calibri" w:cs="Arial"/>
                <w:snapToGrid/>
                <w:color w:val="000000"/>
                <w:sz w:val="23"/>
                <w:szCs w:val="23"/>
              </w:rPr>
              <w:tab/>
            </w:r>
          </w:p>
        </w:tc>
      </w:tr>
      <w:tr w:rsidR="002735C4" w:rsidRPr="002735C4" w14:paraId="7B639E7B" w14:textId="77777777" w:rsidTr="00B33A25">
        <w:trPr>
          <w:trHeight w:hRule="exact" w:val="510"/>
        </w:trPr>
        <w:tc>
          <w:tcPr>
            <w:tcW w:w="2022" w:type="dxa"/>
            <w:tcBorders>
              <w:top w:val="single" w:sz="12" w:space="0" w:color="auto"/>
              <w:left w:val="single" w:sz="12" w:space="0" w:color="auto"/>
              <w:bottom w:val="single" w:sz="12" w:space="0" w:color="auto"/>
              <w:right w:val="nil"/>
            </w:tcBorders>
            <w:vAlign w:val="center"/>
          </w:tcPr>
          <w:p w14:paraId="549B411E" w14:textId="77777777" w:rsidR="002735C4" w:rsidRPr="002735C4" w:rsidRDefault="002735C4" w:rsidP="002735C4">
            <w:pPr>
              <w:spacing w:before="40" w:after="40" w:line="259" w:lineRule="auto"/>
              <w:ind w:right="-1"/>
              <w:rPr>
                <w:rFonts w:eastAsia="Calibri" w:cs="Arial"/>
                <w:snapToGrid/>
                <w:color w:val="000000"/>
                <w:sz w:val="23"/>
                <w:szCs w:val="23"/>
              </w:rPr>
            </w:pPr>
          </w:p>
        </w:tc>
        <w:tc>
          <w:tcPr>
            <w:tcW w:w="2673" w:type="dxa"/>
            <w:tcBorders>
              <w:top w:val="single" w:sz="12" w:space="0" w:color="auto"/>
              <w:left w:val="nil"/>
              <w:bottom w:val="single" w:sz="12" w:space="0" w:color="auto"/>
              <w:right w:val="nil"/>
            </w:tcBorders>
            <w:vAlign w:val="bottom"/>
          </w:tcPr>
          <w:p w14:paraId="631DFAFB" w14:textId="77777777" w:rsidR="002735C4" w:rsidRPr="002735C4" w:rsidRDefault="002735C4" w:rsidP="002735C4">
            <w:pPr>
              <w:spacing w:before="40" w:after="40" w:line="259" w:lineRule="auto"/>
              <w:ind w:right="-1"/>
              <w:rPr>
                <w:rFonts w:eastAsia="Calibri" w:cs="Arial"/>
                <w:snapToGrid/>
                <w:color w:val="000000"/>
                <w:sz w:val="23"/>
                <w:szCs w:val="23"/>
              </w:rPr>
            </w:pPr>
          </w:p>
        </w:tc>
        <w:tc>
          <w:tcPr>
            <w:tcW w:w="2768" w:type="dxa"/>
            <w:tcBorders>
              <w:top w:val="single" w:sz="12" w:space="0" w:color="auto"/>
              <w:left w:val="nil"/>
              <w:bottom w:val="single" w:sz="12" w:space="0" w:color="auto"/>
              <w:right w:val="single" w:sz="4" w:space="0" w:color="auto"/>
            </w:tcBorders>
            <w:vAlign w:val="center"/>
          </w:tcPr>
          <w:p w14:paraId="10325C48" w14:textId="77777777" w:rsidR="002735C4" w:rsidRPr="002735C4" w:rsidRDefault="002735C4" w:rsidP="002735C4">
            <w:pPr>
              <w:spacing w:before="40" w:after="40" w:line="259" w:lineRule="auto"/>
              <w:ind w:right="-1"/>
              <w:jc w:val="right"/>
              <w:rPr>
                <w:rFonts w:eastAsia="Calibri" w:cs="Arial"/>
                <w:b/>
                <w:bCs/>
                <w:snapToGrid/>
                <w:color w:val="000000"/>
                <w:sz w:val="23"/>
                <w:szCs w:val="23"/>
              </w:rPr>
            </w:pPr>
            <w:r w:rsidRPr="002735C4">
              <w:rPr>
                <w:rFonts w:eastAsia="Calibri" w:cs="Arial"/>
                <w:b/>
                <w:bCs/>
                <w:snapToGrid/>
                <w:color w:val="000000"/>
                <w:sz w:val="23"/>
                <w:szCs w:val="23"/>
              </w:rPr>
              <w:t>SUB-TOTAL 1</w:t>
            </w:r>
          </w:p>
        </w:tc>
        <w:tc>
          <w:tcPr>
            <w:tcW w:w="2479" w:type="dxa"/>
            <w:tcBorders>
              <w:top w:val="single" w:sz="12" w:space="0" w:color="auto"/>
              <w:left w:val="single" w:sz="4" w:space="0" w:color="auto"/>
              <w:bottom w:val="single" w:sz="12" w:space="0" w:color="auto"/>
              <w:right w:val="single" w:sz="12" w:space="0" w:color="auto"/>
            </w:tcBorders>
            <w:vAlign w:val="bottom"/>
          </w:tcPr>
          <w:p w14:paraId="770AFB9D" w14:textId="77777777" w:rsidR="002735C4" w:rsidRPr="002735C4" w:rsidRDefault="002735C4" w:rsidP="002735C4">
            <w:pPr>
              <w:tabs>
                <w:tab w:val="left" w:pos="288"/>
                <w:tab w:val="left" w:leader="dot" w:pos="1613"/>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w:t>
            </w:r>
            <w:r w:rsidRPr="002735C4">
              <w:rPr>
                <w:rFonts w:eastAsia="Calibri" w:cs="Arial"/>
                <w:snapToGrid/>
                <w:color w:val="000000"/>
                <w:sz w:val="23"/>
                <w:szCs w:val="23"/>
              </w:rPr>
              <w:tab/>
            </w:r>
            <w:r w:rsidRPr="002735C4">
              <w:rPr>
                <w:rFonts w:eastAsia="Calibri" w:cs="Arial"/>
                <w:snapToGrid/>
                <w:color w:val="000000"/>
                <w:sz w:val="23"/>
                <w:szCs w:val="23"/>
              </w:rPr>
              <w:tab/>
            </w:r>
          </w:p>
        </w:tc>
      </w:tr>
      <w:tr w:rsidR="002735C4" w:rsidRPr="002735C4" w14:paraId="16E95CE5" w14:textId="77777777" w:rsidTr="00B33A25">
        <w:trPr>
          <w:trHeight w:hRule="exact" w:val="966"/>
        </w:trPr>
        <w:tc>
          <w:tcPr>
            <w:tcW w:w="2022" w:type="dxa"/>
            <w:tcBorders>
              <w:top w:val="single" w:sz="12" w:space="0" w:color="auto"/>
              <w:left w:val="single" w:sz="12" w:space="0" w:color="auto"/>
              <w:bottom w:val="nil"/>
              <w:right w:val="single" w:sz="4" w:space="0" w:color="auto"/>
            </w:tcBorders>
            <w:vAlign w:val="center"/>
          </w:tcPr>
          <w:p w14:paraId="37C3DCFB" w14:textId="77777777" w:rsidR="002735C4" w:rsidRPr="002735C4" w:rsidRDefault="002735C4" w:rsidP="002735C4">
            <w:pPr>
              <w:spacing w:before="40" w:after="40" w:line="259" w:lineRule="auto"/>
              <w:ind w:right="-1"/>
              <w:jc w:val="center"/>
              <w:rPr>
                <w:rFonts w:eastAsia="Calibri" w:cs="Arial"/>
                <w:snapToGrid/>
                <w:color w:val="000000"/>
                <w:sz w:val="23"/>
                <w:szCs w:val="23"/>
              </w:rPr>
            </w:pPr>
          </w:p>
        </w:tc>
        <w:tc>
          <w:tcPr>
            <w:tcW w:w="2673" w:type="dxa"/>
            <w:tcBorders>
              <w:top w:val="single" w:sz="12" w:space="0" w:color="auto"/>
              <w:left w:val="single" w:sz="4" w:space="0" w:color="auto"/>
              <w:bottom w:val="single" w:sz="4" w:space="0" w:color="auto"/>
              <w:right w:val="single" w:sz="4" w:space="0" w:color="auto"/>
            </w:tcBorders>
            <w:vAlign w:val="center"/>
          </w:tcPr>
          <w:p w14:paraId="70014C3E" w14:textId="77777777" w:rsidR="002735C4" w:rsidRPr="002735C4" w:rsidRDefault="002735C4" w:rsidP="002735C4">
            <w:pPr>
              <w:spacing w:before="40" w:after="40" w:line="259" w:lineRule="auto"/>
              <w:ind w:right="-1"/>
              <w:jc w:val="center"/>
              <w:rPr>
                <w:rFonts w:eastAsia="Calibri" w:cs="Arial"/>
                <w:snapToGrid/>
                <w:color w:val="000000"/>
                <w:sz w:val="23"/>
                <w:szCs w:val="23"/>
              </w:rPr>
            </w:pPr>
            <w:r w:rsidRPr="002735C4">
              <w:rPr>
                <w:rFonts w:eastAsia="Calibri" w:cs="Arial"/>
                <w:snapToGrid/>
                <w:color w:val="000000"/>
                <w:sz w:val="23"/>
                <w:szCs w:val="23"/>
              </w:rPr>
              <w:t>Name of Subconsultant or Supplier</w:t>
            </w:r>
          </w:p>
        </w:tc>
        <w:tc>
          <w:tcPr>
            <w:tcW w:w="2768" w:type="dxa"/>
            <w:tcBorders>
              <w:top w:val="single" w:sz="12" w:space="0" w:color="auto"/>
              <w:left w:val="single" w:sz="4" w:space="0" w:color="auto"/>
              <w:bottom w:val="single" w:sz="4" w:space="0" w:color="auto"/>
              <w:right w:val="single" w:sz="4" w:space="0" w:color="auto"/>
            </w:tcBorders>
            <w:vAlign w:val="center"/>
          </w:tcPr>
          <w:p w14:paraId="7CD6D62A" w14:textId="77777777" w:rsidR="002735C4" w:rsidRPr="002735C4" w:rsidRDefault="002735C4" w:rsidP="002735C4">
            <w:pPr>
              <w:spacing w:before="40" w:after="40" w:line="259" w:lineRule="auto"/>
              <w:ind w:right="-1"/>
              <w:jc w:val="center"/>
              <w:rPr>
                <w:rFonts w:eastAsia="Calibri" w:cs="Arial"/>
                <w:snapToGrid/>
                <w:color w:val="000000"/>
                <w:sz w:val="23"/>
                <w:szCs w:val="23"/>
              </w:rPr>
            </w:pPr>
            <w:r w:rsidRPr="002735C4">
              <w:rPr>
                <w:rFonts w:eastAsia="Calibri" w:cs="Arial"/>
                <w:snapToGrid/>
                <w:color w:val="000000"/>
                <w:sz w:val="23"/>
                <w:szCs w:val="23"/>
              </w:rPr>
              <w:t>Details of Aboriginal Person Employed</w:t>
            </w:r>
          </w:p>
        </w:tc>
        <w:tc>
          <w:tcPr>
            <w:tcW w:w="2479" w:type="dxa"/>
            <w:tcBorders>
              <w:top w:val="single" w:sz="12" w:space="0" w:color="auto"/>
              <w:left w:val="single" w:sz="4" w:space="0" w:color="auto"/>
              <w:bottom w:val="single" w:sz="4" w:space="0" w:color="auto"/>
              <w:right w:val="single" w:sz="12" w:space="0" w:color="auto"/>
            </w:tcBorders>
            <w:vAlign w:val="center"/>
          </w:tcPr>
          <w:p w14:paraId="58E2FBF9" w14:textId="77777777" w:rsidR="002735C4" w:rsidRPr="002735C4" w:rsidRDefault="002735C4" w:rsidP="002735C4">
            <w:pPr>
              <w:spacing w:before="40" w:after="40" w:line="259" w:lineRule="auto"/>
              <w:ind w:right="-1"/>
              <w:jc w:val="center"/>
              <w:rPr>
                <w:rFonts w:eastAsia="Calibri" w:cs="Arial"/>
                <w:snapToGrid/>
                <w:color w:val="000000"/>
                <w:sz w:val="23"/>
                <w:szCs w:val="23"/>
              </w:rPr>
            </w:pPr>
            <w:r w:rsidRPr="002735C4">
              <w:rPr>
                <w:rFonts w:eastAsia="Calibri" w:cs="Arial"/>
                <w:snapToGrid/>
                <w:color w:val="000000"/>
                <w:sz w:val="23"/>
                <w:szCs w:val="23"/>
              </w:rPr>
              <w:t>Employment Costs</w:t>
            </w:r>
            <w:r w:rsidRPr="002735C4">
              <w:rPr>
                <w:rFonts w:eastAsia="Calibri" w:cs="Arial"/>
                <w:snapToGrid/>
                <w:color w:val="000000"/>
                <w:sz w:val="23"/>
                <w:szCs w:val="23"/>
              </w:rPr>
              <w:br/>
              <w:t>(GST inclusive)</w:t>
            </w:r>
          </w:p>
        </w:tc>
      </w:tr>
      <w:tr w:rsidR="002735C4" w:rsidRPr="002735C4" w14:paraId="01CBFBE1" w14:textId="77777777" w:rsidTr="00B33A25">
        <w:trPr>
          <w:trHeight w:hRule="exact" w:val="624"/>
        </w:trPr>
        <w:tc>
          <w:tcPr>
            <w:tcW w:w="2022" w:type="dxa"/>
            <w:tcBorders>
              <w:top w:val="nil"/>
              <w:left w:val="single" w:sz="12" w:space="0" w:color="auto"/>
              <w:bottom w:val="nil"/>
              <w:right w:val="single" w:sz="4" w:space="0" w:color="auto"/>
            </w:tcBorders>
            <w:vAlign w:val="center"/>
          </w:tcPr>
          <w:p w14:paraId="119D8414" w14:textId="77777777" w:rsidR="002735C4" w:rsidRPr="002735C4" w:rsidRDefault="002735C4" w:rsidP="002735C4">
            <w:pPr>
              <w:spacing w:before="40" w:after="40" w:line="259" w:lineRule="auto"/>
              <w:ind w:right="-1"/>
              <w:rPr>
                <w:rFonts w:eastAsia="Calibri" w:cs="Arial"/>
                <w:b/>
                <w:snapToGrid/>
                <w:color w:val="000000"/>
                <w:sz w:val="23"/>
                <w:szCs w:val="23"/>
              </w:rPr>
            </w:pPr>
            <w:r w:rsidRPr="002735C4">
              <w:rPr>
                <w:rFonts w:eastAsia="Calibri" w:cs="Arial"/>
                <w:b/>
                <w:snapToGrid/>
                <w:color w:val="000000"/>
                <w:sz w:val="23"/>
                <w:szCs w:val="23"/>
              </w:rPr>
              <w:t>SECTION B</w:t>
            </w:r>
          </w:p>
        </w:tc>
        <w:tc>
          <w:tcPr>
            <w:tcW w:w="2673" w:type="dxa"/>
            <w:tcBorders>
              <w:top w:val="nil"/>
              <w:left w:val="single" w:sz="4" w:space="0" w:color="auto"/>
              <w:bottom w:val="nil"/>
              <w:right w:val="single" w:sz="4" w:space="0" w:color="auto"/>
            </w:tcBorders>
            <w:vAlign w:val="bottom"/>
          </w:tcPr>
          <w:p w14:paraId="62E0A04C" w14:textId="77777777" w:rsidR="002735C4" w:rsidRPr="002735C4" w:rsidRDefault="002735C4" w:rsidP="002735C4">
            <w:pPr>
              <w:tabs>
                <w:tab w:val="left" w:pos="288"/>
                <w:tab w:val="left" w:leader="dot" w:pos="2592"/>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1)</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768" w:type="dxa"/>
            <w:tcBorders>
              <w:top w:val="nil"/>
              <w:left w:val="single" w:sz="4" w:space="0" w:color="auto"/>
              <w:bottom w:val="nil"/>
              <w:right w:val="single" w:sz="4" w:space="0" w:color="auto"/>
            </w:tcBorders>
            <w:vAlign w:val="bottom"/>
          </w:tcPr>
          <w:p w14:paraId="5E7263D1" w14:textId="77777777" w:rsidR="002735C4" w:rsidRPr="002735C4" w:rsidRDefault="002735C4" w:rsidP="002735C4">
            <w:pPr>
              <w:tabs>
                <w:tab w:val="left" w:pos="288"/>
                <w:tab w:val="left" w:leader="dot" w:pos="2592"/>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1)</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479" w:type="dxa"/>
            <w:tcBorders>
              <w:top w:val="nil"/>
              <w:left w:val="single" w:sz="4" w:space="0" w:color="auto"/>
              <w:bottom w:val="nil"/>
              <w:right w:val="single" w:sz="12" w:space="0" w:color="auto"/>
            </w:tcBorders>
            <w:vAlign w:val="bottom"/>
          </w:tcPr>
          <w:p w14:paraId="656C2B74" w14:textId="77777777" w:rsidR="002735C4" w:rsidRPr="002735C4" w:rsidRDefault="002735C4" w:rsidP="002735C4">
            <w:pPr>
              <w:tabs>
                <w:tab w:val="left" w:pos="288"/>
                <w:tab w:val="left" w:leader="dot" w:pos="1613"/>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1) $</w:t>
            </w:r>
            <w:r w:rsidRPr="002735C4">
              <w:rPr>
                <w:rFonts w:eastAsia="Calibri" w:cs="Arial"/>
                <w:snapToGrid/>
                <w:color w:val="000000"/>
                <w:sz w:val="23"/>
                <w:szCs w:val="23"/>
              </w:rPr>
              <w:tab/>
            </w:r>
          </w:p>
        </w:tc>
      </w:tr>
      <w:tr w:rsidR="002735C4" w:rsidRPr="002735C4" w14:paraId="25854A7C" w14:textId="77777777" w:rsidTr="00B33A25">
        <w:trPr>
          <w:trHeight w:hRule="exact" w:val="454"/>
        </w:trPr>
        <w:tc>
          <w:tcPr>
            <w:tcW w:w="2022" w:type="dxa"/>
            <w:tcBorders>
              <w:top w:val="nil"/>
              <w:left w:val="single" w:sz="12" w:space="0" w:color="auto"/>
              <w:bottom w:val="nil"/>
              <w:right w:val="single" w:sz="4" w:space="0" w:color="auto"/>
            </w:tcBorders>
            <w:vAlign w:val="center"/>
          </w:tcPr>
          <w:p w14:paraId="098A8816" w14:textId="77777777" w:rsidR="002735C4" w:rsidRPr="002735C4" w:rsidRDefault="002735C4" w:rsidP="002735C4">
            <w:pPr>
              <w:spacing w:before="40" w:after="40" w:line="259" w:lineRule="auto"/>
              <w:ind w:right="-1"/>
              <w:rPr>
                <w:rFonts w:eastAsia="Calibri" w:cs="Arial"/>
                <w:snapToGrid/>
                <w:color w:val="000000"/>
                <w:sz w:val="23"/>
                <w:szCs w:val="23"/>
              </w:rPr>
            </w:pPr>
          </w:p>
        </w:tc>
        <w:tc>
          <w:tcPr>
            <w:tcW w:w="2673" w:type="dxa"/>
            <w:tcBorders>
              <w:top w:val="nil"/>
              <w:left w:val="single" w:sz="4" w:space="0" w:color="auto"/>
              <w:bottom w:val="nil"/>
              <w:right w:val="single" w:sz="4" w:space="0" w:color="auto"/>
            </w:tcBorders>
            <w:vAlign w:val="bottom"/>
          </w:tcPr>
          <w:p w14:paraId="229360F4" w14:textId="77777777" w:rsidR="002735C4" w:rsidRPr="002735C4" w:rsidRDefault="002735C4" w:rsidP="002735C4">
            <w:pPr>
              <w:tabs>
                <w:tab w:val="left" w:pos="288"/>
                <w:tab w:val="left" w:leader="dot" w:pos="2592"/>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2)</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768" w:type="dxa"/>
            <w:tcBorders>
              <w:top w:val="nil"/>
              <w:left w:val="single" w:sz="4" w:space="0" w:color="auto"/>
              <w:bottom w:val="nil"/>
              <w:right w:val="single" w:sz="4" w:space="0" w:color="auto"/>
            </w:tcBorders>
            <w:vAlign w:val="bottom"/>
          </w:tcPr>
          <w:p w14:paraId="0AFB3A84" w14:textId="77777777" w:rsidR="002735C4" w:rsidRPr="002735C4" w:rsidRDefault="002735C4" w:rsidP="002735C4">
            <w:pPr>
              <w:tabs>
                <w:tab w:val="left" w:pos="288"/>
                <w:tab w:val="left" w:leader="dot" w:pos="2592"/>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2)</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479" w:type="dxa"/>
            <w:tcBorders>
              <w:top w:val="nil"/>
              <w:left w:val="single" w:sz="4" w:space="0" w:color="auto"/>
              <w:bottom w:val="nil"/>
              <w:right w:val="single" w:sz="12" w:space="0" w:color="auto"/>
            </w:tcBorders>
            <w:vAlign w:val="bottom"/>
          </w:tcPr>
          <w:p w14:paraId="630081ED" w14:textId="77777777" w:rsidR="002735C4" w:rsidRPr="002735C4" w:rsidRDefault="002735C4" w:rsidP="002735C4">
            <w:pPr>
              <w:tabs>
                <w:tab w:val="left" w:pos="288"/>
                <w:tab w:val="left" w:leader="dot" w:pos="1613"/>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2) $</w:t>
            </w:r>
            <w:r w:rsidRPr="002735C4">
              <w:rPr>
                <w:rFonts w:eastAsia="Calibri" w:cs="Arial"/>
                <w:snapToGrid/>
                <w:color w:val="000000"/>
                <w:sz w:val="23"/>
                <w:szCs w:val="23"/>
              </w:rPr>
              <w:tab/>
            </w:r>
          </w:p>
        </w:tc>
      </w:tr>
      <w:tr w:rsidR="002735C4" w:rsidRPr="002735C4" w14:paraId="224F6BF7" w14:textId="77777777" w:rsidTr="00B33A25">
        <w:trPr>
          <w:trHeight w:hRule="exact" w:val="454"/>
        </w:trPr>
        <w:tc>
          <w:tcPr>
            <w:tcW w:w="2022" w:type="dxa"/>
            <w:tcBorders>
              <w:top w:val="nil"/>
              <w:left w:val="single" w:sz="12" w:space="0" w:color="auto"/>
              <w:bottom w:val="nil"/>
              <w:right w:val="single" w:sz="4" w:space="0" w:color="auto"/>
            </w:tcBorders>
            <w:vAlign w:val="center"/>
          </w:tcPr>
          <w:p w14:paraId="05875011" w14:textId="77777777" w:rsidR="002735C4" w:rsidRPr="002735C4" w:rsidRDefault="002735C4" w:rsidP="002735C4">
            <w:pPr>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Subconsultants</w:t>
            </w:r>
          </w:p>
        </w:tc>
        <w:tc>
          <w:tcPr>
            <w:tcW w:w="2673" w:type="dxa"/>
            <w:tcBorders>
              <w:top w:val="nil"/>
              <w:left w:val="single" w:sz="4" w:space="0" w:color="auto"/>
              <w:bottom w:val="nil"/>
              <w:right w:val="single" w:sz="4" w:space="0" w:color="auto"/>
            </w:tcBorders>
            <w:vAlign w:val="bottom"/>
          </w:tcPr>
          <w:p w14:paraId="3317478F" w14:textId="77777777" w:rsidR="002735C4" w:rsidRPr="002735C4" w:rsidRDefault="002735C4" w:rsidP="002735C4">
            <w:pPr>
              <w:tabs>
                <w:tab w:val="left" w:pos="288"/>
                <w:tab w:val="left" w:leader="dot" w:pos="2592"/>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3)</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768" w:type="dxa"/>
            <w:tcBorders>
              <w:top w:val="nil"/>
              <w:left w:val="single" w:sz="4" w:space="0" w:color="auto"/>
              <w:bottom w:val="nil"/>
              <w:right w:val="single" w:sz="4" w:space="0" w:color="auto"/>
            </w:tcBorders>
            <w:vAlign w:val="bottom"/>
          </w:tcPr>
          <w:p w14:paraId="1F21194F" w14:textId="77777777" w:rsidR="002735C4" w:rsidRPr="002735C4" w:rsidRDefault="002735C4" w:rsidP="002735C4">
            <w:pPr>
              <w:tabs>
                <w:tab w:val="left" w:pos="288"/>
                <w:tab w:val="left" w:leader="dot" w:pos="2592"/>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3)</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479" w:type="dxa"/>
            <w:tcBorders>
              <w:top w:val="nil"/>
              <w:left w:val="single" w:sz="4" w:space="0" w:color="auto"/>
              <w:bottom w:val="nil"/>
              <w:right w:val="single" w:sz="12" w:space="0" w:color="auto"/>
            </w:tcBorders>
            <w:vAlign w:val="bottom"/>
          </w:tcPr>
          <w:p w14:paraId="53D4B5CD" w14:textId="77777777" w:rsidR="002735C4" w:rsidRPr="002735C4" w:rsidRDefault="002735C4" w:rsidP="002735C4">
            <w:pPr>
              <w:tabs>
                <w:tab w:val="left" w:pos="288"/>
                <w:tab w:val="left" w:leader="dot" w:pos="1613"/>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3) $</w:t>
            </w:r>
            <w:r w:rsidRPr="002735C4">
              <w:rPr>
                <w:rFonts w:eastAsia="Calibri" w:cs="Arial"/>
                <w:snapToGrid/>
                <w:color w:val="000000"/>
                <w:sz w:val="23"/>
                <w:szCs w:val="23"/>
              </w:rPr>
              <w:tab/>
            </w:r>
          </w:p>
        </w:tc>
      </w:tr>
      <w:tr w:rsidR="002735C4" w:rsidRPr="002735C4" w14:paraId="5DC6D249" w14:textId="77777777" w:rsidTr="00B33A25">
        <w:trPr>
          <w:trHeight w:hRule="exact" w:val="454"/>
        </w:trPr>
        <w:tc>
          <w:tcPr>
            <w:tcW w:w="2022" w:type="dxa"/>
            <w:tcBorders>
              <w:top w:val="nil"/>
              <w:left w:val="single" w:sz="12" w:space="0" w:color="auto"/>
              <w:bottom w:val="nil"/>
              <w:right w:val="single" w:sz="4" w:space="0" w:color="auto"/>
            </w:tcBorders>
            <w:vAlign w:val="center"/>
          </w:tcPr>
          <w:p w14:paraId="5BEDAB2F" w14:textId="77777777" w:rsidR="002735C4" w:rsidRPr="002735C4" w:rsidRDefault="002735C4" w:rsidP="002735C4">
            <w:pPr>
              <w:spacing w:before="40" w:after="40" w:line="259" w:lineRule="auto"/>
              <w:jc w:val="center"/>
              <w:rPr>
                <w:rFonts w:eastAsia="Calibri" w:cs="Arial"/>
                <w:snapToGrid/>
                <w:color w:val="000000"/>
                <w:sz w:val="23"/>
                <w:szCs w:val="23"/>
              </w:rPr>
            </w:pPr>
            <w:r w:rsidRPr="002735C4">
              <w:rPr>
                <w:rFonts w:eastAsia="Calibri" w:cs="Arial"/>
                <w:snapToGrid/>
                <w:color w:val="000000"/>
                <w:sz w:val="23"/>
                <w:szCs w:val="23"/>
              </w:rPr>
              <w:t>or</w:t>
            </w:r>
          </w:p>
        </w:tc>
        <w:tc>
          <w:tcPr>
            <w:tcW w:w="2673" w:type="dxa"/>
            <w:tcBorders>
              <w:top w:val="nil"/>
              <w:left w:val="single" w:sz="4" w:space="0" w:color="auto"/>
              <w:bottom w:val="nil"/>
              <w:right w:val="single" w:sz="4" w:space="0" w:color="auto"/>
            </w:tcBorders>
            <w:vAlign w:val="bottom"/>
          </w:tcPr>
          <w:p w14:paraId="47CD1CB7" w14:textId="77777777" w:rsidR="002735C4" w:rsidRPr="002735C4" w:rsidRDefault="002735C4" w:rsidP="002735C4">
            <w:pPr>
              <w:tabs>
                <w:tab w:val="left" w:pos="288"/>
                <w:tab w:val="left" w:leader="dot" w:pos="2592"/>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4)</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768" w:type="dxa"/>
            <w:tcBorders>
              <w:top w:val="nil"/>
              <w:left w:val="single" w:sz="4" w:space="0" w:color="auto"/>
              <w:bottom w:val="nil"/>
              <w:right w:val="single" w:sz="4" w:space="0" w:color="auto"/>
            </w:tcBorders>
            <w:vAlign w:val="bottom"/>
          </w:tcPr>
          <w:p w14:paraId="22D36EE0" w14:textId="77777777" w:rsidR="002735C4" w:rsidRPr="002735C4" w:rsidRDefault="002735C4" w:rsidP="002735C4">
            <w:pPr>
              <w:tabs>
                <w:tab w:val="left" w:pos="288"/>
                <w:tab w:val="left" w:leader="dot" w:pos="2592"/>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4)</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479" w:type="dxa"/>
            <w:tcBorders>
              <w:top w:val="nil"/>
              <w:left w:val="single" w:sz="4" w:space="0" w:color="auto"/>
              <w:bottom w:val="nil"/>
              <w:right w:val="single" w:sz="12" w:space="0" w:color="auto"/>
            </w:tcBorders>
            <w:vAlign w:val="bottom"/>
          </w:tcPr>
          <w:p w14:paraId="24514B69" w14:textId="77777777" w:rsidR="002735C4" w:rsidRPr="002735C4" w:rsidRDefault="002735C4" w:rsidP="002735C4">
            <w:pPr>
              <w:tabs>
                <w:tab w:val="left" w:pos="288"/>
                <w:tab w:val="left" w:leader="dot" w:pos="1613"/>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4) $</w:t>
            </w:r>
            <w:r w:rsidRPr="002735C4">
              <w:rPr>
                <w:rFonts w:eastAsia="Calibri" w:cs="Arial"/>
                <w:snapToGrid/>
                <w:color w:val="000000"/>
                <w:sz w:val="23"/>
                <w:szCs w:val="23"/>
              </w:rPr>
              <w:tab/>
            </w:r>
          </w:p>
        </w:tc>
      </w:tr>
      <w:tr w:rsidR="002735C4" w:rsidRPr="002735C4" w14:paraId="43BEC9AB" w14:textId="77777777" w:rsidTr="00B33A25">
        <w:trPr>
          <w:trHeight w:hRule="exact" w:val="454"/>
        </w:trPr>
        <w:tc>
          <w:tcPr>
            <w:tcW w:w="2022" w:type="dxa"/>
            <w:tcBorders>
              <w:top w:val="nil"/>
              <w:left w:val="single" w:sz="12" w:space="0" w:color="auto"/>
              <w:bottom w:val="nil"/>
              <w:right w:val="single" w:sz="4" w:space="0" w:color="auto"/>
            </w:tcBorders>
            <w:vAlign w:val="center"/>
          </w:tcPr>
          <w:p w14:paraId="2F7E1DE0" w14:textId="77777777" w:rsidR="002735C4" w:rsidRPr="002735C4" w:rsidRDefault="002735C4" w:rsidP="002735C4">
            <w:pPr>
              <w:spacing w:before="40" w:after="40" w:line="259" w:lineRule="auto"/>
              <w:jc w:val="center"/>
              <w:rPr>
                <w:rFonts w:eastAsia="Calibri" w:cs="Arial"/>
                <w:snapToGrid/>
                <w:color w:val="000000"/>
                <w:sz w:val="23"/>
                <w:szCs w:val="23"/>
              </w:rPr>
            </w:pPr>
            <w:r w:rsidRPr="002735C4">
              <w:rPr>
                <w:rFonts w:eastAsia="Calibri" w:cs="Arial"/>
                <w:snapToGrid/>
                <w:color w:val="000000"/>
                <w:sz w:val="23"/>
                <w:szCs w:val="23"/>
              </w:rPr>
              <w:t>Suppliers</w:t>
            </w:r>
          </w:p>
        </w:tc>
        <w:tc>
          <w:tcPr>
            <w:tcW w:w="2673" w:type="dxa"/>
            <w:tcBorders>
              <w:top w:val="nil"/>
              <w:left w:val="single" w:sz="4" w:space="0" w:color="auto"/>
              <w:bottom w:val="nil"/>
              <w:right w:val="single" w:sz="4" w:space="0" w:color="auto"/>
            </w:tcBorders>
            <w:vAlign w:val="bottom"/>
          </w:tcPr>
          <w:p w14:paraId="144CEEAC" w14:textId="77777777" w:rsidR="002735C4" w:rsidRPr="002735C4" w:rsidRDefault="002735C4" w:rsidP="002735C4">
            <w:pPr>
              <w:tabs>
                <w:tab w:val="left" w:pos="288"/>
                <w:tab w:val="left" w:leader="dot" w:pos="2592"/>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5)</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768" w:type="dxa"/>
            <w:tcBorders>
              <w:top w:val="nil"/>
              <w:left w:val="single" w:sz="4" w:space="0" w:color="auto"/>
              <w:bottom w:val="nil"/>
              <w:right w:val="single" w:sz="4" w:space="0" w:color="auto"/>
            </w:tcBorders>
            <w:vAlign w:val="bottom"/>
          </w:tcPr>
          <w:p w14:paraId="666CFD38" w14:textId="77777777" w:rsidR="002735C4" w:rsidRPr="002735C4" w:rsidRDefault="002735C4" w:rsidP="002735C4">
            <w:pPr>
              <w:tabs>
                <w:tab w:val="left" w:pos="288"/>
                <w:tab w:val="left" w:leader="dot" w:pos="2592"/>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5)</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479" w:type="dxa"/>
            <w:tcBorders>
              <w:top w:val="nil"/>
              <w:left w:val="single" w:sz="4" w:space="0" w:color="auto"/>
              <w:bottom w:val="nil"/>
              <w:right w:val="single" w:sz="12" w:space="0" w:color="auto"/>
            </w:tcBorders>
            <w:vAlign w:val="bottom"/>
          </w:tcPr>
          <w:p w14:paraId="7E3B4B25" w14:textId="77777777" w:rsidR="002735C4" w:rsidRPr="002735C4" w:rsidRDefault="002735C4" w:rsidP="002735C4">
            <w:pPr>
              <w:tabs>
                <w:tab w:val="left" w:pos="288"/>
                <w:tab w:val="left" w:leader="dot" w:pos="1613"/>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5) $</w:t>
            </w:r>
            <w:r w:rsidRPr="002735C4">
              <w:rPr>
                <w:rFonts w:eastAsia="Calibri" w:cs="Arial"/>
                <w:snapToGrid/>
                <w:color w:val="000000"/>
                <w:sz w:val="23"/>
                <w:szCs w:val="23"/>
              </w:rPr>
              <w:tab/>
            </w:r>
          </w:p>
        </w:tc>
      </w:tr>
      <w:tr w:rsidR="002735C4" w:rsidRPr="002735C4" w14:paraId="330504B7" w14:textId="77777777" w:rsidTr="00B33A25">
        <w:trPr>
          <w:trHeight w:hRule="exact" w:val="454"/>
        </w:trPr>
        <w:tc>
          <w:tcPr>
            <w:tcW w:w="2022" w:type="dxa"/>
            <w:tcBorders>
              <w:top w:val="nil"/>
              <w:left w:val="single" w:sz="12" w:space="0" w:color="auto"/>
              <w:bottom w:val="nil"/>
              <w:right w:val="single" w:sz="4" w:space="0" w:color="auto"/>
            </w:tcBorders>
            <w:vAlign w:val="center"/>
          </w:tcPr>
          <w:p w14:paraId="094B8F73" w14:textId="77777777" w:rsidR="002735C4" w:rsidRPr="002735C4" w:rsidRDefault="002735C4" w:rsidP="002735C4">
            <w:pPr>
              <w:spacing w:before="40" w:after="40" w:line="259" w:lineRule="auto"/>
              <w:ind w:right="-1"/>
              <w:rPr>
                <w:rFonts w:eastAsia="Calibri" w:cs="Arial"/>
                <w:snapToGrid/>
                <w:color w:val="000000"/>
                <w:sz w:val="23"/>
                <w:szCs w:val="23"/>
              </w:rPr>
            </w:pPr>
          </w:p>
        </w:tc>
        <w:tc>
          <w:tcPr>
            <w:tcW w:w="2673" w:type="dxa"/>
            <w:tcBorders>
              <w:top w:val="nil"/>
              <w:left w:val="single" w:sz="4" w:space="0" w:color="auto"/>
              <w:bottom w:val="nil"/>
              <w:right w:val="single" w:sz="4" w:space="0" w:color="auto"/>
            </w:tcBorders>
            <w:vAlign w:val="bottom"/>
          </w:tcPr>
          <w:p w14:paraId="32CAD897" w14:textId="77777777" w:rsidR="002735C4" w:rsidRPr="002735C4" w:rsidRDefault="002735C4" w:rsidP="002735C4">
            <w:pPr>
              <w:tabs>
                <w:tab w:val="left" w:pos="288"/>
                <w:tab w:val="left" w:leader="dot" w:pos="2592"/>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6)</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768" w:type="dxa"/>
            <w:tcBorders>
              <w:top w:val="nil"/>
              <w:left w:val="single" w:sz="4" w:space="0" w:color="auto"/>
              <w:bottom w:val="nil"/>
              <w:right w:val="single" w:sz="4" w:space="0" w:color="auto"/>
            </w:tcBorders>
            <w:vAlign w:val="bottom"/>
          </w:tcPr>
          <w:p w14:paraId="2AE3D9F8" w14:textId="77777777" w:rsidR="002735C4" w:rsidRPr="002735C4" w:rsidRDefault="002735C4" w:rsidP="002735C4">
            <w:pPr>
              <w:tabs>
                <w:tab w:val="left" w:pos="288"/>
                <w:tab w:val="left" w:leader="dot" w:pos="2592"/>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6)</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479" w:type="dxa"/>
            <w:tcBorders>
              <w:top w:val="nil"/>
              <w:left w:val="single" w:sz="4" w:space="0" w:color="auto"/>
              <w:bottom w:val="nil"/>
              <w:right w:val="single" w:sz="12" w:space="0" w:color="auto"/>
            </w:tcBorders>
            <w:vAlign w:val="bottom"/>
          </w:tcPr>
          <w:p w14:paraId="022DD304" w14:textId="77777777" w:rsidR="002735C4" w:rsidRPr="002735C4" w:rsidRDefault="002735C4" w:rsidP="002735C4">
            <w:pPr>
              <w:tabs>
                <w:tab w:val="left" w:pos="288"/>
                <w:tab w:val="left" w:leader="dot" w:pos="1613"/>
              </w:tabs>
              <w:spacing w:before="40" w:after="40" w:line="259" w:lineRule="auto"/>
              <w:ind w:right="-1"/>
              <w:rPr>
                <w:rFonts w:eastAsia="Calibri" w:cs="Arial"/>
                <w:snapToGrid/>
                <w:color w:val="000000"/>
                <w:sz w:val="23"/>
                <w:szCs w:val="23"/>
              </w:rPr>
            </w:pPr>
            <w:r w:rsidRPr="002735C4">
              <w:rPr>
                <w:rFonts w:eastAsia="Calibri" w:cs="Arial"/>
                <w:snapToGrid/>
                <w:color w:val="000000"/>
                <w:sz w:val="23"/>
                <w:szCs w:val="23"/>
              </w:rPr>
              <w:t>6) $</w:t>
            </w:r>
            <w:r w:rsidRPr="002735C4">
              <w:rPr>
                <w:rFonts w:eastAsia="Calibri" w:cs="Arial"/>
                <w:snapToGrid/>
                <w:color w:val="000000"/>
                <w:sz w:val="23"/>
                <w:szCs w:val="23"/>
              </w:rPr>
              <w:tab/>
            </w:r>
          </w:p>
        </w:tc>
      </w:tr>
      <w:tr w:rsidR="002735C4" w:rsidRPr="002735C4" w14:paraId="43D749A2" w14:textId="77777777" w:rsidTr="00B33A25">
        <w:trPr>
          <w:trHeight w:hRule="exact" w:val="624"/>
        </w:trPr>
        <w:tc>
          <w:tcPr>
            <w:tcW w:w="2022" w:type="dxa"/>
            <w:tcBorders>
              <w:top w:val="nil"/>
              <w:left w:val="single" w:sz="12" w:space="0" w:color="auto"/>
              <w:bottom w:val="nil"/>
              <w:right w:val="single" w:sz="4" w:space="0" w:color="auto"/>
            </w:tcBorders>
          </w:tcPr>
          <w:p w14:paraId="6292A62A" w14:textId="77777777" w:rsidR="002735C4" w:rsidRPr="002735C4" w:rsidRDefault="002735C4" w:rsidP="002735C4">
            <w:pPr>
              <w:spacing w:before="40" w:after="40" w:line="259" w:lineRule="auto"/>
              <w:ind w:right="-1"/>
              <w:rPr>
                <w:rFonts w:eastAsia="Calibri" w:cs="Arial"/>
                <w:snapToGrid/>
                <w:color w:val="000000"/>
                <w:sz w:val="23"/>
                <w:szCs w:val="23"/>
              </w:rPr>
            </w:pPr>
          </w:p>
        </w:tc>
        <w:tc>
          <w:tcPr>
            <w:tcW w:w="2673" w:type="dxa"/>
            <w:tcBorders>
              <w:top w:val="nil"/>
              <w:left w:val="single" w:sz="4" w:space="0" w:color="auto"/>
              <w:bottom w:val="nil"/>
              <w:right w:val="single" w:sz="4" w:space="0" w:color="auto"/>
            </w:tcBorders>
            <w:vAlign w:val="bottom"/>
          </w:tcPr>
          <w:p w14:paraId="2EFD8741" w14:textId="77777777" w:rsidR="002735C4" w:rsidRPr="002735C4" w:rsidRDefault="002735C4" w:rsidP="002735C4">
            <w:pPr>
              <w:tabs>
                <w:tab w:val="left" w:pos="288"/>
                <w:tab w:val="left" w:leader="dot" w:pos="2592"/>
              </w:tabs>
              <w:spacing w:before="60" w:after="200" w:line="259" w:lineRule="auto"/>
              <w:rPr>
                <w:rFonts w:eastAsia="Calibri" w:cs="Arial"/>
                <w:snapToGrid/>
                <w:color w:val="000000"/>
                <w:sz w:val="23"/>
                <w:szCs w:val="23"/>
              </w:rPr>
            </w:pPr>
            <w:r w:rsidRPr="002735C4">
              <w:rPr>
                <w:rFonts w:eastAsia="Calibri" w:cs="Arial"/>
                <w:snapToGrid/>
                <w:color w:val="000000"/>
                <w:sz w:val="23"/>
                <w:szCs w:val="23"/>
              </w:rPr>
              <w:t>7)</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768" w:type="dxa"/>
            <w:tcBorders>
              <w:top w:val="nil"/>
              <w:left w:val="single" w:sz="4" w:space="0" w:color="auto"/>
              <w:bottom w:val="nil"/>
              <w:right w:val="single" w:sz="4" w:space="0" w:color="auto"/>
            </w:tcBorders>
            <w:vAlign w:val="bottom"/>
          </w:tcPr>
          <w:p w14:paraId="4F3A94F7" w14:textId="77777777" w:rsidR="002735C4" w:rsidRPr="002735C4" w:rsidRDefault="002735C4" w:rsidP="002735C4">
            <w:pPr>
              <w:tabs>
                <w:tab w:val="left" w:pos="288"/>
                <w:tab w:val="left" w:leader="dot" w:pos="2592"/>
              </w:tabs>
              <w:spacing w:before="60" w:after="200" w:line="259" w:lineRule="auto"/>
              <w:rPr>
                <w:rFonts w:eastAsia="Calibri" w:cs="Arial"/>
                <w:snapToGrid/>
                <w:color w:val="000000"/>
                <w:sz w:val="23"/>
                <w:szCs w:val="23"/>
              </w:rPr>
            </w:pPr>
            <w:r w:rsidRPr="002735C4">
              <w:rPr>
                <w:rFonts w:eastAsia="Calibri" w:cs="Arial"/>
                <w:snapToGrid/>
                <w:color w:val="000000"/>
                <w:sz w:val="23"/>
                <w:szCs w:val="23"/>
              </w:rPr>
              <w:t>7)</w:t>
            </w:r>
            <w:r w:rsidRPr="002735C4">
              <w:rPr>
                <w:rFonts w:eastAsia="Calibri" w:cs="Arial"/>
                <w:snapToGrid/>
                <w:color w:val="000000"/>
                <w:sz w:val="23"/>
                <w:szCs w:val="23"/>
              </w:rPr>
              <w:tab/>
            </w:r>
            <w:r w:rsidRPr="002735C4">
              <w:rPr>
                <w:rFonts w:eastAsia="Calibri" w:cs="Arial"/>
                <w:snapToGrid/>
                <w:color w:val="000000"/>
                <w:sz w:val="23"/>
                <w:szCs w:val="23"/>
              </w:rPr>
              <w:tab/>
            </w:r>
          </w:p>
        </w:tc>
        <w:tc>
          <w:tcPr>
            <w:tcW w:w="2479" w:type="dxa"/>
            <w:tcBorders>
              <w:top w:val="nil"/>
              <w:left w:val="single" w:sz="4" w:space="0" w:color="auto"/>
              <w:bottom w:val="nil"/>
              <w:right w:val="single" w:sz="12" w:space="0" w:color="auto"/>
            </w:tcBorders>
            <w:vAlign w:val="bottom"/>
          </w:tcPr>
          <w:p w14:paraId="1571A518" w14:textId="77777777" w:rsidR="002735C4" w:rsidRPr="002735C4" w:rsidRDefault="002735C4" w:rsidP="002735C4">
            <w:pPr>
              <w:tabs>
                <w:tab w:val="left" w:pos="288"/>
                <w:tab w:val="left" w:leader="dot" w:pos="1613"/>
              </w:tabs>
              <w:spacing w:before="60" w:after="200" w:line="259" w:lineRule="auto"/>
              <w:rPr>
                <w:rFonts w:eastAsia="Calibri" w:cs="Arial"/>
                <w:snapToGrid/>
                <w:color w:val="000000"/>
                <w:sz w:val="23"/>
                <w:szCs w:val="23"/>
              </w:rPr>
            </w:pPr>
            <w:r w:rsidRPr="002735C4">
              <w:rPr>
                <w:rFonts w:eastAsia="Calibri" w:cs="Arial"/>
                <w:snapToGrid/>
                <w:color w:val="000000"/>
                <w:sz w:val="23"/>
                <w:szCs w:val="23"/>
              </w:rPr>
              <w:t>7) $</w:t>
            </w:r>
            <w:r w:rsidRPr="002735C4">
              <w:rPr>
                <w:rFonts w:eastAsia="Calibri" w:cs="Arial"/>
                <w:snapToGrid/>
                <w:color w:val="000000"/>
                <w:sz w:val="23"/>
                <w:szCs w:val="23"/>
              </w:rPr>
              <w:tab/>
            </w:r>
          </w:p>
        </w:tc>
      </w:tr>
      <w:tr w:rsidR="002735C4" w:rsidRPr="002735C4" w14:paraId="78DBB6C2" w14:textId="77777777" w:rsidTr="00B33A25">
        <w:trPr>
          <w:trHeight w:hRule="exact" w:val="567"/>
        </w:trPr>
        <w:tc>
          <w:tcPr>
            <w:tcW w:w="2022" w:type="dxa"/>
            <w:tcBorders>
              <w:top w:val="single" w:sz="12" w:space="0" w:color="auto"/>
              <w:left w:val="single" w:sz="12" w:space="0" w:color="auto"/>
              <w:bottom w:val="single" w:sz="12" w:space="0" w:color="auto"/>
              <w:right w:val="nil"/>
            </w:tcBorders>
          </w:tcPr>
          <w:p w14:paraId="3530A35E" w14:textId="77777777" w:rsidR="002735C4" w:rsidRPr="002735C4" w:rsidRDefault="002735C4" w:rsidP="002735C4">
            <w:pPr>
              <w:spacing w:before="40" w:after="40" w:line="259" w:lineRule="auto"/>
              <w:ind w:right="-1"/>
              <w:rPr>
                <w:rFonts w:eastAsia="Calibri" w:cs="Arial"/>
                <w:snapToGrid/>
                <w:color w:val="000000"/>
                <w:sz w:val="23"/>
                <w:szCs w:val="23"/>
              </w:rPr>
            </w:pPr>
          </w:p>
        </w:tc>
        <w:tc>
          <w:tcPr>
            <w:tcW w:w="2673" w:type="dxa"/>
            <w:tcBorders>
              <w:top w:val="single" w:sz="12" w:space="0" w:color="auto"/>
              <w:left w:val="nil"/>
              <w:bottom w:val="single" w:sz="12" w:space="0" w:color="auto"/>
              <w:right w:val="nil"/>
            </w:tcBorders>
            <w:vAlign w:val="bottom"/>
          </w:tcPr>
          <w:p w14:paraId="25F82CFC" w14:textId="77777777" w:rsidR="002735C4" w:rsidRPr="002735C4" w:rsidRDefault="002735C4" w:rsidP="002735C4">
            <w:pPr>
              <w:spacing w:before="40" w:after="40" w:line="259" w:lineRule="auto"/>
              <w:ind w:right="-1"/>
              <w:rPr>
                <w:rFonts w:eastAsia="Calibri" w:cs="Arial"/>
                <w:snapToGrid/>
                <w:color w:val="000000"/>
                <w:sz w:val="23"/>
                <w:szCs w:val="23"/>
              </w:rPr>
            </w:pPr>
          </w:p>
        </w:tc>
        <w:tc>
          <w:tcPr>
            <w:tcW w:w="2768" w:type="dxa"/>
            <w:tcBorders>
              <w:top w:val="single" w:sz="12" w:space="0" w:color="auto"/>
              <w:left w:val="nil"/>
              <w:bottom w:val="single" w:sz="12" w:space="0" w:color="auto"/>
              <w:right w:val="single" w:sz="4" w:space="0" w:color="auto"/>
            </w:tcBorders>
            <w:vAlign w:val="bottom"/>
          </w:tcPr>
          <w:p w14:paraId="3CE27F3D" w14:textId="77777777" w:rsidR="002735C4" w:rsidRPr="002735C4" w:rsidRDefault="002735C4" w:rsidP="002735C4">
            <w:pPr>
              <w:spacing w:before="40" w:after="120" w:line="259" w:lineRule="auto"/>
              <w:jc w:val="right"/>
              <w:rPr>
                <w:rFonts w:eastAsia="Calibri" w:cs="Arial"/>
                <w:b/>
                <w:bCs/>
                <w:snapToGrid/>
                <w:color w:val="000000"/>
                <w:sz w:val="23"/>
                <w:szCs w:val="23"/>
              </w:rPr>
            </w:pPr>
            <w:r w:rsidRPr="002735C4">
              <w:rPr>
                <w:rFonts w:eastAsia="Calibri" w:cs="Arial"/>
                <w:b/>
                <w:bCs/>
                <w:snapToGrid/>
                <w:color w:val="000000"/>
                <w:sz w:val="23"/>
                <w:szCs w:val="23"/>
              </w:rPr>
              <w:t>SUB-TOTAL 2</w:t>
            </w:r>
          </w:p>
        </w:tc>
        <w:tc>
          <w:tcPr>
            <w:tcW w:w="2479" w:type="dxa"/>
            <w:tcBorders>
              <w:top w:val="single" w:sz="12" w:space="0" w:color="auto"/>
              <w:left w:val="single" w:sz="4" w:space="0" w:color="auto"/>
              <w:bottom w:val="single" w:sz="12" w:space="0" w:color="auto"/>
              <w:right w:val="single" w:sz="12" w:space="0" w:color="auto"/>
            </w:tcBorders>
            <w:vAlign w:val="bottom"/>
          </w:tcPr>
          <w:p w14:paraId="583809C5" w14:textId="77777777" w:rsidR="002735C4" w:rsidRPr="002735C4" w:rsidRDefault="002735C4" w:rsidP="002735C4">
            <w:pPr>
              <w:tabs>
                <w:tab w:val="left" w:pos="288"/>
                <w:tab w:val="left" w:leader="dot" w:pos="1613"/>
              </w:tabs>
              <w:spacing w:before="40" w:after="40" w:line="259" w:lineRule="auto"/>
              <w:rPr>
                <w:rFonts w:eastAsia="Calibri" w:cs="Arial"/>
                <w:snapToGrid/>
                <w:color w:val="000000"/>
                <w:sz w:val="23"/>
                <w:szCs w:val="23"/>
              </w:rPr>
            </w:pPr>
            <w:r w:rsidRPr="002735C4">
              <w:rPr>
                <w:rFonts w:eastAsia="Calibri" w:cs="Arial"/>
                <w:snapToGrid/>
                <w:color w:val="000000"/>
                <w:sz w:val="23"/>
                <w:szCs w:val="23"/>
              </w:rPr>
              <w:t>$</w:t>
            </w:r>
            <w:r w:rsidRPr="002735C4">
              <w:rPr>
                <w:rFonts w:eastAsia="Calibri" w:cs="Arial"/>
                <w:snapToGrid/>
                <w:color w:val="000000"/>
                <w:sz w:val="23"/>
                <w:szCs w:val="23"/>
              </w:rPr>
              <w:tab/>
            </w:r>
            <w:r w:rsidRPr="002735C4">
              <w:rPr>
                <w:rFonts w:eastAsia="Calibri" w:cs="Arial"/>
                <w:snapToGrid/>
                <w:color w:val="000000"/>
                <w:sz w:val="23"/>
                <w:szCs w:val="23"/>
              </w:rPr>
              <w:tab/>
            </w:r>
          </w:p>
        </w:tc>
      </w:tr>
      <w:tr w:rsidR="002735C4" w:rsidRPr="002735C4" w14:paraId="54AC532E" w14:textId="77777777" w:rsidTr="00B33A25">
        <w:trPr>
          <w:trHeight w:hRule="exact" w:val="851"/>
        </w:trPr>
        <w:tc>
          <w:tcPr>
            <w:tcW w:w="7463" w:type="dxa"/>
            <w:gridSpan w:val="3"/>
            <w:tcBorders>
              <w:top w:val="nil"/>
              <w:left w:val="single" w:sz="12" w:space="0" w:color="auto"/>
              <w:bottom w:val="single" w:sz="12" w:space="0" w:color="auto"/>
              <w:right w:val="single" w:sz="12" w:space="0" w:color="auto"/>
            </w:tcBorders>
            <w:vAlign w:val="center"/>
          </w:tcPr>
          <w:p w14:paraId="1FFF3BC5" w14:textId="77777777" w:rsidR="002735C4" w:rsidRPr="002735C4" w:rsidRDefault="002735C4" w:rsidP="002735C4">
            <w:pPr>
              <w:spacing w:before="120" w:after="120" w:line="259" w:lineRule="auto"/>
              <w:jc w:val="right"/>
              <w:rPr>
                <w:rFonts w:eastAsia="Calibri" w:cs="Arial"/>
                <w:snapToGrid/>
                <w:color w:val="000000"/>
                <w:sz w:val="23"/>
                <w:szCs w:val="23"/>
              </w:rPr>
            </w:pPr>
            <w:r w:rsidRPr="002735C4">
              <w:rPr>
                <w:rFonts w:eastAsia="Calibri" w:cs="Arial"/>
                <w:b/>
                <w:snapToGrid/>
                <w:color w:val="000000"/>
                <w:sz w:val="23"/>
                <w:szCs w:val="23"/>
              </w:rPr>
              <w:t xml:space="preserve">TOTAL VALUE </w:t>
            </w:r>
            <w:r w:rsidRPr="002735C4">
              <w:rPr>
                <w:rFonts w:eastAsia="Calibri" w:cs="Arial"/>
                <w:b/>
                <w:snapToGrid/>
                <w:color w:val="000000"/>
                <w:sz w:val="23"/>
                <w:szCs w:val="23"/>
              </w:rPr>
              <w:br/>
              <w:t>(SUB-TOTAL 1 + SUBTOTAL 2)</w:t>
            </w:r>
          </w:p>
        </w:tc>
        <w:tc>
          <w:tcPr>
            <w:tcW w:w="2479" w:type="dxa"/>
            <w:tcBorders>
              <w:top w:val="nil"/>
              <w:left w:val="single" w:sz="12" w:space="0" w:color="auto"/>
              <w:bottom w:val="single" w:sz="12" w:space="0" w:color="auto"/>
              <w:right w:val="single" w:sz="12" w:space="0" w:color="auto"/>
            </w:tcBorders>
            <w:vAlign w:val="bottom"/>
          </w:tcPr>
          <w:p w14:paraId="1DA4C1D2" w14:textId="77777777" w:rsidR="002735C4" w:rsidRPr="002735C4" w:rsidRDefault="002735C4" w:rsidP="002735C4">
            <w:pPr>
              <w:tabs>
                <w:tab w:val="left" w:pos="288"/>
                <w:tab w:val="left" w:leader="dot" w:pos="1507"/>
              </w:tabs>
              <w:spacing w:before="40" w:after="40" w:line="259" w:lineRule="auto"/>
              <w:rPr>
                <w:rFonts w:eastAsia="Calibri" w:cs="Arial"/>
                <w:snapToGrid/>
                <w:color w:val="000000"/>
                <w:sz w:val="23"/>
                <w:szCs w:val="23"/>
              </w:rPr>
            </w:pPr>
            <w:r w:rsidRPr="002735C4">
              <w:rPr>
                <w:rFonts w:eastAsia="Calibri" w:cs="Arial"/>
                <w:snapToGrid/>
                <w:color w:val="000000"/>
                <w:sz w:val="23"/>
                <w:szCs w:val="23"/>
              </w:rPr>
              <w:t>$</w:t>
            </w:r>
            <w:r w:rsidRPr="002735C4">
              <w:rPr>
                <w:rFonts w:eastAsia="Calibri" w:cs="Arial"/>
                <w:snapToGrid/>
                <w:color w:val="000000"/>
                <w:sz w:val="23"/>
                <w:szCs w:val="23"/>
              </w:rPr>
              <w:tab/>
            </w:r>
            <w:r w:rsidRPr="002735C4">
              <w:rPr>
                <w:rFonts w:eastAsia="Calibri" w:cs="Arial"/>
                <w:snapToGrid/>
                <w:color w:val="000000"/>
                <w:sz w:val="23"/>
                <w:szCs w:val="23"/>
              </w:rPr>
              <w:tab/>
            </w:r>
          </w:p>
        </w:tc>
      </w:tr>
    </w:tbl>
    <w:p w14:paraId="1FC124F5" w14:textId="21D6E570" w:rsidR="00570F12" w:rsidRDefault="00570F12">
      <w:pPr>
        <w:spacing w:after="0"/>
        <w:rPr>
          <w:sz w:val="23"/>
          <w:szCs w:val="23"/>
        </w:rPr>
      </w:pPr>
    </w:p>
    <w:p w14:paraId="15B739F2" w14:textId="77777777" w:rsidR="00B77280" w:rsidRDefault="00B77280">
      <w:pPr>
        <w:spacing w:after="0"/>
        <w:rPr>
          <w:sz w:val="23"/>
          <w:szCs w:val="23"/>
        </w:rPr>
      </w:pPr>
    </w:p>
    <w:p w14:paraId="2D11C1E1" w14:textId="6310C735" w:rsidR="00B77280" w:rsidRDefault="00B77280">
      <w:pPr>
        <w:spacing w:after="0"/>
        <w:rPr>
          <w:sz w:val="23"/>
          <w:szCs w:val="23"/>
        </w:rPr>
        <w:sectPr w:rsidR="00B77280" w:rsidSect="00EB6B68">
          <w:headerReference w:type="even" r:id="rId40"/>
          <w:headerReference w:type="default" r:id="rId41"/>
          <w:footerReference w:type="default" r:id="rId42"/>
          <w:headerReference w:type="first" r:id="rId43"/>
          <w:pgSz w:w="11906" w:h="16838" w:code="9"/>
          <w:pgMar w:top="851" w:right="992" w:bottom="851" w:left="1418" w:header="567" w:footer="567" w:gutter="567"/>
          <w:cols w:space="708"/>
          <w:docGrid w:linePitch="360"/>
        </w:sectPr>
      </w:pPr>
    </w:p>
    <w:tbl>
      <w:tblPr>
        <w:tblStyle w:val="TableGrid7"/>
        <w:tblpPr w:leftFromText="180" w:rightFromText="180" w:horzAnchor="margin" w:tblpY="-690"/>
        <w:tblW w:w="14455" w:type="dxa"/>
        <w:tblLook w:val="04A0" w:firstRow="1" w:lastRow="0" w:firstColumn="1" w:lastColumn="0" w:noHBand="0" w:noVBand="1"/>
      </w:tblPr>
      <w:tblGrid>
        <w:gridCol w:w="2006"/>
        <w:gridCol w:w="690"/>
        <w:gridCol w:w="2122"/>
        <w:gridCol w:w="662"/>
        <w:gridCol w:w="1213"/>
        <w:gridCol w:w="1213"/>
        <w:gridCol w:w="1390"/>
        <w:gridCol w:w="340"/>
        <w:gridCol w:w="7"/>
        <w:gridCol w:w="1736"/>
        <w:gridCol w:w="919"/>
        <w:gridCol w:w="2157"/>
      </w:tblGrid>
      <w:tr w:rsidR="00B77280" w:rsidRPr="00B77280" w14:paraId="1021CC0C" w14:textId="77777777" w:rsidTr="00B77280">
        <w:trPr>
          <w:trHeight w:val="246"/>
        </w:trPr>
        <w:tc>
          <w:tcPr>
            <w:tcW w:w="14455" w:type="dxa"/>
            <w:gridSpan w:val="12"/>
            <w:tcBorders>
              <w:top w:val="single" w:sz="4" w:space="0" w:color="000000"/>
              <w:left w:val="single" w:sz="4" w:space="0" w:color="000000"/>
              <w:bottom w:val="nil"/>
              <w:right w:val="single" w:sz="4" w:space="0" w:color="000000"/>
            </w:tcBorders>
            <w:shd w:val="clear" w:color="auto" w:fill="D9D9D9"/>
          </w:tcPr>
          <w:p w14:paraId="4FA53652" w14:textId="77777777" w:rsidR="00B77280" w:rsidRPr="00B77280" w:rsidRDefault="00B77280" w:rsidP="00B77280">
            <w:pPr>
              <w:spacing w:after="0"/>
              <w:jc w:val="center"/>
              <w:rPr>
                <w:b/>
                <w:bCs/>
                <w:color w:val="000000"/>
                <w:sz w:val="23"/>
              </w:rPr>
            </w:pPr>
            <w:r w:rsidRPr="00B77280">
              <w:rPr>
                <w:b/>
                <w:bCs/>
                <w:color w:val="000000"/>
                <w:sz w:val="23"/>
              </w:rPr>
              <w:t>RESPONDENT TO COMPLETE</w:t>
            </w:r>
          </w:p>
        </w:tc>
      </w:tr>
      <w:tr w:rsidR="00B77280" w:rsidRPr="00B77280" w14:paraId="743E57ED" w14:textId="77777777" w:rsidTr="0054203A">
        <w:trPr>
          <w:trHeight w:val="579"/>
        </w:trPr>
        <w:tc>
          <w:tcPr>
            <w:tcW w:w="9643" w:type="dxa"/>
            <w:gridSpan w:val="9"/>
            <w:tcBorders>
              <w:top w:val="nil"/>
              <w:left w:val="single" w:sz="4" w:space="0" w:color="000000"/>
              <w:bottom w:val="single" w:sz="4" w:space="0" w:color="000000"/>
              <w:right w:val="nil"/>
            </w:tcBorders>
            <w:shd w:val="clear" w:color="auto" w:fill="D9D9D9"/>
          </w:tcPr>
          <w:p w14:paraId="7B9D9D2E" w14:textId="48919396" w:rsidR="00B77280" w:rsidRPr="001B0D58" w:rsidRDefault="00B77280" w:rsidP="0054203A">
            <w:pPr>
              <w:spacing w:before="120" w:after="120"/>
              <w:rPr>
                <w:b/>
                <w:bCs/>
                <w:sz w:val="23"/>
              </w:rPr>
            </w:pPr>
            <w:bookmarkStart w:id="367" w:name="_Toc8128962"/>
            <w:bookmarkStart w:id="368" w:name="_Toc9955646"/>
            <w:bookmarkStart w:id="369" w:name="_Toc46746124"/>
            <w:bookmarkStart w:id="370" w:name="_Toc46913418"/>
            <w:bookmarkStart w:id="371" w:name="_Toc511204257"/>
            <w:r w:rsidRPr="001B0D58">
              <w:rPr>
                <w:b/>
                <w:bCs/>
                <w:sz w:val="23"/>
              </w:rPr>
              <w:t xml:space="preserve">Form </w:t>
            </w:r>
            <w:r w:rsidR="0083585A" w:rsidRPr="001B0D58">
              <w:rPr>
                <w:b/>
                <w:bCs/>
                <w:sz w:val="23"/>
              </w:rPr>
              <w:t>6</w:t>
            </w:r>
            <w:r w:rsidRPr="001B0D58">
              <w:rPr>
                <w:b/>
                <w:bCs/>
                <w:sz w:val="23"/>
              </w:rPr>
              <w:t xml:space="preserve"> – CRITERION 1 </w:t>
            </w:r>
            <w:r w:rsidR="006E6A45" w:rsidRPr="001B0D58">
              <w:rPr>
                <w:b/>
                <w:bCs/>
                <w:sz w:val="23"/>
              </w:rPr>
              <w:t>–</w:t>
            </w:r>
            <w:r w:rsidRPr="001B0D58">
              <w:rPr>
                <w:b/>
                <w:bCs/>
                <w:sz w:val="23"/>
              </w:rPr>
              <w:t xml:space="preserve"> PERSONNEL</w:t>
            </w:r>
            <w:bookmarkEnd w:id="367"/>
            <w:bookmarkEnd w:id="368"/>
            <w:r w:rsidR="006E6A45" w:rsidRPr="001B0D58">
              <w:rPr>
                <w:b/>
                <w:bCs/>
                <w:sz w:val="23"/>
              </w:rPr>
              <w:t xml:space="preserve"> AND SKILLS</w:t>
            </w:r>
            <w:bookmarkEnd w:id="369"/>
            <w:bookmarkEnd w:id="370"/>
            <w:r w:rsidRPr="001B0D58">
              <w:rPr>
                <w:b/>
                <w:bCs/>
                <w:sz w:val="23"/>
              </w:rPr>
              <w:t xml:space="preserve"> </w:t>
            </w:r>
            <w:bookmarkEnd w:id="371"/>
          </w:p>
        </w:tc>
        <w:tc>
          <w:tcPr>
            <w:tcW w:w="4812" w:type="dxa"/>
            <w:gridSpan w:val="3"/>
            <w:tcBorders>
              <w:top w:val="nil"/>
              <w:left w:val="nil"/>
              <w:bottom w:val="single" w:sz="4" w:space="0" w:color="000000"/>
              <w:right w:val="single" w:sz="4" w:space="0" w:color="000000"/>
            </w:tcBorders>
            <w:shd w:val="clear" w:color="auto" w:fill="D9D9D9"/>
          </w:tcPr>
          <w:p w14:paraId="68A3F016" w14:textId="77533054" w:rsidR="00B77280" w:rsidRPr="001B0D58" w:rsidRDefault="00B77280" w:rsidP="0054203A">
            <w:pPr>
              <w:spacing w:before="120" w:after="120"/>
              <w:jc w:val="right"/>
              <w:rPr>
                <w:b/>
                <w:bCs/>
                <w:sz w:val="23"/>
              </w:rPr>
            </w:pPr>
            <w:r w:rsidRPr="001B0D58">
              <w:rPr>
                <w:b/>
                <w:bCs/>
                <w:sz w:val="23"/>
              </w:rPr>
              <w:t xml:space="preserve">(REFER TO </w:t>
            </w:r>
            <w:r w:rsidR="002E1C30" w:rsidRPr="001B0D58">
              <w:rPr>
                <w:b/>
                <w:bCs/>
                <w:sz w:val="23"/>
              </w:rPr>
              <w:fldChar w:fldCharType="begin"/>
            </w:r>
            <w:r w:rsidR="002E1C30" w:rsidRPr="001B0D58">
              <w:rPr>
                <w:b/>
                <w:bCs/>
                <w:sz w:val="23"/>
              </w:rPr>
              <w:instrText xml:space="preserve"> REF _Ref11062718 \r \h </w:instrText>
            </w:r>
            <w:r w:rsidR="001B0D58" w:rsidRPr="001B0D58">
              <w:rPr>
                <w:b/>
                <w:bCs/>
                <w:sz w:val="23"/>
              </w:rPr>
              <w:instrText xml:space="preserve"> \* MERGEFORMAT </w:instrText>
            </w:r>
            <w:r w:rsidR="002E1C30" w:rsidRPr="001B0D58">
              <w:rPr>
                <w:b/>
                <w:bCs/>
                <w:sz w:val="23"/>
              </w:rPr>
            </w:r>
            <w:r w:rsidR="002E1C30" w:rsidRPr="001B0D58">
              <w:rPr>
                <w:b/>
                <w:bCs/>
                <w:sz w:val="23"/>
              </w:rPr>
              <w:fldChar w:fldCharType="separate"/>
            </w:r>
            <w:r w:rsidR="00FC1A94">
              <w:rPr>
                <w:b/>
                <w:bCs/>
                <w:sz w:val="23"/>
              </w:rPr>
              <w:t>E.9.3</w:t>
            </w:r>
            <w:r w:rsidR="002E1C30" w:rsidRPr="001B0D58">
              <w:rPr>
                <w:b/>
                <w:bCs/>
                <w:sz w:val="23"/>
              </w:rPr>
              <w:fldChar w:fldCharType="end"/>
            </w:r>
            <w:r w:rsidRPr="001B0D58">
              <w:rPr>
                <w:b/>
                <w:bCs/>
                <w:sz w:val="23"/>
              </w:rPr>
              <w:t>)</w:t>
            </w:r>
          </w:p>
        </w:tc>
      </w:tr>
      <w:tr w:rsidR="00B77280" w:rsidRPr="00B77280" w14:paraId="62C2C733" w14:textId="77777777" w:rsidTr="00A1135E">
        <w:trPr>
          <w:trHeight w:val="391"/>
        </w:trPr>
        <w:tc>
          <w:tcPr>
            <w:tcW w:w="14455" w:type="dxa"/>
            <w:gridSpan w:val="12"/>
          </w:tcPr>
          <w:p w14:paraId="16C01A6F" w14:textId="6F02AEE1" w:rsidR="00B77280" w:rsidRPr="00B77280" w:rsidRDefault="00B77280" w:rsidP="00B77280">
            <w:pPr>
              <w:tabs>
                <w:tab w:val="left" w:pos="1980"/>
              </w:tabs>
              <w:spacing w:before="80" w:after="80"/>
              <w:jc w:val="both"/>
              <w:rPr>
                <w:szCs w:val="22"/>
              </w:rPr>
            </w:pPr>
            <w:r w:rsidRPr="00B77280">
              <w:rPr>
                <w:color w:val="000000"/>
                <w:szCs w:val="22"/>
              </w:rPr>
              <w:t xml:space="preserve">The Respondent provides the following information on specified personnel. </w:t>
            </w:r>
            <w:r w:rsidRPr="00B77280">
              <w:rPr>
                <w:szCs w:val="22"/>
              </w:rPr>
              <w:t xml:space="preserve">No more than </w:t>
            </w:r>
            <w:r w:rsidR="00A65025" w:rsidRPr="00A65025">
              <w:rPr>
                <w:szCs w:val="22"/>
                <w:u w:val="single"/>
              </w:rPr>
              <w:t>ONE</w:t>
            </w:r>
            <w:r w:rsidRPr="00561622">
              <w:rPr>
                <w:szCs w:val="22"/>
                <w:u w:val="single"/>
              </w:rPr>
              <w:t xml:space="preserve"> page</w:t>
            </w:r>
            <w:r w:rsidRPr="00B77280">
              <w:rPr>
                <w:szCs w:val="22"/>
              </w:rPr>
              <w:t xml:space="preserve"> per person</w:t>
            </w:r>
            <w:r w:rsidRPr="00B77280">
              <w:rPr>
                <w:color w:val="000000"/>
                <w:szCs w:val="22"/>
              </w:rPr>
              <w:t>.</w:t>
            </w:r>
            <w:r w:rsidR="00303B52">
              <w:rPr>
                <w:color w:val="000000"/>
                <w:szCs w:val="22"/>
              </w:rPr>
              <w:t xml:space="preserve"> Respondents are requested to include </w:t>
            </w:r>
            <w:r w:rsidR="00A65025">
              <w:rPr>
                <w:color w:val="000000"/>
                <w:szCs w:val="22"/>
                <w:u w:val="single"/>
              </w:rPr>
              <w:t>ONE</w:t>
            </w:r>
            <w:r w:rsidR="00303B52" w:rsidRPr="00561622">
              <w:rPr>
                <w:color w:val="000000"/>
                <w:szCs w:val="22"/>
                <w:u w:val="single"/>
              </w:rPr>
              <w:t xml:space="preserve"> organisational chart</w:t>
            </w:r>
            <w:r w:rsidR="00303B52">
              <w:rPr>
                <w:color w:val="000000"/>
                <w:szCs w:val="22"/>
              </w:rPr>
              <w:t xml:space="preserve"> as a separate document.</w:t>
            </w:r>
          </w:p>
        </w:tc>
      </w:tr>
      <w:tr w:rsidR="00191939" w:rsidRPr="00B77280" w14:paraId="4F0576B4" w14:textId="77777777" w:rsidTr="00B947D1">
        <w:trPr>
          <w:trHeight w:val="526"/>
        </w:trPr>
        <w:tc>
          <w:tcPr>
            <w:tcW w:w="4818" w:type="dxa"/>
            <w:gridSpan w:val="3"/>
          </w:tcPr>
          <w:p w14:paraId="520365A7" w14:textId="77777777" w:rsidR="00191939" w:rsidRPr="00B77280" w:rsidRDefault="00191939" w:rsidP="00B77280">
            <w:pPr>
              <w:tabs>
                <w:tab w:val="left" w:pos="1980"/>
              </w:tabs>
              <w:spacing w:after="0"/>
              <w:jc w:val="both"/>
              <w:rPr>
                <w:color w:val="000000"/>
                <w:szCs w:val="22"/>
              </w:rPr>
            </w:pPr>
            <w:r w:rsidRPr="00B77280">
              <w:rPr>
                <w:b/>
                <w:color w:val="000000"/>
                <w:szCs w:val="22"/>
              </w:rPr>
              <w:t>Employee Name</w:t>
            </w:r>
            <w:r w:rsidRPr="00B77280">
              <w:rPr>
                <w:color w:val="000000"/>
                <w:szCs w:val="22"/>
              </w:rPr>
              <w:t>:</w:t>
            </w:r>
          </w:p>
        </w:tc>
        <w:tc>
          <w:tcPr>
            <w:tcW w:w="4818" w:type="dxa"/>
            <w:gridSpan w:val="5"/>
          </w:tcPr>
          <w:p w14:paraId="675FA67C" w14:textId="72AB3657" w:rsidR="00191939" w:rsidRPr="00191939" w:rsidRDefault="00191939" w:rsidP="00B77280">
            <w:pPr>
              <w:tabs>
                <w:tab w:val="left" w:pos="1980"/>
              </w:tabs>
              <w:spacing w:after="0"/>
              <w:jc w:val="both"/>
              <w:rPr>
                <w:b/>
                <w:color w:val="000000"/>
                <w:szCs w:val="22"/>
              </w:rPr>
            </w:pPr>
            <w:r w:rsidRPr="00191939">
              <w:rPr>
                <w:b/>
                <w:color w:val="000000"/>
                <w:szCs w:val="22"/>
              </w:rPr>
              <w:t>Position:</w:t>
            </w:r>
          </w:p>
        </w:tc>
        <w:tc>
          <w:tcPr>
            <w:tcW w:w="4819" w:type="dxa"/>
            <w:gridSpan w:val="4"/>
          </w:tcPr>
          <w:p w14:paraId="6560D62D" w14:textId="2B56FCC9" w:rsidR="00191939" w:rsidRPr="00191939" w:rsidRDefault="00191939" w:rsidP="00B77280">
            <w:pPr>
              <w:tabs>
                <w:tab w:val="left" w:pos="1980"/>
              </w:tabs>
              <w:spacing w:after="0"/>
              <w:jc w:val="both"/>
              <w:rPr>
                <w:b/>
                <w:color w:val="000000"/>
                <w:szCs w:val="22"/>
              </w:rPr>
            </w:pPr>
            <w:r w:rsidRPr="00C21F2F">
              <w:rPr>
                <w:b/>
                <w:color w:val="000000"/>
                <w:szCs w:val="22"/>
              </w:rPr>
              <w:t>Employment Status:</w:t>
            </w:r>
          </w:p>
        </w:tc>
      </w:tr>
      <w:tr w:rsidR="00B77280" w:rsidRPr="00B77280" w14:paraId="02D62D1D" w14:textId="77777777" w:rsidTr="00B77280">
        <w:trPr>
          <w:trHeight w:hRule="exact" w:val="109"/>
        </w:trPr>
        <w:tc>
          <w:tcPr>
            <w:tcW w:w="14455" w:type="dxa"/>
            <w:gridSpan w:val="12"/>
            <w:shd w:val="clear" w:color="auto" w:fill="D9D9D9"/>
          </w:tcPr>
          <w:p w14:paraId="1FA7C8FC" w14:textId="77777777" w:rsidR="00B77280" w:rsidRPr="00B77280" w:rsidRDefault="00B77280" w:rsidP="00B77280">
            <w:pPr>
              <w:tabs>
                <w:tab w:val="left" w:pos="1980"/>
              </w:tabs>
              <w:spacing w:after="0"/>
              <w:jc w:val="both"/>
              <w:rPr>
                <w:color w:val="000000"/>
                <w:sz w:val="12"/>
                <w:szCs w:val="12"/>
              </w:rPr>
            </w:pPr>
          </w:p>
        </w:tc>
      </w:tr>
      <w:tr w:rsidR="00B77280" w:rsidRPr="00B77280" w14:paraId="6CEFAE43" w14:textId="77777777" w:rsidTr="00191939">
        <w:trPr>
          <w:trHeight w:val="328"/>
        </w:trPr>
        <w:tc>
          <w:tcPr>
            <w:tcW w:w="5480" w:type="dxa"/>
            <w:gridSpan w:val="4"/>
          </w:tcPr>
          <w:p w14:paraId="6D8D6289" w14:textId="77777777" w:rsidR="00B77280" w:rsidRPr="00B77280" w:rsidRDefault="00B77280" w:rsidP="00B77280">
            <w:pPr>
              <w:tabs>
                <w:tab w:val="left" w:pos="1980"/>
              </w:tabs>
              <w:spacing w:after="0"/>
              <w:jc w:val="both"/>
              <w:rPr>
                <w:b/>
                <w:color w:val="000000"/>
                <w:szCs w:val="22"/>
              </w:rPr>
            </w:pPr>
            <w:r w:rsidRPr="00B77280">
              <w:rPr>
                <w:b/>
                <w:color w:val="000000"/>
                <w:szCs w:val="22"/>
              </w:rPr>
              <w:t>Qualifications</w:t>
            </w:r>
          </w:p>
        </w:tc>
        <w:tc>
          <w:tcPr>
            <w:tcW w:w="5899" w:type="dxa"/>
            <w:gridSpan w:val="6"/>
          </w:tcPr>
          <w:p w14:paraId="640A1A08" w14:textId="77777777" w:rsidR="00B77280" w:rsidRPr="00B77280" w:rsidRDefault="00B77280" w:rsidP="00B77280">
            <w:pPr>
              <w:tabs>
                <w:tab w:val="left" w:pos="1980"/>
              </w:tabs>
              <w:spacing w:after="0"/>
              <w:jc w:val="both"/>
              <w:rPr>
                <w:color w:val="000000"/>
                <w:szCs w:val="22"/>
              </w:rPr>
            </w:pPr>
            <w:r w:rsidRPr="00B77280">
              <w:rPr>
                <w:color w:val="000000"/>
                <w:szCs w:val="22"/>
              </w:rPr>
              <w:t>University / Institution</w:t>
            </w:r>
          </w:p>
        </w:tc>
        <w:tc>
          <w:tcPr>
            <w:tcW w:w="3076" w:type="dxa"/>
            <w:gridSpan w:val="2"/>
          </w:tcPr>
          <w:p w14:paraId="729583D6" w14:textId="77777777" w:rsidR="00B77280" w:rsidRPr="00B77280" w:rsidRDefault="00B77280" w:rsidP="00B77280">
            <w:pPr>
              <w:tabs>
                <w:tab w:val="left" w:pos="1980"/>
              </w:tabs>
              <w:spacing w:after="0"/>
              <w:jc w:val="both"/>
              <w:rPr>
                <w:color w:val="000000"/>
                <w:szCs w:val="22"/>
              </w:rPr>
            </w:pPr>
            <w:r w:rsidRPr="00B77280">
              <w:rPr>
                <w:color w:val="000000"/>
                <w:szCs w:val="22"/>
              </w:rPr>
              <w:t>Year Completed</w:t>
            </w:r>
          </w:p>
        </w:tc>
      </w:tr>
      <w:tr w:rsidR="00B77280" w:rsidRPr="00B77280" w14:paraId="0FB15FC4" w14:textId="77777777" w:rsidTr="00191939">
        <w:trPr>
          <w:trHeight w:val="328"/>
        </w:trPr>
        <w:tc>
          <w:tcPr>
            <w:tcW w:w="5480" w:type="dxa"/>
            <w:gridSpan w:val="4"/>
          </w:tcPr>
          <w:p w14:paraId="41FD348E" w14:textId="77777777" w:rsidR="00B77280" w:rsidRPr="00B77280" w:rsidRDefault="00B77280" w:rsidP="00B77280">
            <w:pPr>
              <w:tabs>
                <w:tab w:val="left" w:pos="1980"/>
              </w:tabs>
              <w:spacing w:after="0"/>
              <w:jc w:val="both"/>
              <w:rPr>
                <w:color w:val="000000"/>
                <w:szCs w:val="22"/>
              </w:rPr>
            </w:pPr>
          </w:p>
        </w:tc>
        <w:tc>
          <w:tcPr>
            <w:tcW w:w="5899" w:type="dxa"/>
            <w:gridSpan w:val="6"/>
          </w:tcPr>
          <w:p w14:paraId="29D5FAF0" w14:textId="77777777" w:rsidR="00B77280" w:rsidRPr="00B77280" w:rsidRDefault="00B77280" w:rsidP="00B77280">
            <w:pPr>
              <w:tabs>
                <w:tab w:val="left" w:pos="1980"/>
              </w:tabs>
              <w:spacing w:after="0"/>
              <w:jc w:val="both"/>
              <w:rPr>
                <w:color w:val="000000"/>
                <w:szCs w:val="22"/>
              </w:rPr>
            </w:pPr>
          </w:p>
        </w:tc>
        <w:tc>
          <w:tcPr>
            <w:tcW w:w="3076" w:type="dxa"/>
            <w:gridSpan w:val="2"/>
          </w:tcPr>
          <w:p w14:paraId="11088A61" w14:textId="77777777" w:rsidR="00B77280" w:rsidRPr="00B77280" w:rsidRDefault="00B77280" w:rsidP="00B77280">
            <w:pPr>
              <w:tabs>
                <w:tab w:val="left" w:pos="1980"/>
              </w:tabs>
              <w:spacing w:after="0"/>
              <w:jc w:val="both"/>
              <w:rPr>
                <w:color w:val="000000"/>
                <w:szCs w:val="22"/>
              </w:rPr>
            </w:pPr>
          </w:p>
        </w:tc>
      </w:tr>
      <w:tr w:rsidR="00B77280" w:rsidRPr="00B77280" w14:paraId="046A0A45" w14:textId="77777777" w:rsidTr="00191939">
        <w:trPr>
          <w:trHeight w:val="328"/>
        </w:trPr>
        <w:tc>
          <w:tcPr>
            <w:tcW w:w="5480" w:type="dxa"/>
            <w:gridSpan w:val="4"/>
          </w:tcPr>
          <w:p w14:paraId="22B3A258" w14:textId="77777777" w:rsidR="00B77280" w:rsidRPr="00B77280" w:rsidRDefault="00B77280" w:rsidP="00B77280">
            <w:pPr>
              <w:tabs>
                <w:tab w:val="left" w:pos="1980"/>
              </w:tabs>
              <w:spacing w:after="0"/>
              <w:jc w:val="both"/>
              <w:rPr>
                <w:color w:val="000000"/>
                <w:szCs w:val="22"/>
              </w:rPr>
            </w:pPr>
          </w:p>
        </w:tc>
        <w:tc>
          <w:tcPr>
            <w:tcW w:w="5899" w:type="dxa"/>
            <w:gridSpan w:val="6"/>
          </w:tcPr>
          <w:p w14:paraId="6067D006" w14:textId="77777777" w:rsidR="00B77280" w:rsidRPr="00B77280" w:rsidRDefault="00B77280" w:rsidP="00B77280">
            <w:pPr>
              <w:tabs>
                <w:tab w:val="left" w:pos="1980"/>
              </w:tabs>
              <w:spacing w:after="0"/>
              <w:jc w:val="both"/>
              <w:rPr>
                <w:color w:val="000000"/>
                <w:szCs w:val="22"/>
              </w:rPr>
            </w:pPr>
          </w:p>
        </w:tc>
        <w:tc>
          <w:tcPr>
            <w:tcW w:w="3076" w:type="dxa"/>
            <w:gridSpan w:val="2"/>
          </w:tcPr>
          <w:p w14:paraId="09A47004" w14:textId="77777777" w:rsidR="00B77280" w:rsidRPr="00B77280" w:rsidRDefault="00B77280" w:rsidP="00B77280">
            <w:pPr>
              <w:tabs>
                <w:tab w:val="left" w:pos="1980"/>
              </w:tabs>
              <w:spacing w:after="0"/>
              <w:jc w:val="both"/>
              <w:rPr>
                <w:color w:val="000000"/>
                <w:szCs w:val="22"/>
              </w:rPr>
            </w:pPr>
          </w:p>
        </w:tc>
      </w:tr>
      <w:tr w:rsidR="00B77280" w:rsidRPr="00B77280" w14:paraId="60382E8E" w14:textId="77777777" w:rsidTr="00191939">
        <w:trPr>
          <w:trHeight w:val="328"/>
        </w:trPr>
        <w:tc>
          <w:tcPr>
            <w:tcW w:w="5480" w:type="dxa"/>
            <w:gridSpan w:val="4"/>
          </w:tcPr>
          <w:p w14:paraId="7318B11C" w14:textId="77777777" w:rsidR="00B77280" w:rsidRPr="00B77280" w:rsidRDefault="00B77280" w:rsidP="00B77280">
            <w:pPr>
              <w:tabs>
                <w:tab w:val="left" w:pos="1980"/>
              </w:tabs>
              <w:spacing w:after="0"/>
              <w:jc w:val="both"/>
              <w:rPr>
                <w:color w:val="000000"/>
                <w:szCs w:val="22"/>
              </w:rPr>
            </w:pPr>
          </w:p>
        </w:tc>
        <w:tc>
          <w:tcPr>
            <w:tcW w:w="5899" w:type="dxa"/>
            <w:gridSpan w:val="6"/>
          </w:tcPr>
          <w:p w14:paraId="154F7A48" w14:textId="77777777" w:rsidR="00B77280" w:rsidRPr="00B77280" w:rsidRDefault="00B77280" w:rsidP="00B77280">
            <w:pPr>
              <w:tabs>
                <w:tab w:val="left" w:pos="1980"/>
              </w:tabs>
              <w:spacing w:after="0"/>
              <w:jc w:val="both"/>
              <w:rPr>
                <w:color w:val="000000"/>
                <w:szCs w:val="22"/>
              </w:rPr>
            </w:pPr>
          </w:p>
        </w:tc>
        <w:tc>
          <w:tcPr>
            <w:tcW w:w="3076" w:type="dxa"/>
            <w:gridSpan w:val="2"/>
          </w:tcPr>
          <w:p w14:paraId="2512E06B" w14:textId="77777777" w:rsidR="00B77280" w:rsidRPr="00B77280" w:rsidRDefault="00B77280" w:rsidP="00B77280">
            <w:pPr>
              <w:tabs>
                <w:tab w:val="left" w:pos="1980"/>
              </w:tabs>
              <w:spacing w:after="0"/>
              <w:jc w:val="both"/>
              <w:rPr>
                <w:color w:val="000000"/>
                <w:szCs w:val="22"/>
              </w:rPr>
            </w:pPr>
          </w:p>
        </w:tc>
      </w:tr>
      <w:tr w:rsidR="00B77280" w:rsidRPr="00B77280" w14:paraId="3836729D" w14:textId="77777777" w:rsidTr="00191939">
        <w:trPr>
          <w:trHeight w:val="555"/>
        </w:trPr>
        <w:tc>
          <w:tcPr>
            <w:tcW w:w="2006" w:type="dxa"/>
          </w:tcPr>
          <w:p w14:paraId="665ED493" w14:textId="77777777" w:rsidR="00B77280" w:rsidRPr="00B77280" w:rsidRDefault="00B77280" w:rsidP="00B77280">
            <w:pPr>
              <w:tabs>
                <w:tab w:val="left" w:pos="1980"/>
              </w:tabs>
              <w:spacing w:after="0"/>
              <w:jc w:val="both"/>
              <w:rPr>
                <w:b/>
                <w:color w:val="000000"/>
                <w:szCs w:val="22"/>
              </w:rPr>
            </w:pPr>
            <w:r w:rsidRPr="00B77280">
              <w:rPr>
                <w:b/>
                <w:color w:val="000000"/>
                <w:szCs w:val="22"/>
              </w:rPr>
              <w:t>Area of Expertise</w:t>
            </w:r>
          </w:p>
        </w:tc>
        <w:tc>
          <w:tcPr>
            <w:tcW w:w="12449" w:type="dxa"/>
            <w:gridSpan w:val="11"/>
          </w:tcPr>
          <w:p w14:paraId="5F0E072F" w14:textId="77777777" w:rsidR="00B77280" w:rsidRPr="00B77280" w:rsidRDefault="00B77280" w:rsidP="00B77280">
            <w:pPr>
              <w:tabs>
                <w:tab w:val="left" w:pos="1980"/>
              </w:tabs>
              <w:spacing w:after="0"/>
              <w:jc w:val="both"/>
              <w:rPr>
                <w:color w:val="000000"/>
                <w:szCs w:val="22"/>
              </w:rPr>
            </w:pPr>
          </w:p>
        </w:tc>
      </w:tr>
      <w:tr w:rsidR="00B77280" w:rsidRPr="00B77280" w14:paraId="3CAF11AA" w14:textId="77777777" w:rsidTr="00B77280">
        <w:trPr>
          <w:trHeight w:hRule="exact" w:val="109"/>
        </w:trPr>
        <w:tc>
          <w:tcPr>
            <w:tcW w:w="14455" w:type="dxa"/>
            <w:gridSpan w:val="12"/>
            <w:shd w:val="clear" w:color="auto" w:fill="D9D9D9"/>
          </w:tcPr>
          <w:p w14:paraId="1BD7B107" w14:textId="77777777" w:rsidR="00B77280" w:rsidRPr="00B77280" w:rsidRDefault="00B77280" w:rsidP="00B77280">
            <w:pPr>
              <w:tabs>
                <w:tab w:val="left" w:pos="1980"/>
              </w:tabs>
              <w:spacing w:after="0"/>
              <w:jc w:val="both"/>
              <w:rPr>
                <w:color w:val="000000"/>
                <w:sz w:val="12"/>
                <w:szCs w:val="12"/>
              </w:rPr>
            </w:pPr>
          </w:p>
        </w:tc>
      </w:tr>
      <w:tr w:rsidR="00B77280" w:rsidRPr="00B77280" w14:paraId="3CAB1C05" w14:textId="77777777" w:rsidTr="00A1135E">
        <w:trPr>
          <w:trHeight w:val="328"/>
        </w:trPr>
        <w:tc>
          <w:tcPr>
            <w:tcW w:w="14455" w:type="dxa"/>
            <w:gridSpan w:val="12"/>
          </w:tcPr>
          <w:p w14:paraId="23458279" w14:textId="77777777" w:rsidR="00B77280" w:rsidRPr="00B77280" w:rsidRDefault="00B77280" w:rsidP="00B77280">
            <w:pPr>
              <w:tabs>
                <w:tab w:val="left" w:pos="1980"/>
              </w:tabs>
              <w:spacing w:after="0"/>
              <w:jc w:val="both"/>
              <w:rPr>
                <w:color w:val="000000"/>
                <w:szCs w:val="22"/>
              </w:rPr>
            </w:pPr>
            <w:r w:rsidRPr="00B77280">
              <w:rPr>
                <w:b/>
                <w:szCs w:val="22"/>
              </w:rPr>
              <w:t>Relevant Employment History</w:t>
            </w:r>
            <w:r w:rsidRPr="00B77280">
              <w:rPr>
                <w:szCs w:val="22"/>
              </w:rPr>
              <w:t xml:space="preserve"> (no more than 10 years)</w:t>
            </w:r>
          </w:p>
        </w:tc>
      </w:tr>
      <w:tr w:rsidR="00B77280" w:rsidRPr="00B77280" w14:paraId="5B0D6565" w14:textId="77777777" w:rsidTr="00191939">
        <w:trPr>
          <w:trHeight w:val="740"/>
        </w:trPr>
        <w:tc>
          <w:tcPr>
            <w:tcW w:w="2696" w:type="dxa"/>
            <w:gridSpan w:val="2"/>
          </w:tcPr>
          <w:p w14:paraId="0B5ED146" w14:textId="77777777" w:rsidR="00B77280" w:rsidRPr="00B77280" w:rsidRDefault="00B77280" w:rsidP="00B77280">
            <w:pPr>
              <w:tabs>
                <w:tab w:val="left" w:pos="1980"/>
              </w:tabs>
              <w:spacing w:after="0"/>
              <w:jc w:val="both"/>
              <w:rPr>
                <w:szCs w:val="22"/>
              </w:rPr>
            </w:pPr>
            <w:r w:rsidRPr="00B77280">
              <w:rPr>
                <w:szCs w:val="22"/>
              </w:rPr>
              <w:t xml:space="preserve">Project </w:t>
            </w:r>
          </w:p>
          <w:p w14:paraId="4F8F1BA8" w14:textId="77777777" w:rsidR="00B77280" w:rsidRPr="00B77280" w:rsidRDefault="00B77280" w:rsidP="00B77280">
            <w:pPr>
              <w:tabs>
                <w:tab w:val="left" w:pos="1980"/>
              </w:tabs>
              <w:spacing w:after="0"/>
              <w:jc w:val="both"/>
              <w:rPr>
                <w:i/>
                <w:color w:val="000000"/>
                <w:szCs w:val="22"/>
              </w:rPr>
            </w:pPr>
            <w:r w:rsidRPr="00B77280">
              <w:rPr>
                <w:i/>
                <w:szCs w:val="22"/>
              </w:rPr>
              <w:t>(Brief description)</w:t>
            </w:r>
          </w:p>
        </w:tc>
        <w:tc>
          <w:tcPr>
            <w:tcW w:w="2784" w:type="dxa"/>
            <w:gridSpan w:val="2"/>
          </w:tcPr>
          <w:p w14:paraId="4024E2D5" w14:textId="77777777" w:rsidR="00B77280" w:rsidRPr="00B77280" w:rsidRDefault="00B77280" w:rsidP="00B77280">
            <w:pPr>
              <w:tabs>
                <w:tab w:val="left" w:pos="1980"/>
              </w:tabs>
              <w:spacing w:after="0"/>
              <w:rPr>
                <w:szCs w:val="22"/>
              </w:rPr>
            </w:pPr>
            <w:r w:rsidRPr="00B77280">
              <w:rPr>
                <w:szCs w:val="22"/>
              </w:rPr>
              <w:t xml:space="preserve">Client </w:t>
            </w:r>
          </w:p>
          <w:p w14:paraId="621EE74F" w14:textId="77777777" w:rsidR="00B77280" w:rsidRPr="00B77280" w:rsidRDefault="00B77280" w:rsidP="00B77280">
            <w:pPr>
              <w:tabs>
                <w:tab w:val="left" w:pos="1980"/>
              </w:tabs>
              <w:spacing w:after="0"/>
              <w:rPr>
                <w:i/>
                <w:color w:val="000000"/>
                <w:szCs w:val="22"/>
              </w:rPr>
            </w:pPr>
            <w:r w:rsidRPr="00B77280">
              <w:rPr>
                <w:i/>
                <w:szCs w:val="22"/>
              </w:rPr>
              <w:t>(Include contact name and phone number)</w:t>
            </w:r>
          </w:p>
        </w:tc>
        <w:tc>
          <w:tcPr>
            <w:tcW w:w="1213" w:type="dxa"/>
          </w:tcPr>
          <w:p w14:paraId="569CAB0C" w14:textId="77777777" w:rsidR="00B77280" w:rsidRPr="00B77280" w:rsidRDefault="00B77280" w:rsidP="00B77280">
            <w:pPr>
              <w:tabs>
                <w:tab w:val="left" w:pos="1980"/>
              </w:tabs>
              <w:spacing w:after="0"/>
              <w:jc w:val="both"/>
              <w:rPr>
                <w:color w:val="000000"/>
                <w:szCs w:val="22"/>
              </w:rPr>
            </w:pPr>
            <w:r w:rsidRPr="00B77280">
              <w:rPr>
                <w:szCs w:val="22"/>
              </w:rPr>
              <w:t>Project budget</w:t>
            </w:r>
          </w:p>
        </w:tc>
        <w:tc>
          <w:tcPr>
            <w:tcW w:w="1213" w:type="dxa"/>
          </w:tcPr>
          <w:p w14:paraId="535AD409" w14:textId="77777777" w:rsidR="00B77280" w:rsidRPr="00B77280" w:rsidRDefault="00B77280" w:rsidP="00B77280">
            <w:pPr>
              <w:tabs>
                <w:tab w:val="left" w:pos="1980"/>
              </w:tabs>
              <w:spacing w:after="0"/>
              <w:jc w:val="both"/>
              <w:rPr>
                <w:color w:val="000000"/>
                <w:szCs w:val="22"/>
              </w:rPr>
            </w:pPr>
            <w:r w:rsidRPr="00B77280">
              <w:rPr>
                <w:szCs w:val="22"/>
              </w:rPr>
              <w:t>Firm Fee</w:t>
            </w:r>
          </w:p>
        </w:tc>
        <w:tc>
          <w:tcPr>
            <w:tcW w:w="1390" w:type="dxa"/>
          </w:tcPr>
          <w:p w14:paraId="5E852D97" w14:textId="3197737B" w:rsidR="00B77280" w:rsidRPr="00B77280" w:rsidRDefault="00B77280" w:rsidP="00B77280">
            <w:pPr>
              <w:tabs>
                <w:tab w:val="left" w:pos="1980"/>
              </w:tabs>
              <w:spacing w:after="0"/>
              <w:rPr>
                <w:color w:val="000000"/>
                <w:szCs w:val="22"/>
              </w:rPr>
            </w:pPr>
            <w:r w:rsidRPr="00B77280">
              <w:rPr>
                <w:szCs w:val="22"/>
              </w:rPr>
              <w:t>Period of involvement</w:t>
            </w:r>
            <w:r w:rsidR="0081358C">
              <w:rPr>
                <w:szCs w:val="22"/>
              </w:rPr>
              <w:t xml:space="preserve"> of individual</w:t>
            </w:r>
          </w:p>
        </w:tc>
        <w:tc>
          <w:tcPr>
            <w:tcW w:w="3002" w:type="dxa"/>
            <w:gridSpan w:val="4"/>
          </w:tcPr>
          <w:p w14:paraId="3632EF45" w14:textId="77777777" w:rsidR="00B77280" w:rsidRPr="00B77280" w:rsidRDefault="00B77280" w:rsidP="00B77280">
            <w:pPr>
              <w:tabs>
                <w:tab w:val="left" w:pos="1980"/>
              </w:tabs>
              <w:spacing w:after="0"/>
              <w:jc w:val="both"/>
              <w:rPr>
                <w:color w:val="000000"/>
                <w:szCs w:val="22"/>
              </w:rPr>
            </w:pPr>
            <w:r w:rsidRPr="00B77280">
              <w:rPr>
                <w:szCs w:val="22"/>
              </w:rPr>
              <w:t>Individual’s Role</w:t>
            </w:r>
          </w:p>
        </w:tc>
        <w:tc>
          <w:tcPr>
            <w:tcW w:w="2157" w:type="dxa"/>
          </w:tcPr>
          <w:p w14:paraId="5B11F5BE" w14:textId="77777777" w:rsidR="00B77280" w:rsidRPr="00B77280" w:rsidRDefault="00B77280" w:rsidP="00B77280">
            <w:pPr>
              <w:tabs>
                <w:tab w:val="left" w:pos="1980"/>
              </w:tabs>
              <w:spacing w:after="0"/>
              <w:jc w:val="both"/>
              <w:rPr>
                <w:color w:val="000000"/>
                <w:szCs w:val="22"/>
              </w:rPr>
            </w:pPr>
            <w:r w:rsidRPr="00B77280">
              <w:rPr>
                <w:szCs w:val="22"/>
              </w:rPr>
              <w:t>Employer</w:t>
            </w:r>
          </w:p>
        </w:tc>
      </w:tr>
      <w:tr w:rsidR="00B77280" w:rsidRPr="00B77280" w14:paraId="1FEE071B" w14:textId="77777777" w:rsidTr="00191939">
        <w:trPr>
          <w:trHeight w:hRule="exact" w:val="328"/>
        </w:trPr>
        <w:tc>
          <w:tcPr>
            <w:tcW w:w="2696" w:type="dxa"/>
            <w:gridSpan w:val="2"/>
          </w:tcPr>
          <w:p w14:paraId="2BF7B8B2" w14:textId="77777777" w:rsidR="00B77280" w:rsidRPr="00B77280" w:rsidRDefault="00B77280" w:rsidP="00B77280">
            <w:pPr>
              <w:tabs>
                <w:tab w:val="left" w:pos="1980"/>
              </w:tabs>
              <w:spacing w:after="0"/>
              <w:jc w:val="both"/>
              <w:rPr>
                <w:color w:val="000000"/>
                <w:szCs w:val="22"/>
              </w:rPr>
            </w:pPr>
          </w:p>
        </w:tc>
        <w:tc>
          <w:tcPr>
            <w:tcW w:w="2784" w:type="dxa"/>
            <w:gridSpan w:val="2"/>
          </w:tcPr>
          <w:p w14:paraId="597558CF" w14:textId="77777777" w:rsidR="00B77280" w:rsidRPr="00B77280" w:rsidRDefault="00B77280" w:rsidP="00B77280">
            <w:pPr>
              <w:tabs>
                <w:tab w:val="left" w:pos="1980"/>
              </w:tabs>
              <w:spacing w:after="0"/>
              <w:jc w:val="both"/>
              <w:rPr>
                <w:color w:val="000000"/>
                <w:szCs w:val="22"/>
              </w:rPr>
            </w:pPr>
          </w:p>
        </w:tc>
        <w:tc>
          <w:tcPr>
            <w:tcW w:w="1213" w:type="dxa"/>
          </w:tcPr>
          <w:p w14:paraId="05DCD65E" w14:textId="77777777" w:rsidR="00B77280" w:rsidRPr="00B77280" w:rsidRDefault="00B77280" w:rsidP="00B77280">
            <w:pPr>
              <w:tabs>
                <w:tab w:val="left" w:pos="1980"/>
              </w:tabs>
              <w:spacing w:after="0"/>
              <w:jc w:val="both"/>
              <w:rPr>
                <w:color w:val="000000"/>
                <w:szCs w:val="22"/>
              </w:rPr>
            </w:pPr>
          </w:p>
        </w:tc>
        <w:tc>
          <w:tcPr>
            <w:tcW w:w="1213" w:type="dxa"/>
          </w:tcPr>
          <w:p w14:paraId="04188D79" w14:textId="77777777" w:rsidR="00B77280" w:rsidRPr="00B77280" w:rsidRDefault="00B77280" w:rsidP="00B77280">
            <w:pPr>
              <w:tabs>
                <w:tab w:val="left" w:pos="1980"/>
              </w:tabs>
              <w:spacing w:after="0"/>
              <w:jc w:val="both"/>
              <w:rPr>
                <w:color w:val="000000"/>
                <w:szCs w:val="22"/>
              </w:rPr>
            </w:pPr>
          </w:p>
        </w:tc>
        <w:tc>
          <w:tcPr>
            <w:tcW w:w="1390" w:type="dxa"/>
          </w:tcPr>
          <w:p w14:paraId="3CF80CB6" w14:textId="77777777" w:rsidR="00B77280" w:rsidRPr="00B77280" w:rsidRDefault="00B77280" w:rsidP="00B77280">
            <w:pPr>
              <w:tabs>
                <w:tab w:val="left" w:pos="1980"/>
              </w:tabs>
              <w:spacing w:after="0"/>
              <w:jc w:val="both"/>
              <w:rPr>
                <w:color w:val="000000"/>
                <w:szCs w:val="22"/>
              </w:rPr>
            </w:pPr>
          </w:p>
        </w:tc>
        <w:tc>
          <w:tcPr>
            <w:tcW w:w="3002" w:type="dxa"/>
            <w:gridSpan w:val="4"/>
          </w:tcPr>
          <w:p w14:paraId="130C6CF9" w14:textId="77777777" w:rsidR="00B77280" w:rsidRPr="00B77280" w:rsidRDefault="00B77280" w:rsidP="00B77280">
            <w:pPr>
              <w:tabs>
                <w:tab w:val="left" w:pos="1980"/>
              </w:tabs>
              <w:spacing w:after="0"/>
              <w:jc w:val="both"/>
              <w:rPr>
                <w:color w:val="000000"/>
                <w:szCs w:val="22"/>
              </w:rPr>
            </w:pPr>
          </w:p>
        </w:tc>
        <w:tc>
          <w:tcPr>
            <w:tcW w:w="2157" w:type="dxa"/>
          </w:tcPr>
          <w:p w14:paraId="5EBD518A" w14:textId="77777777" w:rsidR="00B77280" w:rsidRPr="00B77280" w:rsidRDefault="00B77280" w:rsidP="00B77280">
            <w:pPr>
              <w:tabs>
                <w:tab w:val="left" w:pos="1980"/>
              </w:tabs>
              <w:spacing w:after="0"/>
              <w:jc w:val="both"/>
              <w:rPr>
                <w:color w:val="000000"/>
                <w:szCs w:val="22"/>
              </w:rPr>
            </w:pPr>
          </w:p>
        </w:tc>
      </w:tr>
      <w:tr w:rsidR="00B77280" w:rsidRPr="00B77280" w14:paraId="3007D6D6" w14:textId="77777777" w:rsidTr="00191939">
        <w:trPr>
          <w:trHeight w:hRule="exact" w:val="328"/>
        </w:trPr>
        <w:tc>
          <w:tcPr>
            <w:tcW w:w="2696" w:type="dxa"/>
            <w:gridSpan w:val="2"/>
          </w:tcPr>
          <w:p w14:paraId="099366D6" w14:textId="77777777" w:rsidR="00B77280" w:rsidRPr="00B77280" w:rsidRDefault="00B77280" w:rsidP="00B77280">
            <w:pPr>
              <w:tabs>
                <w:tab w:val="left" w:pos="1980"/>
              </w:tabs>
              <w:spacing w:after="0"/>
              <w:jc w:val="both"/>
              <w:rPr>
                <w:color w:val="000000"/>
                <w:szCs w:val="22"/>
              </w:rPr>
            </w:pPr>
          </w:p>
        </w:tc>
        <w:tc>
          <w:tcPr>
            <w:tcW w:w="2784" w:type="dxa"/>
            <w:gridSpan w:val="2"/>
          </w:tcPr>
          <w:p w14:paraId="76DCD2EA" w14:textId="77777777" w:rsidR="00B77280" w:rsidRPr="00B77280" w:rsidRDefault="00B77280" w:rsidP="00B77280">
            <w:pPr>
              <w:tabs>
                <w:tab w:val="left" w:pos="1980"/>
              </w:tabs>
              <w:spacing w:after="0"/>
              <w:jc w:val="both"/>
              <w:rPr>
                <w:color w:val="000000"/>
                <w:szCs w:val="22"/>
              </w:rPr>
            </w:pPr>
          </w:p>
        </w:tc>
        <w:tc>
          <w:tcPr>
            <w:tcW w:w="1213" w:type="dxa"/>
          </w:tcPr>
          <w:p w14:paraId="10945D89" w14:textId="77777777" w:rsidR="00B77280" w:rsidRPr="00B77280" w:rsidRDefault="00B77280" w:rsidP="00B77280">
            <w:pPr>
              <w:tabs>
                <w:tab w:val="left" w:pos="1980"/>
              </w:tabs>
              <w:spacing w:after="0"/>
              <w:jc w:val="both"/>
              <w:rPr>
                <w:color w:val="000000"/>
                <w:szCs w:val="22"/>
              </w:rPr>
            </w:pPr>
          </w:p>
        </w:tc>
        <w:tc>
          <w:tcPr>
            <w:tcW w:w="1213" w:type="dxa"/>
          </w:tcPr>
          <w:p w14:paraId="26D5146F" w14:textId="77777777" w:rsidR="00B77280" w:rsidRPr="00B77280" w:rsidRDefault="00B77280" w:rsidP="00B77280">
            <w:pPr>
              <w:tabs>
                <w:tab w:val="left" w:pos="1980"/>
              </w:tabs>
              <w:spacing w:after="0"/>
              <w:jc w:val="both"/>
              <w:rPr>
                <w:color w:val="000000"/>
                <w:szCs w:val="22"/>
              </w:rPr>
            </w:pPr>
          </w:p>
        </w:tc>
        <w:tc>
          <w:tcPr>
            <w:tcW w:w="1390" w:type="dxa"/>
          </w:tcPr>
          <w:p w14:paraId="577D9AA0" w14:textId="77777777" w:rsidR="00B77280" w:rsidRPr="00B77280" w:rsidRDefault="00B77280" w:rsidP="00B77280">
            <w:pPr>
              <w:tabs>
                <w:tab w:val="left" w:pos="1980"/>
              </w:tabs>
              <w:spacing w:after="0"/>
              <w:jc w:val="both"/>
              <w:rPr>
                <w:color w:val="000000"/>
                <w:szCs w:val="22"/>
              </w:rPr>
            </w:pPr>
          </w:p>
        </w:tc>
        <w:tc>
          <w:tcPr>
            <w:tcW w:w="3002" w:type="dxa"/>
            <w:gridSpan w:val="4"/>
          </w:tcPr>
          <w:p w14:paraId="08A1BDBA" w14:textId="77777777" w:rsidR="00B77280" w:rsidRPr="00B77280" w:rsidRDefault="00B77280" w:rsidP="00B77280">
            <w:pPr>
              <w:tabs>
                <w:tab w:val="left" w:pos="1980"/>
              </w:tabs>
              <w:spacing w:after="0"/>
              <w:jc w:val="both"/>
              <w:rPr>
                <w:color w:val="000000"/>
                <w:szCs w:val="22"/>
              </w:rPr>
            </w:pPr>
          </w:p>
        </w:tc>
        <w:tc>
          <w:tcPr>
            <w:tcW w:w="2157" w:type="dxa"/>
          </w:tcPr>
          <w:p w14:paraId="3FF834A1" w14:textId="77777777" w:rsidR="00B77280" w:rsidRPr="00B77280" w:rsidRDefault="00B77280" w:rsidP="00B77280">
            <w:pPr>
              <w:tabs>
                <w:tab w:val="left" w:pos="1980"/>
              </w:tabs>
              <w:spacing w:after="0"/>
              <w:jc w:val="both"/>
              <w:rPr>
                <w:color w:val="000000"/>
                <w:szCs w:val="22"/>
              </w:rPr>
            </w:pPr>
          </w:p>
        </w:tc>
      </w:tr>
      <w:tr w:rsidR="00B77280" w:rsidRPr="00B77280" w14:paraId="397EB378" w14:textId="77777777" w:rsidTr="00191939">
        <w:trPr>
          <w:trHeight w:hRule="exact" w:val="328"/>
        </w:trPr>
        <w:tc>
          <w:tcPr>
            <w:tcW w:w="2696" w:type="dxa"/>
            <w:gridSpan w:val="2"/>
          </w:tcPr>
          <w:p w14:paraId="37C99B1F" w14:textId="77777777" w:rsidR="00B77280" w:rsidRPr="00B77280" w:rsidRDefault="00B77280" w:rsidP="00B77280">
            <w:pPr>
              <w:tabs>
                <w:tab w:val="left" w:pos="1980"/>
              </w:tabs>
              <w:spacing w:after="0"/>
              <w:jc w:val="both"/>
              <w:rPr>
                <w:color w:val="000000"/>
                <w:szCs w:val="22"/>
              </w:rPr>
            </w:pPr>
          </w:p>
        </w:tc>
        <w:tc>
          <w:tcPr>
            <w:tcW w:w="2784" w:type="dxa"/>
            <w:gridSpan w:val="2"/>
          </w:tcPr>
          <w:p w14:paraId="4C50C3C3" w14:textId="77777777" w:rsidR="00B77280" w:rsidRPr="00B77280" w:rsidRDefault="00B77280" w:rsidP="00B77280">
            <w:pPr>
              <w:tabs>
                <w:tab w:val="left" w:pos="1980"/>
              </w:tabs>
              <w:spacing w:after="0"/>
              <w:jc w:val="both"/>
              <w:rPr>
                <w:color w:val="000000"/>
                <w:szCs w:val="22"/>
              </w:rPr>
            </w:pPr>
          </w:p>
        </w:tc>
        <w:tc>
          <w:tcPr>
            <w:tcW w:w="1213" w:type="dxa"/>
          </w:tcPr>
          <w:p w14:paraId="5172DEF7" w14:textId="77777777" w:rsidR="00B77280" w:rsidRPr="00B77280" w:rsidRDefault="00B77280" w:rsidP="00B77280">
            <w:pPr>
              <w:tabs>
                <w:tab w:val="left" w:pos="1980"/>
              </w:tabs>
              <w:spacing w:after="0"/>
              <w:jc w:val="both"/>
              <w:rPr>
                <w:color w:val="000000"/>
                <w:szCs w:val="22"/>
              </w:rPr>
            </w:pPr>
          </w:p>
        </w:tc>
        <w:tc>
          <w:tcPr>
            <w:tcW w:w="1213" w:type="dxa"/>
          </w:tcPr>
          <w:p w14:paraId="3EE07C60" w14:textId="77777777" w:rsidR="00B77280" w:rsidRPr="00B77280" w:rsidRDefault="00B77280" w:rsidP="00B77280">
            <w:pPr>
              <w:tabs>
                <w:tab w:val="left" w:pos="1980"/>
              </w:tabs>
              <w:spacing w:after="0"/>
              <w:jc w:val="both"/>
              <w:rPr>
                <w:color w:val="000000"/>
                <w:szCs w:val="22"/>
              </w:rPr>
            </w:pPr>
          </w:p>
        </w:tc>
        <w:tc>
          <w:tcPr>
            <w:tcW w:w="1390" w:type="dxa"/>
          </w:tcPr>
          <w:p w14:paraId="45105620" w14:textId="77777777" w:rsidR="00B77280" w:rsidRPr="00B77280" w:rsidRDefault="00B77280" w:rsidP="00B77280">
            <w:pPr>
              <w:tabs>
                <w:tab w:val="left" w:pos="1980"/>
              </w:tabs>
              <w:spacing w:after="0"/>
              <w:jc w:val="both"/>
              <w:rPr>
                <w:color w:val="000000"/>
                <w:szCs w:val="22"/>
              </w:rPr>
            </w:pPr>
          </w:p>
        </w:tc>
        <w:tc>
          <w:tcPr>
            <w:tcW w:w="3002" w:type="dxa"/>
            <w:gridSpan w:val="4"/>
          </w:tcPr>
          <w:p w14:paraId="1EC4EF01" w14:textId="77777777" w:rsidR="00B77280" w:rsidRPr="00B77280" w:rsidRDefault="00B77280" w:rsidP="00B77280">
            <w:pPr>
              <w:tabs>
                <w:tab w:val="left" w:pos="1980"/>
              </w:tabs>
              <w:spacing w:after="0"/>
              <w:jc w:val="both"/>
              <w:rPr>
                <w:color w:val="000000"/>
                <w:szCs w:val="22"/>
              </w:rPr>
            </w:pPr>
          </w:p>
        </w:tc>
        <w:tc>
          <w:tcPr>
            <w:tcW w:w="2157" w:type="dxa"/>
          </w:tcPr>
          <w:p w14:paraId="0411C9FD" w14:textId="77777777" w:rsidR="00B77280" w:rsidRPr="00B77280" w:rsidRDefault="00B77280" w:rsidP="00B77280">
            <w:pPr>
              <w:tabs>
                <w:tab w:val="left" w:pos="1980"/>
              </w:tabs>
              <w:spacing w:after="0"/>
              <w:jc w:val="both"/>
              <w:rPr>
                <w:color w:val="000000"/>
                <w:szCs w:val="22"/>
              </w:rPr>
            </w:pPr>
          </w:p>
        </w:tc>
      </w:tr>
      <w:tr w:rsidR="00B77280" w:rsidRPr="00B77280" w14:paraId="13DA1698" w14:textId="77777777" w:rsidTr="00191939">
        <w:trPr>
          <w:trHeight w:hRule="exact" w:val="328"/>
        </w:trPr>
        <w:tc>
          <w:tcPr>
            <w:tcW w:w="2696" w:type="dxa"/>
            <w:gridSpan w:val="2"/>
          </w:tcPr>
          <w:p w14:paraId="4CB7E426" w14:textId="77777777" w:rsidR="00B77280" w:rsidRPr="00B77280" w:rsidRDefault="00B77280" w:rsidP="00B77280">
            <w:pPr>
              <w:tabs>
                <w:tab w:val="left" w:pos="1980"/>
              </w:tabs>
              <w:spacing w:after="0"/>
              <w:jc w:val="both"/>
              <w:rPr>
                <w:color w:val="000000"/>
                <w:szCs w:val="22"/>
              </w:rPr>
            </w:pPr>
          </w:p>
        </w:tc>
        <w:tc>
          <w:tcPr>
            <w:tcW w:w="2784" w:type="dxa"/>
            <w:gridSpan w:val="2"/>
          </w:tcPr>
          <w:p w14:paraId="45B872AD" w14:textId="77777777" w:rsidR="00B77280" w:rsidRPr="00B77280" w:rsidRDefault="00B77280" w:rsidP="00B77280">
            <w:pPr>
              <w:tabs>
                <w:tab w:val="left" w:pos="1980"/>
              </w:tabs>
              <w:spacing w:after="0"/>
              <w:jc w:val="both"/>
              <w:rPr>
                <w:color w:val="000000"/>
                <w:szCs w:val="22"/>
              </w:rPr>
            </w:pPr>
          </w:p>
        </w:tc>
        <w:tc>
          <w:tcPr>
            <w:tcW w:w="1213" w:type="dxa"/>
          </w:tcPr>
          <w:p w14:paraId="50142DC4" w14:textId="77777777" w:rsidR="00B77280" w:rsidRPr="00B77280" w:rsidRDefault="00B77280" w:rsidP="00B77280">
            <w:pPr>
              <w:tabs>
                <w:tab w:val="left" w:pos="1980"/>
              </w:tabs>
              <w:spacing w:after="0"/>
              <w:jc w:val="both"/>
              <w:rPr>
                <w:color w:val="000000"/>
                <w:szCs w:val="22"/>
              </w:rPr>
            </w:pPr>
          </w:p>
        </w:tc>
        <w:tc>
          <w:tcPr>
            <w:tcW w:w="1213" w:type="dxa"/>
          </w:tcPr>
          <w:p w14:paraId="312C86A7" w14:textId="77777777" w:rsidR="00B77280" w:rsidRPr="00B77280" w:rsidRDefault="00B77280" w:rsidP="00B77280">
            <w:pPr>
              <w:tabs>
                <w:tab w:val="left" w:pos="1980"/>
              </w:tabs>
              <w:spacing w:after="0"/>
              <w:jc w:val="both"/>
              <w:rPr>
                <w:color w:val="000000"/>
                <w:szCs w:val="22"/>
              </w:rPr>
            </w:pPr>
          </w:p>
        </w:tc>
        <w:tc>
          <w:tcPr>
            <w:tcW w:w="1390" w:type="dxa"/>
          </w:tcPr>
          <w:p w14:paraId="14369554" w14:textId="77777777" w:rsidR="00B77280" w:rsidRPr="00B77280" w:rsidRDefault="00B77280" w:rsidP="00B77280">
            <w:pPr>
              <w:tabs>
                <w:tab w:val="left" w:pos="1980"/>
              </w:tabs>
              <w:spacing w:after="0"/>
              <w:jc w:val="both"/>
              <w:rPr>
                <w:color w:val="000000"/>
                <w:szCs w:val="22"/>
              </w:rPr>
            </w:pPr>
          </w:p>
        </w:tc>
        <w:tc>
          <w:tcPr>
            <w:tcW w:w="3002" w:type="dxa"/>
            <w:gridSpan w:val="4"/>
          </w:tcPr>
          <w:p w14:paraId="0D0B7722" w14:textId="77777777" w:rsidR="00B77280" w:rsidRPr="00B77280" w:rsidRDefault="00B77280" w:rsidP="00B77280">
            <w:pPr>
              <w:tabs>
                <w:tab w:val="left" w:pos="1980"/>
              </w:tabs>
              <w:spacing w:after="0"/>
              <w:jc w:val="both"/>
              <w:rPr>
                <w:color w:val="000000"/>
                <w:szCs w:val="22"/>
              </w:rPr>
            </w:pPr>
          </w:p>
        </w:tc>
        <w:tc>
          <w:tcPr>
            <w:tcW w:w="2157" w:type="dxa"/>
          </w:tcPr>
          <w:p w14:paraId="0BE60EFF" w14:textId="77777777" w:rsidR="00B77280" w:rsidRPr="00B77280" w:rsidRDefault="00B77280" w:rsidP="00B77280">
            <w:pPr>
              <w:tabs>
                <w:tab w:val="left" w:pos="1980"/>
              </w:tabs>
              <w:spacing w:after="0"/>
              <w:jc w:val="both"/>
              <w:rPr>
                <w:color w:val="000000"/>
                <w:szCs w:val="22"/>
              </w:rPr>
            </w:pPr>
          </w:p>
        </w:tc>
      </w:tr>
      <w:tr w:rsidR="00B77280" w:rsidRPr="00B77280" w14:paraId="742F9A02" w14:textId="77777777" w:rsidTr="00191939">
        <w:trPr>
          <w:trHeight w:hRule="exact" w:val="328"/>
        </w:trPr>
        <w:tc>
          <w:tcPr>
            <w:tcW w:w="2696" w:type="dxa"/>
            <w:gridSpan w:val="2"/>
          </w:tcPr>
          <w:p w14:paraId="30A18369" w14:textId="77777777" w:rsidR="00B77280" w:rsidRPr="00B77280" w:rsidRDefault="00B77280" w:rsidP="00B77280">
            <w:pPr>
              <w:tabs>
                <w:tab w:val="left" w:pos="1980"/>
              </w:tabs>
              <w:spacing w:after="0"/>
              <w:jc w:val="both"/>
              <w:rPr>
                <w:color w:val="000000"/>
                <w:szCs w:val="22"/>
              </w:rPr>
            </w:pPr>
          </w:p>
        </w:tc>
        <w:tc>
          <w:tcPr>
            <w:tcW w:w="2784" w:type="dxa"/>
            <w:gridSpan w:val="2"/>
          </w:tcPr>
          <w:p w14:paraId="3F3B23D8" w14:textId="77777777" w:rsidR="00B77280" w:rsidRPr="00B77280" w:rsidRDefault="00B77280" w:rsidP="00B77280">
            <w:pPr>
              <w:tabs>
                <w:tab w:val="left" w:pos="1980"/>
              </w:tabs>
              <w:spacing w:after="0"/>
              <w:jc w:val="both"/>
              <w:rPr>
                <w:color w:val="000000"/>
                <w:szCs w:val="22"/>
              </w:rPr>
            </w:pPr>
          </w:p>
        </w:tc>
        <w:tc>
          <w:tcPr>
            <w:tcW w:w="1213" w:type="dxa"/>
          </w:tcPr>
          <w:p w14:paraId="5ADAE0FF" w14:textId="77777777" w:rsidR="00B77280" w:rsidRPr="00B77280" w:rsidRDefault="00B77280" w:rsidP="00B77280">
            <w:pPr>
              <w:tabs>
                <w:tab w:val="left" w:pos="1980"/>
              </w:tabs>
              <w:spacing w:after="0"/>
              <w:jc w:val="both"/>
              <w:rPr>
                <w:color w:val="000000"/>
                <w:szCs w:val="22"/>
              </w:rPr>
            </w:pPr>
          </w:p>
        </w:tc>
        <w:tc>
          <w:tcPr>
            <w:tcW w:w="1213" w:type="dxa"/>
          </w:tcPr>
          <w:p w14:paraId="19F67413" w14:textId="77777777" w:rsidR="00B77280" w:rsidRPr="00B77280" w:rsidRDefault="00B77280" w:rsidP="00B77280">
            <w:pPr>
              <w:tabs>
                <w:tab w:val="left" w:pos="1980"/>
              </w:tabs>
              <w:spacing w:after="0"/>
              <w:jc w:val="both"/>
              <w:rPr>
                <w:color w:val="000000"/>
                <w:szCs w:val="22"/>
              </w:rPr>
            </w:pPr>
          </w:p>
        </w:tc>
        <w:tc>
          <w:tcPr>
            <w:tcW w:w="1390" w:type="dxa"/>
          </w:tcPr>
          <w:p w14:paraId="1ECFC3C9" w14:textId="77777777" w:rsidR="00B77280" w:rsidRPr="00B77280" w:rsidRDefault="00B77280" w:rsidP="00B77280">
            <w:pPr>
              <w:tabs>
                <w:tab w:val="left" w:pos="1980"/>
              </w:tabs>
              <w:spacing w:after="0"/>
              <w:jc w:val="both"/>
              <w:rPr>
                <w:color w:val="000000"/>
                <w:szCs w:val="22"/>
              </w:rPr>
            </w:pPr>
          </w:p>
        </w:tc>
        <w:tc>
          <w:tcPr>
            <w:tcW w:w="3002" w:type="dxa"/>
            <w:gridSpan w:val="4"/>
          </w:tcPr>
          <w:p w14:paraId="2396C96B" w14:textId="77777777" w:rsidR="00B77280" w:rsidRPr="00B77280" w:rsidRDefault="00B77280" w:rsidP="00B77280">
            <w:pPr>
              <w:tabs>
                <w:tab w:val="left" w:pos="1980"/>
              </w:tabs>
              <w:spacing w:after="0"/>
              <w:jc w:val="both"/>
              <w:rPr>
                <w:color w:val="000000"/>
                <w:szCs w:val="22"/>
              </w:rPr>
            </w:pPr>
          </w:p>
        </w:tc>
        <w:tc>
          <w:tcPr>
            <w:tcW w:w="2157" w:type="dxa"/>
          </w:tcPr>
          <w:p w14:paraId="6AB9C7B7" w14:textId="77777777" w:rsidR="00B77280" w:rsidRPr="00B77280" w:rsidRDefault="00B77280" w:rsidP="00B77280">
            <w:pPr>
              <w:tabs>
                <w:tab w:val="left" w:pos="1980"/>
              </w:tabs>
              <w:spacing w:after="0"/>
              <w:jc w:val="both"/>
              <w:rPr>
                <w:color w:val="000000"/>
                <w:szCs w:val="22"/>
              </w:rPr>
            </w:pPr>
          </w:p>
        </w:tc>
      </w:tr>
      <w:tr w:rsidR="00B77280" w:rsidRPr="00B77280" w14:paraId="1655F9DB" w14:textId="77777777" w:rsidTr="00191939">
        <w:trPr>
          <w:trHeight w:hRule="exact" w:val="328"/>
        </w:trPr>
        <w:tc>
          <w:tcPr>
            <w:tcW w:w="2696" w:type="dxa"/>
            <w:gridSpan w:val="2"/>
          </w:tcPr>
          <w:p w14:paraId="61343975" w14:textId="77777777" w:rsidR="00B77280" w:rsidRPr="00B77280" w:rsidRDefault="00B77280" w:rsidP="00B77280">
            <w:pPr>
              <w:tabs>
                <w:tab w:val="left" w:pos="1980"/>
              </w:tabs>
              <w:spacing w:after="0"/>
              <w:jc w:val="both"/>
              <w:rPr>
                <w:color w:val="000000"/>
                <w:szCs w:val="22"/>
              </w:rPr>
            </w:pPr>
          </w:p>
        </w:tc>
        <w:tc>
          <w:tcPr>
            <w:tcW w:w="2784" w:type="dxa"/>
            <w:gridSpan w:val="2"/>
          </w:tcPr>
          <w:p w14:paraId="2B8D2BBA" w14:textId="77777777" w:rsidR="00B77280" w:rsidRPr="00B77280" w:rsidRDefault="00B77280" w:rsidP="00B77280">
            <w:pPr>
              <w:tabs>
                <w:tab w:val="left" w:pos="1980"/>
              </w:tabs>
              <w:spacing w:after="0"/>
              <w:jc w:val="both"/>
              <w:rPr>
                <w:color w:val="000000"/>
                <w:szCs w:val="22"/>
              </w:rPr>
            </w:pPr>
          </w:p>
        </w:tc>
        <w:tc>
          <w:tcPr>
            <w:tcW w:w="1213" w:type="dxa"/>
          </w:tcPr>
          <w:p w14:paraId="61D33976" w14:textId="77777777" w:rsidR="00B77280" w:rsidRPr="00B77280" w:rsidRDefault="00B77280" w:rsidP="00B77280">
            <w:pPr>
              <w:tabs>
                <w:tab w:val="left" w:pos="1980"/>
              </w:tabs>
              <w:spacing w:after="0"/>
              <w:jc w:val="both"/>
              <w:rPr>
                <w:color w:val="000000"/>
                <w:szCs w:val="22"/>
              </w:rPr>
            </w:pPr>
          </w:p>
        </w:tc>
        <w:tc>
          <w:tcPr>
            <w:tcW w:w="1213" w:type="dxa"/>
          </w:tcPr>
          <w:p w14:paraId="7F505B39" w14:textId="77777777" w:rsidR="00B77280" w:rsidRPr="00B77280" w:rsidRDefault="00B77280" w:rsidP="00B77280">
            <w:pPr>
              <w:tabs>
                <w:tab w:val="left" w:pos="1980"/>
              </w:tabs>
              <w:spacing w:after="0"/>
              <w:jc w:val="both"/>
              <w:rPr>
                <w:color w:val="000000"/>
                <w:szCs w:val="22"/>
              </w:rPr>
            </w:pPr>
          </w:p>
        </w:tc>
        <w:tc>
          <w:tcPr>
            <w:tcW w:w="1390" w:type="dxa"/>
          </w:tcPr>
          <w:p w14:paraId="48C8A779" w14:textId="77777777" w:rsidR="00B77280" w:rsidRPr="00B77280" w:rsidRDefault="00B77280" w:rsidP="00B77280">
            <w:pPr>
              <w:tabs>
                <w:tab w:val="left" w:pos="1980"/>
              </w:tabs>
              <w:spacing w:after="0"/>
              <w:jc w:val="both"/>
              <w:rPr>
                <w:color w:val="000000"/>
                <w:szCs w:val="22"/>
              </w:rPr>
            </w:pPr>
          </w:p>
        </w:tc>
        <w:tc>
          <w:tcPr>
            <w:tcW w:w="3002" w:type="dxa"/>
            <w:gridSpan w:val="4"/>
          </w:tcPr>
          <w:p w14:paraId="54CD99E8" w14:textId="77777777" w:rsidR="00B77280" w:rsidRPr="00B77280" w:rsidRDefault="00B77280" w:rsidP="00B77280">
            <w:pPr>
              <w:tabs>
                <w:tab w:val="left" w:pos="1980"/>
              </w:tabs>
              <w:spacing w:after="0"/>
              <w:jc w:val="both"/>
              <w:rPr>
                <w:color w:val="000000"/>
                <w:szCs w:val="22"/>
              </w:rPr>
            </w:pPr>
          </w:p>
        </w:tc>
        <w:tc>
          <w:tcPr>
            <w:tcW w:w="2157" w:type="dxa"/>
          </w:tcPr>
          <w:p w14:paraId="6E964806" w14:textId="77777777" w:rsidR="00B77280" w:rsidRPr="00B77280" w:rsidRDefault="00B77280" w:rsidP="00B77280">
            <w:pPr>
              <w:tabs>
                <w:tab w:val="left" w:pos="1980"/>
              </w:tabs>
              <w:spacing w:after="0"/>
              <w:jc w:val="both"/>
              <w:rPr>
                <w:color w:val="000000"/>
                <w:szCs w:val="22"/>
              </w:rPr>
            </w:pPr>
          </w:p>
        </w:tc>
      </w:tr>
      <w:tr w:rsidR="00B77280" w:rsidRPr="00B77280" w14:paraId="2C003860" w14:textId="77777777" w:rsidTr="00191939">
        <w:trPr>
          <w:trHeight w:hRule="exact" w:val="328"/>
        </w:trPr>
        <w:tc>
          <w:tcPr>
            <w:tcW w:w="2696" w:type="dxa"/>
            <w:gridSpan w:val="2"/>
          </w:tcPr>
          <w:p w14:paraId="7B5EFAC8" w14:textId="77777777" w:rsidR="00B77280" w:rsidRPr="00B77280" w:rsidRDefault="00B77280" w:rsidP="00B77280">
            <w:pPr>
              <w:tabs>
                <w:tab w:val="left" w:pos="1980"/>
              </w:tabs>
              <w:spacing w:after="0"/>
              <w:jc w:val="both"/>
              <w:rPr>
                <w:color w:val="000000"/>
                <w:szCs w:val="22"/>
              </w:rPr>
            </w:pPr>
          </w:p>
        </w:tc>
        <w:tc>
          <w:tcPr>
            <w:tcW w:w="2784" w:type="dxa"/>
            <w:gridSpan w:val="2"/>
          </w:tcPr>
          <w:p w14:paraId="05C7BBA7" w14:textId="77777777" w:rsidR="00B77280" w:rsidRPr="00B77280" w:rsidRDefault="00B77280" w:rsidP="00B77280">
            <w:pPr>
              <w:tabs>
                <w:tab w:val="left" w:pos="1980"/>
              </w:tabs>
              <w:spacing w:after="0"/>
              <w:jc w:val="both"/>
              <w:rPr>
                <w:color w:val="000000"/>
                <w:szCs w:val="22"/>
              </w:rPr>
            </w:pPr>
          </w:p>
        </w:tc>
        <w:tc>
          <w:tcPr>
            <w:tcW w:w="1213" w:type="dxa"/>
          </w:tcPr>
          <w:p w14:paraId="5A76A5D8" w14:textId="77777777" w:rsidR="00B77280" w:rsidRPr="00B77280" w:rsidRDefault="00B77280" w:rsidP="00B77280">
            <w:pPr>
              <w:tabs>
                <w:tab w:val="left" w:pos="1980"/>
              </w:tabs>
              <w:spacing w:after="0"/>
              <w:jc w:val="both"/>
              <w:rPr>
                <w:color w:val="000000"/>
                <w:szCs w:val="22"/>
              </w:rPr>
            </w:pPr>
          </w:p>
        </w:tc>
        <w:tc>
          <w:tcPr>
            <w:tcW w:w="1213" w:type="dxa"/>
          </w:tcPr>
          <w:p w14:paraId="14C547CE" w14:textId="77777777" w:rsidR="00B77280" w:rsidRPr="00B77280" w:rsidRDefault="00B77280" w:rsidP="00B77280">
            <w:pPr>
              <w:tabs>
                <w:tab w:val="left" w:pos="1980"/>
              </w:tabs>
              <w:spacing w:after="0"/>
              <w:jc w:val="both"/>
              <w:rPr>
                <w:color w:val="000000"/>
                <w:szCs w:val="22"/>
              </w:rPr>
            </w:pPr>
          </w:p>
        </w:tc>
        <w:tc>
          <w:tcPr>
            <w:tcW w:w="1390" w:type="dxa"/>
          </w:tcPr>
          <w:p w14:paraId="6F6078BC" w14:textId="77777777" w:rsidR="00B77280" w:rsidRPr="00B77280" w:rsidRDefault="00B77280" w:rsidP="00B77280">
            <w:pPr>
              <w:tabs>
                <w:tab w:val="left" w:pos="1980"/>
              </w:tabs>
              <w:spacing w:after="0"/>
              <w:jc w:val="both"/>
              <w:rPr>
                <w:color w:val="000000"/>
                <w:szCs w:val="22"/>
              </w:rPr>
            </w:pPr>
          </w:p>
        </w:tc>
        <w:tc>
          <w:tcPr>
            <w:tcW w:w="3002" w:type="dxa"/>
            <w:gridSpan w:val="4"/>
          </w:tcPr>
          <w:p w14:paraId="6304A866" w14:textId="77777777" w:rsidR="00B77280" w:rsidRPr="00B77280" w:rsidRDefault="00B77280" w:rsidP="00B77280">
            <w:pPr>
              <w:tabs>
                <w:tab w:val="left" w:pos="1980"/>
              </w:tabs>
              <w:spacing w:after="0"/>
              <w:jc w:val="both"/>
              <w:rPr>
                <w:color w:val="000000"/>
                <w:szCs w:val="22"/>
              </w:rPr>
            </w:pPr>
          </w:p>
        </w:tc>
        <w:tc>
          <w:tcPr>
            <w:tcW w:w="2157" w:type="dxa"/>
          </w:tcPr>
          <w:p w14:paraId="44BD44AB" w14:textId="77777777" w:rsidR="00B77280" w:rsidRPr="00B77280" w:rsidRDefault="00B77280" w:rsidP="00B77280">
            <w:pPr>
              <w:tabs>
                <w:tab w:val="left" w:pos="1980"/>
              </w:tabs>
              <w:spacing w:after="0"/>
              <w:jc w:val="both"/>
              <w:rPr>
                <w:color w:val="000000"/>
                <w:szCs w:val="22"/>
              </w:rPr>
            </w:pPr>
          </w:p>
        </w:tc>
      </w:tr>
      <w:tr w:rsidR="00B77280" w:rsidRPr="00B77280" w14:paraId="49F951B3" w14:textId="77777777" w:rsidTr="00191939">
        <w:trPr>
          <w:trHeight w:hRule="exact" w:val="328"/>
        </w:trPr>
        <w:tc>
          <w:tcPr>
            <w:tcW w:w="2696" w:type="dxa"/>
            <w:gridSpan w:val="2"/>
          </w:tcPr>
          <w:p w14:paraId="1F7F9611" w14:textId="77777777" w:rsidR="00B77280" w:rsidRPr="00B77280" w:rsidRDefault="00B77280" w:rsidP="00B77280">
            <w:pPr>
              <w:tabs>
                <w:tab w:val="left" w:pos="1980"/>
              </w:tabs>
              <w:spacing w:after="0"/>
              <w:jc w:val="both"/>
              <w:rPr>
                <w:color w:val="000000"/>
                <w:szCs w:val="22"/>
              </w:rPr>
            </w:pPr>
          </w:p>
        </w:tc>
        <w:tc>
          <w:tcPr>
            <w:tcW w:w="2784" w:type="dxa"/>
            <w:gridSpan w:val="2"/>
          </w:tcPr>
          <w:p w14:paraId="7CACBFD2" w14:textId="77777777" w:rsidR="00B77280" w:rsidRPr="00B77280" w:rsidRDefault="00B77280" w:rsidP="00B77280">
            <w:pPr>
              <w:tabs>
                <w:tab w:val="left" w:pos="1980"/>
              </w:tabs>
              <w:spacing w:after="0"/>
              <w:jc w:val="both"/>
              <w:rPr>
                <w:color w:val="000000"/>
                <w:szCs w:val="22"/>
              </w:rPr>
            </w:pPr>
          </w:p>
        </w:tc>
        <w:tc>
          <w:tcPr>
            <w:tcW w:w="1213" w:type="dxa"/>
          </w:tcPr>
          <w:p w14:paraId="0A47DD98" w14:textId="77777777" w:rsidR="00B77280" w:rsidRPr="00B77280" w:rsidRDefault="00B77280" w:rsidP="00B77280">
            <w:pPr>
              <w:tabs>
                <w:tab w:val="left" w:pos="1980"/>
              </w:tabs>
              <w:spacing w:after="0"/>
              <w:jc w:val="both"/>
              <w:rPr>
                <w:color w:val="000000"/>
                <w:szCs w:val="22"/>
              </w:rPr>
            </w:pPr>
          </w:p>
        </w:tc>
        <w:tc>
          <w:tcPr>
            <w:tcW w:w="1213" w:type="dxa"/>
          </w:tcPr>
          <w:p w14:paraId="020CBEE7" w14:textId="77777777" w:rsidR="00B77280" w:rsidRPr="00B77280" w:rsidRDefault="00B77280" w:rsidP="00B77280">
            <w:pPr>
              <w:tabs>
                <w:tab w:val="left" w:pos="1980"/>
              </w:tabs>
              <w:spacing w:after="0"/>
              <w:jc w:val="both"/>
              <w:rPr>
                <w:color w:val="000000"/>
                <w:szCs w:val="22"/>
              </w:rPr>
            </w:pPr>
          </w:p>
        </w:tc>
        <w:tc>
          <w:tcPr>
            <w:tcW w:w="1390" w:type="dxa"/>
          </w:tcPr>
          <w:p w14:paraId="3E045D9D" w14:textId="77777777" w:rsidR="00B77280" w:rsidRPr="00B77280" w:rsidRDefault="00B77280" w:rsidP="00B77280">
            <w:pPr>
              <w:tabs>
                <w:tab w:val="left" w:pos="1980"/>
              </w:tabs>
              <w:spacing w:after="0"/>
              <w:jc w:val="both"/>
              <w:rPr>
                <w:color w:val="000000"/>
                <w:szCs w:val="22"/>
              </w:rPr>
            </w:pPr>
          </w:p>
        </w:tc>
        <w:tc>
          <w:tcPr>
            <w:tcW w:w="3002" w:type="dxa"/>
            <w:gridSpan w:val="4"/>
          </w:tcPr>
          <w:p w14:paraId="488824A2" w14:textId="77777777" w:rsidR="00B77280" w:rsidRPr="00B77280" w:rsidRDefault="00B77280" w:rsidP="00B77280">
            <w:pPr>
              <w:tabs>
                <w:tab w:val="left" w:pos="1980"/>
              </w:tabs>
              <w:spacing w:after="0"/>
              <w:jc w:val="both"/>
              <w:rPr>
                <w:color w:val="000000"/>
                <w:szCs w:val="22"/>
              </w:rPr>
            </w:pPr>
          </w:p>
        </w:tc>
        <w:tc>
          <w:tcPr>
            <w:tcW w:w="2157" w:type="dxa"/>
          </w:tcPr>
          <w:p w14:paraId="29F2281B" w14:textId="77777777" w:rsidR="00B77280" w:rsidRPr="00B77280" w:rsidRDefault="00B77280" w:rsidP="00B77280">
            <w:pPr>
              <w:tabs>
                <w:tab w:val="left" w:pos="1980"/>
              </w:tabs>
              <w:spacing w:after="0"/>
              <w:jc w:val="both"/>
              <w:rPr>
                <w:color w:val="000000"/>
                <w:szCs w:val="22"/>
              </w:rPr>
            </w:pPr>
          </w:p>
        </w:tc>
      </w:tr>
    </w:tbl>
    <w:p w14:paraId="4C2CCC7C" w14:textId="7B55FE82" w:rsidR="00570F12" w:rsidRDefault="00570F12">
      <w:pPr>
        <w:spacing w:after="0"/>
        <w:rPr>
          <w:sz w:val="23"/>
          <w:szCs w:val="23"/>
        </w:rPr>
      </w:pPr>
    </w:p>
    <w:p w14:paraId="474E4C6E" w14:textId="6831A6C0" w:rsidR="004F4E24" w:rsidRDefault="004F4E24">
      <w:pPr>
        <w:spacing w:after="0"/>
        <w:rPr>
          <w:sz w:val="23"/>
          <w:szCs w:val="23"/>
        </w:rPr>
      </w:pPr>
    </w:p>
    <w:p w14:paraId="53D70F3B" w14:textId="7C703175" w:rsidR="00B77280" w:rsidRDefault="00B77280">
      <w:pPr>
        <w:spacing w:after="0"/>
        <w:rPr>
          <w:sz w:val="23"/>
          <w:szCs w:val="23"/>
        </w:rPr>
      </w:pPr>
    </w:p>
    <w:p w14:paraId="52E38478" w14:textId="43762AF9" w:rsidR="00E76C34" w:rsidRDefault="00E76C34">
      <w:pPr>
        <w:spacing w:after="0"/>
        <w:rPr>
          <w:sz w:val="23"/>
          <w:szCs w:val="23"/>
        </w:rPr>
      </w:pPr>
    </w:p>
    <w:tbl>
      <w:tblPr>
        <w:tblStyle w:val="TableGrid9"/>
        <w:tblpPr w:leftFromText="180" w:rightFromText="180" w:vertAnchor="page" w:horzAnchor="margin" w:tblpXSpec="center" w:tblpY="1096"/>
        <w:tblW w:w="15168" w:type="dxa"/>
        <w:tblLook w:val="04A0" w:firstRow="1" w:lastRow="0" w:firstColumn="1" w:lastColumn="0" w:noHBand="0" w:noVBand="1"/>
      </w:tblPr>
      <w:tblGrid>
        <w:gridCol w:w="3033"/>
        <w:gridCol w:w="5042"/>
        <w:gridCol w:w="2552"/>
        <w:gridCol w:w="2126"/>
        <w:gridCol w:w="425"/>
        <w:gridCol w:w="1990"/>
      </w:tblGrid>
      <w:tr w:rsidR="00E76C34" w:rsidRPr="00E76C34" w14:paraId="5860B5B5" w14:textId="77777777" w:rsidTr="00E76C34">
        <w:tc>
          <w:tcPr>
            <w:tcW w:w="15168" w:type="dxa"/>
            <w:gridSpan w:val="6"/>
            <w:tcBorders>
              <w:top w:val="single" w:sz="4" w:space="0" w:color="000000"/>
              <w:left w:val="single" w:sz="4" w:space="0" w:color="000000"/>
              <w:bottom w:val="nil"/>
              <w:right w:val="single" w:sz="4" w:space="0" w:color="000000"/>
            </w:tcBorders>
            <w:shd w:val="clear" w:color="auto" w:fill="D9D9D9"/>
          </w:tcPr>
          <w:p w14:paraId="729BA6F3" w14:textId="72AEB514" w:rsidR="00284FCD" w:rsidRPr="00E76C34" w:rsidRDefault="00E76C34" w:rsidP="0054203A">
            <w:pPr>
              <w:spacing w:after="0"/>
              <w:jc w:val="center"/>
              <w:rPr>
                <w:b/>
                <w:bCs/>
                <w:color w:val="000000"/>
                <w:sz w:val="23"/>
              </w:rPr>
            </w:pPr>
            <w:r w:rsidRPr="00E76C34">
              <w:rPr>
                <w:b/>
                <w:bCs/>
                <w:color w:val="000000"/>
                <w:sz w:val="23"/>
              </w:rPr>
              <w:t>RESPONDENT TO COMPLETE</w:t>
            </w:r>
          </w:p>
        </w:tc>
      </w:tr>
      <w:tr w:rsidR="00E76C34" w:rsidRPr="00E76C34" w14:paraId="54172A48" w14:textId="77777777" w:rsidTr="00E76C34">
        <w:tc>
          <w:tcPr>
            <w:tcW w:w="12753" w:type="dxa"/>
            <w:gridSpan w:val="4"/>
            <w:tcBorders>
              <w:top w:val="nil"/>
              <w:left w:val="single" w:sz="4" w:space="0" w:color="000000"/>
              <w:bottom w:val="single" w:sz="4" w:space="0" w:color="000000"/>
              <w:right w:val="nil"/>
            </w:tcBorders>
            <w:shd w:val="clear" w:color="auto" w:fill="D9D9D9"/>
          </w:tcPr>
          <w:p w14:paraId="1127BD4B" w14:textId="46F70C42" w:rsidR="00E76C34" w:rsidRPr="001B0D58" w:rsidRDefault="006E6A45" w:rsidP="0054203A">
            <w:pPr>
              <w:spacing w:before="120" w:after="120"/>
              <w:rPr>
                <w:b/>
                <w:bCs/>
                <w:sz w:val="23"/>
              </w:rPr>
            </w:pPr>
            <w:r w:rsidRPr="001B0D58">
              <w:rPr>
                <w:b/>
                <w:bCs/>
                <w:sz w:val="23"/>
              </w:rPr>
              <w:t xml:space="preserve">FORM 7 - </w:t>
            </w:r>
            <w:r w:rsidR="00E76C34" w:rsidRPr="001B0D58">
              <w:rPr>
                <w:b/>
                <w:bCs/>
                <w:sz w:val="23"/>
              </w:rPr>
              <w:t xml:space="preserve">CRITERION 2 – </w:t>
            </w:r>
            <w:r w:rsidR="00686647" w:rsidRPr="001B0D58">
              <w:rPr>
                <w:b/>
                <w:bCs/>
                <w:sz w:val="23"/>
              </w:rPr>
              <w:t xml:space="preserve">RESPONDENTS </w:t>
            </w:r>
            <w:r w:rsidRPr="001B0D58">
              <w:rPr>
                <w:b/>
                <w:bCs/>
                <w:sz w:val="23"/>
              </w:rPr>
              <w:t>DESIGN CAPABILITY AND EXPERIENCE WITH RELEVANT PROJECTS</w:t>
            </w:r>
            <w:r w:rsidR="00E76C34" w:rsidRPr="001B0D58">
              <w:rPr>
                <w:b/>
                <w:bCs/>
                <w:sz w:val="23"/>
              </w:rPr>
              <w:t xml:space="preserve"> </w:t>
            </w:r>
            <w:r w:rsidR="00303B52" w:rsidRPr="001B0D58">
              <w:rPr>
                <w:b/>
                <w:bCs/>
                <w:sz w:val="23"/>
              </w:rPr>
              <w:t xml:space="preserve">– Within the last </w:t>
            </w:r>
            <w:r w:rsidR="009E7A56" w:rsidRPr="001B0D58">
              <w:rPr>
                <w:b/>
                <w:bCs/>
                <w:sz w:val="23"/>
              </w:rPr>
              <w:t>10</w:t>
            </w:r>
            <w:r w:rsidR="00303B52" w:rsidRPr="001B0D58">
              <w:rPr>
                <w:b/>
                <w:bCs/>
                <w:sz w:val="23"/>
              </w:rPr>
              <w:t xml:space="preserve"> years only</w:t>
            </w:r>
            <w:r w:rsidR="009E7A56" w:rsidRPr="001B0D58">
              <w:rPr>
                <w:b/>
                <w:bCs/>
                <w:sz w:val="23"/>
              </w:rPr>
              <w:t xml:space="preserve"> (maximum of </w:t>
            </w:r>
            <w:r w:rsidR="00A65025" w:rsidRPr="001B0D58">
              <w:rPr>
                <w:b/>
                <w:bCs/>
                <w:sz w:val="23"/>
              </w:rPr>
              <w:t>TWO</w:t>
            </w:r>
            <w:r w:rsidR="009E7A56" w:rsidRPr="001B0D58">
              <w:rPr>
                <w:b/>
                <w:bCs/>
                <w:sz w:val="23"/>
              </w:rPr>
              <w:t xml:space="preserve"> pages in total)</w:t>
            </w:r>
          </w:p>
        </w:tc>
        <w:tc>
          <w:tcPr>
            <w:tcW w:w="2415" w:type="dxa"/>
            <w:gridSpan w:val="2"/>
            <w:tcBorders>
              <w:top w:val="nil"/>
              <w:left w:val="nil"/>
              <w:bottom w:val="single" w:sz="4" w:space="0" w:color="000000"/>
              <w:right w:val="single" w:sz="4" w:space="0" w:color="000000"/>
            </w:tcBorders>
            <w:shd w:val="clear" w:color="auto" w:fill="D9D9D9"/>
          </w:tcPr>
          <w:p w14:paraId="3C95A63C" w14:textId="295EDF44" w:rsidR="00E76C34" w:rsidRPr="001B0D58" w:rsidRDefault="00E76C34" w:rsidP="0054203A">
            <w:pPr>
              <w:spacing w:before="120" w:after="120"/>
              <w:jc w:val="right"/>
              <w:rPr>
                <w:b/>
                <w:bCs/>
                <w:color w:val="000000"/>
                <w:sz w:val="23"/>
              </w:rPr>
            </w:pPr>
            <w:r w:rsidRPr="001B0D58">
              <w:rPr>
                <w:b/>
                <w:bCs/>
                <w:color w:val="000000"/>
                <w:sz w:val="23"/>
              </w:rPr>
              <w:t xml:space="preserve">(REFER TO </w:t>
            </w:r>
            <w:r w:rsidR="002E1C30" w:rsidRPr="001B0D58">
              <w:rPr>
                <w:b/>
                <w:bCs/>
                <w:color w:val="000000"/>
                <w:sz w:val="23"/>
              </w:rPr>
              <w:fldChar w:fldCharType="begin"/>
            </w:r>
            <w:r w:rsidR="002E1C30" w:rsidRPr="001B0D58">
              <w:rPr>
                <w:b/>
                <w:bCs/>
                <w:color w:val="000000"/>
                <w:sz w:val="23"/>
              </w:rPr>
              <w:instrText xml:space="preserve"> REF _Ref11062732 \r \h </w:instrText>
            </w:r>
            <w:r w:rsidR="001B0D58" w:rsidRPr="001B0D58">
              <w:rPr>
                <w:b/>
                <w:bCs/>
                <w:color w:val="000000"/>
                <w:sz w:val="23"/>
              </w:rPr>
              <w:instrText xml:space="preserve"> \* MERGEFORMAT </w:instrText>
            </w:r>
            <w:r w:rsidR="002E1C30" w:rsidRPr="001B0D58">
              <w:rPr>
                <w:b/>
                <w:bCs/>
                <w:color w:val="000000"/>
                <w:sz w:val="23"/>
              </w:rPr>
            </w:r>
            <w:r w:rsidR="002E1C30" w:rsidRPr="001B0D58">
              <w:rPr>
                <w:b/>
                <w:bCs/>
                <w:color w:val="000000"/>
                <w:sz w:val="23"/>
              </w:rPr>
              <w:fldChar w:fldCharType="separate"/>
            </w:r>
            <w:r w:rsidR="00FC1A94">
              <w:rPr>
                <w:b/>
                <w:bCs/>
                <w:color w:val="000000"/>
                <w:sz w:val="23"/>
              </w:rPr>
              <w:t>E.9.3</w:t>
            </w:r>
            <w:r w:rsidR="002E1C30" w:rsidRPr="001B0D58">
              <w:rPr>
                <w:b/>
                <w:bCs/>
                <w:color w:val="000000"/>
                <w:sz w:val="23"/>
              </w:rPr>
              <w:fldChar w:fldCharType="end"/>
            </w:r>
            <w:r w:rsidRPr="001B0D58">
              <w:rPr>
                <w:b/>
                <w:bCs/>
                <w:color w:val="000000"/>
                <w:sz w:val="23"/>
              </w:rPr>
              <w:t>)</w:t>
            </w:r>
          </w:p>
        </w:tc>
      </w:tr>
      <w:tr w:rsidR="00E76C34" w:rsidRPr="00E76C34" w14:paraId="4DEC8286" w14:textId="77777777" w:rsidTr="00930B32">
        <w:trPr>
          <w:trHeight w:val="468"/>
        </w:trPr>
        <w:tc>
          <w:tcPr>
            <w:tcW w:w="3033" w:type="dxa"/>
            <w:vAlign w:val="center"/>
          </w:tcPr>
          <w:p w14:paraId="17BDE7DF" w14:textId="77777777" w:rsidR="00E76C34" w:rsidRPr="00E76C34" w:rsidRDefault="00E76C34" w:rsidP="00E76C34">
            <w:pPr>
              <w:spacing w:after="0"/>
              <w:rPr>
                <w:b/>
                <w:sz w:val="23"/>
              </w:rPr>
            </w:pPr>
            <w:r w:rsidRPr="00E76C34">
              <w:rPr>
                <w:b/>
                <w:sz w:val="23"/>
              </w:rPr>
              <w:t>Project Name and Client</w:t>
            </w:r>
          </w:p>
        </w:tc>
        <w:tc>
          <w:tcPr>
            <w:tcW w:w="5042" w:type="dxa"/>
            <w:vAlign w:val="center"/>
          </w:tcPr>
          <w:p w14:paraId="6B751613" w14:textId="77777777" w:rsidR="00E76C34" w:rsidRPr="00E76C34" w:rsidRDefault="00E76C34" w:rsidP="00E76C34">
            <w:pPr>
              <w:spacing w:after="0"/>
              <w:rPr>
                <w:b/>
                <w:sz w:val="23"/>
              </w:rPr>
            </w:pPr>
            <w:r w:rsidRPr="00E76C34">
              <w:rPr>
                <w:b/>
                <w:sz w:val="23"/>
              </w:rPr>
              <w:t>Description of Services Provided</w:t>
            </w:r>
          </w:p>
        </w:tc>
        <w:tc>
          <w:tcPr>
            <w:tcW w:w="2552" w:type="dxa"/>
            <w:vAlign w:val="center"/>
          </w:tcPr>
          <w:p w14:paraId="05DCBC5C" w14:textId="77777777" w:rsidR="00E76C34" w:rsidRPr="00E76C34" w:rsidRDefault="00E76C34" w:rsidP="00E76C34">
            <w:pPr>
              <w:spacing w:after="0"/>
              <w:rPr>
                <w:b/>
                <w:sz w:val="23"/>
              </w:rPr>
            </w:pPr>
            <w:r w:rsidRPr="00E76C34">
              <w:rPr>
                <w:b/>
                <w:sz w:val="23"/>
              </w:rPr>
              <w:t>Commission Value (GST inclusive)</w:t>
            </w:r>
          </w:p>
        </w:tc>
        <w:tc>
          <w:tcPr>
            <w:tcW w:w="2551" w:type="dxa"/>
            <w:gridSpan w:val="2"/>
            <w:vAlign w:val="center"/>
          </w:tcPr>
          <w:p w14:paraId="0032C6CE" w14:textId="77777777" w:rsidR="00E76C34" w:rsidRPr="00E76C34" w:rsidRDefault="00E76C34" w:rsidP="00E76C34">
            <w:pPr>
              <w:spacing w:after="0"/>
              <w:rPr>
                <w:b/>
                <w:sz w:val="23"/>
              </w:rPr>
            </w:pPr>
            <w:r w:rsidRPr="00E76C34">
              <w:rPr>
                <w:b/>
                <w:sz w:val="23"/>
              </w:rPr>
              <w:t>Project Value (GST inclusive)</w:t>
            </w:r>
          </w:p>
        </w:tc>
        <w:tc>
          <w:tcPr>
            <w:tcW w:w="1990" w:type="dxa"/>
            <w:vAlign w:val="center"/>
          </w:tcPr>
          <w:p w14:paraId="370174D9" w14:textId="77777777" w:rsidR="00E76C34" w:rsidRPr="00E76C34" w:rsidRDefault="00E76C34" w:rsidP="00E76C34">
            <w:pPr>
              <w:spacing w:after="0"/>
              <w:rPr>
                <w:b/>
                <w:sz w:val="23"/>
              </w:rPr>
            </w:pPr>
            <w:r w:rsidRPr="00E76C34">
              <w:rPr>
                <w:b/>
                <w:sz w:val="23"/>
              </w:rPr>
              <w:t>Term of Commission (start and end/month and year)</w:t>
            </w:r>
          </w:p>
        </w:tc>
      </w:tr>
      <w:tr w:rsidR="00E76C34" w:rsidRPr="00E76C34" w14:paraId="3BFC38C5" w14:textId="77777777" w:rsidTr="00930B32">
        <w:trPr>
          <w:trHeight w:val="461"/>
        </w:trPr>
        <w:tc>
          <w:tcPr>
            <w:tcW w:w="3033" w:type="dxa"/>
            <w:vAlign w:val="center"/>
          </w:tcPr>
          <w:p w14:paraId="055820CE" w14:textId="77777777" w:rsidR="00E76C34" w:rsidRPr="00E76C34" w:rsidRDefault="00E76C34" w:rsidP="00E76C34">
            <w:pPr>
              <w:spacing w:after="0"/>
              <w:rPr>
                <w:b/>
                <w:sz w:val="23"/>
              </w:rPr>
            </w:pPr>
          </w:p>
        </w:tc>
        <w:tc>
          <w:tcPr>
            <w:tcW w:w="5042" w:type="dxa"/>
            <w:vAlign w:val="center"/>
          </w:tcPr>
          <w:p w14:paraId="20EF3550" w14:textId="77777777" w:rsidR="00E76C34" w:rsidRPr="00E76C34" w:rsidRDefault="00E76C34" w:rsidP="00E76C34">
            <w:pPr>
              <w:spacing w:after="0"/>
              <w:rPr>
                <w:b/>
                <w:sz w:val="23"/>
              </w:rPr>
            </w:pPr>
          </w:p>
        </w:tc>
        <w:tc>
          <w:tcPr>
            <w:tcW w:w="2552" w:type="dxa"/>
            <w:vAlign w:val="center"/>
          </w:tcPr>
          <w:p w14:paraId="13DCF390" w14:textId="77777777" w:rsidR="00E76C34" w:rsidRPr="00E76C34" w:rsidRDefault="00E76C34" w:rsidP="00E76C34">
            <w:pPr>
              <w:spacing w:after="0"/>
              <w:rPr>
                <w:b/>
                <w:sz w:val="23"/>
              </w:rPr>
            </w:pPr>
          </w:p>
        </w:tc>
        <w:tc>
          <w:tcPr>
            <w:tcW w:w="2551" w:type="dxa"/>
            <w:gridSpan w:val="2"/>
            <w:vAlign w:val="center"/>
          </w:tcPr>
          <w:p w14:paraId="1E78A951" w14:textId="77777777" w:rsidR="00E76C34" w:rsidRPr="00E76C34" w:rsidRDefault="00E76C34" w:rsidP="00E76C34">
            <w:pPr>
              <w:spacing w:after="0"/>
              <w:rPr>
                <w:b/>
                <w:sz w:val="23"/>
              </w:rPr>
            </w:pPr>
          </w:p>
        </w:tc>
        <w:tc>
          <w:tcPr>
            <w:tcW w:w="1990" w:type="dxa"/>
            <w:vAlign w:val="center"/>
          </w:tcPr>
          <w:p w14:paraId="16043F47" w14:textId="77777777" w:rsidR="00E76C34" w:rsidRPr="00E76C34" w:rsidRDefault="00E76C34" w:rsidP="00E76C34">
            <w:pPr>
              <w:spacing w:after="0"/>
              <w:rPr>
                <w:b/>
                <w:sz w:val="23"/>
              </w:rPr>
            </w:pPr>
          </w:p>
        </w:tc>
      </w:tr>
      <w:tr w:rsidR="00E76C34" w:rsidRPr="00E76C34" w14:paraId="1B06C60C" w14:textId="77777777" w:rsidTr="00930B32">
        <w:trPr>
          <w:trHeight w:val="461"/>
        </w:trPr>
        <w:tc>
          <w:tcPr>
            <w:tcW w:w="3033" w:type="dxa"/>
            <w:vAlign w:val="center"/>
          </w:tcPr>
          <w:p w14:paraId="561ABD53" w14:textId="77777777" w:rsidR="00E76C34" w:rsidRPr="00E76C34" w:rsidRDefault="00E76C34" w:rsidP="00E76C34">
            <w:pPr>
              <w:spacing w:after="0"/>
              <w:rPr>
                <w:b/>
                <w:sz w:val="23"/>
              </w:rPr>
            </w:pPr>
          </w:p>
        </w:tc>
        <w:tc>
          <w:tcPr>
            <w:tcW w:w="5042" w:type="dxa"/>
            <w:vAlign w:val="center"/>
          </w:tcPr>
          <w:p w14:paraId="5ADDF83C" w14:textId="77777777" w:rsidR="00E76C34" w:rsidRPr="00E76C34" w:rsidRDefault="00E76C34" w:rsidP="00E76C34">
            <w:pPr>
              <w:spacing w:after="0"/>
              <w:rPr>
                <w:b/>
                <w:sz w:val="23"/>
              </w:rPr>
            </w:pPr>
          </w:p>
        </w:tc>
        <w:tc>
          <w:tcPr>
            <w:tcW w:w="2552" w:type="dxa"/>
            <w:vAlign w:val="center"/>
          </w:tcPr>
          <w:p w14:paraId="108902E5" w14:textId="77777777" w:rsidR="00E76C34" w:rsidRPr="00E76C34" w:rsidRDefault="00E76C34" w:rsidP="00E76C34">
            <w:pPr>
              <w:spacing w:after="0"/>
              <w:rPr>
                <w:b/>
                <w:sz w:val="23"/>
              </w:rPr>
            </w:pPr>
          </w:p>
        </w:tc>
        <w:tc>
          <w:tcPr>
            <w:tcW w:w="2551" w:type="dxa"/>
            <w:gridSpan w:val="2"/>
            <w:vAlign w:val="center"/>
          </w:tcPr>
          <w:p w14:paraId="7340D0A6" w14:textId="77777777" w:rsidR="00E76C34" w:rsidRPr="00E76C34" w:rsidRDefault="00E76C34" w:rsidP="00E76C34">
            <w:pPr>
              <w:spacing w:after="0"/>
              <w:rPr>
                <w:b/>
                <w:sz w:val="23"/>
              </w:rPr>
            </w:pPr>
          </w:p>
        </w:tc>
        <w:tc>
          <w:tcPr>
            <w:tcW w:w="1990" w:type="dxa"/>
            <w:vAlign w:val="center"/>
          </w:tcPr>
          <w:p w14:paraId="189158C2" w14:textId="77777777" w:rsidR="00E76C34" w:rsidRPr="00E76C34" w:rsidRDefault="00E76C34" w:rsidP="00E76C34">
            <w:pPr>
              <w:spacing w:after="0"/>
              <w:rPr>
                <w:b/>
                <w:sz w:val="23"/>
              </w:rPr>
            </w:pPr>
          </w:p>
        </w:tc>
      </w:tr>
      <w:tr w:rsidR="00E76C34" w:rsidRPr="00E76C34" w14:paraId="59A335F5" w14:textId="77777777" w:rsidTr="00930B32">
        <w:trPr>
          <w:trHeight w:val="461"/>
        </w:trPr>
        <w:tc>
          <w:tcPr>
            <w:tcW w:w="3033" w:type="dxa"/>
            <w:vAlign w:val="center"/>
          </w:tcPr>
          <w:p w14:paraId="6DE87D58" w14:textId="77777777" w:rsidR="00E76C34" w:rsidRPr="00E76C34" w:rsidRDefault="00E76C34" w:rsidP="00E76C34">
            <w:pPr>
              <w:spacing w:after="0"/>
              <w:rPr>
                <w:b/>
                <w:sz w:val="23"/>
              </w:rPr>
            </w:pPr>
          </w:p>
        </w:tc>
        <w:tc>
          <w:tcPr>
            <w:tcW w:w="5042" w:type="dxa"/>
            <w:vAlign w:val="center"/>
          </w:tcPr>
          <w:p w14:paraId="0B1D81A6" w14:textId="77777777" w:rsidR="00E76C34" w:rsidRPr="00E76C34" w:rsidRDefault="00E76C34" w:rsidP="00E76C34">
            <w:pPr>
              <w:spacing w:after="0"/>
              <w:rPr>
                <w:b/>
                <w:sz w:val="23"/>
              </w:rPr>
            </w:pPr>
          </w:p>
        </w:tc>
        <w:tc>
          <w:tcPr>
            <w:tcW w:w="2552" w:type="dxa"/>
            <w:vAlign w:val="center"/>
          </w:tcPr>
          <w:p w14:paraId="06036758" w14:textId="77777777" w:rsidR="00E76C34" w:rsidRPr="00E76C34" w:rsidRDefault="00E76C34" w:rsidP="00E76C34">
            <w:pPr>
              <w:spacing w:after="0"/>
              <w:rPr>
                <w:b/>
                <w:sz w:val="23"/>
              </w:rPr>
            </w:pPr>
          </w:p>
        </w:tc>
        <w:tc>
          <w:tcPr>
            <w:tcW w:w="2551" w:type="dxa"/>
            <w:gridSpan w:val="2"/>
            <w:vAlign w:val="center"/>
          </w:tcPr>
          <w:p w14:paraId="4BA04A9F" w14:textId="77777777" w:rsidR="00E76C34" w:rsidRPr="00E76C34" w:rsidRDefault="00E76C34" w:rsidP="00E76C34">
            <w:pPr>
              <w:spacing w:after="0"/>
              <w:rPr>
                <w:b/>
                <w:sz w:val="23"/>
              </w:rPr>
            </w:pPr>
          </w:p>
        </w:tc>
        <w:tc>
          <w:tcPr>
            <w:tcW w:w="1990" w:type="dxa"/>
            <w:vAlign w:val="center"/>
          </w:tcPr>
          <w:p w14:paraId="5F5BA3AE" w14:textId="77777777" w:rsidR="00E76C34" w:rsidRPr="00E76C34" w:rsidRDefault="00E76C34" w:rsidP="00E76C34">
            <w:pPr>
              <w:spacing w:after="0"/>
              <w:rPr>
                <w:b/>
                <w:sz w:val="23"/>
              </w:rPr>
            </w:pPr>
          </w:p>
        </w:tc>
      </w:tr>
      <w:tr w:rsidR="00E76C34" w:rsidRPr="00E76C34" w14:paraId="7932422B" w14:textId="77777777" w:rsidTr="00930B32">
        <w:trPr>
          <w:trHeight w:val="461"/>
        </w:trPr>
        <w:tc>
          <w:tcPr>
            <w:tcW w:w="3033" w:type="dxa"/>
            <w:vAlign w:val="center"/>
          </w:tcPr>
          <w:p w14:paraId="6559D97C" w14:textId="77777777" w:rsidR="00E76C34" w:rsidRPr="00E76C34" w:rsidRDefault="00E76C34" w:rsidP="00E76C34">
            <w:pPr>
              <w:spacing w:after="0"/>
              <w:rPr>
                <w:b/>
                <w:sz w:val="23"/>
              </w:rPr>
            </w:pPr>
          </w:p>
        </w:tc>
        <w:tc>
          <w:tcPr>
            <w:tcW w:w="5042" w:type="dxa"/>
            <w:vAlign w:val="center"/>
          </w:tcPr>
          <w:p w14:paraId="42F94FF3" w14:textId="77777777" w:rsidR="00E76C34" w:rsidRPr="00E76C34" w:rsidRDefault="00E76C34" w:rsidP="00E76C34">
            <w:pPr>
              <w:spacing w:after="0"/>
              <w:rPr>
                <w:b/>
                <w:sz w:val="23"/>
              </w:rPr>
            </w:pPr>
          </w:p>
        </w:tc>
        <w:tc>
          <w:tcPr>
            <w:tcW w:w="2552" w:type="dxa"/>
            <w:vAlign w:val="center"/>
          </w:tcPr>
          <w:p w14:paraId="717CF850" w14:textId="77777777" w:rsidR="00E76C34" w:rsidRPr="00E76C34" w:rsidRDefault="00E76C34" w:rsidP="00E76C34">
            <w:pPr>
              <w:spacing w:after="0"/>
              <w:rPr>
                <w:b/>
                <w:sz w:val="23"/>
              </w:rPr>
            </w:pPr>
          </w:p>
        </w:tc>
        <w:tc>
          <w:tcPr>
            <w:tcW w:w="2551" w:type="dxa"/>
            <w:gridSpan w:val="2"/>
            <w:vAlign w:val="center"/>
          </w:tcPr>
          <w:p w14:paraId="624F0980" w14:textId="77777777" w:rsidR="00E76C34" w:rsidRPr="00E76C34" w:rsidRDefault="00E76C34" w:rsidP="00E76C34">
            <w:pPr>
              <w:spacing w:after="0"/>
              <w:rPr>
                <w:b/>
                <w:sz w:val="23"/>
              </w:rPr>
            </w:pPr>
          </w:p>
        </w:tc>
        <w:tc>
          <w:tcPr>
            <w:tcW w:w="1990" w:type="dxa"/>
            <w:vAlign w:val="center"/>
          </w:tcPr>
          <w:p w14:paraId="0D2C57D5" w14:textId="77777777" w:rsidR="00E76C34" w:rsidRPr="00E76C34" w:rsidRDefault="00E76C34" w:rsidP="00E76C34">
            <w:pPr>
              <w:spacing w:after="0"/>
              <w:rPr>
                <w:b/>
                <w:sz w:val="23"/>
              </w:rPr>
            </w:pPr>
          </w:p>
        </w:tc>
      </w:tr>
      <w:tr w:rsidR="00E76C34" w:rsidRPr="00E76C34" w14:paraId="4823C725" w14:textId="77777777" w:rsidTr="00930B32">
        <w:trPr>
          <w:trHeight w:val="461"/>
        </w:trPr>
        <w:tc>
          <w:tcPr>
            <w:tcW w:w="3033" w:type="dxa"/>
            <w:vAlign w:val="center"/>
          </w:tcPr>
          <w:p w14:paraId="182169E1" w14:textId="77777777" w:rsidR="00E76C34" w:rsidRPr="00E76C34" w:rsidRDefault="00E76C34" w:rsidP="00E76C34">
            <w:pPr>
              <w:spacing w:after="0"/>
              <w:rPr>
                <w:b/>
                <w:sz w:val="23"/>
              </w:rPr>
            </w:pPr>
          </w:p>
        </w:tc>
        <w:tc>
          <w:tcPr>
            <w:tcW w:w="5042" w:type="dxa"/>
            <w:vAlign w:val="center"/>
          </w:tcPr>
          <w:p w14:paraId="54E792C3" w14:textId="77777777" w:rsidR="00E76C34" w:rsidRPr="00E76C34" w:rsidRDefault="00E76C34" w:rsidP="00E76C34">
            <w:pPr>
              <w:spacing w:after="0"/>
              <w:rPr>
                <w:b/>
                <w:sz w:val="23"/>
              </w:rPr>
            </w:pPr>
          </w:p>
        </w:tc>
        <w:tc>
          <w:tcPr>
            <w:tcW w:w="2552" w:type="dxa"/>
            <w:vAlign w:val="center"/>
          </w:tcPr>
          <w:p w14:paraId="52F61B41" w14:textId="77777777" w:rsidR="00E76C34" w:rsidRPr="00E76C34" w:rsidRDefault="00E76C34" w:rsidP="00E76C34">
            <w:pPr>
              <w:spacing w:after="0"/>
              <w:rPr>
                <w:b/>
                <w:sz w:val="23"/>
              </w:rPr>
            </w:pPr>
          </w:p>
        </w:tc>
        <w:tc>
          <w:tcPr>
            <w:tcW w:w="2551" w:type="dxa"/>
            <w:gridSpan w:val="2"/>
            <w:vAlign w:val="center"/>
          </w:tcPr>
          <w:p w14:paraId="46807357" w14:textId="77777777" w:rsidR="00E76C34" w:rsidRPr="00E76C34" w:rsidRDefault="00E76C34" w:rsidP="00E76C34">
            <w:pPr>
              <w:spacing w:after="0"/>
              <w:rPr>
                <w:b/>
                <w:sz w:val="23"/>
              </w:rPr>
            </w:pPr>
          </w:p>
        </w:tc>
        <w:tc>
          <w:tcPr>
            <w:tcW w:w="1990" w:type="dxa"/>
            <w:vAlign w:val="center"/>
          </w:tcPr>
          <w:p w14:paraId="48D5AB91" w14:textId="77777777" w:rsidR="00E76C34" w:rsidRPr="00E76C34" w:rsidRDefault="00E76C34" w:rsidP="00E76C34">
            <w:pPr>
              <w:spacing w:after="0"/>
              <w:rPr>
                <w:b/>
                <w:sz w:val="23"/>
              </w:rPr>
            </w:pPr>
          </w:p>
        </w:tc>
      </w:tr>
      <w:tr w:rsidR="00E76C34" w:rsidRPr="00E76C34" w14:paraId="23FB789B" w14:textId="77777777" w:rsidTr="00930B32">
        <w:trPr>
          <w:trHeight w:val="461"/>
        </w:trPr>
        <w:tc>
          <w:tcPr>
            <w:tcW w:w="3033" w:type="dxa"/>
            <w:vAlign w:val="center"/>
          </w:tcPr>
          <w:p w14:paraId="1F9BBEBE" w14:textId="77777777" w:rsidR="00E76C34" w:rsidRPr="00E76C34" w:rsidRDefault="00E76C34" w:rsidP="00E76C34">
            <w:pPr>
              <w:spacing w:after="0"/>
              <w:rPr>
                <w:b/>
                <w:sz w:val="23"/>
              </w:rPr>
            </w:pPr>
          </w:p>
        </w:tc>
        <w:tc>
          <w:tcPr>
            <w:tcW w:w="5042" w:type="dxa"/>
            <w:vAlign w:val="center"/>
          </w:tcPr>
          <w:p w14:paraId="34F152DF" w14:textId="77777777" w:rsidR="00E76C34" w:rsidRPr="00E76C34" w:rsidRDefault="00E76C34" w:rsidP="00E76C34">
            <w:pPr>
              <w:spacing w:after="0"/>
              <w:rPr>
                <w:b/>
                <w:sz w:val="23"/>
              </w:rPr>
            </w:pPr>
          </w:p>
        </w:tc>
        <w:tc>
          <w:tcPr>
            <w:tcW w:w="2552" w:type="dxa"/>
            <w:vAlign w:val="center"/>
          </w:tcPr>
          <w:p w14:paraId="2904F24E" w14:textId="77777777" w:rsidR="00E76C34" w:rsidRPr="00E76C34" w:rsidRDefault="00E76C34" w:rsidP="00E76C34">
            <w:pPr>
              <w:spacing w:after="0"/>
              <w:rPr>
                <w:b/>
                <w:sz w:val="23"/>
              </w:rPr>
            </w:pPr>
          </w:p>
        </w:tc>
        <w:tc>
          <w:tcPr>
            <w:tcW w:w="2551" w:type="dxa"/>
            <w:gridSpan w:val="2"/>
            <w:vAlign w:val="center"/>
          </w:tcPr>
          <w:p w14:paraId="3DD06424" w14:textId="77777777" w:rsidR="00E76C34" w:rsidRPr="00E76C34" w:rsidRDefault="00E76C34" w:rsidP="00E76C34">
            <w:pPr>
              <w:spacing w:after="0"/>
              <w:rPr>
                <w:b/>
                <w:sz w:val="23"/>
              </w:rPr>
            </w:pPr>
          </w:p>
        </w:tc>
        <w:tc>
          <w:tcPr>
            <w:tcW w:w="1990" w:type="dxa"/>
            <w:vAlign w:val="center"/>
          </w:tcPr>
          <w:p w14:paraId="7E9E8FB1" w14:textId="77777777" w:rsidR="00E76C34" w:rsidRPr="00E76C34" w:rsidRDefault="00E76C34" w:rsidP="00E76C34">
            <w:pPr>
              <w:spacing w:after="0"/>
              <w:rPr>
                <w:b/>
                <w:sz w:val="23"/>
              </w:rPr>
            </w:pPr>
          </w:p>
        </w:tc>
      </w:tr>
      <w:tr w:rsidR="00E76C34" w:rsidRPr="00E76C34" w14:paraId="59A5201D" w14:textId="77777777" w:rsidTr="00930B32">
        <w:trPr>
          <w:trHeight w:val="461"/>
        </w:trPr>
        <w:tc>
          <w:tcPr>
            <w:tcW w:w="3033" w:type="dxa"/>
            <w:vAlign w:val="center"/>
          </w:tcPr>
          <w:p w14:paraId="014E9D2B" w14:textId="77777777" w:rsidR="00E76C34" w:rsidRPr="00E76C34" w:rsidRDefault="00E76C34" w:rsidP="00E76C34">
            <w:pPr>
              <w:spacing w:after="0"/>
              <w:rPr>
                <w:b/>
                <w:sz w:val="23"/>
              </w:rPr>
            </w:pPr>
          </w:p>
        </w:tc>
        <w:tc>
          <w:tcPr>
            <w:tcW w:w="5042" w:type="dxa"/>
            <w:vAlign w:val="center"/>
          </w:tcPr>
          <w:p w14:paraId="3FF01958" w14:textId="77777777" w:rsidR="00E76C34" w:rsidRPr="00E76C34" w:rsidRDefault="00E76C34" w:rsidP="00E76C34">
            <w:pPr>
              <w:spacing w:after="0"/>
              <w:rPr>
                <w:b/>
                <w:sz w:val="23"/>
              </w:rPr>
            </w:pPr>
          </w:p>
        </w:tc>
        <w:tc>
          <w:tcPr>
            <w:tcW w:w="2552" w:type="dxa"/>
            <w:vAlign w:val="center"/>
          </w:tcPr>
          <w:p w14:paraId="79090A93" w14:textId="77777777" w:rsidR="00E76C34" w:rsidRPr="00E76C34" w:rsidRDefault="00E76C34" w:rsidP="00E76C34">
            <w:pPr>
              <w:spacing w:after="0"/>
              <w:rPr>
                <w:b/>
                <w:sz w:val="23"/>
              </w:rPr>
            </w:pPr>
          </w:p>
        </w:tc>
        <w:tc>
          <w:tcPr>
            <w:tcW w:w="2551" w:type="dxa"/>
            <w:gridSpan w:val="2"/>
            <w:vAlign w:val="center"/>
          </w:tcPr>
          <w:p w14:paraId="6AE7AB40" w14:textId="77777777" w:rsidR="00E76C34" w:rsidRPr="00E76C34" w:rsidRDefault="00E76C34" w:rsidP="00E76C34">
            <w:pPr>
              <w:spacing w:after="0"/>
              <w:rPr>
                <w:b/>
                <w:sz w:val="23"/>
              </w:rPr>
            </w:pPr>
          </w:p>
        </w:tc>
        <w:tc>
          <w:tcPr>
            <w:tcW w:w="1990" w:type="dxa"/>
            <w:vAlign w:val="center"/>
          </w:tcPr>
          <w:p w14:paraId="54A1AE36" w14:textId="77777777" w:rsidR="00E76C34" w:rsidRPr="00E76C34" w:rsidRDefault="00E76C34" w:rsidP="00E76C34">
            <w:pPr>
              <w:spacing w:after="0"/>
              <w:rPr>
                <w:b/>
                <w:sz w:val="23"/>
              </w:rPr>
            </w:pPr>
          </w:p>
        </w:tc>
      </w:tr>
      <w:tr w:rsidR="00E76C34" w:rsidRPr="00E76C34" w14:paraId="3ADA6389" w14:textId="77777777" w:rsidTr="00930B32">
        <w:trPr>
          <w:trHeight w:val="461"/>
        </w:trPr>
        <w:tc>
          <w:tcPr>
            <w:tcW w:w="3033" w:type="dxa"/>
            <w:vAlign w:val="center"/>
          </w:tcPr>
          <w:p w14:paraId="2ECDD1DA" w14:textId="77777777" w:rsidR="00E76C34" w:rsidRPr="00E76C34" w:rsidRDefault="00E76C34" w:rsidP="00E76C34">
            <w:pPr>
              <w:spacing w:after="0"/>
              <w:rPr>
                <w:b/>
                <w:sz w:val="23"/>
              </w:rPr>
            </w:pPr>
          </w:p>
        </w:tc>
        <w:tc>
          <w:tcPr>
            <w:tcW w:w="5042" w:type="dxa"/>
            <w:vAlign w:val="center"/>
          </w:tcPr>
          <w:p w14:paraId="28F85F74" w14:textId="77777777" w:rsidR="00E76C34" w:rsidRPr="00E76C34" w:rsidRDefault="00E76C34" w:rsidP="00E76C34">
            <w:pPr>
              <w:spacing w:after="0"/>
              <w:rPr>
                <w:b/>
                <w:sz w:val="23"/>
              </w:rPr>
            </w:pPr>
          </w:p>
        </w:tc>
        <w:tc>
          <w:tcPr>
            <w:tcW w:w="2552" w:type="dxa"/>
            <w:vAlign w:val="center"/>
          </w:tcPr>
          <w:p w14:paraId="5B72B503" w14:textId="77777777" w:rsidR="00E76C34" w:rsidRPr="00E76C34" w:rsidRDefault="00E76C34" w:rsidP="00E76C34">
            <w:pPr>
              <w:spacing w:after="0"/>
              <w:rPr>
                <w:b/>
                <w:sz w:val="23"/>
              </w:rPr>
            </w:pPr>
          </w:p>
        </w:tc>
        <w:tc>
          <w:tcPr>
            <w:tcW w:w="2551" w:type="dxa"/>
            <w:gridSpan w:val="2"/>
            <w:vAlign w:val="center"/>
          </w:tcPr>
          <w:p w14:paraId="5A97260E" w14:textId="77777777" w:rsidR="00E76C34" w:rsidRPr="00E76C34" w:rsidRDefault="00E76C34" w:rsidP="00E76C34">
            <w:pPr>
              <w:spacing w:after="0"/>
              <w:rPr>
                <w:b/>
                <w:sz w:val="23"/>
              </w:rPr>
            </w:pPr>
          </w:p>
        </w:tc>
        <w:tc>
          <w:tcPr>
            <w:tcW w:w="1990" w:type="dxa"/>
            <w:vAlign w:val="center"/>
          </w:tcPr>
          <w:p w14:paraId="739BCB7D" w14:textId="77777777" w:rsidR="00E76C34" w:rsidRPr="00E76C34" w:rsidRDefault="00E76C34" w:rsidP="00E76C34">
            <w:pPr>
              <w:spacing w:after="0"/>
              <w:rPr>
                <w:b/>
                <w:sz w:val="23"/>
              </w:rPr>
            </w:pPr>
          </w:p>
        </w:tc>
      </w:tr>
      <w:tr w:rsidR="00E76C34" w:rsidRPr="00E76C34" w14:paraId="71C8A4FC" w14:textId="77777777" w:rsidTr="00930B32">
        <w:trPr>
          <w:trHeight w:val="461"/>
        </w:trPr>
        <w:tc>
          <w:tcPr>
            <w:tcW w:w="3033" w:type="dxa"/>
            <w:vAlign w:val="center"/>
          </w:tcPr>
          <w:p w14:paraId="6729529D" w14:textId="77777777" w:rsidR="00E76C34" w:rsidRPr="00E76C34" w:rsidRDefault="00E76C34" w:rsidP="00E76C34">
            <w:pPr>
              <w:spacing w:after="0"/>
              <w:rPr>
                <w:b/>
                <w:sz w:val="23"/>
              </w:rPr>
            </w:pPr>
          </w:p>
        </w:tc>
        <w:tc>
          <w:tcPr>
            <w:tcW w:w="5042" w:type="dxa"/>
            <w:vAlign w:val="center"/>
          </w:tcPr>
          <w:p w14:paraId="375334B1" w14:textId="77777777" w:rsidR="00E76C34" w:rsidRPr="00E76C34" w:rsidRDefault="00E76C34" w:rsidP="00E76C34">
            <w:pPr>
              <w:spacing w:after="0"/>
              <w:rPr>
                <w:b/>
                <w:sz w:val="23"/>
              </w:rPr>
            </w:pPr>
          </w:p>
        </w:tc>
        <w:tc>
          <w:tcPr>
            <w:tcW w:w="2552" w:type="dxa"/>
            <w:vAlign w:val="center"/>
          </w:tcPr>
          <w:p w14:paraId="0E19341C" w14:textId="77777777" w:rsidR="00E76C34" w:rsidRPr="00E76C34" w:rsidRDefault="00E76C34" w:rsidP="00E76C34">
            <w:pPr>
              <w:spacing w:after="0"/>
              <w:rPr>
                <w:b/>
                <w:sz w:val="23"/>
              </w:rPr>
            </w:pPr>
          </w:p>
        </w:tc>
        <w:tc>
          <w:tcPr>
            <w:tcW w:w="2551" w:type="dxa"/>
            <w:gridSpan w:val="2"/>
            <w:vAlign w:val="center"/>
          </w:tcPr>
          <w:p w14:paraId="77F0C66C" w14:textId="77777777" w:rsidR="00E76C34" w:rsidRPr="00E76C34" w:rsidRDefault="00E76C34" w:rsidP="00E76C34">
            <w:pPr>
              <w:spacing w:after="0"/>
              <w:rPr>
                <w:b/>
                <w:sz w:val="23"/>
              </w:rPr>
            </w:pPr>
          </w:p>
        </w:tc>
        <w:tc>
          <w:tcPr>
            <w:tcW w:w="1990" w:type="dxa"/>
            <w:vAlign w:val="center"/>
          </w:tcPr>
          <w:p w14:paraId="6AF91C89" w14:textId="77777777" w:rsidR="00E76C34" w:rsidRPr="00E76C34" w:rsidRDefault="00E76C34" w:rsidP="00E76C34">
            <w:pPr>
              <w:spacing w:after="0"/>
              <w:rPr>
                <w:b/>
                <w:sz w:val="23"/>
              </w:rPr>
            </w:pPr>
          </w:p>
        </w:tc>
      </w:tr>
      <w:tr w:rsidR="00E76C34" w:rsidRPr="00E76C34" w14:paraId="6DD4E6F2" w14:textId="77777777" w:rsidTr="00930B32">
        <w:trPr>
          <w:trHeight w:val="461"/>
        </w:trPr>
        <w:tc>
          <w:tcPr>
            <w:tcW w:w="3033" w:type="dxa"/>
            <w:vAlign w:val="center"/>
          </w:tcPr>
          <w:p w14:paraId="396E4312" w14:textId="77777777" w:rsidR="00E76C34" w:rsidRPr="00E76C34" w:rsidRDefault="00E76C34" w:rsidP="00E76C34">
            <w:pPr>
              <w:spacing w:after="0"/>
              <w:rPr>
                <w:b/>
                <w:sz w:val="23"/>
              </w:rPr>
            </w:pPr>
          </w:p>
        </w:tc>
        <w:tc>
          <w:tcPr>
            <w:tcW w:w="5042" w:type="dxa"/>
            <w:vAlign w:val="center"/>
          </w:tcPr>
          <w:p w14:paraId="560FD631" w14:textId="77777777" w:rsidR="00E76C34" w:rsidRPr="00E76C34" w:rsidRDefault="00E76C34" w:rsidP="00E76C34">
            <w:pPr>
              <w:spacing w:after="0"/>
              <w:rPr>
                <w:b/>
                <w:sz w:val="23"/>
              </w:rPr>
            </w:pPr>
          </w:p>
        </w:tc>
        <w:tc>
          <w:tcPr>
            <w:tcW w:w="2552" w:type="dxa"/>
            <w:vAlign w:val="center"/>
          </w:tcPr>
          <w:p w14:paraId="3898E8AC" w14:textId="77777777" w:rsidR="00E76C34" w:rsidRPr="00E76C34" w:rsidRDefault="00E76C34" w:rsidP="00E76C34">
            <w:pPr>
              <w:spacing w:after="0"/>
              <w:rPr>
                <w:b/>
                <w:sz w:val="23"/>
              </w:rPr>
            </w:pPr>
          </w:p>
        </w:tc>
        <w:tc>
          <w:tcPr>
            <w:tcW w:w="2551" w:type="dxa"/>
            <w:gridSpan w:val="2"/>
            <w:vAlign w:val="center"/>
          </w:tcPr>
          <w:p w14:paraId="5D22E447" w14:textId="77777777" w:rsidR="00E76C34" w:rsidRPr="00E76C34" w:rsidRDefault="00E76C34" w:rsidP="00E76C34">
            <w:pPr>
              <w:spacing w:after="0"/>
              <w:rPr>
                <w:b/>
                <w:sz w:val="23"/>
              </w:rPr>
            </w:pPr>
          </w:p>
        </w:tc>
        <w:tc>
          <w:tcPr>
            <w:tcW w:w="1990" w:type="dxa"/>
            <w:vAlign w:val="center"/>
          </w:tcPr>
          <w:p w14:paraId="1E9C50CF" w14:textId="77777777" w:rsidR="00E76C34" w:rsidRPr="00E76C34" w:rsidRDefault="00E76C34" w:rsidP="00E76C34">
            <w:pPr>
              <w:spacing w:after="0"/>
              <w:rPr>
                <w:b/>
                <w:sz w:val="23"/>
              </w:rPr>
            </w:pPr>
          </w:p>
        </w:tc>
      </w:tr>
      <w:tr w:rsidR="00E76C34" w:rsidRPr="00E76C34" w14:paraId="308BFE27" w14:textId="77777777" w:rsidTr="00930B32">
        <w:trPr>
          <w:trHeight w:val="461"/>
        </w:trPr>
        <w:tc>
          <w:tcPr>
            <w:tcW w:w="3033" w:type="dxa"/>
            <w:vAlign w:val="center"/>
          </w:tcPr>
          <w:p w14:paraId="1BACB246" w14:textId="77777777" w:rsidR="00E76C34" w:rsidRPr="00E76C34" w:rsidRDefault="00E76C34" w:rsidP="00E76C34">
            <w:pPr>
              <w:spacing w:after="0"/>
              <w:rPr>
                <w:b/>
                <w:sz w:val="23"/>
              </w:rPr>
            </w:pPr>
          </w:p>
        </w:tc>
        <w:tc>
          <w:tcPr>
            <w:tcW w:w="5042" w:type="dxa"/>
            <w:vAlign w:val="center"/>
          </w:tcPr>
          <w:p w14:paraId="4B3FF1AF" w14:textId="77777777" w:rsidR="00E76C34" w:rsidRPr="00E76C34" w:rsidRDefault="00E76C34" w:rsidP="00E76C34">
            <w:pPr>
              <w:spacing w:after="0"/>
              <w:rPr>
                <w:b/>
                <w:sz w:val="23"/>
              </w:rPr>
            </w:pPr>
          </w:p>
        </w:tc>
        <w:tc>
          <w:tcPr>
            <w:tcW w:w="2552" w:type="dxa"/>
            <w:vAlign w:val="center"/>
          </w:tcPr>
          <w:p w14:paraId="6F27A0A3" w14:textId="77777777" w:rsidR="00E76C34" w:rsidRPr="00E76C34" w:rsidRDefault="00E76C34" w:rsidP="00E76C34">
            <w:pPr>
              <w:spacing w:after="0"/>
              <w:rPr>
                <w:b/>
                <w:sz w:val="23"/>
              </w:rPr>
            </w:pPr>
          </w:p>
        </w:tc>
        <w:tc>
          <w:tcPr>
            <w:tcW w:w="2551" w:type="dxa"/>
            <w:gridSpan w:val="2"/>
            <w:vAlign w:val="center"/>
          </w:tcPr>
          <w:p w14:paraId="5E4A73CA" w14:textId="77777777" w:rsidR="00E76C34" w:rsidRPr="00E76C34" w:rsidRDefault="00E76C34" w:rsidP="00E76C34">
            <w:pPr>
              <w:spacing w:after="0"/>
              <w:rPr>
                <w:b/>
                <w:sz w:val="23"/>
              </w:rPr>
            </w:pPr>
          </w:p>
        </w:tc>
        <w:tc>
          <w:tcPr>
            <w:tcW w:w="1990" w:type="dxa"/>
            <w:vAlign w:val="center"/>
          </w:tcPr>
          <w:p w14:paraId="6948FFD8" w14:textId="77777777" w:rsidR="00E76C34" w:rsidRPr="00E76C34" w:rsidRDefault="00E76C34" w:rsidP="00E76C34">
            <w:pPr>
              <w:spacing w:after="0"/>
              <w:rPr>
                <w:b/>
                <w:sz w:val="23"/>
              </w:rPr>
            </w:pPr>
          </w:p>
        </w:tc>
      </w:tr>
      <w:tr w:rsidR="00E76C34" w:rsidRPr="00E76C34" w14:paraId="0067AACA" w14:textId="77777777" w:rsidTr="00930B32">
        <w:trPr>
          <w:trHeight w:val="461"/>
        </w:trPr>
        <w:tc>
          <w:tcPr>
            <w:tcW w:w="3033" w:type="dxa"/>
            <w:vAlign w:val="center"/>
          </w:tcPr>
          <w:p w14:paraId="05A1DB3D" w14:textId="77777777" w:rsidR="00E76C34" w:rsidRPr="00E76C34" w:rsidRDefault="00E76C34" w:rsidP="00E76C34">
            <w:pPr>
              <w:spacing w:after="0"/>
              <w:rPr>
                <w:b/>
                <w:sz w:val="23"/>
              </w:rPr>
            </w:pPr>
          </w:p>
        </w:tc>
        <w:tc>
          <w:tcPr>
            <w:tcW w:w="5042" w:type="dxa"/>
            <w:vAlign w:val="center"/>
          </w:tcPr>
          <w:p w14:paraId="2D646810" w14:textId="77777777" w:rsidR="00E76C34" w:rsidRPr="00E76C34" w:rsidRDefault="00E76C34" w:rsidP="00E76C34">
            <w:pPr>
              <w:spacing w:after="0"/>
              <w:rPr>
                <w:b/>
                <w:sz w:val="23"/>
              </w:rPr>
            </w:pPr>
          </w:p>
        </w:tc>
        <w:tc>
          <w:tcPr>
            <w:tcW w:w="2552" w:type="dxa"/>
            <w:vAlign w:val="center"/>
          </w:tcPr>
          <w:p w14:paraId="7FF8EA6D" w14:textId="77777777" w:rsidR="00E76C34" w:rsidRPr="00E76C34" w:rsidRDefault="00E76C34" w:rsidP="00E76C34">
            <w:pPr>
              <w:spacing w:after="0"/>
              <w:rPr>
                <w:b/>
                <w:sz w:val="23"/>
              </w:rPr>
            </w:pPr>
          </w:p>
        </w:tc>
        <w:tc>
          <w:tcPr>
            <w:tcW w:w="2551" w:type="dxa"/>
            <w:gridSpan w:val="2"/>
            <w:vAlign w:val="center"/>
          </w:tcPr>
          <w:p w14:paraId="0B4655C8" w14:textId="77777777" w:rsidR="00E76C34" w:rsidRPr="00E76C34" w:rsidRDefault="00E76C34" w:rsidP="00E76C34">
            <w:pPr>
              <w:spacing w:after="0"/>
              <w:rPr>
                <w:b/>
                <w:sz w:val="23"/>
              </w:rPr>
            </w:pPr>
          </w:p>
        </w:tc>
        <w:tc>
          <w:tcPr>
            <w:tcW w:w="1990" w:type="dxa"/>
            <w:vAlign w:val="center"/>
          </w:tcPr>
          <w:p w14:paraId="245588A3" w14:textId="77777777" w:rsidR="00E76C34" w:rsidRPr="00E76C34" w:rsidRDefault="00E76C34" w:rsidP="00E76C34">
            <w:pPr>
              <w:spacing w:after="0"/>
              <w:rPr>
                <w:b/>
                <w:sz w:val="23"/>
              </w:rPr>
            </w:pPr>
          </w:p>
        </w:tc>
      </w:tr>
    </w:tbl>
    <w:p w14:paraId="240518F8" w14:textId="77777777" w:rsidR="00B77280" w:rsidRDefault="00B77280">
      <w:pPr>
        <w:spacing w:after="0"/>
        <w:rPr>
          <w:sz w:val="23"/>
          <w:szCs w:val="23"/>
        </w:rPr>
      </w:pPr>
    </w:p>
    <w:p w14:paraId="1491FBA4" w14:textId="674CA8BF" w:rsidR="00B77280" w:rsidRDefault="00B77280">
      <w:pPr>
        <w:spacing w:after="0"/>
        <w:rPr>
          <w:sz w:val="23"/>
          <w:szCs w:val="23"/>
        </w:rPr>
      </w:pPr>
    </w:p>
    <w:p w14:paraId="52517765" w14:textId="77777777" w:rsidR="00D26A1F" w:rsidRDefault="00D26A1F">
      <w:pPr>
        <w:spacing w:after="0"/>
        <w:rPr>
          <w:sz w:val="23"/>
          <w:szCs w:val="23"/>
        </w:rPr>
        <w:sectPr w:rsidR="00D26A1F" w:rsidSect="00B77280">
          <w:footerReference w:type="default" r:id="rId44"/>
          <w:pgSz w:w="16838" w:h="11906" w:orient="landscape" w:code="9"/>
          <w:pgMar w:top="1418" w:right="851" w:bottom="992" w:left="851" w:header="567" w:footer="567" w:gutter="567"/>
          <w:cols w:space="708"/>
          <w:docGrid w:linePitch="360"/>
        </w:sectPr>
      </w:pPr>
    </w:p>
    <w:p w14:paraId="02F2A220" w14:textId="1A5E3150" w:rsidR="000A762B" w:rsidRDefault="000A762B">
      <w:pPr>
        <w:spacing w:after="0"/>
        <w:rPr>
          <w:sz w:val="23"/>
          <w:szCs w:val="23"/>
        </w:rPr>
      </w:pPr>
    </w:p>
    <w:tbl>
      <w:tblPr>
        <w:tblStyle w:val="TableGrid10"/>
        <w:tblW w:w="15168" w:type="dxa"/>
        <w:tblInd w:w="-289" w:type="dxa"/>
        <w:tblLook w:val="04A0" w:firstRow="1" w:lastRow="0" w:firstColumn="1" w:lastColumn="0" w:noHBand="0" w:noVBand="1"/>
      </w:tblPr>
      <w:tblGrid>
        <w:gridCol w:w="2552"/>
        <w:gridCol w:w="9923"/>
        <w:gridCol w:w="2693"/>
      </w:tblGrid>
      <w:tr w:rsidR="000A762B" w:rsidRPr="000A762B" w14:paraId="32306351" w14:textId="77777777" w:rsidTr="002E1C30">
        <w:tc>
          <w:tcPr>
            <w:tcW w:w="15168" w:type="dxa"/>
            <w:gridSpan w:val="3"/>
            <w:tcBorders>
              <w:top w:val="single" w:sz="4" w:space="0" w:color="000000"/>
              <w:left w:val="single" w:sz="4" w:space="0" w:color="000000"/>
              <w:bottom w:val="nil"/>
              <w:right w:val="single" w:sz="4" w:space="0" w:color="000000"/>
            </w:tcBorders>
            <w:shd w:val="clear" w:color="auto" w:fill="D9D9D9"/>
          </w:tcPr>
          <w:p w14:paraId="281469ED" w14:textId="2CF6BBE9" w:rsidR="00284FCD" w:rsidRPr="000A762B" w:rsidRDefault="000A762B" w:rsidP="0054203A">
            <w:pPr>
              <w:spacing w:after="0"/>
              <w:jc w:val="center"/>
              <w:rPr>
                <w:b/>
                <w:bCs/>
                <w:color w:val="000000"/>
                <w:sz w:val="23"/>
              </w:rPr>
            </w:pPr>
            <w:r w:rsidRPr="000A762B">
              <w:rPr>
                <w:b/>
                <w:bCs/>
                <w:color w:val="000000"/>
                <w:sz w:val="23"/>
              </w:rPr>
              <w:t>RESPONDENT TO COMPLETE</w:t>
            </w:r>
          </w:p>
        </w:tc>
      </w:tr>
      <w:tr w:rsidR="000A762B" w:rsidRPr="000A762B" w14:paraId="077ABEEC" w14:textId="77777777" w:rsidTr="002E1C30">
        <w:trPr>
          <w:trHeight w:val="542"/>
        </w:trPr>
        <w:tc>
          <w:tcPr>
            <w:tcW w:w="12475" w:type="dxa"/>
            <w:gridSpan w:val="2"/>
            <w:tcBorders>
              <w:top w:val="nil"/>
              <w:left w:val="single" w:sz="4" w:space="0" w:color="000000"/>
              <w:bottom w:val="single" w:sz="4" w:space="0" w:color="000000"/>
              <w:right w:val="nil"/>
            </w:tcBorders>
            <w:shd w:val="clear" w:color="auto" w:fill="D9D9D9"/>
          </w:tcPr>
          <w:p w14:paraId="055EF970" w14:textId="253A29DE" w:rsidR="00DA2968" w:rsidRPr="001B0D58" w:rsidRDefault="006E6A45" w:rsidP="0054203A">
            <w:pPr>
              <w:spacing w:before="120" w:after="120"/>
              <w:rPr>
                <w:b/>
                <w:bCs/>
                <w:caps/>
                <w:sz w:val="23"/>
              </w:rPr>
            </w:pPr>
            <w:bookmarkStart w:id="372" w:name="_Toc8128963"/>
            <w:bookmarkStart w:id="373" w:name="_Toc9955647"/>
            <w:bookmarkStart w:id="374" w:name="_Toc46746125"/>
            <w:bookmarkStart w:id="375" w:name="_Toc46913419"/>
            <w:r w:rsidRPr="001B0D58">
              <w:rPr>
                <w:b/>
                <w:bCs/>
                <w:caps/>
                <w:sz w:val="23"/>
              </w:rPr>
              <w:t xml:space="preserve">form 8 - </w:t>
            </w:r>
            <w:r w:rsidR="000A762B" w:rsidRPr="001B0D58">
              <w:rPr>
                <w:b/>
                <w:bCs/>
                <w:caps/>
                <w:sz w:val="23"/>
              </w:rPr>
              <w:t xml:space="preserve">CRITERION 2 </w:t>
            </w:r>
            <w:bookmarkEnd w:id="372"/>
            <w:r w:rsidR="008C385C" w:rsidRPr="001B0D58">
              <w:rPr>
                <w:b/>
                <w:bCs/>
                <w:caps/>
                <w:sz w:val="23"/>
              </w:rPr>
              <w:t>– RESPONDENTS</w:t>
            </w:r>
            <w:r w:rsidRPr="001B0D58">
              <w:rPr>
                <w:b/>
                <w:bCs/>
                <w:sz w:val="23"/>
              </w:rPr>
              <w:t xml:space="preserve"> DESIGN CAPABILITY AND EXPERIENCE WITH RELEVANT PROJECTS - </w:t>
            </w:r>
            <w:r w:rsidR="00691724" w:rsidRPr="001B0D58">
              <w:rPr>
                <w:b/>
                <w:bCs/>
                <w:sz w:val="23"/>
              </w:rPr>
              <w:t xml:space="preserve">(maximum of </w:t>
            </w:r>
            <w:r w:rsidR="00A65025" w:rsidRPr="001B0D58">
              <w:rPr>
                <w:b/>
                <w:bCs/>
                <w:sz w:val="23"/>
              </w:rPr>
              <w:t>FIVE</w:t>
            </w:r>
            <w:r w:rsidR="00691724" w:rsidRPr="001B0D58">
              <w:rPr>
                <w:b/>
                <w:bCs/>
                <w:sz w:val="23"/>
              </w:rPr>
              <w:t xml:space="preserve"> pages in total</w:t>
            </w:r>
            <w:bookmarkEnd w:id="373"/>
            <w:bookmarkEnd w:id="374"/>
            <w:bookmarkEnd w:id="375"/>
            <w:r w:rsidR="001B0D58" w:rsidRPr="001B0D58">
              <w:rPr>
                <w:b/>
                <w:bCs/>
                <w:sz w:val="23"/>
              </w:rPr>
              <w:t>)</w:t>
            </w:r>
          </w:p>
        </w:tc>
        <w:tc>
          <w:tcPr>
            <w:tcW w:w="2693" w:type="dxa"/>
            <w:tcBorders>
              <w:top w:val="nil"/>
              <w:left w:val="nil"/>
              <w:bottom w:val="single" w:sz="4" w:space="0" w:color="000000"/>
              <w:right w:val="single" w:sz="4" w:space="0" w:color="000000"/>
            </w:tcBorders>
            <w:shd w:val="clear" w:color="auto" w:fill="D9D9D9"/>
          </w:tcPr>
          <w:p w14:paraId="736F14B8" w14:textId="435ED337" w:rsidR="000A762B" w:rsidRPr="001B0D58" w:rsidRDefault="00351E3B" w:rsidP="0054203A">
            <w:pPr>
              <w:spacing w:before="120" w:after="120"/>
              <w:jc w:val="right"/>
              <w:rPr>
                <w:b/>
                <w:bCs/>
                <w:i/>
                <w:sz w:val="23"/>
              </w:rPr>
            </w:pPr>
            <w:r w:rsidRPr="001B0D58">
              <w:rPr>
                <w:b/>
                <w:bCs/>
                <w:sz w:val="23"/>
              </w:rPr>
              <w:t xml:space="preserve">(REFER TO </w:t>
            </w:r>
            <w:r w:rsidR="002E1C30" w:rsidRPr="001B0D58">
              <w:rPr>
                <w:b/>
                <w:bCs/>
                <w:sz w:val="23"/>
              </w:rPr>
              <w:fldChar w:fldCharType="begin"/>
            </w:r>
            <w:r w:rsidR="002E1C30" w:rsidRPr="001B0D58">
              <w:rPr>
                <w:b/>
                <w:bCs/>
                <w:sz w:val="23"/>
              </w:rPr>
              <w:instrText xml:space="preserve"> REF _Ref11062793 \r \h </w:instrText>
            </w:r>
            <w:r w:rsidR="001B0D58" w:rsidRPr="001B0D58">
              <w:rPr>
                <w:b/>
                <w:bCs/>
                <w:sz w:val="23"/>
              </w:rPr>
              <w:instrText xml:space="preserve"> \* MERGEFORMAT </w:instrText>
            </w:r>
            <w:r w:rsidR="002E1C30" w:rsidRPr="001B0D58">
              <w:rPr>
                <w:b/>
                <w:bCs/>
                <w:sz w:val="23"/>
              </w:rPr>
            </w:r>
            <w:r w:rsidR="002E1C30" w:rsidRPr="001B0D58">
              <w:rPr>
                <w:b/>
                <w:bCs/>
                <w:sz w:val="23"/>
              </w:rPr>
              <w:fldChar w:fldCharType="separate"/>
            </w:r>
            <w:r w:rsidR="00FC1A94">
              <w:rPr>
                <w:b/>
                <w:bCs/>
                <w:sz w:val="23"/>
              </w:rPr>
              <w:t>E.9.3</w:t>
            </w:r>
            <w:r w:rsidR="002E1C30" w:rsidRPr="001B0D58">
              <w:rPr>
                <w:b/>
                <w:bCs/>
                <w:sz w:val="23"/>
              </w:rPr>
              <w:fldChar w:fldCharType="end"/>
            </w:r>
            <w:r w:rsidRPr="001B0D58">
              <w:rPr>
                <w:b/>
                <w:bCs/>
                <w:sz w:val="23"/>
              </w:rPr>
              <w:t>)</w:t>
            </w:r>
          </w:p>
        </w:tc>
      </w:tr>
      <w:tr w:rsidR="000A762B" w:rsidRPr="000A762B" w14:paraId="5F70F05F" w14:textId="77777777" w:rsidTr="002E1C30">
        <w:trPr>
          <w:trHeight w:val="431"/>
        </w:trPr>
        <w:tc>
          <w:tcPr>
            <w:tcW w:w="15168" w:type="dxa"/>
            <w:gridSpan w:val="3"/>
            <w:tcBorders>
              <w:bottom w:val="single" w:sz="4" w:space="0" w:color="auto"/>
              <w:right w:val="single" w:sz="4" w:space="0" w:color="auto"/>
            </w:tcBorders>
            <w:shd w:val="clear" w:color="auto" w:fill="auto"/>
          </w:tcPr>
          <w:p w14:paraId="509C0775" w14:textId="5FFC3AF4" w:rsidR="000A762B" w:rsidRDefault="000A762B" w:rsidP="000A762B">
            <w:pPr>
              <w:spacing w:before="80" w:after="0"/>
              <w:rPr>
                <w:sz w:val="23"/>
              </w:rPr>
            </w:pPr>
            <w:r w:rsidRPr="000A762B">
              <w:rPr>
                <w:color w:val="000000"/>
                <w:sz w:val="23"/>
              </w:rPr>
              <w:t>R</w:t>
            </w:r>
            <w:r w:rsidRPr="000A762B">
              <w:rPr>
                <w:sz w:val="23"/>
              </w:rPr>
              <w:t xml:space="preserve">espondent </w:t>
            </w:r>
            <w:r w:rsidR="00E06586">
              <w:rPr>
                <w:sz w:val="23"/>
              </w:rPr>
              <w:t xml:space="preserve">to </w:t>
            </w:r>
            <w:r w:rsidRPr="000A762B">
              <w:rPr>
                <w:sz w:val="23"/>
              </w:rPr>
              <w:t xml:space="preserve">provide details of FOUR projects </w:t>
            </w:r>
            <w:r w:rsidR="00E11D66">
              <w:rPr>
                <w:sz w:val="23"/>
              </w:rPr>
              <w:t xml:space="preserve">outlined in </w:t>
            </w:r>
            <w:r w:rsidR="005B14BD">
              <w:rPr>
                <w:sz w:val="23"/>
              </w:rPr>
              <w:t>Form 7, including:</w:t>
            </w:r>
          </w:p>
          <w:p w14:paraId="76536270" w14:textId="04623C63" w:rsidR="005B14BD" w:rsidRPr="005B14BD" w:rsidRDefault="005B14BD" w:rsidP="00880720">
            <w:pPr>
              <w:pStyle w:val="ListParagraph"/>
              <w:numPr>
                <w:ilvl w:val="0"/>
                <w:numId w:val="102"/>
              </w:numPr>
              <w:spacing w:before="80"/>
              <w:rPr>
                <w:i/>
                <w:color w:val="000000"/>
                <w:sz w:val="20"/>
              </w:rPr>
            </w:pPr>
            <w:r w:rsidRPr="005B14BD">
              <w:rPr>
                <w:i/>
                <w:color w:val="000000"/>
                <w:sz w:val="20"/>
              </w:rPr>
              <w:t xml:space="preserve">the methodology adopted by the Respondent for the project </w:t>
            </w:r>
            <w:r w:rsidRPr="00E400FC">
              <w:rPr>
                <w:i/>
                <w:color w:val="000000"/>
                <w:sz w:val="20"/>
                <w:u w:val="single"/>
              </w:rPr>
              <w:t>providing evidence</w:t>
            </w:r>
            <w:r w:rsidRPr="005B14BD">
              <w:rPr>
                <w:i/>
                <w:color w:val="000000"/>
                <w:sz w:val="20"/>
              </w:rPr>
              <w:t xml:space="preserve"> of services delivered in line with the Interior Fitout and Workplace Design Services Brief; </w:t>
            </w:r>
          </w:p>
          <w:p w14:paraId="77F44E48" w14:textId="135534CB" w:rsidR="005B14BD" w:rsidRPr="005B14BD" w:rsidRDefault="005B14BD" w:rsidP="00880720">
            <w:pPr>
              <w:pStyle w:val="ListParagraph"/>
              <w:numPr>
                <w:ilvl w:val="0"/>
                <w:numId w:val="102"/>
              </w:numPr>
              <w:spacing w:before="80"/>
              <w:rPr>
                <w:i/>
                <w:color w:val="000000"/>
                <w:sz w:val="20"/>
              </w:rPr>
            </w:pPr>
            <w:r w:rsidRPr="005B14BD">
              <w:rPr>
                <w:i/>
                <w:color w:val="000000"/>
                <w:sz w:val="20"/>
              </w:rPr>
              <w:t xml:space="preserve">evidence of the commitment to design excellence and how it has been used to inform the desired outcome; and  </w:t>
            </w:r>
          </w:p>
          <w:p w14:paraId="6BC0F793" w14:textId="77777777" w:rsidR="005B14BD" w:rsidRDefault="005B14BD" w:rsidP="00880720">
            <w:pPr>
              <w:pStyle w:val="ListParagraph"/>
              <w:numPr>
                <w:ilvl w:val="0"/>
                <w:numId w:val="102"/>
              </w:numPr>
              <w:spacing w:before="80"/>
              <w:rPr>
                <w:i/>
                <w:color w:val="000000"/>
                <w:sz w:val="20"/>
              </w:rPr>
            </w:pPr>
            <w:r w:rsidRPr="005B14BD">
              <w:rPr>
                <w:i/>
                <w:color w:val="000000"/>
                <w:sz w:val="20"/>
              </w:rPr>
              <w:t>a description of any value add services in relation to Activity Based Working/flexible working environments such as integrated ICT strategies and change management capabilities.</w:t>
            </w:r>
          </w:p>
          <w:p w14:paraId="0AFB22C1" w14:textId="18C57FB5" w:rsidR="005B14BD" w:rsidRPr="005B14BD" w:rsidRDefault="005B14BD" w:rsidP="005B14BD">
            <w:pPr>
              <w:pStyle w:val="ListParagraph"/>
              <w:spacing w:before="80"/>
              <w:rPr>
                <w:i/>
                <w:color w:val="000000"/>
                <w:sz w:val="20"/>
              </w:rPr>
            </w:pPr>
          </w:p>
        </w:tc>
      </w:tr>
      <w:tr w:rsidR="000A762B" w:rsidRPr="000A762B" w14:paraId="2C2A8A9C" w14:textId="77777777" w:rsidTr="002E1C30">
        <w:trPr>
          <w:trHeight w:val="431"/>
        </w:trPr>
        <w:tc>
          <w:tcPr>
            <w:tcW w:w="2552" w:type="dxa"/>
            <w:tcBorders>
              <w:bottom w:val="single" w:sz="4" w:space="0" w:color="auto"/>
            </w:tcBorders>
          </w:tcPr>
          <w:p w14:paraId="0AC25770" w14:textId="77777777" w:rsidR="000A762B" w:rsidRPr="000A762B" w:rsidRDefault="000A762B" w:rsidP="000A762B">
            <w:pPr>
              <w:spacing w:before="80" w:after="0"/>
              <w:rPr>
                <w:b/>
                <w:color w:val="000000"/>
                <w:sz w:val="23"/>
              </w:rPr>
            </w:pPr>
            <w:r w:rsidRPr="000A762B">
              <w:rPr>
                <w:b/>
                <w:color w:val="000000"/>
                <w:sz w:val="23"/>
              </w:rPr>
              <w:t>Relevant Project (1)</w:t>
            </w:r>
          </w:p>
        </w:tc>
        <w:tc>
          <w:tcPr>
            <w:tcW w:w="12616" w:type="dxa"/>
            <w:gridSpan w:val="2"/>
            <w:tcBorders>
              <w:bottom w:val="single" w:sz="4" w:space="0" w:color="auto"/>
              <w:right w:val="single" w:sz="4" w:space="0" w:color="auto"/>
            </w:tcBorders>
          </w:tcPr>
          <w:p w14:paraId="5CA11EE1" w14:textId="77777777" w:rsidR="000A762B" w:rsidRPr="000A762B" w:rsidRDefault="000A762B" w:rsidP="000A762B">
            <w:pPr>
              <w:spacing w:before="80" w:after="0"/>
              <w:rPr>
                <w:color w:val="000000"/>
                <w:sz w:val="23"/>
              </w:rPr>
            </w:pPr>
          </w:p>
        </w:tc>
      </w:tr>
      <w:tr w:rsidR="000A762B" w:rsidRPr="000A762B" w14:paraId="62BDC44E" w14:textId="77777777" w:rsidTr="002E1C30">
        <w:trPr>
          <w:cantSplit/>
          <w:trHeight w:hRule="exact" w:val="1876"/>
        </w:trPr>
        <w:tc>
          <w:tcPr>
            <w:tcW w:w="15168" w:type="dxa"/>
            <w:gridSpan w:val="3"/>
            <w:tcBorders>
              <w:top w:val="single" w:sz="4" w:space="0" w:color="auto"/>
              <w:left w:val="single" w:sz="4" w:space="0" w:color="auto"/>
              <w:bottom w:val="single" w:sz="4" w:space="0" w:color="auto"/>
              <w:right w:val="single" w:sz="4" w:space="0" w:color="auto"/>
            </w:tcBorders>
          </w:tcPr>
          <w:p w14:paraId="77145996" w14:textId="77777777" w:rsidR="000A762B" w:rsidRPr="000A762B" w:rsidRDefault="000A762B" w:rsidP="000A762B">
            <w:pPr>
              <w:spacing w:after="120"/>
              <w:rPr>
                <w:color w:val="000000"/>
                <w:sz w:val="23"/>
              </w:rPr>
            </w:pPr>
          </w:p>
        </w:tc>
      </w:tr>
      <w:tr w:rsidR="000A762B" w:rsidRPr="000A762B" w14:paraId="0ED22526" w14:textId="77777777" w:rsidTr="002E1C30">
        <w:trPr>
          <w:trHeight w:hRule="exact" w:val="397"/>
        </w:trPr>
        <w:tc>
          <w:tcPr>
            <w:tcW w:w="2552" w:type="dxa"/>
            <w:tcBorders>
              <w:top w:val="single" w:sz="4" w:space="0" w:color="auto"/>
            </w:tcBorders>
          </w:tcPr>
          <w:p w14:paraId="2520C512" w14:textId="77777777" w:rsidR="000A762B" w:rsidRPr="000A762B" w:rsidRDefault="000A762B" w:rsidP="000A762B">
            <w:pPr>
              <w:rPr>
                <w:b/>
                <w:color w:val="000000"/>
                <w:sz w:val="23"/>
              </w:rPr>
            </w:pPr>
            <w:r w:rsidRPr="000A762B">
              <w:rPr>
                <w:b/>
                <w:color w:val="000000"/>
                <w:sz w:val="23"/>
              </w:rPr>
              <w:t xml:space="preserve">Relevant Project </w:t>
            </w:r>
            <w:r w:rsidRPr="000A762B">
              <w:rPr>
                <w:b/>
                <w:sz w:val="23"/>
              </w:rPr>
              <w:t>(2)</w:t>
            </w:r>
          </w:p>
        </w:tc>
        <w:tc>
          <w:tcPr>
            <w:tcW w:w="12616" w:type="dxa"/>
            <w:gridSpan w:val="2"/>
            <w:tcBorders>
              <w:top w:val="single" w:sz="4" w:space="0" w:color="auto"/>
              <w:right w:val="single" w:sz="4" w:space="0" w:color="auto"/>
            </w:tcBorders>
          </w:tcPr>
          <w:p w14:paraId="75350A1E" w14:textId="77777777" w:rsidR="000A762B" w:rsidRPr="000A762B" w:rsidRDefault="000A762B" w:rsidP="000A762B">
            <w:pPr>
              <w:spacing w:before="80" w:after="80"/>
              <w:ind w:right="170"/>
              <w:rPr>
                <w:color w:val="000000"/>
                <w:sz w:val="23"/>
              </w:rPr>
            </w:pPr>
          </w:p>
        </w:tc>
      </w:tr>
      <w:tr w:rsidR="000A762B" w:rsidRPr="000A762B" w14:paraId="1283F242" w14:textId="77777777" w:rsidTr="002E1C30">
        <w:trPr>
          <w:cantSplit/>
          <w:trHeight w:hRule="exact" w:val="2019"/>
        </w:trPr>
        <w:tc>
          <w:tcPr>
            <w:tcW w:w="15168" w:type="dxa"/>
            <w:gridSpan w:val="3"/>
          </w:tcPr>
          <w:p w14:paraId="2EE7ED36" w14:textId="77777777" w:rsidR="000A762B" w:rsidRPr="000A762B" w:rsidRDefault="000A762B" w:rsidP="000A762B">
            <w:pPr>
              <w:spacing w:before="80" w:after="80"/>
              <w:ind w:right="170"/>
              <w:rPr>
                <w:color w:val="000000"/>
                <w:sz w:val="23"/>
              </w:rPr>
            </w:pPr>
          </w:p>
        </w:tc>
      </w:tr>
    </w:tbl>
    <w:p w14:paraId="2D04A7EB" w14:textId="77777777" w:rsidR="00E76C34" w:rsidRDefault="00E76C34">
      <w:pPr>
        <w:spacing w:after="0"/>
        <w:rPr>
          <w:sz w:val="23"/>
          <w:szCs w:val="23"/>
        </w:rPr>
      </w:pPr>
    </w:p>
    <w:p w14:paraId="358BE0AB" w14:textId="5236CDF9" w:rsidR="00B77280" w:rsidRDefault="00B77280">
      <w:pPr>
        <w:spacing w:after="0"/>
        <w:rPr>
          <w:sz w:val="23"/>
          <w:szCs w:val="23"/>
        </w:rPr>
      </w:pPr>
    </w:p>
    <w:p w14:paraId="69978CF6" w14:textId="05923DFE" w:rsidR="00D26A1F" w:rsidRDefault="00D26A1F">
      <w:pPr>
        <w:spacing w:after="0"/>
        <w:rPr>
          <w:sz w:val="23"/>
          <w:szCs w:val="23"/>
        </w:rPr>
      </w:pPr>
    </w:p>
    <w:p w14:paraId="5660E0D6" w14:textId="77777777" w:rsidR="00247F6D" w:rsidRDefault="00247F6D">
      <w:pPr>
        <w:spacing w:after="0"/>
        <w:rPr>
          <w:sz w:val="23"/>
          <w:szCs w:val="23"/>
        </w:rPr>
      </w:pPr>
    </w:p>
    <w:tbl>
      <w:tblPr>
        <w:tblStyle w:val="TableGrid11"/>
        <w:tblW w:w="15310" w:type="dxa"/>
        <w:tblInd w:w="-289" w:type="dxa"/>
        <w:tblLook w:val="04A0" w:firstRow="1" w:lastRow="0" w:firstColumn="1" w:lastColumn="0" w:noHBand="0" w:noVBand="1"/>
      </w:tblPr>
      <w:tblGrid>
        <w:gridCol w:w="12333"/>
        <w:gridCol w:w="2977"/>
      </w:tblGrid>
      <w:tr w:rsidR="00D26A1F" w:rsidRPr="00D26A1F" w14:paraId="17682478" w14:textId="77777777" w:rsidTr="00351E3B">
        <w:trPr>
          <w:trHeight w:val="255"/>
        </w:trPr>
        <w:tc>
          <w:tcPr>
            <w:tcW w:w="15310" w:type="dxa"/>
            <w:gridSpan w:val="2"/>
            <w:tcBorders>
              <w:top w:val="single" w:sz="4" w:space="0" w:color="000000"/>
              <w:left w:val="single" w:sz="4" w:space="0" w:color="000000"/>
              <w:bottom w:val="nil"/>
              <w:right w:val="single" w:sz="4" w:space="0" w:color="000000"/>
            </w:tcBorders>
            <w:shd w:val="clear" w:color="auto" w:fill="D9D9D9"/>
          </w:tcPr>
          <w:p w14:paraId="7BC388E8" w14:textId="77777777" w:rsidR="00D26A1F" w:rsidRPr="00D26A1F" w:rsidRDefault="00D26A1F" w:rsidP="00D26A1F">
            <w:pPr>
              <w:spacing w:after="0"/>
              <w:jc w:val="center"/>
              <w:rPr>
                <w:b/>
                <w:bCs/>
                <w:color w:val="000000"/>
                <w:sz w:val="23"/>
              </w:rPr>
            </w:pPr>
            <w:r w:rsidRPr="00D26A1F">
              <w:rPr>
                <w:b/>
                <w:bCs/>
                <w:color w:val="000000"/>
                <w:sz w:val="23"/>
              </w:rPr>
              <w:t>RESPONDENT TO COMPLETE</w:t>
            </w:r>
          </w:p>
        </w:tc>
      </w:tr>
      <w:tr w:rsidR="00D26A1F" w:rsidRPr="00D26A1F" w14:paraId="47457453" w14:textId="77777777" w:rsidTr="0054203A">
        <w:trPr>
          <w:trHeight w:val="615"/>
        </w:trPr>
        <w:tc>
          <w:tcPr>
            <w:tcW w:w="12333" w:type="dxa"/>
            <w:tcBorders>
              <w:top w:val="nil"/>
              <w:left w:val="single" w:sz="4" w:space="0" w:color="000000"/>
              <w:bottom w:val="single" w:sz="4" w:space="0" w:color="000000"/>
              <w:right w:val="nil"/>
            </w:tcBorders>
            <w:shd w:val="clear" w:color="auto" w:fill="D9D9D9"/>
          </w:tcPr>
          <w:p w14:paraId="114BD08F" w14:textId="6C484CAB" w:rsidR="00D26A1F" w:rsidRPr="001B0D58" w:rsidRDefault="00D26A1F" w:rsidP="0054203A">
            <w:pPr>
              <w:spacing w:before="120" w:after="120"/>
              <w:rPr>
                <w:b/>
                <w:bCs/>
                <w:sz w:val="23"/>
              </w:rPr>
            </w:pPr>
            <w:bookmarkStart w:id="376" w:name="_Toc8128965"/>
            <w:bookmarkStart w:id="377" w:name="_Toc9955649"/>
            <w:bookmarkStart w:id="378" w:name="_Toc46746126"/>
            <w:bookmarkStart w:id="379" w:name="_Toc46913420"/>
            <w:bookmarkStart w:id="380" w:name="_Toc508705659"/>
            <w:bookmarkStart w:id="381" w:name="_Toc528160646"/>
            <w:r w:rsidRPr="001B0D58">
              <w:rPr>
                <w:b/>
                <w:bCs/>
                <w:i/>
                <w:sz w:val="23"/>
              </w:rPr>
              <w:t xml:space="preserve">Form </w:t>
            </w:r>
            <w:r w:rsidR="00BD48E7" w:rsidRPr="001B0D58">
              <w:rPr>
                <w:b/>
                <w:bCs/>
                <w:i/>
                <w:sz w:val="23"/>
              </w:rPr>
              <w:t xml:space="preserve">9 </w:t>
            </w:r>
            <w:r w:rsidRPr="001B0D58">
              <w:rPr>
                <w:b/>
                <w:bCs/>
                <w:sz w:val="23"/>
              </w:rPr>
              <w:t>– CRITERION 3 – PAST PERFORMANCE</w:t>
            </w:r>
            <w:bookmarkEnd w:id="376"/>
            <w:bookmarkEnd w:id="377"/>
            <w:bookmarkEnd w:id="378"/>
            <w:bookmarkEnd w:id="379"/>
            <w:r w:rsidRPr="001B0D58">
              <w:rPr>
                <w:b/>
                <w:bCs/>
                <w:sz w:val="23"/>
              </w:rPr>
              <w:t xml:space="preserve"> </w:t>
            </w:r>
            <w:bookmarkEnd w:id="380"/>
            <w:bookmarkEnd w:id="381"/>
          </w:p>
        </w:tc>
        <w:tc>
          <w:tcPr>
            <w:tcW w:w="2977" w:type="dxa"/>
            <w:tcBorders>
              <w:top w:val="nil"/>
              <w:left w:val="nil"/>
              <w:bottom w:val="single" w:sz="4" w:space="0" w:color="000000"/>
              <w:right w:val="single" w:sz="4" w:space="0" w:color="000000"/>
            </w:tcBorders>
            <w:shd w:val="clear" w:color="auto" w:fill="D9D9D9"/>
          </w:tcPr>
          <w:p w14:paraId="248CC3EF" w14:textId="656687E2" w:rsidR="00D26A1F" w:rsidRPr="001B0D58" w:rsidRDefault="00D26A1F" w:rsidP="0054203A">
            <w:pPr>
              <w:spacing w:before="120" w:after="120"/>
              <w:jc w:val="right"/>
              <w:rPr>
                <w:b/>
                <w:bCs/>
                <w:sz w:val="23"/>
              </w:rPr>
            </w:pPr>
            <w:r w:rsidRPr="001B0D58">
              <w:rPr>
                <w:b/>
                <w:bCs/>
                <w:sz w:val="23"/>
              </w:rPr>
              <w:t xml:space="preserve">(REFER TO </w:t>
            </w:r>
            <w:r w:rsidR="002E1C30" w:rsidRPr="001B0D58">
              <w:rPr>
                <w:b/>
                <w:bCs/>
                <w:sz w:val="23"/>
              </w:rPr>
              <w:fldChar w:fldCharType="begin"/>
            </w:r>
            <w:r w:rsidR="002E1C30" w:rsidRPr="001B0D58">
              <w:rPr>
                <w:b/>
                <w:bCs/>
                <w:sz w:val="23"/>
              </w:rPr>
              <w:instrText xml:space="preserve"> REF _Ref11062806 \r \h </w:instrText>
            </w:r>
            <w:r w:rsidR="001B0D58" w:rsidRPr="001B0D58">
              <w:rPr>
                <w:b/>
                <w:bCs/>
                <w:sz w:val="23"/>
              </w:rPr>
              <w:instrText xml:space="preserve"> \* MERGEFORMAT </w:instrText>
            </w:r>
            <w:r w:rsidR="002E1C30" w:rsidRPr="001B0D58">
              <w:rPr>
                <w:b/>
                <w:bCs/>
                <w:sz w:val="23"/>
              </w:rPr>
            </w:r>
            <w:r w:rsidR="002E1C30" w:rsidRPr="001B0D58">
              <w:rPr>
                <w:b/>
                <w:bCs/>
                <w:sz w:val="23"/>
              </w:rPr>
              <w:fldChar w:fldCharType="separate"/>
            </w:r>
            <w:r w:rsidR="00FC1A94">
              <w:rPr>
                <w:b/>
                <w:bCs/>
                <w:sz w:val="23"/>
              </w:rPr>
              <w:t>E.9.3</w:t>
            </w:r>
            <w:r w:rsidR="002E1C30" w:rsidRPr="001B0D58">
              <w:rPr>
                <w:b/>
                <w:bCs/>
                <w:sz w:val="23"/>
              </w:rPr>
              <w:fldChar w:fldCharType="end"/>
            </w:r>
            <w:r w:rsidRPr="001B0D58">
              <w:rPr>
                <w:b/>
                <w:bCs/>
                <w:sz w:val="23"/>
              </w:rPr>
              <w:t>)</w:t>
            </w:r>
          </w:p>
        </w:tc>
      </w:tr>
      <w:tr w:rsidR="00D26A1F" w:rsidRPr="00D26A1F" w14:paraId="7F023CCF" w14:textId="77777777" w:rsidTr="00F93F43">
        <w:trPr>
          <w:trHeight w:val="1031"/>
        </w:trPr>
        <w:tc>
          <w:tcPr>
            <w:tcW w:w="15310" w:type="dxa"/>
            <w:gridSpan w:val="2"/>
            <w:tcBorders>
              <w:bottom w:val="single" w:sz="4" w:space="0" w:color="000000"/>
            </w:tcBorders>
          </w:tcPr>
          <w:p w14:paraId="4E8C7F73" w14:textId="0520A0CA" w:rsidR="00BD48E7" w:rsidRPr="00F93F43" w:rsidRDefault="00F93F43" w:rsidP="00F93F43">
            <w:pPr>
              <w:spacing w:before="80" w:after="80"/>
              <w:jc w:val="both"/>
              <w:rPr>
                <w:color w:val="000000"/>
                <w:sz w:val="23"/>
              </w:rPr>
            </w:pPr>
            <w:r>
              <w:rPr>
                <w:color w:val="000000"/>
                <w:sz w:val="23"/>
              </w:rPr>
              <w:t>Evidence of successful outcomes for</w:t>
            </w:r>
            <w:r w:rsidR="00D26A1F" w:rsidRPr="00D26A1F">
              <w:rPr>
                <w:color w:val="000000"/>
                <w:sz w:val="23"/>
              </w:rPr>
              <w:t xml:space="preserve"> up to FOUR relevant projects in no more than </w:t>
            </w:r>
            <w:r w:rsidR="00BD48E7">
              <w:rPr>
                <w:color w:val="000000"/>
                <w:sz w:val="23"/>
              </w:rPr>
              <w:t xml:space="preserve">FOUR </w:t>
            </w:r>
            <w:r w:rsidR="00D26A1F" w:rsidRPr="00D26A1F">
              <w:rPr>
                <w:color w:val="000000"/>
                <w:sz w:val="23"/>
              </w:rPr>
              <w:t>Pages</w:t>
            </w:r>
            <w:r w:rsidR="00303B52">
              <w:rPr>
                <w:color w:val="000000"/>
                <w:sz w:val="23"/>
              </w:rPr>
              <w:t xml:space="preserve"> in total, </w:t>
            </w:r>
            <w:r w:rsidR="00D26A1F" w:rsidRPr="00D26A1F">
              <w:rPr>
                <w:color w:val="000000"/>
                <w:sz w:val="23"/>
              </w:rPr>
              <w:t>completed in the last TEN yea</w:t>
            </w:r>
            <w:r>
              <w:rPr>
                <w:color w:val="000000"/>
                <w:sz w:val="23"/>
              </w:rPr>
              <w:t xml:space="preserve">rs. </w:t>
            </w:r>
            <w:r w:rsidRPr="00EB6C63">
              <w:rPr>
                <w:rStyle w:val="Optional"/>
                <w:color w:val="000000" w:themeColor="text1"/>
              </w:rPr>
              <w:t>Evidence will focus on functionality, sustainability, timeliness, adherence to budgets, stakeholder satisfaction, and innovative workplace design solutions that maximise organisational benefits and performance.</w:t>
            </w:r>
          </w:p>
        </w:tc>
      </w:tr>
      <w:tr w:rsidR="00D26A1F" w:rsidRPr="00D26A1F" w14:paraId="586511C8" w14:textId="77777777" w:rsidTr="00F93F43">
        <w:trPr>
          <w:trHeight w:val="2251"/>
        </w:trPr>
        <w:tc>
          <w:tcPr>
            <w:tcW w:w="15310" w:type="dxa"/>
            <w:gridSpan w:val="2"/>
          </w:tcPr>
          <w:p w14:paraId="13E3CFD5" w14:textId="77777777" w:rsidR="00D26A1F" w:rsidRPr="00D26A1F" w:rsidRDefault="00D26A1F" w:rsidP="00D26A1F">
            <w:pPr>
              <w:spacing w:before="240" w:after="120"/>
              <w:rPr>
                <w:sz w:val="23"/>
              </w:rPr>
            </w:pPr>
            <w:r w:rsidRPr="00D26A1F">
              <w:rPr>
                <w:sz w:val="23"/>
              </w:rPr>
              <w:t xml:space="preserve">Project Name __________________________________     </w:t>
            </w:r>
          </w:p>
          <w:p w14:paraId="25A8D0F5" w14:textId="77777777" w:rsidR="00D26A1F" w:rsidRPr="00D26A1F" w:rsidRDefault="00D26A1F" w:rsidP="00D26A1F">
            <w:pPr>
              <w:spacing w:before="240" w:after="120"/>
              <w:rPr>
                <w:color w:val="000000"/>
                <w:sz w:val="23"/>
              </w:rPr>
            </w:pPr>
            <w:r w:rsidRPr="00D26A1F">
              <w:rPr>
                <w:sz w:val="23"/>
              </w:rPr>
              <w:t>Completion Date ________________</w:t>
            </w:r>
          </w:p>
        </w:tc>
      </w:tr>
      <w:tr w:rsidR="00D26A1F" w:rsidRPr="00D26A1F" w14:paraId="2CECA710" w14:textId="77777777" w:rsidTr="00F93F43">
        <w:trPr>
          <w:cantSplit/>
          <w:trHeight w:val="2411"/>
        </w:trPr>
        <w:tc>
          <w:tcPr>
            <w:tcW w:w="15310" w:type="dxa"/>
            <w:gridSpan w:val="2"/>
          </w:tcPr>
          <w:p w14:paraId="38680A23" w14:textId="77777777" w:rsidR="00D26A1F" w:rsidRPr="00D26A1F" w:rsidRDefault="00D26A1F" w:rsidP="00D26A1F">
            <w:pPr>
              <w:spacing w:before="240" w:after="120"/>
              <w:rPr>
                <w:sz w:val="23"/>
              </w:rPr>
            </w:pPr>
            <w:r w:rsidRPr="00D26A1F">
              <w:rPr>
                <w:sz w:val="23"/>
              </w:rPr>
              <w:t xml:space="preserve">Project Name __________________________________     </w:t>
            </w:r>
          </w:p>
          <w:p w14:paraId="0A59AA73" w14:textId="77777777" w:rsidR="00D26A1F" w:rsidRPr="00D26A1F" w:rsidRDefault="00D26A1F" w:rsidP="00D26A1F">
            <w:pPr>
              <w:spacing w:before="240" w:after="120"/>
              <w:rPr>
                <w:color w:val="000000"/>
                <w:sz w:val="23"/>
              </w:rPr>
            </w:pPr>
            <w:r w:rsidRPr="00D26A1F">
              <w:rPr>
                <w:sz w:val="23"/>
              </w:rPr>
              <w:t>Completion Date ________________</w:t>
            </w:r>
          </w:p>
        </w:tc>
      </w:tr>
    </w:tbl>
    <w:p w14:paraId="704B4A47" w14:textId="77777777" w:rsidR="00B77280" w:rsidRDefault="00B77280">
      <w:pPr>
        <w:spacing w:after="0"/>
        <w:rPr>
          <w:sz w:val="23"/>
          <w:szCs w:val="23"/>
        </w:rPr>
      </w:pPr>
    </w:p>
    <w:p w14:paraId="1D7E94B8" w14:textId="71FEAA7E" w:rsidR="00B77280" w:rsidRDefault="00B77280">
      <w:pPr>
        <w:spacing w:after="0"/>
        <w:rPr>
          <w:sz w:val="23"/>
          <w:szCs w:val="23"/>
        </w:rPr>
      </w:pPr>
    </w:p>
    <w:p w14:paraId="51DF89AD" w14:textId="07B18CE4" w:rsidR="0024148F" w:rsidRDefault="0024148F">
      <w:pPr>
        <w:spacing w:after="0"/>
        <w:rPr>
          <w:sz w:val="23"/>
          <w:szCs w:val="23"/>
        </w:rPr>
      </w:pPr>
    </w:p>
    <w:p w14:paraId="4176AE8A" w14:textId="3EB0EA5B" w:rsidR="0024148F" w:rsidRDefault="0024148F">
      <w:pPr>
        <w:spacing w:after="0"/>
        <w:rPr>
          <w:sz w:val="23"/>
          <w:szCs w:val="23"/>
        </w:rPr>
      </w:pPr>
    </w:p>
    <w:p w14:paraId="241B88DD" w14:textId="77777777" w:rsidR="00AA0214" w:rsidRDefault="00AA0214">
      <w:pPr>
        <w:spacing w:after="0"/>
        <w:rPr>
          <w:sz w:val="23"/>
          <w:szCs w:val="23"/>
        </w:rPr>
      </w:pPr>
    </w:p>
    <w:p w14:paraId="489B7948" w14:textId="0F889F4B" w:rsidR="0024148F" w:rsidRDefault="0024148F">
      <w:pPr>
        <w:spacing w:after="0"/>
        <w:rPr>
          <w:sz w:val="23"/>
          <w:szCs w:val="23"/>
        </w:rPr>
      </w:pPr>
    </w:p>
    <w:tbl>
      <w:tblPr>
        <w:tblStyle w:val="TableGrid12"/>
        <w:tblW w:w="15452" w:type="dxa"/>
        <w:tblInd w:w="-289" w:type="dxa"/>
        <w:tblLook w:val="04A0" w:firstRow="1" w:lastRow="0" w:firstColumn="1" w:lastColumn="0" w:noHBand="0" w:noVBand="1"/>
      </w:tblPr>
      <w:tblGrid>
        <w:gridCol w:w="12191"/>
        <w:gridCol w:w="3261"/>
      </w:tblGrid>
      <w:tr w:rsidR="00D26A1F" w:rsidRPr="00D26A1F" w14:paraId="7716EE6F" w14:textId="77777777" w:rsidTr="00351E3B">
        <w:tc>
          <w:tcPr>
            <w:tcW w:w="15452" w:type="dxa"/>
            <w:gridSpan w:val="2"/>
            <w:tcBorders>
              <w:top w:val="single" w:sz="4" w:space="0" w:color="000000"/>
              <w:left w:val="single" w:sz="4" w:space="0" w:color="000000"/>
              <w:bottom w:val="nil"/>
              <w:right w:val="single" w:sz="4" w:space="0" w:color="000000"/>
            </w:tcBorders>
            <w:shd w:val="clear" w:color="auto" w:fill="D9D9D9"/>
          </w:tcPr>
          <w:p w14:paraId="6F71AD6C" w14:textId="20A395A7" w:rsidR="00D26A1F" w:rsidRPr="00D26A1F" w:rsidRDefault="00AA0214" w:rsidP="00D26A1F">
            <w:pPr>
              <w:spacing w:after="0"/>
              <w:jc w:val="center"/>
              <w:rPr>
                <w:b/>
                <w:bCs/>
                <w:color w:val="000000"/>
                <w:sz w:val="23"/>
              </w:rPr>
            </w:pPr>
            <w:r>
              <w:rPr>
                <w:b/>
                <w:bCs/>
                <w:color w:val="000000"/>
                <w:sz w:val="23"/>
              </w:rPr>
              <w:t>R</w:t>
            </w:r>
            <w:r w:rsidR="00D26A1F" w:rsidRPr="00D26A1F">
              <w:rPr>
                <w:b/>
                <w:bCs/>
                <w:color w:val="000000"/>
                <w:sz w:val="23"/>
              </w:rPr>
              <w:t>ESPONDENT TO COMPLETE</w:t>
            </w:r>
          </w:p>
        </w:tc>
      </w:tr>
      <w:tr w:rsidR="00D26A1F" w:rsidRPr="00D26A1F" w14:paraId="641A0F4C" w14:textId="77777777" w:rsidTr="00351E3B">
        <w:tc>
          <w:tcPr>
            <w:tcW w:w="12191" w:type="dxa"/>
            <w:tcBorders>
              <w:top w:val="nil"/>
              <w:left w:val="single" w:sz="4" w:space="0" w:color="000000"/>
              <w:bottom w:val="single" w:sz="4" w:space="0" w:color="000000"/>
              <w:right w:val="nil"/>
            </w:tcBorders>
            <w:shd w:val="clear" w:color="auto" w:fill="D9D9D9"/>
          </w:tcPr>
          <w:p w14:paraId="45C60F3C" w14:textId="01E433E1" w:rsidR="00D26A1F" w:rsidRPr="00BB78AC" w:rsidRDefault="00D26A1F" w:rsidP="00BB78AC">
            <w:pPr>
              <w:spacing w:before="120" w:after="120"/>
              <w:rPr>
                <w:b/>
                <w:bCs/>
                <w:sz w:val="23"/>
              </w:rPr>
            </w:pPr>
            <w:bookmarkStart w:id="382" w:name="_Toc528160647"/>
            <w:bookmarkStart w:id="383" w:name="_Toc8128966"/>
            <w:bookmarkStart w:id="384" w:name="_Toc9955650"/>
            <w:bookmarkStart w:id="385" w:name="_Toc46746127"/>
            <w:bookmarkStart w:id="386" w:name="_Toc46913421"/>
            <w:r w:rsidRPr="00BB78AC">
              <w:rPr>
                <w:b/>
                <w:bCs/>
                <w:sz w:val="23"/>
              </w:rPr>
              <w:t>Fo</w:t>
            </w:r>
            <w:r w:rsidR="00BB78AC">
              <w:rPr>
                <w:b/>
                <w:bCs/>
                <w:sz w:val="23"/>
              </w:rPr>
              <w:t>r</w:t>
            </w:r>
            <w:r w:rsidRPr="00BB78AC">
              <w:rPr>
                <w:b/>
                <w:bCs/>
                <w:sz w:val="23"/>
              </w:rPr>
              <w:t xml:space="preserve">m </w:t>
            </w:r>
            <w:bookmarkEnd w:id="382"/>
            <w:r w:rsidR="00AF453F" w:rsidRPr="00BB78AC">
              <w:rPr>
                <w:b/>
                <w:bCs/>
                <w:sz w:val="23"/>
              </w:rPr>
              <w:t xml:space="preserve">10 </w:t>
            </w:r>
            <w:r w:rsidRPr="00BB78AC">
              <w:rPr>
                <w:b/>
                <w:bCs/>
                <w:sz w:val="23"/>
              </w:rPr>
              <w:t>– CRITERION 4 – RISK AND QUALITY MANAGEMENT</w:t>
            </w:r>
            <w:bookmarkEnd w:id="383"/>
            <w:bookmarkEnd w:id="384"/>
            <w:bookmarkEnd w:id="385"/>
            <w:bookmarkEnd w:id="386"/>
            <w:r w:rsidRPr="00BB78AC">
              <w:rPr>
                <w:b/>
                <w:bCs/>
                <w:sz w:val="23"/>
              </w:rPr>
              <w:t xml:space="preserve"> </w:t>
            </w:r>
          </w:p>
        </w:tc>
        <w:tc>
          <w:tcPr>
            <w:tcW w:w="3261" w:type="dxa"/>
            <w:tcBorders>
              <w:top w:val="nil"/>
              <w:left w:val="nil"/>
              <w:bottom w:val="single" w:sz="4" w:space="0" w:color="000000"/>
              <w:right w:val="single" w:sz="4" w:space="0" w:color="000000"/>
            </w:tcBorders>
            <w:shd w:val="clear" w:color="auto" w:fill="D9D9D9"/>
          </w:tcPr>
          <w:p w14:paraId="5A4354D3" w14:textId="77721030" w:rsidR="00D26A1F" w:rsidRPr="00BB78AC" w:rsidRDefault="00A04BD4" w:rsidP="00BB78AC">
            <w:pPr>
              <w:spacing w:before="120" w:after="120"/>
              <w:jc w:val="right"/>
              <w:rPr>
                <w:b/>
                <w:bCs/>
                <w:sz w:val="23"/>
              </w:rPr>
            </w:pPr>
            <w:r>
              <w:rPr>
                <w:b/>
                <w:bCs/>
                <w:sz w:val="23"/>
              </w:rPr>
              <w:t xml:space="preserve"> </w:t>
            </w:r>
            <w:r w:rsidR="00D26A1F" w:rsidRPr="00BB78AC">
              <w:rPr>
                <w:b/>
                <w:bCs/>
                <w:sz w:val="23"/>
              </w:rPr>
              <w:t xml:space="preserve">(REFER TO </w:t>
            </w:r>
            <w:r w:rsidR="002E1C30" w:rsidRPr="00BB78AC">
              <w:rPr>
                <w:b/>
                <w:bCs/>
                <w:sz w:val="23"/>
              </w:rPr>
              <w:fldChar w:fldCharType="begin"/>
            </w:r>
            <w:r w:rsidR="002E1C30" w:rsidRPr="00BB78AC">
              <w:rPr>
                <w:b/>
                <w:bCs/>
                <w:sz w:val="23"/>
              </w:rPr>
              <w:instrText xml:space="preserve"> REF _Ref11062819 \r \h </w:instrText>
            </w:r>
            <w:r w:rsidR="00BB78AC" w:rsidRPr="00BB78AC">
              <w:rPr>
                <w:b/>
                <w:bCs/>
                <w:sz w:val="23"/>
              </w:rPr>
              <w:instrText xml:space="preserve"> \* MERGEFORMAT </w:instrText>
            </w:r>
            <w:r w:rsidR="002E1C30" w:rsidRPr="00BB78AC">
              <w:rPr>
                <w:b/>
                <w:bCs/>
                <w:sz w:val="23"/>
              </w:rPr>
            </w:r>
            <w:r w:rsidR="002E1C30" w:rsidRPr="00BB78AC">
              <w:rPr>
                <w:b/>
                <w:bCs/>
                <w:sz w:val="23"/>
              </w:rPr>
              <w:fldChar w:fldCharType="separate"/>
            </w:r>
            <w:r w:rsidR="00FC1A94">
              <w:rPr>
                <w:b/>
                <w:bCs/>
                <w:sz w:val="23"/>
              </w:rPr>
              <w:t>E.9.3</w:t>
            </w:r>
            <w:r w:rsidR="002E1C30" w:rsidRPr="00BB78AC">
              <w:rPr>
                <w:b/>
                <w:bCs/>
                <w:sz w:val="23"/>
              </w:rPr>
              <w:fldChar w:fldCharType="end"/>
            </w:r>
            <w:r w:rsidR="00D26A1F" w:rsidRPr="00BB78AC">
              <w:rPr>
                <w:b/>
                <w:bCs/>
                <w:sz w:val="23"/>
              </w:rPr>
              <w:t>)</w:t>
            </w:r>
          </w:p>
        </w:tc>
      </w:tr>
      <w:tr w:rsidR="00D26A1F" w:rsidRPr="00D26A1F" w14:paraId="14B0A45D" w14:textId="77777777" w:rsidTr="00351E3B">
        <w:tc>
          <w:tcPr>
            <w:tcW w:w="15452" w:type="dxa"/>
            <w:gridSpan w:val="2"/>
          </w:tcPr>
          <w:p w14:paraId="53A52847" w14:textId="742D0AAC" w:rsidR="00C338B2" w:rsidRPr="00F25540" w:rsidRDefault="00D26A1F" w:rsidP="00C338B2">
            <w:pPr>
              <w:spacing w:before="80" w:after="80"/>
              <w:jc w:val="both"/>
              <w:rPr>
                <w:color w:val="000000"/>
                <w:sz w:val="23"/>
              </w:rPr>
            </w:pPr>
            <w:r w:rsidRPr="00F25540">
              <w:rPr>
                <w:color w:val="000000"/>
                <w:sz w:val="23"/>
              </w:rPr>
              <w:t>Respondent to demonstrate, in no more than TWO pages</w:t>
            </w:r>
            <w:r w:rsidR="00AF453F" w:rsidRPr="00F25540">
              <w:rPr>
                <w:color w:val="000000"/>
                <w:sz w:val="23"/>
              </w:rPr>
              <w:t xml:space="preserve">, </w:t>
            </w:r>
            <w:r w:rsidR="00C338B2" w:rsidRPr="00F25540">
              <w:rPr>
                <w:color w:val="000000"/>
                <w:sz w:val="23"/>
              </w:rPr>
              <w:t>their skill to deliver high-level interior fitout and workplace design outcomes for office buildings, including:</w:t>
            </w:r>
          </w:p>
          <w:p w14:paraId="02070842" w14:textId="7613C83E" w:rsidR="00C338B2" w:rsidRPr="00C338B2" w:rsidRDefault="00C338B2" w:rsidP="001312EF">
            <w:pPr>
              <w:pStyle w:val="ListParagraph"/>
              <w:numPr>
                <w:ilvl w:val="0"/>
                <w:numId w:val="103"/>
              </w:numPr>
              <w:spacing w:before="80" w:after="80"/>
              <w:jc w:val="both"/>
              <w:rPr>
                <w:i/>
                <w:color w:val="000000"/>
                <w:sz w:val="20"/>
              </w:rPr>
            </w:pPr>
            <w:r w:rsidRPr="00C338B2">
              <w:rPr>
                <w:i/>
                <w:color w:val="000000"/>
                <w:sz w:val="20"/>
              </w:rPr>
              <w:t>outlining and describing their understanding of the key risks and tasks that need to be addressed to ensure a successful outcome is achieved for projects undertaken through this Panel;</w:t>
            </w:r>
          </w:p>
          <w:p w14:paraId="56C9BEFC" w14:textId="47CAE182" w:rsidR="00D26A1F" w:rsidRPr="00C338B2" w:rsidRDefault="00C338B2" w:rsidP="001312EF">
            <w:pPr>
              <w:pStyle w:val="ListParagraph"/>
              <w:numPr>
                <w:ilvl w:val="0"/>
                <w:numId w:val="103"/>
              </w:numPr>
              <w:spacing w:before="80" w:after="80"/>
              <w:jc w:val="both"/>
              <w:rPr>
                <w:color w:val="000000"/>
                <w:sz w:val="23"/>
                <w:szCs w:val="23"/>
              </w:rPr>
            </w:pPr>
            <w:r w:rsidRPr="00C338B2">
              <w:rPr>
                <w:i/>
                <w:color w:val="000000"/>
                <w:sz w:val="20"/>
              </w:rPr>
              <w:t>outlining their technical resources and the processes in place to ensure excellence in design, documentation and contract administration.  In addition, they are to provide details of the controls which will ensure these processes are adhered to appropriately.</w:t>
            </w:r>
          </w:p>
        </w:tc>
      </w:tr>
      <w:tr w:rsidR="00D26A1F" w:rsidRPr="00D26A1F" w14:paraId="6C954D2E" w14:textId="77777777" w:rsidTr="003A043A">
        <w:trPr>
          <w:trHeight w:val="2998"/>
        </w:trPr>
        <w:tc>
          <w:tcPr>
            <w:tcW w:w="15452" w:type="dxa"/>
            <w:gridSpan w:val="2"/>
          </w:tcPr>
          <w:p w14:paraId="579E3CF4" w14:textId="77777777" w:rsidR="00D26A1F" w:rsidRPr="00D26A1F" w:rsidRDefault="00D26A1F" w:rsidP="00D26A1F">
            <w:pPr>
              <w:spacing w:before="80" w:after="80"/>
              <w:ind w:hanging="270"/>
              <w:rPr>
                <w:color w:val="000000"/>
                <w:sz w:val="23"/>
              </w:rPr>
            </w:pPr>
          </w:p>
        </w:tc>
      </w:tr>
    </w:tbl>
    <w:p w14:paraId="499F74C7" w14:textId="77777777" w:rsidR="0024148F" w:rsidRDefault="0024148F">
      <w:pPr>
        <w:spacing w:after="0"/>
        <w:rPr>
          <w:sz w:val="23"/>
          <w:szCs w:val="23"/>
        </w:rPr>
      </w:pPr>
    </w:p>
    <w:p w14:paraId="66AC0AE2" w14:textId="77777777" w:rsidR="0024148F" w:rsidRDefault="0024148F">
      <w:pPr>
        <w:spacing w:after="0"/>
        <w:rPr>
          <w:sz w:val="23"/>
          <w:szCs w:val="23"/>
        </w:rPr>
      </w:pPr>
    </w:p>
    <w:p w14:paraId="7CECA4A0" w14:textId="1D749C44" w:rsidR="00B77280" w:rsidRDefault="00B77280">
      <w:pPr>
        <w:spacing w:after="0"/>
        <w:rPr>
          <w:sz w:val="23"/>
          <w:szCs w:val="23"/>
        </w:rPr>
      </w:pPr>
    </w:p>
    <w:p w14:paraId="1D9BA636" w14:textId="7744205C" w:rsidR="00B77280" w:rsidRDefault="00B77280">
      <w:pPr>
        <w:spacing w:after="0"/>
        <w:rPr>
          <w:sz w:val="23"/>
          <w:szCs w:val="23"/>
        </w:rPr>
      </w:pPr>
    </w:p>
    <w:p w14:paraId="0B9A52D9" w14:textId="3A691830" w:rsidR="00B77280" w:rsidRDefault="00B77280">
      <w:pPr>
        <w:spacing w:after="0"/>
        <w:rPr>
          <w:sz w:val="23"/>
          <w:szCs w:val="23"/>
        </w:rPr>
      </w:pPr>
    </w:p>
    <w:p w14:paraId="62307A6D" w14:textId="78D581CF" w:rsidR="00B77280" w:rsidRDefault="00B77280">
      <w:pPr>
        <w:spacing w:after="0"/>
        <w:rPr>
          <w:sz w:val="23"/>
          <w:szCs w:val="23"/>
        </w:rPr>
      </w:pPr>
    </w:p>
    <w:p w14:paraId="7F48B3AB" w14:textId="2321A9E0" w:rsidR="00B77280" w:rsidRDefault="00B77280">
      <w:pPr>
        <w:spacing w:after="0"/>
        <w:rPr>
          <w:sz w:val="23"/>
          <w:szCs w:val="23"/>
        </w:rPr>
      </w:pPr>
    </w:p>
    <w:p w14:paraId="5D7EA880" w14:textId="77777777" w:rsidR="00B77280" w:rsidRDefault="00B77280">
      <w:pPr>
        <w:spacing w:after="0"/>
        <w:rPr>
          <w:sz w:val="23"/>
          <w:szCs w:val="23"/>
        </w:rPr>
      </w:pPr>
    </w:p>
    <w:p w14:paraId="5E17987D" w14:textId="77777777" w:rsidR="00DF1C0F" w:rsidRDefault="00DF1C0F">
      <w:pPr>
        <w:spacing w:after="0"/>
        <w:rPr>
          <w:sz w:val="23"/>
          <w:szCs w:val="23"/>
        </w:rPr>
        <w:sectPr w:rsidR="00DF1C0F" w:rsidSect="00127493">
          <w:pgSz w:w="16838" w:h="11906" w:orient="landscape" w:code="9"/>
          <w:pgMar w:top="1418" w:right="851" w:bottom="992" w:left="851" w:header="567" w:footer="567" w:gutter="567"/>
          <w:cols w:space="708"/>
          <w:docGrid w:linePitch="360"/>
        </w:sectPr>
      </w:pPr>
    </w:p>
    <w:p w14:paraId="56D38C45" w14:textId="68106283" w:rsidR="00195BBB" w:rsidRPr="00682006" w:rsidRDefault="00195BBB" w:rsidP="00682006">
      <w:pPr>
        <w:spacing w:after="0"/>
        <w:jc w:val="center"/>
        <w:rPr>
          <w:b/>
          <w:sz w:val="32"/>
          <w:szCs w:val="32"/>
        </w:rPr>
      </w:pPr>
    </w:p>
    <w:tbl>
      <w:tblPr>
        <w:tblW w:w="9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3261"/>
        <w:gridCol w:w="3097"/>
      </w:tblGrid>
      <w:tr w:rsidR="00682006" w:rsidRPr="00682006" w14:paraId="5615A9B0" w14:textId="77777777" w:rsidTr="00D54077">
        <w:trPr>
          <w:trHeight w:val="1804"/>
          <w:jc w:val="center"/>
        </w:trPr>
        <w:tc>
          <w:tcPr>
            <w:tcW w:w="9188" w:type="dxa"/>
            <w:gridSpan w:val="3"/>
            <w:tcBorders>
              <w:top w:val="single" w:sz="4" w:space="0" w:color="auto"/>
              <w:left w:val="single" w:sz="4" w:space="0" w:color="auto"/>
              <w:right w:val="single" w:sz="4" w:space="0" w:color="auto"/>
            </w:tcBorders>
          </w:tcPr>
          <w:p w14:paraId="44194795" w14:textId="77777777" w:rsidR="00682006" w:rsidRPr="00682006" w:rsidRDefault="00682006" w:rsidP="00682006">
            <w:pPr>
              <w:spacing w:after="160" w:line="259" w:lineRule="auto"/>
              <w:jc w:val="center"/>
              <w:rPr>
                <w:rFonts w:eastAsia="Calibri" w:cs="Arial"/>
                <w:b/>
                <w:bCs/>
                <w:snapToGrid/>
                <w:color w:val="000000"/>
                <w:sz w:val="23"/>
                <w:szCs w:val="23"/>
              </w:rPr>
            </w:pPr>
            <w:r w:rsidRPr="00682006">
              <w:rPr>
                <w:rFonts w:eastAsia="Calibri" w:cs="Arial"/>
                <w:b/>
                <w:bCs/>
                <w:snapToGrid/>
                <w:color w:val="000000"/>
                <w:sz w:val="23"/>
                <w:szCs w:val="23"/>
              </w:rPr>
              <w:t>RESPONDENT TO COMPLETE</w:t>
            </w:r>
          </w:p>
          <w:p w14:paraId="13D91E7B" w14:textId="5CE97BE0" w:rsidR="00682006" w:rsidRPr="00BB78AC" w:rsidRDefault="00682006" w:rsidP="0054203A">
            <w:pPr>
              <w:spacing w:before="120" w:after="240"/>
              <w:rPr>
                <w:b/>
                <w:bCs/>
                <w:sz w:val="23"/>
                <w:szCs w:val="23"/>
              </w:rPr>
            </w:pPr>
            <w:bookmarkStart w:id="387" w:name="_Toc8128967"/>
            <w:bookmarkStart w:id="388" w:name="_Toc9955651"/>
            <w:bookmarkStart w:id="389" w:name="_Toc46746128"/>
            <w:bookmarkStart w:id="390" w:name="_Toc46913422"/>
            <w:r w:rsidRPr="00BB78AC">
              <w:rPr>
                <w:b/>
                <w:bCs/>
                <w:i/>
                <w:sz w:val="23"/>
                <w:szCs w:val="23"/>
              </w:rPr>
              <w:t xml:space="preserve">Form </w:t>
            </w:r>
            <w:r w:rsidR="002C670C" w:rsidRPr="00BB78AC">
              <w:rPr>
                <w:b/>
                <w:bCs/>
                <w:i/>
                <w:sz w:val="23"/>
                <w:szCs w:val="23"/>
              </w:rPr>
              <w:t>11</w:t>
            </w:r>
            <w:r w:rsidRPr="00BB78AC">
              <w:rPr>
                <w:b/>
                <w:bCs/>
                <w:i/>
                <w:sz w:val="23"/>
                <w:szCs w:val="23"/>
              </w:rPr>
              <w:t xml:space="preserve"> </w:t>
            </w:r>
            <w:r w:rsidR="00D54077" w:rsidRPr="00BB78AC">
              <w:rPr>
                <w:b/>
                <w:bCs/>
                <w:i/>
                <w:sz w:val="23"/>
                <w:szCs w:val="23"/>
              </w:rPr>
              <w:t>– Submitted Schedule of Fees</w:t>
            </w:r>
            <w:r w:rsidRPr="00BB78AC">
              <w:rPr>
                <w:b/>
                <w:bCs/>
                <w:sz w:val="23"/>
                <w:szCs w:val="23"/>
              </w:rPr>
              <w:t xml:space="preserve">      </w:t>
            </w:r>
            <w:r w:rsidR="004562E0" w:rsidRPr="00BB78AC">
              <w:rPr>
                <w:b/>
                <w:bCs/>
                <w:sz w:val="23"/>
                <w:szCs w:val="23"/>
              </w:rPr>
              <w:t xml:space="preserve">               </w:t>
            </w:r>
            <w:r w:rsidR="00A04BD4">
              <w:rPr>
                <w:b/>
                <w:bCs/>
                <w:sz w:val="23"/>
                <w:szCs w:val="23"/>
              </w:rPr>
              <w:t xml:space="preserve">      </w:t>
            </w:r>
            <w:r w:rsidR="004562E0" w:rsidRPr="00BB78AC">
              <w:rPr>
                <w:b/>
                <w:bCs/>
                <w:sz w:val="23"/>
                <w:szCs w:val="23"/>
              </w:rPr>
              <w:t xml:space="preserve"> </w:t>
            </w:r>
            <w:r w:rsidR="00A04BD4">
              <w:rPr>
                <w:b/>
                <w:bCs/>
                <w:sz w:val="23"/>
                <w:szCs w:val="23"/>
              </w:rPr>
              <w:t xml:space="preserve">              </w:t>
            </w:r>
            <w:r w:rsidRPr="00BB78AC">
              <w:rPr>
                <w:b/>
                <w:bCs/>
                <w:sz w:val="23"/>
                <w:szCs w:val="23"/>
              </w:rPr>
              <w:t xml:space="preserve">(REFER TO </w:t>
            </w:r>
            <w:r w:rsidR="002E1C30" w:rsidRPr="00BB78AC">
              <w:rPr>
                <w:b/>
                <w:bCs/>
                <w:sz w:val="23"/>
                <w:szCs w:val="23"/>
              </w:rPr>
              <w:fldChar w:fldCharType="begin"/>
            </w:r>
            <w:r w:rsidR="002E1C30" w:rsidRPr="00BB78AC">
              <w:rPr>
                <w:b/>
                <w:bCs/>
                <w:sz w:val="23"/>
                <w:szCs w:val="23"/>
              </w:rPr>
              <w:instrText xml:space="preserve"> REF _Ref11062833 \r \h </w:instrText>
            </w:r>
            <w:r w:rsidR="00BB78AC" w:rsidRPr="00BB78AC">
              <w:rPr>
                <w:b/>
                <w:bCs/>
                <w:sz w:val="23"/>
                <w:szCs w:val="23"/>
              </w:rPr>
              <w:instrText xml:space="preserve"> \* MERGEFORMAT </w:instrText>
            </w:r>
            <w:r w:rsidR="002E1C30" w:rsidRPr="00BB78AC">
              <w:rPr>
                <w:b/>
                <w:bCs/>
                <w:sz w:val="23"/>
                <w:szCs w:val="23"/>
              </w:rPr>
            </w:r>
            <w:r w:rsidR="002E1C30" w:rsidRPr="00BB78AC">
              <w:rPr>
                <w:b/>
                <w:bCs/>
                <w:sz w:val="23"/>
                <w:szCs w:val="23"/>
              </w:rPr>
              <w:fldChar w:fldCharType="separate"/>
            </w:r>
            <w:r w:rsidR="00FC1A94">
              <w:rPr>
                <w:b/>
                <w:bCs/>
                <w:sz w:val="23"/>
                <w:szCs w:val="23"/>
              </w:rPr>
              <w:t>E.10.1</w:t>
            </w:r>
            <w:r w:rsidR="002E1C30" w:rsidRPr="00BB78AC">
              <w:rPr>
                <w:b/>
                <w:bCs/>
                <w:sz w:val="23"/>
                <w:szCs w:val="23"/>
              </w:rPr>
              <w:fldChar w:fldCharType="end"/>
            </w:r>
            <w:r w:rsidRPr="00BB78AC">
              <w:rPr>
                <w:b/>
                <w:bCs/>
                <w:sz w:val="23"/>
                <w:szCs w:val="23"/>
              </w:rPr>
              <w:t>)</w:t>
            </w:r>
            <w:bookmarkEnd w:id="387"/>
            <w:bookmarkEnd w:id="388"/>
            <w:bookmarkEnd w:id="389"/>
            <w:bookmarkEnd w:id="390"/>
          </w:p>
          <w:p w14:paraId="3E8A99BE" w14:textId="77777777" w:rsidR="00682006" w:rsidRDefault="00682006" w:rsidP="00682006">
            <w:pPr>
              <w:spacing w:after="160" w:line="259" w:lineRule="auto"/>
              <w:rPr>
                <w:rFonts w:eastAsia="Calibri" w:cs="Arial"/>
                <w:b/>
                <w:snapToGrid/>
                <w:sz w:val="23"/>
                <w:szCs w:val="23"/>
              </w:rPr>
            </w:pPr>
            <w:r w:rsidRPr="005B6329">
              <w:rPr>
                <w:rFonts w:eastAsia="Calibri" w:cs="Arial"/>
                <w:b/>
                <w:snapToGrid/>
                <w:szCs w:val="22"/>
              </w:rPr>
              <w:t>Name of Respondent:</w:t>
            </w:r>
            <w:r w:rsidRPr="00682006">
              <w:rPr>
                <w:rFonts w:eastAsia="Calibri" w:cs="Arial"/>
                <w:b/>
                <w:snapToGrid/>
                <w:sz w:val="23"/>
                <w:szCs w:val="23"/>
              </w:rPr>
              <w:t xml:space="preserve"> ______________________________________</w:t>
            </w:r>
          </w:p>
          <w:p w14:paraId="0B7301B8" w14:textId="08A399DA" w:rsidR="005864BA" w:rsidRPr="005864BA" w:rsidRDefault="005864BA" w:rsidP="00682006">
            <w:pPr>
              <w:spacing w:after="160" w:line="259" w:lineRule="auto"/>
              <w:rPr>
                <w:rFonts w:eastAsia="Calibri" w:cs="Arial"/>
                <w:snapToGrid/>
                <w:szCs w:val="22"/>
              </w:rPr>
            </w:pPr>
            <w:r w:rsidRPr="005864BA">
              <w:rPr>
                <w:rFonts w:eastAsia="Calibri" w:cs="Arial"/>
                <w:snapToGrid/>
                <w:szCs w:val="22"/>
              </w:rPr>
              <w:t>All fees will be submitted as the maximum fee allowable.</w:t>
            </w:r>
            <w:r w:rsidR="007316D5">
              <w:rPr>
                <w:rFonts w:eastAsia="Calibri" w:cs="Arial"/>
                <w:snapToGrid/>
                <w:szCs w:val="22"/>
              </w:rPr>
              <w:t xml:space="preserve">  Please complete all cells</w:t>
            </w:r>
            <w:r w:rsidR="00787E1D">
              <w:rPr>
                <w:rFonts w:eastAsia="Calibri" w:cs="Arial"/>
                <w:snapToGrid/>
                <w:szCs w:val="22"/>
              </w:rPr>
              <w:t xml:space="preserve"> regardless of whether the </w:t>
            </w:r>
            <w:r w:rsidR="00BF1BCA">
              <w:rPr>
                <w:rFonts w:eastAsia="Calibri" w:cs="Arial"/>
                <w:snapToGrid/>
                <w:szCs w:val="22"/>
              </w:rPr>
              <w:t xml:space="preserve">resulting </w:t>
            </w:r>
            <w:r w:rsidR="0046399A">
              <w:rPr>
                <w:rFonts w:eastAsia="Calibri" w:cs="Arial"/>
                <w:snapToGrid/>
                <w:szCs w:val="22"/>
              </w:rPr>
              <w:t>Contract Fee</w:t>
            </w:r>
            <w:r w:rsidR="00BF1BCA">
              <w:rPr>
                <w:rFonts w:eastAsia="Calibri" w:cs="Arial"/>
                <w:snapToGrid/>
                <w:szCs w:val="22"/>
              </w:rPr>
              <w:t xml:space="preserve"> is above the Panel threshold.</w:t>
            </w:r>
          </w:p>
        </w:tc>
      </w:tr>
      <w:tr w:rsidR="00682006" w:rsidRPr="00682006" w14:paraId="29BB1F62" w14:textId="77777777" w:rsidTr="005611B9">
        <w:trPr>
          <w:jc w:val="center"/>
        </w:trPr>
        <w:tc>
          <w:tcPr>
            <w:tcW w:w="2830" w:type="dxa"/>
            <w:tcBorders>
              <w:top w:val="single" w:sz="4" w:space="0" w:color="auto"/>
              <w:left w:val="single" w:sz="4" w:space="0" w:color="auto"/>
              <w:bottom w:val="single" w:sz="4" w:space="0" w:color="auto"/>
              <w:right w:val="single" w:sz="4" w:space="0" w:color="auto"/>
            </w:tcBorders>
            <w:shd w:val="clear" w:color="auto" w:fill="D9D9D9"/>
          </w:tcPr>
          <w:p w14:paraId="6A7C012C" w14:textId="3245F796" w:rsidR="004F1DE7" w:rsidRPr="005611B9" w:rsidRDefault="00682006" w:rsidP="004F1DE7">
            <w:pPr>
              <w:spacing w:after="0" w:line="259" w:lineRule="auto"/>
              <w:rPr>
                <w:rFonts w:eastAsia="Calibri" w:cs="Arial"/>
                <w:b/>
                <w:snapToGrid/>
                <w:szCs w:val="22"/>
              </w:rPr>
            </w:pPr>
            <w:r w:rsidRPr="005611B9">
              <w:rPr>
                <w:rFonts w:eastAsia="Calibri" w:cs="Arial"/>
                <w:b/>
                <w:snapToGrid/>
                <w:szCs w:val="22"/>
              </w:rPr>
              <w:t xml:space="preserve">Project Feeable Value </w:t>
            </w:r>
            <w:r w:rsidR="004F1DE7" w:rsidRPr="005611B9">
              <w:rPr>
                <w:rFonts w:eastAsia="Calibri" w:cs="Arial"/>
                <w:b/>
                <w:snapToGrid/>
                <w:szCs w:val="22"/>
              </w:rPr>
              <w:t>$</w:t>
            </w:r>
          </w:p>
          <w:p w14:paraId="181BA779" w14:textId="3E6FAB99" w:rsidR="00682006" w:rsidRPr="005611B9" w:rsidRDefault="004F1DE7" w:rsidP="004F1DE7">
            <w:pPr>
              <w:spacing w:after="0" w:line="259" w:lineRule="auto"/>
              <w:rPr>
                <w:rFonts w:eastAsia="Calibri" w:cs="Arial"/>
                <w:b/>
                <w:snapToGrid/>
                <w:szCs w:val="22"/>
              </w:rPr>
            </w:pPr>
            <w:r w:rsidRPr="005611B9">
              <w:rPr>
                <w:rFonts w:eastAsia="Calibri" w:cs="Arial"/>
                <w:b/>
                <w:snapToGrid/>
                <w:spacing w:val="-20"/>
                <w:szCs w:val="22"/>
              </w:rPr>
              <w:t>(GST Excl.)</w:t>
            </w:r>
          </w:p>
        </w:tc>
        <w:tc>
          <w:tcPr>
            <w:tcW w:w="3261" w:type="dxa"/>
            <w:tcBorders>
              <w:top w:val="single" w:sz="4" w:space="0" w:color="auto"/>
              <w:left w:val="single" w:sz="4" w:space="0" w:color="auto"/>
            </w:tcBorders>
            <w:shd w:val="clear" w:color="auto" w:fill="D9D9D9"/>
            <w:vAlign w:val="center"/>
          </w:tcPr>
          <w:p w14:paraId="77F47AF6" w14:textId="30DEBB81" w:rsidR="00682006" w:rsidRPr="005611B9" w:rsidRDefault="00682006" w:rsidP="00682006">
            <w:pPr>
              <w:spacing w:after="160" w:line="259" w:lineRule="auto"/>
              <w:jc w:val="center"/>
              <w:rPr>
                <w:rFonts w:eastAsia="Calibri" w:cs="Arial"/>
                <w:b/>
                <w:snapToGrid/>
                <w:szCs w:val="22"/>
              </w:rPr>
            </w:pPr>
            <w:r w:rsidRPr="005611B9">
              <w:rPr>
                <w:rFonts w:eastAsia="Calibri" w:cs="Arial"/>
                <w:b/>
                <w:snapToGrid/>
                <w:szCs w:val="22"/>
              </w:rPr>
              <w:t>Percentage</w:t>
            </w:r>
            <w:r w:rsidR="005611B9">
              <w:rPr>
                <w:rFonts w:eastAsia="Calibri" w:cs="Arial"/>
                <w:b/>
                <w:snapToGrid/>
                <w:szCs w:val="22"/>
              </w:rPr>
              <w:t xml:space="preserve"> (%)</w:t>
            </w:r>
            <w:r w:rsidRPr="005611B9">
              <w:rPr>
                <w:rFonts w:eastAsia="Calibri" w:cs="Arial"/>
                <w:b/>
                <w:snapToGrid/>
                <w:szCs w:val="22"/>
              </w:rPr>
              <w:t xml:space="preserve"> of Feeable Value</w:t>
            </w:r>
            <w:r w:rsidRPr="005611B9">
              <w:rPr>
                <w:rFonts w:eastAsia="Calibri" w:cs="Arial"/>
                <w:b/>
                <w:snapToGrid/>
                <w:szCs w:val="22"/>
              </w:rPr>
              <w:br/>
              <w:t>(CONVENTIONAL)</w:t>
            </w:r>
          </w:p>
          <w:p w14:paraId="135C2516" w14:textId="40460151" w:rsidR="00682006" w:rsidRPr="005611B9" w:rsidRDefault="005B6329" w:rsidP="005611B9">
            <w:pPr>
              <w:spacing w:after="160" w:line="259" w:lineRule="auto"/>
              <w:jc w:val="center"/>
              <w:rPr>
                <w:rFonts w:eastAsia="Calibri" w:cs="Arial"/>
                <w:b/>
                <w:snapToGrid/>
                <w:spacing w:val="-20"/>
                <w:szCs w:val="22"/>
              </w:rPr>
            </w:pPr>
            <w:r>
              <w:rPr>
                <w:rFonts w:eastAsia="Calibri" w:cs="Arial"/>
                <w:b/>
                <w:snapToGrid/>
                <w:spacing w:val="-20"/>
                <w:szCs w:val="22"/>
              </w:rPr>
              <w:t>(</w:t>
            </w:r>
            <w:r w:rsidR="00682006" w:rsidRPr="005611B9">
              <w:rPr>
                <w:rFonts w:eastAsia="Calibri" w:cs="Arial"/>
                <w:b/>
                <w:snapToGrid/>
                <w:spacing w:val="-20"/>
                <w:szCs w:val="22"/>
              </w:rPr>
              <w:t>GST Excl.)</w:t>
            </w:r>
          </w:p>
        </w:tc>
        <w:tc>
          <w:tcPr>
            <w:tcW w:w="3097" w:type="dxa"/>
            <w:tcBorders>
              <w:top w:val="single" w:sz="4" w:space="0" w:color="auto"/>
            </w:tcBorders>
            <w:shd w:val="clear" w:color="auto" w:fill="D9D9D9"/>
            <w:vAlign w:val="center"/>
          </w:tcPr>
          <w:p w14:paraId="510776E9" w14:textId="37F35F50" w:rsidR="00682006" w:rsidRPr="005611B9" w:rsidRDefault="00682006" w:rsidP="00682006">
            <w:pPr>
              <w:spacing w:after="160" w:line="259" w:lineRule="auto"/>
              <w:jc w:val="center"/>
              <w:rPr>
                <w:rFonts w:eastAsia="Calibri" w:cs="Arial"/>
                <w:b/>
                <w:snapToGrid/>
                <w:szCs w:val="22"/>
              </w:rPr>
            </w:pPr>
            <w:r w:rsidRPr="005611B9">
              <w:rPr>
                <w:rFonts w:eastAsia="Calibri" w:cs="Arial"/>
                <w:b/>
                <w:snapToGrid/>
                <w:szCs w:val="22"/>
              </w:rPr>
              <w:t>Percentage</w:t>
            </w:r>
            <w:r w:rsidR="005611B9">
              <w:rPr>
                <w:rFonts w:eastAsia="Calibri" w:cs="Arial"/>
                <w:b/>
                <w:snapToGrid/>
                <w:szCs w:val="22"/>
              </w:rPr>
              <w:t xml:space="preserve"> (%)</w:t>
            </w:r>
            <w:r w:rsidRPr="005611B9">
              <w:rPr>
                <w:rFonts w:eastAsia="Calibri" w:cs="Arial"/>
                <w:b/>
                <w:snapToGrid/>
                <w:szCs w:val="22"/>
              </w:rPr>
              <w:t xml:space="preserve"> of Feeable Value</w:t>
            </w:r>
            <w:r w:rsidRPr="005611B9">
              <w:rPr>
                <w:rFonts w:eastAsia="Calibri" w:cs="Arial"/>
                <w:b/>
                <w:snapToGrid/>
                <w:szCs w:val="22"/>
              </w:rPr>
              <w:br/>
              <w:t>(COMPLEX)</w:t>
            </w:r>
          </w:p>
          <w:p w14:paraId="3FE405B1" w14:textId="63BF6301" w:rsidR="00682006" w:rsidRPr="005611B9" w:rsidRDefault="005B6329" w:rsidP="00682006">
            <w:pPr>
              <w:spacing w:after="160" w:line="259" w:lineRule="auto"/>
              <w:jc w:val="center"/>
              <w:rPr>
                <w:rFonts w:eastAsia="Calibri" w:cs="Arial"/>
                <w:b/>
                <w:snapToGrid/>
                <w:spacing w:val="-20"/>
                <w:szCs w:val="22"/>
              </w:rPr>
            </w:pPr>
            <w:r w:rsidRPr="005611B9">
              <w:rPr>
                <w:rFonts w:eastAsia="Calibri" w:cs="Arial"/>
                <w:b/>
                <w:snapToGrid/>
                <w:spacing w:val="-20"/>
                <w:szCs w:val="22"/>
              </w:rPr>
              <w:t xml:space="preserve"> </w:t>
            </w:r>
            <w:r w:rsidR="00682006" w:rsidRPr="005611B9">
              <w:rPr>
                <w:rFonts w:eastAsia="Calibri" w:cs="Arial"/>
                <w:b/>
                <w:snapToGrid/>
                <w:spacing w:val="-20"/>
                <w:szCs w:val="22"/>
              </w:rPr>
              <w:t>(GST Excl.)</w:t>
            </w:r>
          </w:p>
        </w:tc>
      </w:tr>
      <w:tr w:rsidR="00682006" w:rsidRPr="00682006" w14:paraId="768586A2" w14:textId="77777777" w:rsidTr="005611B9">
        <w:trPr>
          <w:jc w:val="center"/>
        </w:trPr>
        <w:tc>
          <w:tcPr>
            <w:tcW w:w="2830" w:type="dxa"/>
            <w:tcBorders>
              <w:top w:val="single" w:sz="4" w:space="0" w:color="auto"/>
            </w:tcBorders>
          </w:tcPr>
          <w:p w14:paraId="0AAFC267" w14:textId="77777777" w:rsidR="00682006" w:rsidRPr="005611B9" w:rsidRDefault="00682006" w:rsidP="00682006">
            <w:pPr>
              <w:spacing w:after="160" w:line="259" w:lineRule="auto"/>
              <w:rPr>
                <w:rFonts w:eastAsia="Calibri" w:cs="Arial"/>
                <w:snapToGrid/>
                <w:szCs w:val="22"/>
              </w:rPr>
            </w:pPr>
            <w:r w:rsidRPr="005611B9">
              <w:rPr>
                <w:rFonts w:eastAsia="Calibri" w:cs="Arial"/>
                <w:snapToGrid/>
                <w:szCs w:val="22"/>
              </w:rPr>
              <w:t>0 – 50,000</w:t>
            </w:r>
          </w:p>
        </w:tc>
        <w:tc>
          <w:tcPr>
            <w:tcW w:w="3261" w:type="dxa"/>
          </w:tcPr>
          <w:p w14:paraId="13C1AE0E" w14:textId="77777777" w:rsidR="00682006" w:rsidRPr="00682006" w:rsidRDefault="00682006" w:rsidP="00682006">
            <w:pPr>
              <w:spacing w:after="160" w:line="259" w:lineRule="auto"/>
              <w:rPr>
                <w:rFonts w:eastAsia="Calibri" w:cs="Arial"/>
                <w:snapToGrid/>
                <w:sz w:val="23"/>
                <w:szCs w:val="23"/>
              </w:rPr>
            </w:pPr>
          </w:p>
        </w:tc>
        <w:tc>
          <w:tcPr>
            <w:tcW w:w="3097" w:type="dxa"/>
          </w:tcPr>
          <w:p w14:paraId="083F1140" w14:textId="77777777" w:rsidR="00682006" w:rsidRPr="00682006" w:rsidRDefault="00682006" w:rsidP="00682006">
            <w:pPr>
              <w:spacing w:after="160" w:line="259" w:lineRule="auto"/>
              <w:rPr>
                <w:rFonts w:eastAsia="Calibri" w:cs="Arial"/>
                <w:snapToGrid/>
                <w:sz w:val="23"/>
                <w:szCs w:val="23"/>
              </w:rPr>
            </w:pPr>
          </w:p>
        </w:tc>
      </w:tr>
      <w:tr w:rsidR="00682006" w:rsidRPr="00682006" w14:paraId="700797BD" w14:textId="77777777" w:rsidTr="005611B9">
        <w:trPr>
          <w:jc w:val="center"/>
        </w:trPr>
        <w:tc>
          <w:tcPr>
            <w:tcW w:w="2830" w:type="dxa"/>
          </w:tcPr>
          <w:p w14:paraId="7B8AF281" w14:textId="77777777" w:rsidR="00682006" w:rsidRPr="005611B9" w:rsidRDefault="00682006" w:rsidP="00682006">
            <w:pPr>
              <w:spacing w:after="160" w:line="259" w:lineRule="auto"/>
              <w:rPr>
                <w:rFonts w:eastAsia="Calibri" w:cs="Arial"/>
                <w:snapToGrid/>
                <w:szCs w:val="22"/>
              </w:rPr>
            </w:pPr>
            <w:r w:rsidRPr="005611B9">
              <w:rPr>
                <w:rFonts w:eastAsia="Calibri" w:cs="Arial"/>
                <w:snapToGrid/>
                <w:szCs w:val="22"/>
              </w:rPr>
              <w:t>50,001 – 100,000</w:t>
            </w:r>
          </w:p>
        </w:tc>
        <w:tc>
          <w:tcPr>
            <w:tcW w:w="3261" w:type="dxa"/>
          </w:tcPr>
          <w:p w14:paraId="1C86303B" w14:textId="77777777" w:rsidR="00682006" w:rsidRPr="00682006" w:rsidRDefault="00682006" w:rsidP="00682006">
            <w:pPr>
              <w:spacing w:after="160" w:line="259" w:lineRule="auto"/>
              <w:rPr>
                <w:rFonts w:eastAsia="Calibri" w:cs="Arial"/>
                <w:snapToGrid/>
                <w:sz w:val="23"/>
                <w:szCs w:val="23"/>
              </w:rPr>
            </w:pPr>
          </w:p>
        </w:tc>
        <w:tc>
          <w:tcPr>
            <w:tcW w:w="3097" w:type="dxa"/>
          </w:tcPr>
          <w:p w14:paraId="62F51A87" w14:textId="77777777" w:rsidR="00682006" w:rsidRPr="00682006" w:rsidRDefault="00682006" w:rsidP="00682006">
            <w:pPr>
              <w:spacing w:after="160" w:line="259" w:lineRule="auto"/>
              <w:rPr>
                <w:rFonts w:eastAsia="Calibri" w:cs="Arial"/>
                <w:snapToGrid/>
                <w:sz w:val="23"/>
                <w:szCs w:val="23"/>
              </w:rPr>
            </w:pPr>
          </w:p>
        </w:tc>
      </w:tr>
      <w:tr w:rsidR="00682006" w:rsidRPr="00682006" w14:paraId="5CA4EEFD" w14:textId="77777777" w:rsidTr="005611B9">
        <w:trPr>
          <w:jc w:val="center"/>
        </w:trPr>
        <w:tc>
          <w:tcPr>
            <w:tcW w:w="2830" w:type="dxa"/>
          </w:tcPr>
          <w:p w14:paraId="6E5520AC" w14:textId="77777777" w:rsidR="00682006" w:rsidRPr="005611B9" w:rsidRDefault="00682006" w:rsidP="00682006">
            <w:pPr>
              <w:spacing w:after="160" w:line="259" w:lineRule="auto"/>
              <w:rPr>
                <w:rFonts w:eastAsia="Calibri" w:cs="Arial"/>
                <w:snapToGrid/>
                <w:szCs w:val="22"/>
              </w:rPr>
            </w:pPr>
            <w:r w:rsidRPr="005611B9">
              <w:rPr>
                <w:rFonts w:eastAsia="Calibri" w:cs="Arial"/>
                <w:snapToGrid/>
                <w:szCs w:val="22"/>
              </w:rPr>
              <w:t>100,001 – 200,000</w:t>
            </w:r>
          </w:p>
        </w:tc>
        <w:tc>
          <w:tcPr>
            <w:tcW w:w="3261" w:type="dxa"/>
          </w:tcPr>
          <w:p w14:paraId="52D35FCB" w14:textId="77777777" w:rsidR="00682006" w:rsidRPr="00682006" w:rsidRDefault="00682006" w:rsidP="00682006">
            <w:pPr>
              <w:spacing w:after="160" w:line="259" w:lineRule="auto"/>
              <w:rPr>
                <w:rFonts w:eastAsia="Calibri" w:cs="Arial"/>
                <w:snapToGrid/>
                <w:sz w:val="23"/>
                <w:szCs w:val="23"/>
              </w:rPr>
            </w:pPr>
          </w:p>
        </w:tc>
        <w:tc>
          <w:tcPr>
            <w:tcW w:w="3097" w:type="dxa"/>
          </w:tcPr>
          <w:p w14:paraId="120ECB96" w14:textId="77777777" w:rsidR="00682006" w:rsidRPr="00682006" w:rsidRDefault="00682006" w:rsidP="00682006">
            <w:pPr>
              <w:spacing w:after="160" w:line="259" w:lineRule="auto"/>
              <w:rPr>
                <w:rFonts w:eastAsia="Calibri" w:cs="Arial"/>
                <w:snapToGrid/>
                <w:sz w:val="23"/>
                <w:szCs w:val="23"/>
              </w:rPr>
            </w:pPr>
          </w:p>
        </w:tc>
      </w:tr>
      <w:tr w:rsidR="00682006" w:rsidRPr="00682006" w14:paraId="2C484422" w14:textId="77777777" w:rsidTr="005611B9">
        <w:trPr>
          <w:trHeight w:val="525"/>
          <w:jc w:val="center"/>
        </w:trPr>
        <w:tc>
          <w:tcPr>
            <w:tcW w:w="2830" w:type="dxa"/>
          </w:tcPr>
          <w:p w14:paraId="3E715446" w14:textId="77777777" w:rsidR="00682006" w:rsidRPr="005611B9" w:rsidRDefault="00682006" w:rsidP="00682006">
            <w:pPr>
              <w:spacing w:after="160" w:line="259" w:lineRule="auto"/>
              <w:rPr>
                <w:rFonts w:eastAsia="Calibri" w:cs="Arial"/>
                <w:snapToGrid/>
                <w:szCs w:val="22"/>
              </w:rPr>
            </w:pPr>
            <w:r w:rsidRPr="005611B9">
              <w:rPr>
                <w:rFonts w:eastAsia="Calibri" w:cs="Arial"/>
                <w:snapToGrid/>
                <w:szCs w:val="22"/>
              </w:rPr>
              <w:t>200,001 – 300,000</w:t>
            </w:r>
          </w:p>
        </w:tc>
        <w:tc>
          <w:tcPr>
            <w:tcW w:w="3261" w:type="dxa"/>
          </w:tcPr>
          <w:p w14:paraId="1CBADEA5" w14:textId="77777777" w:rsidR="00682006" w:rsidRPr="00682006" w:rsidRDefault="00682006" w:rsidP="00682006">
            <w:pPr>
              <w:spacing w:after="160" w:line="259" w:lineRule="auto"/>
              <w:rPr>
                <w:rFonts w:eastAsia="Calibri" w:cs="Arial"/>
                <w:snapToGrid/>
                <w:sz w:val="23"/>
                <w:szCs w:val="23"/>
              </w:rPr>
            </w:pPr>
          </w:p>
        </w:tc>
        <w:tc>
          <w:tcPr>
            <w:tcW w:w="3097" w:type="dxa"/>
          </w:tcPr>
          <w:p w14:paraId="47FC11EB" w14:textId="77777777" w:rsidR="00682006" w:rsidRPr="00682006" w:rsidRDefault="00682006" w:rsidP="00682006">
            <w:pPr>
              <w:spacing w:after="160" w:line="259" w:lineRule="auto"/>
              <w:rPr>
                <w:rFonts w:eastAsia="Calibri" w:cs="Arial"/>
                <w:snapToGrid/>
                <w:sz w:val="23"/>
                <w:szCs w:val="23"/>
              </w:rPr>
            </w:pPr>
          </w:p>
        </w:tc>
      </w:tr>
      <w:tr w:rsidR="00682006" w:rsidRPr="00682006" w14:paraId="55B94902" w14:textId="77777777" w:rsidTr="005611B9">
        <w:trPr>
          <w:jc w:val="center"/>
        </w:trPr>
        <w:tc>
          <w:tcPr>
            <w:tcW w:w="2830" w:type="dxa"/>
          </w:tcPr>
          <w:p w14:paraId="6B6A8512" w14:textId="77777777" w:rsidR="00682006" w:rsidRPr="005611B9" w:rsidRDefault="00682006" w:rsidP="00682006">
            <w:pPr>
              <w:spacing w:after="160" w:line="259" w:lineRule="auto"/>
              <w:rPr>
                <w:rFonts w:eastAsia="Calibri" w:cs="Arial"/>
                <w:snapToGrid/>
                <w:szCs w:val="22"/>
              </w:rPr>
            </w:pPr>
            <w:r w:rsidRPr="005611B9">
              <w:rPr>
                <w:rFonts w:eastAsia="Calibri" w:cs="Arial"/>
                <w:snapToGrid/>
                <w:szCs w:val="22"/>
              </w:rPr>
              <w:t>300,001 – 400,000</w:t>
            </w:r>
          </w:p>
        </w:tc>
        <w:tc>
          <w:tcPr>
            <w:tcW w:w="3261" w:type="dxa"/>
          </w:tcPr>
          <w:p w14:paraId="707FF0A2" w14:textId="77777777" w:rsidR="00682006" w:rsidRPr="00682006" w:rsidRDefault="00682006" w:rsidP="00682006">
            <w:pPr>
              <w:spacing w:after="160" w:line="259" w:lineRule="auto"/>
              <w:rPr>
                <w:rFonts w:eastAsia="Calibri" w:cs="Arial"/>
                <w:snapToGrid/>
                <w:sz w:val="23"/>
                <w:szCs w:val="23"/>
              </w:rPr>
            </w:pPr>
          </w:p>
        </w:tc>
        <w:tc>
          <w:tcPr>
            <w:tcW w:w="3097" w:type="dxa"/>
          </w:tcPr>
          <w:p w14:paraId="773F62AC" w14:textId="77777777" w:rsidR="00682006" w:rsidRPr="00682006" w:rsidRDefault="00682006" w:rsidP="00682006">
            <w:pPr>
              <w:spacing w:after="160" w:line="259" w:lineRule="auto"/>
              <w:rPr>
                <w:rFonts w:eastAsia="Calibri" w:cs="Arial"/>
                <w:snapToGrid/>
                <w:sz w:val="23"/>
                <w:szCs w:val="23"/>
              </w:rPr>
            </w:pPr>
          </w:p>
        </w:tc>
      </w:tr>
      <w:tr w:rsidR="00682006" w:rsidRPr="00682006" w14:paraId="7555860F" w14:textId="77777777" w:rsidTr="005611B9">
        <w:trPr>
          <w:jc w:val="center"/>
        </w:trPr>
        <w:tc>
          <w:tcPr>
            <w:tcW w:w="2830" w:type="dxa"/>
          </w:tcPr>
          <w:p w14:paraId="4032BA8D" w14:textId="77777777" w:rsidR="00682006" w:rsidRPr="005611B9" w:rsidRDefault="00682006" w:rsidP="00682006">
            <w:pPr>
              <w:spacing w:after="160" w:line="259" w:lineRule="auto"/>
              <w:rPr>
                <w:rFonts w:eastAsia="Calibri" w:cs="Arial"/>
                <w:snapToGrid/>
                <w:szCs w:val="22"/>
              </w:rPr>
            </w:pPr>
            <w:r w:rsidRPr="005611B9">
              <w:rPr>
                <w:rFonts w:eastAsia="Calibri" w:cs="Arial"/>
                <w:snapToGrid/>
                <w:szCs w:val="22"/>
              </w:rPr>
              <w:t>400,001 – 500,000</w:t>
            </w:r>
          </w:p>
        </w:tc>
        <w:tc>
          <w:tcPr>
            <w:tcW w:w="3261" w:type="dxa"/>
          </w:tcPr>
          <w:p w14:paraId="752B917B" w14:textId="77777777" w:rsidR="00682006" w:rsidRPr="00682006" w:rsidRDefault="00682006" w:rsidP="00682006">
            <w:pPr>
              <w:spacing w:after="160" w:line="259" w:lineRule="auto"/>
              <w:rPr>
                <w:rFonts w:eastAsia="Calibri" w:cs="Arial"/>
                <w:snapToGrid/>
                <w:sz w:val="23"/>
                <w:szCs w:val="23"/>
              </w:rPr>
            </w:pPr>
          </w:p>
        </w:tc>
        <w:tc>
          <w:tcPr>
            <w:tcW w:w="3097" w:type="dxa"/>
          </w:tcPr>
          <w:p w14:paraId="237908DB" w14:textId="77777777" w:rsidR="00682006" w:rsidRPr="00682006" w:rsidRDefault="00682006" w:rsidP="00682006">
            <w:pPr>
              <w:spacing w:after="160" w:line="259" w:lineRule="auto"/>
              <w:rPr>
                <w:rFonts w:eastAsia="Calibri" w:cs="Arial"/>
                <w:snapToGrid/>
                <w:sz w:val="23"/>
                <w:szCs w:val="23"/>
              </w:rPr>
            </w:pPr>
          </w:p>
        </w:tc>
      </w:tr>
      <w:tr w:rsidR="00682006" w:rsidRPr="00682006" w14:paraId="6D6CCF3C" w14:textId="77777777" w:rsidTr="005611B9">
        <w:trPr>
          <w:jc w:val="center"/>
        </w:trPr>
        <w:tc>
          <w:tcPr>
            <w:tcW w:w="2830" w:type="dxa"/>
          </w:tcPr>
          <w:p w14:paraId="6D04D8BE" w14:textId="77777777" w:rsidR="00682006" w:rsidRPr="005611B9" w:rsidRDefault="00682006" w:rsidP="00682006">
            <w:pPr>
              <w:spacing w:after="160" w:line="259" w:lineRule="auto"/>
              <w:rPr>
                <w:rFonts w:eastAsia="Calibri" w:cs="Arial"/>
                <w:snapToGrid/>
                <w:szCs w:val="22"/>
              </w:rPr>
            </w:pPr>
            <w:r w:rsidRPr="005611B9">
              <w:rPr>
                <w:rFonts w:eastAsia="Calibri" w:cs="Arial"/>
                <w:snapToGrid/>
                <w:szCs w:val="22"/>
              </w:rPr>
              <w:t>500,001 – 600,000</w:t>
            </w:r>
          </w:p>
        </w:tc>
        <w:tc>
          <w:tcPr>
            <w:tcW w:w="3261" w:type="dxa"/>
          </w:tcPr>
          <w:p w14:paraId="6DFBF56B" w14:textId="77777777" w:rsidR="00682006" w:rsidRPr="00682006" w:rsidRDefault="00682006" w:rsidP="00682006">
            <w:pPr>
              <w:spacing w:after="160" w:line="259" w:lineRule="auto"/>
              <w:rPr>
                <w:rFonts w:eastAsia="Calibri" w:cs="Arial"/>
                <w:snapToGrid/>
                <w:sz w:val="23"/>
                <w:szCs w:val="23"/>
              </w:rPr>
            </w:pPr>
          </w:p>
        </w:tc>
        <w:tc>
          <w:tcPr>
            <w:tcW w:w="3097" w:type="dxa"/>
          </w:tcPr>
          <w:p w14:paraId="76030892" w14:textId="77777777" w:rsidR="00682006" w:rsidRPr="00682006" w:rsidRDefault="00682006" w:rsidP="00682006">
            <w:pPr>
              <w:spacing w:after="160" w:line="259" w:lineRule="auto"/>
              <w:rPr>
                <w:rFonts w:eastAsia="Calibri" w:cs="Arial"/>
                <w:snapToGrid/>
                <w:sz w:val="23"/>
                <w:szCs w:val="23"/>
              </w:rPr>
            </w:pPr>
          </w:p>
        </w:tc>
      </w:tr>
      <w:tr w:rsidR="00682006" w:rsidRPr="00682006" w14:paraId="55B2AAEE" w14:textId="77777777" w:rsidTr="005611B9">
        <w:trPr>
          <w:jc w:val="center"/>
        </w:trPr>
        <w:tc>
          <w:tcPr>
            <w:tcW w:w="2830" w:type="dxa"/>
          </w:tcPr>
          <w:p w14:paraId="025716EE" w14:textId="77777777" w:rsidR="00682006" w:rsidRPr="005611B9" w:rsidRDefault="00682006" w:rsidP="00682006">
            <w:pPr>
              <w:spacing w:after="160" w:line="259" w:lineRule="auto"/>
              <w:rPr>
                <w:rFonts w:eastAsia="Calibri" w:cs="Arial"/>
                <w:snapToGrid/>
                <w:szCs w:val="22"/>
              </w:rPr>
            </w:pPr>
            <w:r w:rsidRPr="005611B9">
              <w:rPr>
                <w:rFonts w:eastAsia="Calibri" w:cs="Arial"/>
                <w:snapToGrid/>
                <w:szCs w:val="22"/>
              </w:rPr>
              <w:t>600,001 – 700,000</w:t>
            </w:r>
          </w:p>
        </w:tc>
        <w:tc>
          <w:tcPr>
            <w:tcW w:w="3261" w:type="dxa"/>
          </w:tcPr>
          <w:p w14:paraId="62174BC0" w14:textId="77777777" w:rsidR="00682006" w:rsidRPr="00682006" w:rsidRDefault="00682006" w:rsidP="00682006">
            <w:pPr>
              <w:spacing w:after="160" w:line="259" w:lineRule="auto"/>
              <w:rPr>
                <w:rFonts w:eastAsia="Calibri" w:cs="Arial"/>
                <w:snapToGrid/>
                <w:sz w:val="23"/>
                <w:szCs w:val="23"/>
              </w:rPr>
            </w:pPr>
          </w:p>
        </w:tc>
        <w:tc>
          <w:tcPr>
            <w:tcW w:w="3097" w:type="dxa"/>
          </w:tcPr>
          <w:p w14:paraId="32C1F3CC" w14:textId="77777777" w:rsidR="00682006" w:rsidRPr="00682006" w:rsidRDefault="00682006" w:rsidP="00682006">
            <w:pPr>
              <w:spacing w:after="160" w:line="259" w:lineRule="auto"/>
              <w:rPr>
                <w:rFonts w:eastAsia="Calibri" w:cs="Arial"/>
                <w:snapToGrid/>
                <w:sz w:val="23"/>
                <w:szCs w:val="23"/>
              </w:rPr>
            </w:pPr>
          </w:p>
        </w:tc>
      </w:tr>
      <w:tr w:rsidR="00682006" w:rsidRPr="00682006" w14:paraId="57DE279A" w14:textId="77777777" w:rsidTr="005611B9">
        <w:trPr>
          <w:jc w:val="center"/>
        </w:trPr>
        <w:tc>
          <w:tcPr>
            <w:tcW w:w="2830" w:type="dxa"/>
          </w:tcPr>
          <w:p w14:paraId="425453CA" w14:textId="77777777" w:rsidR="00682006" w:rsidRPr="005611B9" w:rsidRDefault="00682006" w:rsidP="00682006">
            <w:pPr>
              <w:spacing w:after="160" w:line="259" w:lineRule="auto"/>
              <w:rPr>
                <w:rFonts w:eastAsia="Calibri" w:cs="Arial"/>
                <w:snapToGrid/>
                <w:szCs w:val="22"/>
              </w:rPr>
            </w:pPr>
            <w:r w:rsidRPr="005611B9">
              <w:rPr>
                <w:rFonts w:eastAsia="Calibri" w:cs="Arial"/>
                <w:snapToGrid/>
                <w:szCs w:val="22"/>
              </w:rPr>
              <w:t>700,001 – 800,000</w:t>
            </w:r>
          </w:p>
        </w:tc>
        <w:tc>
          <w:tcPr>
            <w:tcW w:w="3261" w:type="dxa"/>
          </w:tcPr>
          <w:p w14:paraId="381F325E" w14:textId="77777777" w:rsidR="00682006" w:rsidRPr="00682006" w:rsidRDefault="00682006" w:rsidP="00682006">
            <w:pPr>
              <w:spacing w:after="160" w:line="259" w:lineRule="auto"/>
              <w:rPr>
                <w:rFonts w:eastAsia="Calibri" w:cs="Arial"/>
                <w:snapToGrid/>
                <w:sz w:val="23"/>
                <w:szCs w:val="23"/>
              </w:rPr>
            </w:pPr>
          </w:p>
        </w:tc>
        <w:tc>
          <w:tcPr>
            <w:tcW w:w="3097" w:type="dxa"/>
          </w:tcPr>
          <w:p w14:paraId="1FDC0CA7" w14:textId="77777777" w:rsidR="00682006" w:rsidRPr="00682006" w:rsidRDefault="00682006" w:rsidP="00682006">
            <w:pPr>
              <w:spacing w:after="160" w:line="259" w:lineRule="auto"/>
              <w:rPr>
                <w:rFonts w:eastAsia="Calibri" w:cs="Arial"/>
                <w:snapToGrid/>
                <w:sz w:val="23"/>
                <w:szCs w:val="23"/>
              </w:rPr>
            </w:pPr>
          </w:p>
        </w:tc>
      </w:tr>
      <w:tr w:rsidR="00682006" w:rsidRPr="00682006" w14:paraId="0F115659" w14:textId="77777777" w:rsidTr="005611B9">
        <w:trPr>
          <w:jc w:val="center"/>
        </w:trPr>
        <w:tc>
          <w:tcPr>
            <w:tcW w:w="2830" w:type="dxa"/>
          </w:tcPr>
          <w:p w14:paraId="00A21CFC" w14:textId="77777777" w:rsidR="00682006" w:rsidRPr="005611B9" w:rsidRDefault="00682006" w:rsidP="00682006">
            <w:pPr>
              <w:spacing w:after="160" w:line="259" w:lineRule="auto"/>
              <w:rPr>
                <w:rFonts w:eastAsia="Calibri" w:cs="Arial"/>
                <w:snapToGrid/>
                <w:szCs w:val="22"/>
              </w:rPr>
            </w:pPr>
            <w:r w:rsidRPr="005611B9">
              <w:rPr>
                <w:rFonts w:eastAsia="Calibri" w:cs="Arial"/>
                <w:snapToGrid/>
                <w:szCs w:val="22"/>
              </w:rPr>
              <w:t>800,001 – 900,000</w:t>
            </w:r>
          </w:p>
        </w:tc>
        <w:tc>
          <w:tcPr>
            <w:tcW w:w="3261" w:type="dxa"/>
          </w:tcPr>
          <w:p w14:paraId="663EA172" w14:textId="77777777" w:rsidR="00682006" w:rsidRPr="00682006" w:rsidRDefault="00682006" w:rsidP="00682006">
            <w:pPr>
              <w:spacing w:after="160" w:line="259" w:lineRule="auto"/>
              <w:rPr>
                <w:rFonts w:eastAsia="Calibri" w:cs="Arial"/>
                <w:snapToGrid/>
                <w:sz w:val="23"/>
                <w:szCs w:val="23"/>
              </w:rPr>
            </w:pPr>
          </w:p>
        </w:tc>
        <w:tc>
          <w:tcPr>
            <w:tcW w:w="3097" w:type="dxa"/>
          </w:tcPr>
          <w:p w14:paraId="0BC49192" w14:textId="77777777" w:rsidR="00682006" w:rsidRPr="00682006" w:rsidRDefault="00682006" w:rsidP="00682006">
            <w:pPr>
              <w:spacing w:after="160" w:line="259" w:lineRule="auto"/>
              <w:rPr>
                <w:rFonts w:eastAsia="Calibri" w:cs="Arial"/>
                <w:snapToGrid/>
                <w:sz w:val="23"/>
                <w:szCs w:val="23"/>
              </w:rPr>
            </w:pPr>
          </w:p>
        </w:tc>
      </w:tr>
      <w:tr w:rsidR="00682006" w:rsidRPr="00682006" w14:paraId="63F0C80B" w14:textId="77777777" w:rsidTr="005611B9">
        <w:trPr>
          <w:jc w:val="center"/>
        </w:trPr>
        <w:tc>
          <w:tcPr>
            <w:tcW w:w="2830" w:type="dxa"/>
          </w:tcPr>
          <w:p w14:paraId="272A52AD" w14:textId="77777777" w:rsidR="00682006" w:rsidRPr="005611B9" w:rsidRDefault="00682006" w:rsidP="00682006">
            <w:pPr>
              <w:spacing w:after="160" w:line="259" w:lineRule="auto"/>
              <w:rPr>
                <w:rFonts w:eastAsia="Calibri" w:cs="Arial"/>
                <w:snapToGrid/>
                <w:szCs w:val="22"/>
              </w:rPr>
            </w:pPr>
            <w:r w:rsidRPr="005611B9">
              <w:rPr>
                <w:rFonts w:eastAsia="Calibri" w:cs="Arial"/>
                <w:snapToGrid/>
                <w:szCs w:val="22"/>
              </w:rPr>
              <w:t>900,001 – 1,000,000</w:t>
            </w:r>
          </w:p>
        </w:tc>
        <w:tc>
          <w:tcPr>
            <w:tcW w:w="3261" w:type="dxa"/>
          </w:tcPr>
          <w:p w14:paraId="1DB26F1F" w14:textId="77777777" w:rsidR="00682006" w:rsidRPr="00682006" w:rsidRDefault="00682006" w:rsidP="00682006">
            <w:pPr>
              <w:spacing w:after="160" w:line="259" w:lineRule="auto"/>
              <w:rPr>
                <w:rFonts w:eastAsia="Calibri" w:cs="Arial"/>
                <w:snapToGrid/>
                <w:sz w:val="23"/>
                <w:szCs w:val="23"/>
              </w:rPr>
            </w:pPr>
          </w:p>
        </w:tc>
        <w:tc>
          <w:tcPr>
            <w:tcW w:w="3097" w:type="dxa"/>
          </w:tcPr>
          <w:p w14:paraId="615DBB8C" w14:textId="77777777" w:rsidR="00682006" w:rsidRPr="00682006" w:rsidRDefault="00682006" w:rsidP="00682006">
            <w:pPr>
              <w:spacing w:after="160" w:line="259" w:lineRule="auto"/>
              <w:rPr>
                <w:rFonts w:eastAsia="Calibri" w:cs="Arial"/>
                <w:snapToGrid/>
                <w:sz w:val="23"/>
                <w:szCs w:val="23"/>
              </w:rPr>
            </w:pPr>
          </w:p>
        </w:tc>
      </w:tr>
      <w:tr w:rsidR="00682006" w:rsidRPr="00682006" w14:paraId="2EF1E43D" w14:textId="77777777" w:rsidTr="005611B9">
        <w:trPr>
          <w:jc w:val="center"/>
        </w:trPr>
        <w:tc>
          <w:tcPr>
            <w:tcW w:w="2830" w:type="dxa"/>
          </w:tcPr>
          <w:p w14:paraId="27373433" w14:textId="77777777" w:rsidR="00682006" w:rsidRPr="005611B9" w:rsidRDefault="00682006" w:rsidP="00682006">
            <w:pPr>
              <w:spacing w:after="160" w:line="259" w:lineRule="auto"/>
              <w:rPr>
                <w:rFonts w:eastAsia="Calibri" w:cs="Arial"/>
                <w:snapToGrid/>
                <w:szCs w:val="22"/>
              </w:rPr>
            </w:pPr>
            <w:r w:rsidRPr="005611B9">
              <w:rPr>
                <w:rFonts w:eastAsia="Calibri" w:cs="Arial"/>
                <w:snapToGrid/>
                <w:szCs w:val="22"/>
              </w:rPr>
              <w:t>1,000,001 – 2,000,000</w:t>
            </w:r>
          </w:p>
        </w:tc>
        <w:tc>
          <w:tcPr>
            <w:tcW w:w="3261" w:type="dxa"/>
          </w:tcPr>
          <w:p w14:paraId="0BDA5914" w14:textId="77777777" w:rsidR="00682006" w:rsidRPr="00682006" w:rsidRDefault="00682006" w:rsidP="00682006">
            <w:pPr>
              <w:spacing w:after="160" w:line="259" w:lineRule="auto"/>
              <w:rPr>
                <w:rFonts w:eastAsia="Calibri" w:cs="Arial"/>
                <w:snapToGrid/>
                <w:sz w:val="23"/>
                <w:szCs w:val="23"/>
              </w:rPr>
            </w:pPr>
          </w:p>
        </w:tc>
        <w:tc>
          <w:tcPr>
            <w:tcW w:w="3097" w:type="dxa"/>
          </w:tcPr>
          <w:p w14:paraId="529811DB" w14:textId="77777777" w:rsidR="00682006" w:rsidRPr="00682006" w:rsidRDefault="00682006" w:rsidP="00682006">
            <w:pPr>
              <w:spacing w:after="160" w:line="259" w:lineRule="auto"/>
              <w:rPr>
                <w:rFonts w:eastAsia="Calibri" w:cs="Arial"/>
                <w:snapToGrid/>
                <w:sz w:val="23"/>
                <w:szCs w:val="23"/>
              </w:rPr>
            </w:pPr>
          </w:p>
        </w:tc>
      </w:tr>
      <w:tr w:rsidR="00682006" w:rsidRPr="00682006" w14:paraId="28DBF046" w14:textId="77777777" w:rsidTr="005611B9">
        <w:trPr>
          <w:jc w:val="center"/>
        </w:trPr>
        <w:tc>
          <w:tcPr>
            <w:tcW w:w="2830" w:type="dxa"/>
          </w:tcPr>
          <w:p w14:paraId="10CDBE4C" w14:textId="77777777" w:rsidR="00682006" w:rsidRPr="005611B9" w:rsidRDefault="00682006" w:rsidP="00682006">
            <w:pPr>
              <w:spacing w:after="160" w:line="259" w:lineRule="auto"/>
              <w:rPr>
                <w:rFonts w:eastAsia="Calibri" w:cs="Arial"/>
                <w:snapToGrid/>
                <w:szCs w:val="22"/>
              </w:rPr>
            </w:pPr>
            <w:r w:rsidRPr="005611B9">
              <w:rPr>
                <w:rFonts w:eastAsia="Calibri" w:cs="Arial"/>
                <w:snapToGrid/>
                <w:szCs w:val="22"/>
              </w:rPr>
              <w:t>2,000,001 – 3,000,000</w:t>
            </w:r>
          </w:p>
        </w:tc>
        <w:tc>
          <w:tcPr>
            <w:tcW w:w="3261" w:type="dxa"/>
          </w:tcPr>
          <w:p w14:paraId="400A1DAF" w14:textId="77777777" w:rsidR="00682006" w:rsidRPr="00682006" w:rsidRDefault="00682006" w:rsidP="00682006">
            <w:pPr>
              <w:spacing w:after="160" w:line="259" w:lineRule="auto"/>
              <w:rPr>
                <w:rFonts w:eastAsia="Calibri" w:cs="Arial"/>
                <w:snapToGrid/>
                <w:sz w:val="23"/>
                <w:szCs w:val="23"/>
              </w:rPr>
            </w:pPr>
          </w:p>
        </w:tc>
        <w:tc>
          <w:tcPr>
            <w:tcW w:w="3097" w:type="dxa"/>
          </w:tcPr>
          <w:p w14:paraId="5F21A5A1" w14:textId="77777777" w:rsidR="00682006" w:rsidRPr="00682006" w:rsidRDefault="00682006" w:rsidP="00682006">
            <w:pPr>
              <w:spacing w:after="160" w:line="259" w:lineRule="auto"/>
              <w:rPr>
                <w:rFonts w:eastAsia="Calibri" w:cs="Arial"/>
                <w:snapToGrid/>
                <w:sz w:val="23"/>
                <w:szCs w:val="23"/>
              </w:rPr>
            </w:pPr>
          </w:p>
        </w:tc>
      </w:tr>
      <w:tr w:rsidR="00682006" w:rsidRPr="00682006" w14:paraId="2185C0C8" w14:textId="77777777" w:rsidTr="005611B9">
        <w:trPr>
          <w:jc w:val="center"/>
        </w:trPr>
        <w:tc>
          <w:tcPr>
            <w:tcW w:w="2830" w:type="dxa"/>
          </w:tcPr>
          <w:p w14:paraId="189D7EA8" w14:textId="77777777" w:rsidR="00682006" w:rsidRPr="005611B9" w:rsidRDefault="00682006" w:rsidP="00682006">
            <w:pPr>
              <w:spacing w:after="160" w:line="259" w:lineRule="auto"/>
              <w:rPr>
                <w:rFonts w:eastAsia="Calibri" w:cs="Arial"/>
                <w:snapToGrid/>
                <w:szCs w:val="22"/>
              </w:rPr>
            </w:pPr>
            <w:r w:rsidRPr="005611B9">
              <w:rPr>
                <w:rFonts w:eastAsia="Calibri" w:cs="Arial"/>
                <w:snapToGrid/>
                <w:szCs w:val="22"/>
              </w:rPr>
              <w:t>3,000,001 – 4,000,000</w:t>
            </w:r>
          </w:p>
        </w:tc>
        <w:tc>
          <w:tcPr>
            <w:tcW w:w="3261" w:type="dxa"/>
          </w:tcPr>
          <w:p w14:paraId="6D10A29C" w14:textId="77777777" w:rsidR="00682006" w:rsidRPr="00682006" w:rsidRDefault="00682006" w:rsidP="00682006">
            <w:pPr>
              <w:spacing w:after="160" w:line="259" w:lineRule="auto"/>
              <w:rPr>
                <w:rFonts w:eastAsia="Calibri" w:cs="Arial"/>
                <w:snapToGrid/>
                <w:sz w:val="23"/>
                <w:szCs w:val="23"/>
              </w:rPr>
            </w:pPr>
          </w:p>
        </w:tc>
        <w:tc>
          <w:tcPr>
            <w:tcW w:w="3097" w:type="dxa"/>
          </w:tcPr>
          <w:p w14:paraId="323B21A0" w14:textId="77777777" w:rsidR="00682006" w:rsidRPr="00682006" w:rsidRDefault="00682006" w:rsidP="00682006">
            <w:pPr>
              <w:spacing w:after="160" w:line="259" w:lineRule="auto"/>
              <w:rPr>
                <w:rFonts w:eastAsia="Calibri" w:cs="Arial"/>
                <w:snapToGrid/>
                <w:sz w:val="23"/>
                <w:szCs w:val="23"/>
              </w:rPr>
            </w:pPr>
          </w:p>
        </w:tc>
      </w:tr>
      <w:tr w:rsidR="00682006" w:rsidRPr="00682006" w14:paraId="005191A7" w14:textId="77777777" w:rsidTr="005611B9">
        <w:trPr>
          <w:jc w:val="center"/>
        </w:trPr>
        <w:tc>
          <w:tcPr>
            <w:tcW w:w="2830" w:type="dxa"/>
          </w:tcPr>
          <w:p w14:paraId="23418157" w14:textId="77777777" w:rsidR="00682006" w:rsidRPr="005611B9" w:rsidRDefault="00682006" w:rsidP="00682006">
            <w:pPr>
              <w:spacing w:after="160" w:line="259" w:lineRule="auto"/>
              <w:rPr>
                <w:rFonts w:eastAsia="Calibri" w:cs="Arial"/>
                <w:snapToGrid/>
                <w:szCs w:val="22"/>
              </w:rPr>
            </w:pPr>
            <w:r w:rsidRPr="005611B9">
              <w:rPr>
                <w:rFonts w:eastAsia="Calibri" w:cs="Arial"/>
                <w:snapToGrid/>
                <w:szCs w:val="22"/>
              </w:rPr>
              <w:t>4,000,001 – 5,000,000</w:t>
            </w:r>
          </w:p>
        </w:tc>
        <w:tc>
          <w:tcPr>
            <w:tcW w:w="3261" w:type="dxa"/>
          </w:tcPr>
          <w:p w14:paraId="230BA16D" w14:textId="77777777" w:rsidR="00682006" w:rsidRPr="00682006" w:rsidRDefault="00682006" w:rsidP="00682006">
            <w:pPr>
              <w:spacing w:after="160" w:line="259" w:lineRule="auto"/>
              <w:rPr>
                <w:rFonts w:eastAsia="Calibri" w:cs="Arial"/>
                <w:snapToGrid/>
                <w:sz w:val="23"/>
                <w:szCs w:val="23"/>
              </w:rPr>
            </w:pPr>
          </w:p>
        </w:tc>
        <w:tc>
          <w:tcPr>
            <w:tcW w:w="3097" w:type="dxa"/>
          </w:tcPr>
          <w:p w14:paraId="103C9CA1" w14:textId="77777777" w:rsidR="00682006" w:rsidRPr="00682006" w:rsidRDefault="00682006" w:rsidP="00682006">
            <w:pPr>
              <w:spacing w:after="160" w:line="259" w:lineRule="auto"/>
              <w:rPr>
                <w:rFonts w:eastAsia="Calibri" w:cs="Arial"/>
                <w:snapToGrid/>
                <w:sz w:val="23"/>
                <w:szCs w:val="23"/>
              </w:rPr>
            </w:pPr>
          </w:p>
        </w:tc>
      </w:tr>
      <w:tr w:rsidR="00682006" w:rsidRPr="00682006" w14:paraId="6E289A9A" w14:textId="77777777" w:rsidTr="005611B9">
        <w:trPr>
          <w:jc w:val="center"/>
        </w:trPr>
        <w:tc>
          <w:tcPr>
            <w:tcW w:w="2830" w:type="dxa"/>
          </w:tcPr>
          <w:p w14:paraId="544D59E1" w14:textId="77777777" w:rsidR="00682006" w:rsidRPr="005611B9" w:rsidRDefault="00682006" w:rsidP="00682006">
            <w:pPr>
              <w:spacing w:after="160" w:line="259" w:lineRule="auto"/>
              <w:rPr>
                <w:rFonts w:eastAsia="Calibri" w:cs="Arial"/>
                <w:snapToGrid/>
                <w:szCs w:val="22"/>
              </w:rPr>
            </w:pPr>
            <w:r w:rsidRPr="005611B9">
              <w:rPr>
                <w:rFonts w:eastAsia="Calibri" w:cs="Arial"/>
                <w:snapToGrid/>
                <w:szCs w:val="22"/>
              </w:rPr>
              <w:t>5,000,001 – 6,000,000</w:t>
            </w:r>
          </w:p>
        </w:tc>
        <w:tc>
          <w:tcPr>
            <w:tcW w:w="3261" w:type="dxa"/>
          </w:tcPr>
          <w:p w14:paraId="367DFF02" w14:textId="77777777" w:rsidR="00682006" w:rsidRPr="00682006" w:rsidRDefault="00682006" w:rsidP="00682006">
            <w:pPr>
              <w:spacing w:after="160" w:line="259" w:lineRule="auto"/>
              <w:rPr>
                <w:rFonts w:eastAsia="Calibri" w:cs="Arial"/>
                <w:snapToGrid/>
                <w:sz w:val="23"/>
                <w:szCs w:val="23"/>
              </w:rPr>
            </w:pPr>
          </w:p>
        </w:tc>
        <w:tc>
          <w:tcPr>
            <w:tcW w:w="3097" w:type="dxa"/>
          </w:tcPr>
          <w:p w14:paraId="1AACB1AB" w14:textId="77777777" w:rsidR="00682006" w:rsidRPr="00682006" w:rsidRDefault="00682006" w:rsidP="00682006">
            <w:pPr>
              <w:spacing w:after="160" w:line="259" w:lineRule="auto"/>
              <w:rPr>
                <w:rFonts w:eastAsia="Calibri" w:cs="Arial"/>
                <w:snapToGrid/>
                <w:sz w:val="23"/>
                <w:szCs w:val="23"/>
              </w:rPr>
            </w:pPr>
          </w:p>
        </w:tc>
      </w:tr>
      <w:tr w:rsidR="00682006" w:rsidRPr="00682006" w14:paraId="6A0680DE" w14:textId="77777777" w:rsidTr="005611B9">
        <w:trPr>
          <w:jc w:val="center"/>
        </w:trPr>
        <w:tc>
          <w:tcPr>
            <w:tcW w:w="2830" w:type="dxa"/>
          </w:tcPr>
          <w:p w14:paraId="26BFE99A" w14:textId="77777777" w:rsidR="00682006" w:rsidRPr="005611B9" w:rsidRDefault="00682006" w:rsidP="00682006">
            <w:pPr>
              <w:spacing w:after="160" w:line="259" w:lineRule="auto"/>
              <w:rPr>
                <w:rFonts w:eastAsia="Calibri" w:cs="Arial"/>
                <w:snapToGrid/>
                <w:szCs w:val="22"/>
              </w:rPr>
            </w:pPr>
            <w:r w:rsidRPr="005611B9">
              <w:rPr>
                <w:rFonts w:eastAsia="Calibri" w:cs="Arial"/>
                <w:snapToGrid/>
                <w:szCs w:val="22"/>
              </w:rPr>
              <w:t>6,000,001 – 7,000,000</w:t>
            </w:r>
          </w:p>
        </w:tc>
        <w:tc>
          <w:tcPr>
            <w:tcW w:w="3261" w:type="dxa"/>
          </w:tcPr>
          <w:p w14:paraId="2B7182E7" w14:textId="77777777" w:rsidR="00682006" w:rsidRPr="00682006" w:rsidRDefault="00682006" w:rsidP="00682006">
            <w:pPr>
              <w:spacing w:after="160" w:line="259" w:lineRule="auto"/>
              <w:rPr>
                <w:rFonts w:eastAsia="Calibri" w:cs="Arial"/>
                <w:snapToGrid/>
                <w:sz w:val="23"/>
                <w:szCs w:val="23"/>
              </w:rPr>
            </w:pPr>
          </w:p>
        </w:tc>
        <w:tc>
          <w:tcPr>
            <w:tcW w:w="3097" w:type="dxa"/>
          </w:tcPr>
          <w:p w14:paraId="3CB7961C" w14:textId="77777777" w:rsidR="00682006" w:rsidRPr="00682006" w:rsidRDefault="00682006" w:rsidP="00682006">
            <w:pPr>
              <w:spacing w:after="160" w:line="259" w:lineRule="auto"/>
              <w:rPr>
                <w:rFonts w:eastAsia="Calibri" w:cs="Arial"/>
                <w:snapToGrid/>
                <w:sz w:val="23"/>
                <w:szCs w:val="23"/>
              </w:rPr>
            </w:pPr>
          </w:p>
        </w:tc>
      </w:tr>
      <w:tr w:rsidR="00682006" w:rsidRPr="00682006" w14:paraId="326B8D21" w14:textId="77777777" w:rsidTr="005611B9">
        <w:trPr>
          <w:jc w:val="center"/>
        </w:trPr>
        <w:tc>
          <w:tcPr>
            <w:tcW w:w="2830" w:type="dxa"/>
          </w:tcPr>
          <w:p w14:paraId="168AB68B" w14:textId="77777777" w:rsidR="00682006" w:rsidRPr="005611B9" w:rsidRDefault="00682006" w:rsidP="00682006">
            <w:pPr>
              <w:spacing w:after="160" w:line="259" w:lineRule="auto"/>
              <w:rPr>
                <w:rFonts w:eastAsia="Calibri" w:cs="Arial"/>
                <w:snapToGrid/>
                <w:szCs w:val="22"/>
              </w:rPr>
            </w:pPr>
            <w:r w:rsidRPr="005611B9">
              <w:rPr>
                <w:rFonts w:eastAsia="Calibri" w:cs="Arial"/>
                <w:snapToGrid/>
                <w:szCs w:val="22"/>
              </w:rPr>
              <w:t>7,000,001 – 8,000,000</w:t>
            </w:r>
          </w:p>
        </w:tc>
        <w:tc>
          <w:tcPr>
            <w:tcW w:w="3261" w:type="dxa"/>
          </w:tcPr>
          <w:p w14:paraId="6289A991" w14:textId="77777777" w:rsidR="00682006" w:rsidRPr="00682006" w:rsidRDefault="00682006" w:rsidP="00682006">
            <w:pPr>
              <w:spacing w:after="160" w:line="259" w:lineRule="auto"/>
              <w:rPr>
                <w:rFonts w:eastAsia="Calibri" w:cs="Arial"/>
                <w:snapToGrid/>
                <w:sz w:val="23"/>
                <w:szCs w:val="23"/>
              </w:rPr>
            </w:pPr>
          </w:p>
        </w:tc>
        <w:tc>
          <w:tcPr>
            <w:tcW w:w="3097" w:type="dxa"/>
          </w:tcPr>
          <w:p w14:paraId="563B0CEC" w14:textId="77777777" w:rsidR="00682006" w:rsidRPr="00682006" w:rsidRDefault="00682006" w:rsidP="00682006">
            <w:pPr>
              <w:spacing w:after="160" w:line="259" w:lineRule="auto"/>
              <w:rPr>
                <w:rFonts w:eastAsia="Calibri" w:cs="Arial"/>
                <w:snapToGrid/>
                <w:sz w:val="23"/>
                <w:szCs w:val="23"/>
              </w:rPr>
            </w:pPr>
          </w:p>
        </w:tc>
      </w:tr>
      <w:tr w:rsidR="00682006" w:rsidRPr="00682006" w14:paraId="5C5F94F9" w14:textId="77777777" w:rsidTr="005611B9">
        <w:trPr>
          <w:jc w:val="center"/>
        </w:trPr>
        <w:tc>
          <w:tcPr>
            <w:tcW w:w="2830" w:type="dxa"/>
          </w:tcPr>
          <w:p w14:paraId="63120B32" w14:textId="77777777" w:rsidR="00682006" w:rsidRPr="005611B9" w:rsidRDefault="00682006" w:rsidP="00682006">
            <w:pPr>
              <w:spacing w:after="160" w:line="259" w:lineRule="auto"/>
              <w:rPr>
                <w:rFonts w:eastAsia="Calibri" w:cs="Arial"/>
                <w:snapToGrid/>
                <w:szCs w:val="22"/>
              </w:rPr>
            </w:pPr>
            <w:r w:rsidRPr="005611B9">
              <w:rPr>
                <w:rFonts w:eastAsia="Calibri" w:cs="Arial"/>
                <w:snapToGrid/>
                <w:szCs w:val="22"/>
              </w:rPr>
              <w:t>8,000,001 – 9,000,000</w:t>
            </w:r>
          </w:p>
        </w:tc>
        <w:tc>
          <w:tcPr>
            <w:tcW w:w="3261" w:type="dxa"/>
          </w:tcPr>
          <w:p w14:paraId="46445FB2" w14:textId="77777777" w:rsidR="00682006" w:rsidRPr="00682006" w:rsidRDefault="00682006" w:rsidP="00682006">
            <w:pPr>
              <w:spacing w:after="160" w:line="259" w:lineRule="auto"/>
              <w:rPr>
                <w:rFonts w:eastAsia="Calibri" w:cs="Arial"/>
                <w:snapToGrid/>
                <w:sz w:val="23"/>
                <w:szCs w:val="23"/>
              </w:rPr>
            </w:pPr>
          </w:p>
        </w:tc>
        <w:tc>
          <w:tcPr>
            <w:tcW w:w="3097" w:type="dxa"/>
          </w:tcPr>
          <w:p w14:paraId="48180408" w14:textId="77777777" w:rsidR="00682006" w:rsidRPr="00682006" w:rsidRDefault="00682006" w:rsidP="00682006">
            <w:pPr>
              <w:spacing w:after="160" w:line="259" w:lineRule="auto"/>
              <w:rPr>
                <w:rFonts w:eastAsia="Calibri" w:cs="Arial"/>
                <w:snapToGrid/>
                <w:sz w:val="23"/>
                <w:szCs w:val="23"/>
              </w:rPr>
            </w:pPr>
          </w:p>
        </w:tc>
      </w:tr>
      <w:tr w:rsidR="00682006" w:rsidRPr="00682006" w14:paraId="541C6969" w14:textId="77777777" w:rsidTr="005611B9">
        <w:trPr>
          <w:jc w:val="center"/>
        </w:trPr>
        <w:tc>
          <w:tcPr>
            <w:tcW w:w="2830" w:type="dxa"/>
          </w:tcPr>
          <w:p w14:paraId="59E30E24" w14:textId="77777777" w:rsidR="00682006" w:rsidRPr="005611B9" w:rsidRDefault="00682006" w:rsidP="00682006">
            <w:pPr>
              <w:spacing w:after="160" w:line="259" w:lineRule="auto"/>
              <w:rPr>
                <w:rFonts w:eastAsia="Calibri" w:cs="Arial"/>
                <w:snapToGrid/>
                <w:szCs w:val="22"/>
              </w:rPr>
            </w:pPr>
            <w:r w:rsidRPr="005611B9">
              <w:rPr>
                <w:rFonts w:eastAsia="Calibri" w:cs="Arial"/>
                <w:snapToGrid/>
                <w:szCs w:val="22"/>
              </w:rPr>
              <w:t>9,000,001 – 10,000,000</w:t>
            </w:r>
          </w:p>
        </w:tc>
        <w:tc>
          <w:tcPr>
            <w:tcW w:w="3261" w:type="dxa"/>
          </w:tcPr>
          <w:p w14:paraId="76A25451" w14:textId="77777777" w:rsidR="00682006" w:rsidRPr="00682006" w:rsidRDefault="00682006" w:rsidP="00682006">
            <w:pPr>
              <w:spacing w:after="160" w:line="259" w:lineRule="auto"/>
              <w:rPr>
                <w:rFonts w:eastAsia="Calibri" w:cs="Arial"/>
                <w:snapToGrid/>
                <w:sz w:val="23"/>
                <w:szCs w:val="23"/>
              </w:rPr>
            </w:pPr>
          </w:p>
        </w:tc>
        <w:tc>
          <w:tcPr>
            <w:tcW w:w="3097" w:type="dxa"/>
          </w:tcPr>
          <w:p w14:paraId="4C898E14" w14:textId="77777777" w:rsidR="00682006" w:rsidRPr="00682006" w:rsidRDefault="00682006" w:rsidP="00682006">
            <w:pPr>
              <w:spacing w:after="160" w:line="259" w:lineRule="auto"/>
              <w:rPr>
                <w:rFonts w:eastAsia="Calibri" w:cs="Arial"/>
                <w:snapToGrid/>
                <w:sz w:val="23"/>
                <w:szCs w:val="23"/>
              </w:rPr>
            </w:pPr>
          </w:p>
        </w:tc>
      </w:tr>
      <w:tr w:rsidR="005B6329" w:rsidRPr="00682006" w14:paraId="2E7FAB92" w14:textId="77777777" w:rsidTr="005611B9">
        <w:trPr>
          <w:jc w:val="center"/>
        </w:trPr>
        <w:tc>
          <w:tcPr>
            <w:tcW w:w="2830" w:type="dxa"/>
          </w:tcPr>
          <w:p w14:paraId="78B04AD5" w14:textId="65B3A7B7" w:rsidR="005B6329" w:rsidRPr="005611B9" w:rsidRDefault="005B6329" w:rsidP="00682006">
            <w:pPr>
              <w:spacing w:after="160" w:line="259" w:lineRule="auto"/>
              <w:rPr>
                <w:rFonts w:eastAsia="Calibri" w:cs="Arial"/>
                <w:snapToGrid/>
                <w:szCs w:val="22"/>
              </w:rPr>
            </w:pPr>
            <w:r>
              <w:rPr>
                <w:rFonts w:eastAsia="Calibri" w:cs="Arial"/>
                <w:snapToGrid/>
                <w:szCs w:val="22"/>
              </w:rPr>
              <w:t>10,000,001 – 11,000,000</w:t>
            </w:r>
          </w:p>
        </w:tc>
        <w:tc>
          <w:tcPr>
            <w:tcW w:w="3261" w:type="dxa"/>
          </w:tcPr>
          <w:p w14:paraId="1E33BD40" w14:textId="77777777" w:rsidR="005B6329" w:rsidRPr="00682006" w:rsidRDefault="005B6329" w:rsidP="00682006">
            <w:pPr>
              <w:spacing w:after="160" w:line="259" w:lineRule="auto"/>
              <w:rPr>
                <w:rFonts w:eastAsia="Calibri" w:cs="Arial"/>
                <w:snapToGrid/>
                <w:sz w:val="23"/>
                <w:szCs w:val="23"/>
              </w:rPr>
            </w:pPr>
          </w:p>
        </w:tc>
        <w:tc>
          <w:tcPr>
            <w:tcW w:w="3097" w:type="dxa"/>
          </w:tcPr>
          <w:p w14:paraId="41EFFB12" w14:textId="77777777" w:rsidR="005B6329" w:rsidRPr="00682006" w:rsidRDefault="005B6329" w:rsidP="00682006">
            <w:pPr>
              <w:spacing w:after="160" w:line="259" w:lineRule="auto"/>
              <w:rPr>
                <w:rFonts w:eastAsia="Calibri" w:cs="Arial"/>
                <w:snapToGrid/>
                <w:sz w:val="23"/>
                <w:szCs w:val="23"/>
              </w:rPr>
            </w:pPr>
          </w:p>
        </w:tc>
      </w:tr>
    </w:tbl>
    <w:p w14:paraId="3828FC9A" w14:textId="541DE499" w:rsidR="009222B9" w:rsidRDefault="009222B9">
      <w:pPr>
        <w:spacing w:after="0"/>
        <w:rPr>
          <w:sz w:val="23"/>
          <w:szCs w:val="23"/>
        </w:rPr>
      </w:pPr>
    </w:p>
    <w:p w14:paraId="26F65B6B" w14:textId="77777777" w:rsidR="001865A6" w:rsidRDefault="001865A6">
      <w:pPr>
        <w:spacing w:after="0"/>
        <w:rPr>
          <w:sz w:val="23"/>
          <w:szCs w:val="23"/>
        </w:rPr>
      </w:pPr>
    </w:p>
    <w:tbl>
      <w:tblPr>
        <w:tblStyle w:val="TableGrid19"/>
        <w:tblW w:w="10058" w:type="dxa"/>
        <w:tblInd w:w="-572" w:type="dxa"/>
        <w:tblLook w:val="04A0" w:firstRow="1" w:lastRow="0" w:firstColumn="1" w:lastColumn="0" w:noHBand="0" w:noVBand="1"/>
      </w:tblPr>
      <w:tblGrid>
        <w:gridCol w:w="1511"/>
        <w:gridCol w:w="1466"/>
        <w:gridCol w:w="2158"/>
        <w:gridCol w:w="1729"/>
        <w:gridCol w:w="1516"/>
        <w:gridCol w:w="1678"/>
      </w:tblGrid>
      <w:tr w:rsidR="00D80196" w:rsidRPr="00A1138B" w14:paraId="3C30E84F" w14:textId="77777777" w:rsidTr="00AC7650">
        <w:tc>
          <w:tcPr>
            <w:tcW w:w="1511" w:type="dxa"/>
            <w:tcBorders>
              <w:top w:val="single" w:sz="4" w:space="0" w:color="000000"/>
              <w:left w:val="single" w:sz="4" w:space="0" w:color="000000"/>
              <w:bottom w:val="nil"/>
              <w:right w:val="nil"/>
            </w:tcBorders>
            <w:shd w:val="clear" w:color="auto" w:fill="D9D9D9"/>
          </w:tcPr>
          <w:p w14:paraId="2045A2A6" w14:textId="77777777" w:rsidR="00D80196" w:rsidRPr="00A1138B" w:rsidRDefault="00D80196" w:rsidP="00A1138B">
            <w:pPr>
              <w:spacing w:after="0"/>
              <w:jc w:val="center"/>
              <w:rPr>
                <w:b/>
                <w:bCs/>
                <w:color w:val="000000"/>
                <w:sz w:val="23"/>
              </w:rPr>
            </w:pPr>
          </w:p>
        </w:tc>
        <w:tc>
          <w:tcPr>
            <w:tcW w:w="8547" w:type="dxa"/>
            <w:gridSpan w:val="5"/>
            <w:tcBorders>
              <w:top w:val="single" w:sz="4" w:space="0" w:color="000000"/>
              <w:left w:val="nil"/>
              <w:bottom w:val="nil"/>
              <w:right w:val="single" w:sz="4" w:space="0" w:color="000000"/>
            </w:tcBorders>
            <w:shd w:val="clear" w:color="auto" w:fill="D9D9D9"/>
          </w:tcPr>
          <w:p w14:paraId="40B00808" w14:textId="6E752CD4" w:rsidR="00D80196" w:rsidRPr="00A1138B" w:rsidRDefault="00D80196" w:rsidP="00A1138B">
            <w:pPr>
              <w:spacing w:after="0"/>
              <w:jc w:val="center"/>
              <w:rPr>
                <w:b/>
                <w:bCs/>
                <w:color w:val="000000"/>
                <w:sz w:val="23"/>
              </w:rPr>
            </w:pPr>
            <w:r w:rsidRPr="00A1138B">
              <w:rPr>
                <w:b/>
                <w:bCs/>
                <w:color w:val="000000"/>
                <w:sz w:val="23"/>
              </w:rPr>
              <w:t>RESPONDENT TO COMPLETE</w:t>
            </w:r>
          </w:p>
        </w:tc>
      </w:tr>
      <w:tr w:rsidR="00D80196" w:rsidRPr="00A1138B" w14:paraId="5F3C8542" w14:textId="77777777" w:rsidTr="00291390">
        <w:trPr>
          <w:trHeight w:val="3858"/>
        </w:trPr>
        <w:tc>
          <w:tcPr>
            <w:tcW w:w="10058" w:type="dxa"/>
            <w:gridSpan w:val="6"/>
            <w:tcBorders>
              <w:top w:val="nil"/>
              <w:left w:val="single" w:sz="4" w:space="0" w:color="000000"/>
              <w:right w:val="single" w:sz="4" w:space="0" w:color="000000"/>
            </w:tcBorders>
            <w:shd w:val="clear" w:color="auto" w:fill="D9D9D9"/>
          </w:tcPr>
          <w:p w14:paraId="3B4CEA87" w14:textId="24841E79" w:rsidR="00D80196" w:rsidRPr="00AC7650" w:rsidRDefault="00D80196" w:rsidP="00AC7650">
            <w:pPr>
              <w:spacing w:before="120" w:after="120"/>
              <w:rPr>
                <w:b/>
                <w:bCs/>
                <w:sz w:val="23"/>
              </w:rPr>
            </w:pPr>
            <w:bookmarkStart w:id="391" w:name="_Toc511204253"/>
            <w:bookmarkStart w:id="392" w:name="_Toc8128968"/>
            <w:bookmarkStart w:id="393" w:name="_Toc9955652"/>
            <w:bookmarkStart w:id="394" w:name="_Toc46746129"/>
            <w:bookmarkStart w:id="395" w:name="_Toc46913423"/>
            <w:r w:rsidRPr="00AC7650">
              <w:rPr>
                <w:b/>
                <w:bCs/>
                <w:i/>
                <w:sz w:val="23"/>
              </w:rPr>
              <w:t>Form 12</w:t>
            </w:r>
            <w:r w:rsidR="00AC7650" w:rsidRPr="00AC7650">
              <w:rPr>
                <w:b/>
                <w:bCs/>
                <w:i/>
                <w:sz w:val="23"/>
              </w:rPr>
              <w:t xml:space="preserve"> </w:t>
            </w:r>
            <w:r w:rsidRPr="00AC7650">
              <w:rPr>
                <w:b/>
                <w:bCs/>
                <w:sz w:val="23"/>
              </w:rPr>
              <w:t>– HOURLY RATES FEE SCHEDULE</w:t>
            </w:r>
            <w:bookmarkEnd w:id="391"/>
            <w:r w:rsidRPr="00AC7650">
              <w:rPr>
                <w:b/>
                <w:bCs/>
                <w:sz w:val="23"/>
              </w:rPr>
              <w:t xml:space="preserve">                                     </w:t>
            </w:r>
            <w:r w:rsidR="00A04BD4">
              <w:rPr>
                <w:b/>
                <w:bCs/>
                <w:sz w:val="23"/>
              </w:rPr>
              <w:t xml:space="preserve">         </w:t>
            </w:r>
            <w:r w:rsidRPr="00AC7650">
              <w:rPr>
                <w:b/>
                <w:bCs/>
                <w:sz w:val="23"/>
              </w:rPr>
              <w:t xml:space="preserve">(REFER TO </w:t>
            </w:r>
            <w:r w:rsidR="002E1C30" w:rsidRPr="00AC7650">
              <w:rPr>
                <w:b/>
                <w:bCs/>
                <w:sz w:val="23"/>
              </w:rPr>
              <w:fldChar w:fldCharType="begin"/>
            </w:r>
            <w:r w:rsidR="002E1C30" w:rsidRPr="00AC7650">
              <w:rPr>
                <w:b/>
                <w:bCs/>
                <w:sz w:val="23"/>
              </w:rPr>
              <w:instrText xml:space="preserve"> REF _Ref11062852 \r \h </w:instrText>
            </w:r>
            <w:r w:rsidR="00AC7650" w:rsidRPr="00AC7650">
              <w:rPr>
                <w:b/>
                <w:bCs/>
                <w:sz w:val="23"/>
              </w:rPr>
              <w:instrText xml:space="preserve"> \* MERGEFORMAT </w:instrText>
            </w:r>
            <w:r w:rsidR="002E1C30" w:rsidRPr="00AC7650">
              <w:rPr>
                <w:b/>
                <w:bCs/>
                <w:sz w:val="23"/>
              </w:rPr>
            </w:r>
            <w:r w:rsidR="002E1C30" w:rsidRPr="00AC7650">
              <w:rPr>
                <w:b/>
                <w:bCs/>
                <w:sz w:val="23"/>
              </w:rPr>
              <w:fldChar w:fldCharType="separate"/>
            </w:r>
            <w:r w:rsidR="00FC1A94">
              <w:rPr>
                <w:b/>
                <w:bCs/>
                <w:sz w:val="23"/>
              </w:rPr>
              <w:t>E.10.2</w:t>
            </w:r>
            <w:r w:rsidR="002E1C30" w:rsidRPr="00AC7650">
              <w:rPr>
                <w:b/>
                <w:bCs/>
                <w:sz w:val="23"/>
              </w:rPr>
              <w:fldChar w:fldCharType="end"/>
            </w:r>
            <w:r w:rsidRPr="00AC7650">
              <w:rPr>
                <w:b/>
                <w:bCs/>
                <w:sz w:val="23"/>
              </w:rPr>
              <w:t>)</w:t>
            </w:r>
            <w:bookmarkEnd w:id="392"/>
            <w:bookmarkEnd w:id="393"/>
            <w:bookmarkEnd w:id="394"/>
            <w:bookmarkEnd w:id="395"/>
          </w:p>
          <w:p w14:paraId="10CE0FFE" w14:textId="77E57DC1" w:rsidR="00D80196" w:rsidRPr="00A1138B" w:rsidRDefault="00D80196" w:rsidP="00A1138B">
            <w:pPr>
              <w:spacing w:after="0"/>
              <w:rPr>
                <w:b/>
                <w:sz w:val="23"/>
              </w:rPr>
            </w:pPr>
            <w:r w:rsidRPr="00A1138B">
              <w:rPr>
                <w:b/>
                <w:sz w:val="23"/>
              </w:rPr>
              <w:t>Name of Respondent: ______________________________________</w:t>
            </w:r>
          </w:p>
          <w:p w14:paraId="4C4839AC" w14:textId="77777777" w:rsidR="00D80196" w:rsidRPr="00A1138B" w:rsidRDefault="00D80196" w:rsidP="00A1138B">
            <w:pPr>
              <w:spacing w:after="0"/>
              <w:rPr>
                <w:b/>
                <w:sz w:val="23"/>
              </w:rPr>
            </w:pPr>
          </w:p>
          <w:p w14:paraId="6966F4AD" w14:textId="768288E1" w:rsidR="00D80196" w:rsidRPr="00A1138B" w:rsidRDefault="00D80196" w:rsidP="00A1138B">
            <w:pPr>
              <w:spacing w:before="80" w:after="80"/>
              <w:rPr>
                <w:color w:val="000000"/>
                <w:sz w:val="23"/>
              </w:rPr>
            </w:pPr>
            <w:r w:rsidRPr="00A1138B">
              <w:rPr>
                <w:color w:val="000000"/>
                <w:sz w:val="23"/>
              </w:rPr>
              <w:t>The Respondent identifies the following hourly rates in line with the terms of the Request</w:t>
            </w:r>
            <w:r>
              <w:rPr>
                <w:color w:val="000000"/>
                <w:sz w:val="23"/>
              </w:rPr>
              <w:t xml:space="preserve"> and describes the experience etc associated with each position (e</w:t>
            </w:r>
            <w:r w:rsidR="00627D50">
              <w:rPr>
                <w:color w:val="000000"/>
                <w:sz w:val="23"/>
              </w:rPr>
              <w:t>.</w:t>
            </w:r>
            <w:r>
              <w:rPr>
                <w:color w:val="000000"/>
                <w:sz w:val="23"/>
              </w:rPr>
              <w:t>g</w:t>
            </w:r>
            <w:r w:rsidR="00627D50">
              <w:rPr>
                <w:color w:val="000000"/>
                <w:sz w:val="23"/>
              </w:rPr>
              <w:t>.</w:t>
            </w:r>
            <w:r>
              <w:rPr>
                <w:color w:val="000000"/>
                <w:sz w:val="23"/>
              </w:rPr>
              <w:t xml:space="preserve"> Architect: less than ten years’ experience).</w:t>
            </w:r>
          </w:p>
          <w:p w14:paraId="2DC56DC3" w14:textId="77777777" w:rsidR="00D80196" w:rsidRDefault="00D80196" w:rsidP="005864BA">
            <w:pPr>
              <w:spacing w:before="120" w:after="80"/>
              <w:rPr>
                <w:color w:val="000000"/>
                <w:sz w:val="23"/>
              </w:rPr>
            </w:pPr>
            <w:r w:rsidRPr="00A1138B">
              <w:rPr>
                <w:color w:val="000000"/>
                <w:sz w:val="23"/>
              </w:rPr>
              <w:t>The template can be amended to reflect the organisational structure of the Respondent.</w:t>
            </w:r>
          </w:p>
          <w:p w14:paraId="70ED6B5B" w14:textId="0A108E50" w:rsidR="00D80196" w:rsidRPr="00A1138B" w:rsidRDefault="00D80196" w:rsidP="005864BA">
            <w:pPr>
              <w:spacing w:before="120" w:after="80"/>
              <w:rPr>
                <w:sz w:val="23"/>
              </w:rPr>
            </w:pPr>
            <w:r w:rsidRPr="005864BA">
              <w:rPr>
                <w:color w:val="000000"/>
                <w:sz w:val="23"/>
              </w:rPr>
              <w:t>All fees will be submitted as the maximum fee allowable.</w:t>
            </w:r>
          </w:p>
        </w:tc>
      </w:tr>
      <w:tr w:rsidR="00D80196" w:rsidRPr="00A1138B" w14:paraId="615D2773" w14:textId="77777777" w:rsidTr="00D80196">
        <w:trPr>
          <w:trHeight w:val="998"/>
        </w:trPr>
        <w:tc>
          <w:tcPr>
            <w:tcW w:w="2977" w:type="dxa"/>
            <w:gridSpan w:val="2"/>
          </w:tcPr>
          <w:p w14:paraId="3A7AD21E" w14:textId="77777777" w:rsidR="00D80196" w:rsidRPr="00A1138B" w:rsidRDefault="00D80196" w:rsidP="00D80196">
            <w:pPr>
              <w:spacing w:before="80" w:after="120"/>
              <w:jc w:val="center"/>
              <w:rPr>
                <w:b/>
                <w:color w:val="000000"/>
                <w:sz w:val="23"/>
              </w:rPr>
            </w:pPr>
            <w:r w:rsidRPr="00A1138B">
              <w:rPr>
                <w:b/>
                <w:color w:val="000000"/>
                <w:sz w:val="23"/>
              </w:rPr>
              <w:t>Position within Practice</w:t>
            </w:r>
          </w:p>
          <w:p w14:paraId="14DB952E" w14:textId="77777777" w:rsidR="00D80196" w:rsidRPr="00A1138B" w:rsidRDefault="00D80196" w:rsidP="00D80196">
            <w:pPr>
              <w:spacing w:before="80" w:after="120"/>
              <w:jc w:val="center"/>
              <w:rPr>
                <w:color w:val="000000"/>
                <w:sz w:val="23"/>
              </w:rPr>
            </w:pPr>
          </w:p>
        </w:tc>
        <w:tc>
          <w:tcPr>
            <w:tcW w:w="2158" w:type="dxa"/>
          </w:tcPr>
          <w:p w14:paraId="210C6AAE" w14:textId="45F078B3" w:rsidR="00D80196" w:rsidRPr="00A1138B" w:rsidRDefault="00D80196" w:rsidP="00D80196">
            <w:pPr>
              <w:spacing w:before="80" w:after="0"/>
              <w:jc w:val="center"/>
              <w:rPr>
                <w:b/>
                <w:bCs/>
                <w:sz w:val="23"/>
              </w:rPr>
            </w:pPr>
            <w:r>
              <w:rPr>
                <w:b/>
                <w:bCs/>
                <w:sz w:val="23"/>
              </w:rPr>
              <w:t>Experience</w:t>
            </w:r>
          </w:p>
        </w:tc>
        <w:tc>
          <w:tcPr>
            <w:tcW w:w="1729" w:type="dxa"/>
          </w:tcPr>
          <w:p w14:paraId="46F6B5BD" w14:textId="278B2B64" w:rsidR="00D80196" w:rsidRPr="00A1138B" w:rsidRDefault="00D80196" w:rsidP="00D80196">
            <w:pPr>
              <w:spacing w:before="80" w:after="0"/>
              <w:jc w:val="center"/>
              <w:rPr>
                <w:color w:val="000000"/>
                <w:sz w:val="23"/>
              </w:rPr>
            </w:pPr>
            <w:r w:rsidRPr="00A1138B">
              <w:rPr>
                <w:b/>
                <w:bCs/>
                <w:sz w:val="23"/>
              </w:rPr>
              <w:t>$/Hour</w:t>
            </w:r>
            <w:r w:rsidRPr="00A1138B">
              <w:rPr>
                <w:b/>
                <w:sz w:val="23"/>
              </w:rPr>
              <w:t xml:space="preserve"> (GST Exclusive)</w:t>
            </w:r>
          </w:p>
        </w:tc>
        <w:tc>
          <w:tcPr>
            <w:tcW w:w="1516" w:type="dxa"/>
          </w:tcPr>
          <w:p w14:paraId="01A6FE10" w14:textId="77777777" w:rsidR="00D80196" w:rsidRPr="00A1138B" w:rsidRDefault="00D80196" w:rsidP="00D80196">
            <w:pPr>
              <w:spacing w:before="80" w:after="0"/>
              <w:jc w:val="center"/>
              <w:rPr>
                <w:b/>
                <w:sz w:val="23"/>
              </w:rPr>
            </w:pPr>
            <w:r w:rsidRPr="00A1138B">
              <w:rPr>
                <w:b/>
                <w:bCs/>
                <w:sz w:val="23"/>
              </w:rPr>
              <w:t>GST</w:t>
            </w:r>
          </w:p>
          <w:p w14:paraId="7E6D5C96" w14:textId="77777777" w:rsidR="00D80196" w:rsidRPr="00A1138B" w:rsidRDefault="00D80196" w:rsidP="00D80196">
            <w:pPr>
              <w:spacing w:before="80" w:after="0"/>
              <w:jc w:val="center"/>
              <w:rPr>
                <w:color w:val="000000"/>
                <w:sz w:val="23"/>
              </w:rPr>
            </w:pPr>
            <w:r w:rsidRPr="00A1138B">
              <w:rPr>
                <w:b/>
                <w:sz w:val="23"/>
              </w:rPr>
              <w:t>(@ 10%)</w:t>
            </w:r>
          </w:p>
        </w:tc>
        <w:tc>
          <w:tcPr>
            <w:tcW w:w="1678" w:type="dxa"/>
          </w:tcPr>
          <w:p w14:paraId="4485F036" w14:textId="77777777" w:rsidR="00D80196" w:rsidRPr="00A1138B" w:rsidRDefault="00D80196" w:rsidP="00D80196">
            <w:pPr>
              <w:spacing w:before="80" w:after="0"/>
              <w:jc w:val="center"/>
              <w:rPr>
                <w:color w:val="000000"/>
                <w:sz w:val="23"/>
              </w:rPr>
            </w:pPr>
            <w:r w:rsidRPr="00A1138B">
              <w:rPr>
                <w:b/>
                <w:bCs/>
                <w:sz w:val="23"/>
              </w:rPr>
              <w:t>$/Hour</w:t>
            </w:r>
            <w:r w:rsidRPr="00A1138B">
              <w:rPr>
                <w:b/>
                <w:sz w:val="23"/>
              </w:rPr>
              <w:t xml:space="preserve"> GST Inclusive)</w:t>
            </w:r>
          </w:p>
        </w:tc>
      </w:tr>
      <w:tr w:rsidR="00D80196" w:rsidRPr="00A1138B" w14:paraId="77A0C2D5" w14:textId="77777777" w:rsidTr="00D80196">
        <w:trPr>
          <w:trHeight w:hRule="exact" w:val="907"/>
        </w:trPr>
        <w:tc>
          <w:tcPr>
            <w:tcW w:w="2977" w:type="dxa"/>
            <w:gridSpan w:val="2"/>
            <w:vAlign w:val="center"/>
          </w:tcPr>
          <w:p w14:paraId="4DBF4CD4" w14:textId="77777777" w:rsidR="00D80196" w:rsidRPr="00A1138B" w:rsidRDefault="00D80196" w:rsidP="00A1138B">
            <w:pPr>
              <w:rPr>
                <w:color w:val="000000"/>
                <w:sz w:val="23"/>
              </w:rPr>
            </w:pPr>
            <w:r w:rsidRPr="00A1138B">
              <w:rPr>
                <w:bCs/>
                <w:sz w:val="23"/>
              </w:rPr>
              <w:t>Partner / Director</w:t>
            </w:r>
          </w:p>
        </w:tc>
        <w:tc>
          <w:tcPr>
            <w:tcW w:w="2158" w:type="dxa"/>
          </w:tcPr>
          <w:p w14:paraId="6EB061F1" w14:textId="77777777" w:rsidR="00D80196" w:rsidRPr="00A1138B" w:rsidRDefault="00D80196" w:rsidP="00A1138B">
            <w:pPr>
              <w:rPr>
                <w:color w:val="000000"/>
                <w:sz w:val="23"/>
              </w:rPr>
            </w:pPr>
          </w:p>
        </w:tc>
        <w:tc>
          <w:tcPr>
            <w:tcW w:w="1729" w:type="dxa"/>
          </w:tcPr>
          <w:p w14:paraId="3EF349FE" w14:textId="74655665" w:rsidR="00D80196" w:rsidRPr="00A1138B" w:rsidRDefault="00D80196" w:rsidP="00A1138B">
            <w:pPr>
              <w:rPr>
                <w:color w:val="000000"/>
                <w:sz w:val="23"/>
              </w:rPr>
            </w:pPr>
          </w:p>
        </w:tc>
        <w:tc>
          <w:tcPr>
            <w:tcW w:w="1516" w:type="dxa"/>
          </w:tcPr>
          <w:p w14:paraId="166A5B1C" w14:textId="77777777" w:rsidR="00D80196" w:rsidRPr="00A1138B" w:rsidRDefault="00D80196" w:rsidP="00A1138B">
            <w:pPr>
              <w:spacing w:before="80" w:after="80"/>
              <w:rPr>
                <w:color w:val="000000"/>
                <w:sz w:val="23"/>
              </w:rPr>
            </w:pPr>
          </w:p>
        </w:tc>
        <w:tc>
          <w:tcPr>
            <w:tcW w:w="1678" w:type="dxa"/>
          </w:tcPr>
          <w:p w14:paraId="0935FFBE" w14:textId="77777777" w:rsidR="00D80196" w:rsidRPr="00A1138B" w:rsidRDefault="00D80196" w:rsidP="00A1138B">
            <w:pPr>
              <w:spacing w:before="80" w:after="80"/>
              <w:jc w:val="center"/>
              <w:rPr>
                <w:color w:val="000000"/>
                <w:sz w:val="23"/>
              </w:rPr>
            </w:pPr>
          </w:p>
        </w:tc>
      </w:tr>
      <w:tr w:rsidR="00D80196" w:rsidRPr="00A1138B" w14:paraId="64AEABCB" w14:textId="77777777" w:rsidTr="00D80196">
        <w:trPr>
          <w:trHeight w:hRule="exact" w:val="907"/>
        </w:trPr>
        <w:tc>
          <w:tcPr>
            <w:tcW w:w="2977" w:type="dxa"/>
            <w:gridSpan w:val="2"/>
            <w:vAlign w:val="center"/>
          </w:tcPr>
          <w:p w14:paraId="6D5F6907" w14:textId="77777777" w:rsidR="00D80196" w:rsidRPr="00A1138B" w:rsidRDefault="00D80196" w:rsidP="00A1138B">
            <w:pPr>
              <w:rPr>
                <w:color w:val="000000"/>
                <w:sz w:val="23"/>
              </w:rPr>
            </w:pPr>
            <w:r w:rsidRPr="00A1138B">
              <w:rPr>
                <w:bCs/>
                <w:sz w:val="23"/>
              </w:rPr>
              <w:t>Associate</w:t>
            </w:r>
          </w:p>
        </w:tc>
        <w:tc>
          <w:tcPr>
            <w:tcW w:w="2158" w:type="dxa"/>
          </w:tcPr>
          <w:p w14:paraId="41915C17" w14:textId="77777777" w:rsidR="00D80196" w:rsidRPr="00A1138B" w:rsidRDefault="00D80196" w:rsidP="00A1138B">
            <w:pPr>
              <w:rPr>
                <w:color w:val="000000"/>
                <w:sz w:val="23"/>
              </w:rPr>
            </w:pPr>
          </w:p>
        </w:tc>
        <w:tc>
          <w:tcPr>
            <w:tcW w:w="1729" w:type="dxa"/>
          </w:tcPr>
          <w:p w14:paraId="004D10EE" w14:textId="7FAA4120" w:rsidR="00D80196" w:rsidRPr="00A1138B" w:rsidRDefault="00D80196" w:rsidP="00A1138B">
            <w:pPr>
              <w:rPr>
                <w:color w:val="000000"/>
                <w:sz w:val="23"/>
              </w:rPr>
            </w:pPr>
          </w:p>
        </w:tc>
        <w:tc>
          <w:tcPr>
            <w:tcW w:w="1516" w:type="dxa"/>
          </w:tcPr>
          <w:p w14:paraId="278F36C8" w14:textId="77777777" w:rsidR="00D80196" w:rsidRPr="00A1138B" w:rsidRDefault="00D80196" w:rsidP="00A1138B">
            <w:pPr>
              <w:spacing w:before="80" w:after="80"/>
              <w:rPr>
                <w:color w:val="000000"/>
                <w:sz w:val="23"/>
              </w:rPr>
            </w:pPr>
          </w:p>
        </w:tc>
        <w:tc>
          <w:tcPr>
            <w:tcW w:w="1678" w:type="dxa"/>
          </w:tcPr>
          <w:p w14:paraId="3C35529A" w14:textId="77777777" w:rsidR="00D80196" w:rsidRPr="00A1138B" w:rsidRDefault="00D80196" w:rsidP="00A1138B">
            <w:pPr>
              <w:spacing w:before="80" w:after="80"/>
              <w:jc w:val="center"/>
              <w:rPr>
                <w:color w:val="000000"/>
                <w:sz w:val="23"/>
              </w:rPr>
            </w:pPr>
          </w:p>
        </w:tc>
      </w:tr>
      <w:tr w:rsidR="00D80196" w:rsidRPr="00A1138B" w14:paraId="15C7F08F" w14:textId="77777777" w:rsidTr="00D80196">
        <w:trPr>
          <w:trHeight w:hRule="exact" w:val="907"/>
        </w:trPr>
        <w:tc>
          <w:tcPr>
            <w:tcW w:w="2977" w:type="dxa"/>
            <w:gridSpan w:val="2"/>
            <w:vAlign w:val="center"/>
          </w:tcPr>
          <w:p w14:paraId="1C018063" w14:textId="77777777" w:rsidR="00D80196" w:rsidRPr="00A1138B" w:rsidRDefault="00D80196" w:rsidP="00A1138B">
            <w:pPr>
              <w:rPr>
                <w:color w:val="000000"/>
                <w:sz w:val="23"/>
              </w:rPr>
            </w:pPr>
            <w:r w:rsidRPr="00A1138B">
              <w:rPr>
                <w:bCs/>
                <w:sz w:val="23"/>
              </w:rPr>
              <w:t>Senior Architect/Designer</w:t>
            </w:r>
          </w:p>
        </w:tc>
        <w:tc>
          <w:tcPr>
            <w:tcW w:w="2158" w:type="dxa"/>
          </w:tcPr>
          <w:p w14:paraId="4AD0EDC9" w14:textId="77777777" w:rsidR="00D80196" w:rsidRPr="00A1138B" w:rsidRDefault="00D80196" w:rsidP="00A1138B">
            <w:pPr>
              <w:rPr>
                <w:color w:val="000000"/>
                <w:sz w:val="23"/>
              </w:rPr>
            </w:pPr>
          </w:p>
        </w:tc>
        <w:tc>
          <w:tcPr>
            <w:tcW w:w="1729" w:type="dxa"/>
          </w:tcPr>
          <w:p w14:paraId="00A71030" w14:textId="0086B4C1" w:rsidR="00D80196" w:rsidRPr="00A1138B" w:rsidRDefault="00D80196" w:rsidP="00A1138B">
            <w:pPr>
              <w:rPr>
                <w:color w:val="000000"/>
                <w:sz w:val="23"/>
              </w:rPr>
            </w:pPr>
          </w:p>
        </w:tc>
        <w:tc>
          <w:tcPr>
            <w:tcW w:w="1516" w:type="dxa"/>
          </w:tcPr>
          <w:p w14:paraId="2424BA16" w14:textId="77777777" w:rsidR="00D80196" w:rsidRPr="00A1138B" w:rsidRDefault="00D80196" w:rsidP="00A1138B">
            <w:pPr>
              <w:spacing w:before="80" w:after="80"/>
              <w:rPr>
                <w:color w:val="000000"/>
                <w:sz w:val="23"/>
              </w:rPr>
            </w:pPr>
          </w:p>
        </w:tc>
        <w:tc>
          <w:tcPr>
            <w:tcW w:w="1678" w:type="dxa"/>
          </w:tcPr>
          <w:p w14:paraId="30039DC2" w14:textId="77777777" w:rsidR="00D80196" w:rsidRPr="00A1138B" w:rsidRDefault="00D80196" w:rsidP="00A1138B">
            <w:pPr>
              <w:spacing w:before="80" w:after="80"/>
              <w:jc w:val="center"/>
              <w:rPr>
                <w:color w:val="000000"/>
                <w:sz w:val="23"/>
              </w:rPr>
            </w:pPr>
          </w:p>
        </w:tc>
      </w:tr>
      <w:tr w:rsidR="00D80196" w:rsidRPr="00A1138B" w14:paraId="3853645F" w14:textId="77777777" w:rsidTr="00D80196">
        <w:trPr>
          <w:trHeight w:hRule="exact" w:val="907"/>
        </w:trPr>
        <w:tc>
          <w:tcPr>
            <w:tcW w:w="2977" w:type="dxa"/>
            <w:gridSpan w:val="2"/>
            <w:vAlign w:val="center"/>
          </w:tcPr>
          <w:p w14:paraId="32646E50" w14:textId="77777777" w:rsidR="00D80196" w:rsidRPr="00A1138B" w:rsidRDefault="00D80196" w:rsidP="00A1138B">
            <w:pPr>
              <w:rPr>
                <w:color w:val="000000"/>
                <w:sz w:val="23"/>
              </w:rPr>
            </w:pPr>
            <w:r w:rsidRPr="00A1138B">
              <w:rPr>
                <w:sz w:val="23"/>
              </w:rPr>
              <w:t>Architectural Graduates/Junior Designer</w:t>
            </w:r>
          </w:p>
        </w:tc>
        <w:tc>
          <w:tcPr>
            <w:tcW w:w="2158" w:type="dxa"/>
          </w:tcPr>
          <w:p w14:paraId="2A3586B7" w14:textId="77777777" w:rsidR="00D80196" w:rsidRPr="00A1138B" w:rsidRDefault="00D80196" w:rsidP="00A1138B">
            <w:pPr>
              <w:rPr>
                <w:color w:val="000000"/>
                <w:sz w:val="23"/>
              </w:rPr>
            </w:pPr>
          </w:p>
        </w:tc>
        <w:tc>
          <w:tcPr>
            <w:tcW w:w="1729" w:type="dxa"/>
          </w:tcPr>
          <w:p w14:paraId="51E8B26A" w14:textId="4C3F0F29" w:rsidR="00D80196" w:rsidRPr="00A1138B" w:rsidRDefault="00D80196" w:rsidP="00A1138B">
            <w:pPr>
              <w:rPr>
                <w:color w:val="000000"/>
                <w:sz w:val="23"/>
              </w:rPr>
            </w:pPr>
          </w:p>
        </w:tc>
        <w:tc>
          <w:tcPr>
            <w:tcW w:w="1516" w:type="dxa"/>
          </w:tcPr>
          <w:p w14:paraId="6711694E" w14:textId="77777777" w:rsidR="00D80196" w:rsidRPr="00A1138B" w:rsidRDefault="00D80196" w:rsidP="00A1138B">
            <w:pPr>
              <w:spacing w:before="80" w:after="80"/>
              <w:rPr>
                <w:color w:val="000000"/>
                <w:sz w:val="23"/>
              </w:rPr>
            </w:pPr>
          </w:p>
        </w:tc>
        <w:tc>
          <w:tcPr>
            <w:tcW w:w="1678" w:type="dxa"/>
          </w:tcPr>
          <w:p w14:paraId="2201C0EF" w14:textId="77777777" w:rsidR="00D80196" w:rsidRPr="00A1138B" w:rsidRDefault="00D80196" w:rsidP="00A1138B">
            <w:pPr>
              <w:spacing w:before="80" w:after="80"/>
              <w:jc w:val="center"/>
              <w:rPr>
                <w:color w:val="000000"/>
                <w:sz w:val="23"/>
              </w:rPr>
            </w:pPr>
          </w:p>
        </w:tc>
      </w:tr>
      <w:tr w:rsidR="00D80196" w:rsidRPr="00A1138B" w14:paraId="1B2F0224" w14:textId="77777777" w:rsidTr="00D80196">
        <w:trPr>
          <w:trHeight w:hRule="exact" w:val="907"/>
        </w:trPr>
        <w:tc>
          <w:tcPr>
            <w:tcW w:w="2977" w:type="dxa"/>
            <w:gridSpan w:val="2"/>
            <w:vAlign w:val="center"/>
          </w:tcPr>
          <w:p w14:paraId="723E584A" w14:textId="77777777" w:rsidR="00D80196" w:rsidRPr="00A1138B" w:rsidRDefault="00D80196" w:rsidP="00A1138B">
            <w:pPr>
              <w:rPr>
                <w:color w:val="000000"/>
                <w:sz w:val="23"/>
              </w:rPr>
            </w:pPr>
            <w:r w:rsidRPr="00A1138B">
              <w:rPr>
                <w:color w:val="000000"/>
                <w:sz w:val="23"/>
              </w:rPr>
              <w:t>Draftsperson</w:t>
            </w:r>
          </w:p>
        </w:tc>
        <w:tc>
          <w:tcPr>
            <w:tcW w:w="2158" w:type="dxa"/>
          </w:tcPr>
          <w:p w14:paraId="130A76DF" w14:textId="77777777" w:rsidR="00D80196" w:rsidRPr="00A1138B" w:rsidRDefault="00D80196" w:rsidP="00A1138B">
            <w:pPr>
              <w:rPr>
                <w:color w:val="000000"/>
                <w:sz w:val="23"/>
              </w:rPr>
            </w:pPr>
          </w:p>
        </w:tc>
        <w:tc>
          <w:tcPr>
            <w:tcW w:w="1729" w:type="dxa"/>
          </w:tcPr>
          <w:p w14:paraId="5CCE0F89" w14:textId="627DE6C1" w:rsidR="00D80196" w:rsidRPr="00A1138B" w:rsidRDefault="00D80196" w:rsidP="00A1138B">
            <w:pPr>
              <w:rPr>
                <w:color w:val="000000"/>
                <w:sz w:val="23"/>
              </w:rPr>
            </w:pPr>
          </w:p>
        </w:tc>
        <w:tc>
          <w:tcPr>
            <w:tcW w:w="1516" w:type="dxa"/>
          </w:tcPr>
          <w:p w14:paraId="6836CFF6" w14:textId="77777777" w:rsidR="00D80196" w:rsidRPr="00A1138B" w:rsidRDefault="00D80196" w:rsidP="00A1138B">
            <w:pPr>
              <w:spacing w:before="80" w:after="80"/>
              <w:rPr>
                <w:color w:val="000000"/>
                <w:sz w:val="23"/>
              </w:rPr>
            </w:pPr>
          </w:p>
        </w:tc>
        <w:tc>
          <w:tcPr>
            <w:tcW w:w="1678" w:type="dxa"/>
          </w:tcPr>
          <w:p w14:paraId="19D4FE5D" w14:textId="77777777" w:rsidR="00D80196" w:rsidRPr="00A1138B" w:rsidRDefault="00D80196" w:rsidP="00A1138B">
            <w:pPr>
              <w:spacing w:before="80" w:after="80"/>
              <w:jc w:val="center"/>
              <w:rPr>
                <w:color w:val="000000"/>
                <w:sz w:val="23"/>
              </w:rPr>
            </w:pPr>
          </w:p>
        </w:tc>
      </w:tr>
      <w:tr w:rsidR="00D80196" w:rsidRPr="00A1138B" w14:paraId="5C864ADC" w14:textId="77777777" w:rsidTr="00D80196">
        <w:trPr>
          <w:trHeight w:hRule="exact" w:val="1427"/>
        </w:trPr>
        <w:tc>
          <w:tcPr>
            <w:tcW w:w="2977" w:type="dxa"/>
            <w:gridSpan w:val="2"/>
            <w:vAlign w:val="center"/>
          </w:tcPr>
          <w:p w14:paraId="7571D613" w14:textId="77777777" w:rsidR="00D80196" w:rsidRPr="00A1138B" w:rsidRDefault="00D80196" w:rsidP="00A1138B">
            <w:pPr>
              <w:rPr>
                <w:color w:val="000000"/>
                <w:sz w:val="23"/>
              </w:rPr>
            </w:pPr>
            <w:r w:rsidRPr="00A1138B">
              <w:t>Contract Administrator (performing role of Superintendent’s Representative)</w:t>
            </w:r>
          </w:p>
        </w:tc>
        <w:tc>
          <w:tcPr>
            <w:tcW w:w="2158" w:type="dxa"/>
          </w:tcPr>
          <w:p w14:paraId="0C245C81" w14:textId="77777777" w:rsidR="00D80196" w:rsidRPr="00A1138B" w:rsidRDefault="00D80196" w:rsidP="00A1138B">
            <w:pPr>
              <w:rPr>
                <w:color w:val="000000"/>
                <w:sz w:val="23"/>
              </w:rPr>
            </w:pPr>
          </w:p>
        </w:tc>
        <w:tc>
          <w:tcPr>
            <w:tcW w:w="1729" w:type="dxa"/>
          </w:tcPr>
          <w:p w14:paraId="2B2E7D2E" w14:textId="137F0D0D" w:rsidR="00D80196" w:rsidRPr="00A1138B" w:rsidRDefault="00D80196" w:rsidP="00A1138B">
            <w:pPr>
              <w:rPr>
                <w:color w:val="000000"/>
                <w:sz w:val="23"/>
              </w:rPr>
            </w:pPr>
          </w:p>
        </w:tc>
        <w:tc>
          <w:tcPr>
            <w:tcW w:w="1516" w:type="dxa"/>
          </w:tcPr>
          <w:p w14:paraId="3185254E" w14:textId="77777777" w:rsidR="00D80196" w:rsidRPr="00A1138B" w:rsidRDefault="00D80196" w:rsidP="00A1138B">
            <w:pPr>
              <w:spacing w:before="80" w:after="80"/>
              <w:rPr>
                <w:color w:val="000000"/>
                <w:sz w:val="23"/>
              </w:rPr>
            </w:pPr>
          </w:p>
        </w:tc>
        <w:tc>
          <w:tcPr>
            <w:tcW w:w="1678" w:type="dxa"/>
          </w:tcPr>
          <w:p w14:paraId="5BF4E1C6" w14:textId="77777777" w:rsidR="00D80196" w:rsidRPr="00A1138B" w:rsidRDefault="00D80196" w:rsidP="00A1138B">
            <w:pPr>
              <w:spacing w:before="80" w:after="80"/>
              <w:jc w:val="center"/>
              <w:rPr>
                <w:color w:val="000000"/>
                <w:sz w:val="23"/>
              </w:rPr>
            </w:pPr>
          </w:p>
        </w:tc>
      </w:tr>
    </w:tbl>
    <w:p w14:paraId="2A1E8B83" w14:textId="7993307D" w:rsidR="001865A6" w:rsidRDefault="001865A6">
      <w:pPr>
        <w:spacing w:after="0"/>
        <w:rPr>
          <w:sz w:val="23"/>
          <w:szCs w:val="23"/>
        </w:rPr>
      </w:pPr>
    </w:p>
    <w:p w14:paraId="1EB835BB" w14:textId="1BF20666" w:rsidR="00A1138B" w:rsidRDefault="00A1138B">
      <w:pPr>
        <w:spacing w:after="0"/>
        <w:rPr>
          <w:sz w:val="23"/>
          <w:szCs w:val="23"/>
        </w:rPr>
      </w:pPr>
    </w:p>
    <w:p w14:paraId="2EEC4B20" w14:textId="3A0ADCD2" w:rsidR="00A1138B" w:rsidRDefault="00A1138B">
      <w:pPr>
        <w:spacing w:after="0"/>
        <w:rPr>
          <w:sz w:val="23"/>
          <w:szCs w:val="23"/>
        </w:rPr>
      </w:pPr>
    </w:p>
    <w:p w14:paraId="717AF222" w14:textId="14A7F2F9" w:rsidR="00A1138B" w:rsidRDefault="00A1138B">
      <w:pPr>
        <w:spacing w:after="0"/>
        <w:rPr>
          <w:sz w:val="23"/>
          <w:szCs w:val="23"/>
        </w:rPr>
      </w:pPr>
    </w:p>
    <w:p w14:paraId="0A20EE3C" w14:textId="2C603AFB" w:rsidR="00A1138B" w:rsidRDefault="00A1138B">
      <w:pPr>
        <w:spacing w:after="0"/>
        <w:rPr>
          <w:sz w:val="23"/>
          <w:szCs w:val="23"/>
        </w:rPr>
      </w:pPr>
    </w:p>
    <w:p w14:paraId="02C37818" w14:textId="1FE2DA15" w:rsidR="00A1138B" w:rsidRDefault="00A1138B">
      <w:pPr>
        <w:spacing w:after="0"/>
        <w:rPr>
          <w:sz w:val="23"/>
          <w:szCs w:val="23"/>
        </w:rPr>
      </w:pPr>
    </w:p>
    <w:p w14:paraId="6B4CED7F" w14:textId="25870279" w:rsidR="00A1138B" w:rsidRDefault="00A1138B">
      <w:pPr>
        <w:spacing w:after="0"/>
        <w:rPr>
          <w:sz w:val="23"/>
          <w:szCs w:val="23"/>
        </w:rPr>
      </w:pPr>
    </w:p>
    <w:p w14:paraId="1490D540" w14:textId="77777777" w:rsidR="00A1138B" w:rsidRDefault="00A1138B">
      <w:pPr>
        <w:spacing w:after="0"/>
        <w:rPr>
          <w:sz w:val="23"/>
          <w:szCs w:val="23"/>
        </w:rPr>
      </w:pPr>
    </w:p>
    <w:sectPr w:rsidR="00A1138B" w:rsidSect="00195BBB">
      <w:footerReference w:type="default" r:id="rId45"/>
      <w:pgSz w:w="11906" w:h="16838" w:code="9"/>
      <w:pgMar w:top="851" w:right="992" w:bottom="851" w:left="1418" w:header="567"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C06D3" w14:textId="77777777" w:rsidR="00241140" w:rsidRDefault="00241140">
      <w:pPr>
        <w:spacing w:after="0"/>
      </w:pPr>
      <w:r>
        <w:separator/>
      </w:r>
    </w:p>
  </w:endnote>
  <w:endnote w:type="continuationSeparator" w:id="0">
    <w:p w14:paraId="0B0BBB0A" w14:textId="77777777" w:rsidR="00241140" w:rsidRDefault="002411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wis721 LtCn BT">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E5B5C" w14:textId="70D74D41" w:rsidR="00930C72" w:rsidRDefault="00930C72" w:rsidP="00D27B60">
    <w:pPr>
      <w:pStyle w:val="Footer"/>
      <w:tabs>
        <w:tab w:val="clear" w:pos="4320"/>
        <w:tab w:val="clear" w:pos="8640"/>
        <w:tab w:val="center" w:pos="4820"/>
        <w:tab w:val="right" w:pos="14286"/>
      </w:tabs>
      <w:rPr>
        <w:noProof/>
        <w:sz w:val="20"/>
      </w:rPr>
    </w:pPr>
    <w:r>
      <w:rPr>
        <w:sz w:val="20"/>
      </w:rPr>
      <w:t>Version 1.</w:t>
    </w:r>
    <w:r w:rsidR="00E66509">
      <w:rPr>
        <w:sz w:val="20"/>
      </w:rPr>
      <w:t>4</w:t>
    </w:r>
    <w:r w:rsidRPr="006E3BE8">
      <w:rPr>
        <w:sz w:val="20"/>
      </w:rPr>
      <w:tab/>
    </w:r>
    <w:r w:rsidRPr="006E3BE8">
      <w:rPr>
        <w:sz w:val="20"/>
      </w:rPr>
      <w:fldChar w:fldCharType="begin"/>
    </w:r>
    <w:r w:rsidRPr="006E3BE8">
      <w:rPr>
        <w:sz w:val="20"/>
      </w:rPr>
      <w:instrText xml:space="preserve"> PAGE   \* MERGEFORMAT </w:instrText>
    </w:r>
    <w:r w:rsidRPr="006E3BE8">
      <w:rPr>
        <w:sz w:val="20"/>
      </w:rPr>
      <w:fldChar w:fldCharType="separate"/>
    </w:r>
    <w:r>
      <w:rPr>
        <w:noProof/>
        <w:sz w:val="20"/>
      </w:rPr>
      <w:t>58</w:t>
    </w:r>
    <w:r w:rsidRPr="006E3BE8">
      <w:rPr>
        <w:noProof/>
        <w:sz w:val="20"/>
      </w:rPr>
      <w:fldChar w:fldCharType="end"/>
    </w:r>
    <w:r w:rsidRPr="006E3BE8">
      <w:rPr>
        <w:noProof/>
        <w:sz w:val="20"/>
      </w:rPr>
      <w:tab/>
    </w:r>
    <w:r w:rsidR="00E66509">
      <w:rPr>
        <w:noProof/>
        <w:sz w:val="20"/>
      </w:rPr>
      <w:t>Sep</w:t>
    </w:r>
    <w:r w:rsidR="00CF7DBA">
      <w:rPr>
        <w:noProof/>
        <w:sz w:val="20"/>
      </w:rPr>
      <w:t xml:space="preserve"> 2020</w:t>
    </w:r>
  </w:p>
  <w:p w14:paraId="1A83B02A" w14:textId="77777777" w:rsidR="00930C72" w:rsidRDefault="00930C72">
    <w:pPr>
      <w:pStyle w:val="Footer"/>
    </w:pP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382D2" w14:textId="6CEAEDD2" w:rsidR="00930C72" w:rsidRDefault="00930C72" w:rsidP="00092B92">
    <w:pPr>
      <w:pStyle w:val="Footer"/>
      <w:tabs>
        <w:tab w:val="clear" w:pos="4320"/>
        <w:tab w:val="clear" w:pos="8640"/>
        <w:tab w:val="center" w:pos="4678"/>
        <w:tab w:val="right" w:pos="14286"/>
      </w:tabs>
      <w:rPr>
        <w:noProof/>
        <w:sz w:val="20"/>
      </w:rPr>
    </w:pPr>
    <w:r>
      <w:rPr>
        <w:sz w:val="20"/>
      </w:rPr>
      <w:t>Version 1.</w:t>
    </w:r>
    <w:r w:rsidR="00E66509">
      <w:rPr>
        <w:sz w:val="20"/>
      </w:rPr>
      <w:t>4</w:t>
    </w:r>
    <w:r w:rsidRPr="006E3BE8">
      <w:rPr>
        <w:sz w:val="20"/>
      </w:rPr>
      <w:tab/>
    </w:r>
    <w:r w:rsidRPr="006E3BE8">
      <w:rPr>
        <w:sz w:val="20"/>
      </w:rPr>
      <w:fldChar w:fldCharType="begin"/>
    </w:r>
    <w:r w:rsidRPr="006E3BE8">
      <w:rPr>
        <w:sz w:val="20"/>
      </w:rPr>
      <w:instrText xml:space="preserve"> PAGE   \* MERGEFORMAT </w:instrText>
    </w:r>
    <w:r w:rsidRPr="006E3BE8">
      <w:rPr>
        <w:sz w:val="20"/>
      </w:rPr>
      <w:fldChar w:fldCharType="separate"/>
    </w:r>
    <w:r>
      <w:rPr>
        <w:noProof/>
        <w:sz w:val="20"/>
      </w:rPr>
      <w:t>79</w:t>
    </w:r>
    <w:r w:rsidRPr="006E3BE8">
      <w:rPr>
        <w:noProof/>
        <w:sz w:val="20"/>
      </w:rPr>
      <w:fldChar w:fldCharType="end"/>
    </w:r>
    <w:r w:rsidRPr="006E3BE8">
      <w:rPr>
        <w:noProof/>
        <w:sz w:val="20"/>
      </w:rPr>
      <w:tab/>
    </w:r>
    <w:r w:rsidR="00E66509">
      <w:rPr>
        <w:noProof/>
        <w:sz w:val="20"/>
      </w:rPr>
      <w:t>Sep</w:t>
    </w:r>
    <w:r w:rsidR="00CF7DBA">
      <w:rPr>
        <w:noProof/>
        <w:sz w:val="20"/>
      </w:rPr>
      <w:t xml:space="preserve"> 2020</w:t>
    </w:r>
  </w:p>
  <w:p w14:paraId="352E9CC3" w14:textId="77777777" w:rsidR="00930C72" w:rsidRPr="00FE1DDE" w:rsidRDefault="00930C72" w:rsidP="00FE1DDE">
    <w:pPr>
      <w:pStyle w:val="Header"/>
      <w:jc w:val="center"/>
      <w:rPr>
        <w:sz w:val="23"/>
        <w:szCs w:val="23"/>
      </w:rPr>
    </w:pPr>
    <w:r w:rsidRPr="002D6ABA">
      <w:rPr>
        <w:rStyle w:val="Strong"/>
        <w:sz w:val="23"/>
        <w:szCs w:val="23"/>
      </w:rPr>
      <w:t xml:space="preserve">RESPONDENT TO </w:t>
    </w:r>
    <w:r>
      <w:rPr>
        <w:rStyle w:val="Strong"/>
        <w:sz w:val="23"/>
        <w:szCs w:val="23"/>
      </w:rPr>
      <w:t>COMPLETE</w:t>
    </w:r>
    <w:r w:rsidRPr="002D6ABA">
      <w:rPr>
        <w:rStyle w:val="Strong"/>
        <w:sz w:val="23"/>
        <w:szCs w:val="23"/>
      </w:rPr>
      <w:t xml:space="preserve"> AND </w:t>
    </w:r>
    <w:r>
      <w:rPr>
        <w:rStyle w:val="Strong"/>
        <w:sz w:val="23"/>
        <w:szCs w:val="23"/>
      </w:rPr>
      <w:t>RETURN</w:t>
    </w:r>
    <w:r w:rsidRPr="002D6ABA">
      <w:rPr>
        <w:rStyle w:val="Strong"/>
        <w:sz w:val="23"/>
        <w:szCs w:val="23"/>
      </w:rPr>
      <w:t xml:space="preserve"> THIS PART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828F" w14:textId="68046CEA" w:rsidR="00CF7DBA" w:rsidRDefault="00CF7DBA" w:rsidP="00092B92">
    <w:pPr>
      <w:pStyle w:val="Footer"/>
      <w:tabs>
        <w:tab w:val="clear" w:pos="4320"/>
        <w:tab w:val="clear" w:pos="8640"/>
        <w:tab w:val="center" w:pos="6946"/>
        <w:tab w:val="right" w:pos="14286"/>
      </w:tabs>
      <w:rPr>
        <w:noProof/>
        <w:sz w:val="20"/>
      </w:rPr>
    </w:pPr>
    <w:r>
      <w:rPr>
        <w:sz w:val="20"/>
      </w:rPr>
      <w:t>Version 1.</w:t>
    </w:r>
    <w:r w:rsidR="00E66509">
      <w:rPr>
        <w:sz w:val="20"/>
      </w:rPr>
      <w:t>4</w:t>
    </w:r>
    <w:r w:rsidRPr="006E3BE8">
      <w:rPr>
        <w:sz w:val="20"/>
      </w:rPr>
      <w:tab/>
    </w:r>
    <w:r w:rsidRPr="006E3BE8">
      <w:rPr>
        <w:sz w:val="20"/>
      </w:rPr>
      <w:fldChar w:fldCharType="begin"/>
    </w:r>
    <w:r w:rsidRPr="006E3BE8">
      <w:rPr>
        <w:sz w:val="20"/>
      </w:rPr>
      <w:instrText xml:space="preserve"> PAGE   \* MERGEFORMAT </w:instrText>
    </w:r>
    <w:r w:rsidRPr="006E3BE8">
      <w:rPr>
        <w:sz w:val="20"/>
      </w:rPr>
      <w:fldChar w:fldCharType="separate"/>
    </w:r>
    <w:r>
      <w:rPr>
        <w:noProof/>
        <w:sz w:val="20"/>
      </w:rPr>
      <w:t>79</w:t>
    </w:r>
    <w:r w:rsidRPr="006E3BE8">
      <w:rPr>
        <w:noProof/>
        <w:sz w:val="20"/>
      </w:rPr>
      <w:fldChar w:fldCharType="end"/>
    </w:r>
    <w:r w:rsidRPr="006E3BE8">
      <w:rPr>
        <w:noProof/>
        <w:sz w:val="20"/>
      </w:rPr>
      <w:tab/>
    </w:r>
    <w:r w:rsidR="00E66509">
      <w:rPr>
        <w:noProof/>
        <w:sz w:val="20"/>
      </w:rPr>
      <w:t>Sep</w:t>
    </w:r>
    <w:r>
      <w:rPr>
        <w:noProof/>
        <w:sz w:val="20"/>
      </w:rPr>
      <w:t xml:space="preserve"> 2020</w:t>
    </w:r>
  </w:p>
  <w:p w14:paraId="6EDE5C8C" w14:textId="77777777" w:rsidR="00CF7DBA" w:rsidRPr="00FE1DDE" w:rsidRDefault="00CF7DBA" w:rsidP="00FE1DDE">
    <w:pPr>
      <w:pStyle w:val="Header"/>
      <w:jc w:val="center"/>
      <w:rPr>
        <w:sz w:val="23"/>
        <w:szCs w:val="23"/>
      </w:rPr>
    </w:pPr>
    <w:r w:rsidRPr="002D6ABA">
      <w:rPr>
        <w:rStyle w:val="Strong"/>
        <w:sz w:val="23"/>
        <w:szCs w:val="23"/>
      </w:rPr>
      <w:t xml:space="preserve">RESPONDENT TO </w:t>
    </w:r>
    <w:r>
      <w:rPr>
        <w:rStyle w:val="Strong"/>
        <w:sz w:val="23"/>
        <w:szCs w:val="23"/>
      </w:rPr>
      <w:t>COMPLETE</w:t>
    </w:r>
    <w:r w:rsidRPr="002D6ABA">
      <w:rPr>
        <w:rStyle w:val="Strong"/>
        <w:sz w:val="23"/>
        <w:szCs w:val="23"/>
      </w:rPr>
      <w:t xml:space="preserve"> AND </w:t>
    </w:r>
    <w:r>
      <w:rPr>
        <w:rStyle w:val="Strong"/>
        <w:sz w:val="23"/>
        <w:szCs w:val="23"/>
      </w:rPr>
      <w:t>RETURN</w:t>
    </w:r>
    <w:r w:rsidRPr="002D6ABA">
      <w:rPr>
        <w:rStyle w:val="Strong"/>
        <w:sz w:val="23"/>
        <w:szCs w:val="23"/>
      </w:rPr>
      <w:t xml:space="preserve"> THIS PART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8420C" w14:textId="61FE6CD3" w:rsidR="00CF7DBA" w:rsidRDefault="00CF7DBA" w:rsidP="00092B92">
    <w:pPr>
      <w:pStyle w:val="Footer"/>
      <w:tabs>
        <w:tab w:val="clear" w:pos="4320"/>
        <w:tab w:val="clear" w:pos="8640"/>
        <w:tab w:val="center" w:pos="4678"/>
        <w:tab w:val="right" w:pos="14286"/>
      </w:tabs>
      <w:rPr>
        <w:noProof/>
        <w:sz w:val="20"/>
      </w:rPr>
    </w:pPr>
    <w:r>
      <w:rPr>
        <w:sz w:val="20"/>
      </w:rPr>
      <w:t>Version 1.</w:t>
    </w:r>
    <w:r w:rsidR="00E66509">
      <w:rPr>
        <w:sz w:val="20"/>
      </w:rPr>
      <w:t>4</w:t>
    </w:r>
    <w:r w:rsidRPr="006E3BE8">
      <w:rPr>
        <w:sz w:val="20"/>
      </w:rPr>
      <w:tab/>
    </w:r>
    <w:r w:rsidRPr="006E3BE8">
      <w:rPr>
        <w:sz w:val="20"/>
      </w:rPr>
      <w:fldChar w:fldCharType="begin"/>
    </w:r>
    <w:r w:rsidRPr="006E3BE8">
      <w:rPr>
        <w:sz w:val="20"/>
      </w:rPr>
      <w:instrText xml:space="preserve"> PAGE   \* MERGEFORMAT </w:instrText>
    </w:r>
    <w:r w:rsidRPr="006E3BE8">
      <w:rPr>
        <w:sz w:val="20"/>
      </w:rPr>
      <w:fldChar w:fldCharType="separate"/>
    </w:r>
    <w:r>
      <w:rPr>
        <w:noProof/>
        <w:sz w:val="20"/>
      </w:rPr>
      <w:t>79</w:t>
    </w:r>
    <w:r w:rsidRPr="006E3BE8">
      <w:rPr>
        <w:noProof/>
        <w:sz w:val="20"/>
      </w:rPr>
      <w:fldChar w:fldCharType="end"/>
    </w:r>
    <w:r w:rsidRPr="006E3BE8">
      <w:rPr>
        <w:noProof/>
        <w:sz w:val="20"/>
      </w:rPr>
      <w:tab/>
    </w:r>
    <w:r w:rsidR="00E66509">
      <w:rPr>
        <w:noProof/>
        <w:sz w:val="20"/>
      </w:rPr>
      <w:t>Sep</w:t>
    </w:r>
    <w:r>
      <w:rPr>
        <w:noProof/>
        <w:sz w:val="20"/>
      </w:rPr>
      <w:t xml:space="preserve"> 2020</w:t>
    </w:r>
  </w:p>
  <w:p w14:paraId="293A9290" w14:textId="77777777" w:rsidR="00CF7DBA" w:rsidRPr="00FE1DDE" w:rsidRDefault="00CF7DBA" w:rsidP="00FE1DDE">
    <w:pPr>
      <w:pStyle w:val="Header"/>
      <w:jc w:val="center"/>
      <w:rPr>
        <w:sz w:val="23"/>
        <w:szCs w:val="23"/>
      </w:rPr>
    </w:pPr>
    <w:r w:rsidRPr="002D6ABA">
      <w:rPr>
        <w:rStyle w:val="Strong"/>
        <w:sz w:val="23"/>
        <w:szCs w:val="23"/>
      </w:rPr>
      <w:t xml:space="preserve">RESPONDENT TO </w:t>
    </w:r>
    <w:r>
      <w:rPr>
        <w:rStyle w:val="Strong"/>
        <w:sz w:val="23"/>
        <w:szCs w:val="23"/>
      </w:rPr>
      <w:t>COMPLETE</w:t>
    </w:r>
    <w:r w:rsidRPr="002D6ABA">
      <w:rPr>
        <w:rStyle w:val="Strong"/>
        <w:sz w:val="23"/>
        <w:szCs w:val="23"/>
      </w:rPr>
      <w:t xml:space="preserve"> AND </w:t>
    </w:r>
    <w:r>
      <w:rPr>
        <w:rStyle w:val="Strong"/>
        <w:sz w:val="23"/>
        <w:szCs w:val="23"/>
      </w:rPr>
      <w:t>RETURN</w:t>
    </w:r>
    <w:r w:rsidRPr="002D6ABA">
      <w:rPr>
        <w:rStyle w:val="Strong"/>
        <w:sz w:val="23"/>
        <w:szCs w:val="23"/>
      </w:rPr>
      <w:t xml:space="preserve"> THIS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9FA72" w14:textId="77777777" w:rsidR="00241140" w:rsidRPr="00705F1E" w:rsidRDefault="00241140" w:rsidP="00705F1E">
      <w:pPr>
        <w:pStyle w:val="Footer"/>
      </w:pPr>
      <w:r>
        <w:separator/>
      </w:r>
    </w:p>
  </w:footnote>
  <w:footnote w:type="continuationSeparator" w:id="0">
    <w:p w14:paraId="0B807D90" w14:textId="77777777" w:rsidR="00241140" w:rsidRDefault="00241140">
      <w:pPr>
        <w:spacing w:after="0"/>
      </w:pPr>
      <w:r>
        <w:continuationSeparator/>
      </w:r>
    </w:p>
  </w:footnote>
  <w:footnote w:type="continuationNotice" w:id="1">
    <w:p w14:paraId="33D86C9E" w14:textId="77777777" w:rsidR="00241140" w:rsidRDefault="00241140">
      <w:pPr>
        <w:spacing w:after="0"/>
      </w:pPr>
    </w:p>
  </w:footnote>
  <w:footnote w:id="2">
    <w:p w14:paraId="24DD46BD" w14:textId="77777777" w:rsidR="00930C72" w:rsidRDefault="00930C72" w:rsidP="009E5D2E">
      <w:pPr>
        <w:pStyle w:val="FootnoteText"/>
      </w:pPr>
      <w:r w:rsidRPr="002A5353">
        <w:rPr>
          <w:rStyle w:val="FootnoteReference"/>
          <w:sz w:val="20"/>
        </w:rPr>
        <w:footnoteRef/>
      </w:r>
      <w:r w:rsidRPr="002A5353">
        <w:rPr>
          <w:sz w:val="20"/>
        </w:rPr>
        <w:t xml:space="preserve"> </w:t>
      </w:r>
      <w:r>
        <w:t>Insert the Consultants name.</w:t>
      </w:r>
    </w:p>
  </w:footnote>
  <w:footnote w:id="3">
    <w:p w14:paraId="57EF7B8D" w14:textId="11184440" w:rsidR="00930C72" w:rsidRPr="00571187" w:rsidRDefault="00930C72" w:rsidP="009E5D2E">
      <w:pPr>
        <w:pStyle w:val="FootnoteText"/>
      </w:pPr>
      <w:r w:rsidRPr="002A5353">
        <w:rPr>
          <w:rStyle w:val="FootnoteReference"/>
          <w:i w:val="0"/>
          <w:sz w:val="20"/>
        </w:rPr>
        <w:footnoteRef/>
      </w:r>
      <w:r w:rsidRPr="002A5353">
        <w:rPr>
          <w:sz w:val="20"/>
        </w:rPr>
        <w:t xml:space="preserve"> </w:t>
      </w:r>
      <w:r>
        <w:t>Insert other relevant Documents forming this Contract, such as the  Brief as amended and supplied with the Invitation to Submit proposal, as applicable</w:t>
      </w:r>
    </w:p>
  </w:footnote>
  <w:footnote w:id="4">
    <w:p w14:paraId="1963C796" w14:textId="77777777" w:rsidR="00930C72" w:rsidRPr="00571187" w:rsidRDefault="00930C72" w:rsidP="009E5D2E">
      <w:pPr>
        <w:pStyle w:val="FootnoteText"/>
      </w:pPr>
      <w:r w:rsidRPr="002A5353">
        <w:rPr>
          <w:rStyle w:val="FootnoteReference"/>
          <w:i w:val="0"/>
          <w:sz w:val="20"/>
        </w:rPr>
        <w:footnoteRef/>
      </w:r>
      <w:r w:rsidRPr="002A5353">
        <w:rPr>
          <w:sz w:val="20"/>
        </w:rPr>
        <w:t xml:space="preserve"> </w:t>
      </w:r>
      <w:r>
        <w:t>The ‘Scope’, within the context of AS 4122-2010, is intended to describe the Scope of the Services that are required to be performed and their relationship to the project being undertaken by the Client.  Either identify the Documents that describe the Scope or include a statement of the Scope in this item.</w:t>
      </w:r>
    </w:p>
  </w:footnote>
  <w:footnote w:id="5">
    <w:p w14:paraId="23EC8688" w14:textId="77777777" w:rsidR="00930C72" w:rsidRPr="00571187" w:rsidRDefault="00930C72" w:rsidP="009E5D2E">
      <w:pPr>
        <w:pStyle w:val="FootnoteText"/>
      </w:pPr>
      <w:r w:rsidRPr="002A5353">
        <w:rPr>
          <w:rStyle w:val="FootnoteReference"/>
          <w:i w:val="0"/>
          <w:sz w:val="20"/>
        </w:rPr>
        <w:footnoteRef/>
      </w:r>
      <w:r w:rsidRPr="002A5353">
        <w:rPr>
          <w:sz w:val="20"/>
        </w:rPr>
        <w:t xml:space="preserve"> </w:t>
      </w:r>
      <w:r>
        <w:t>Insert the purpose(s) for which the Consultant’s Services have been engaged</w:t>
      </w:r>
    </w:p>
  </w:footnote>
  <w:footnote w:id="6">
    <w:p w14:paraId="43F1DC5C" w14:textId="77777777" w:rsidR="00930C72" w:rsidRPr="00571187" w:rsidRDefault="00930C72" w:rsidP="009E5D2E">
      <w:pPr>
        <w:pStyle w:val="FootnoteText"/>
      </w:pPr>
      <w:r w:rsidRPr="002A5353">
        <w:rPr>
          <w:rStyle w:val="FootnoteReference"/>
          <w:i w:val="0"/>
          <w:sz w:val="20"/>
        </w:rPr>
        <w:footnoteRef/>
      </w:r>
      <w:r w:rsidRPr="002A5353">
        <w:rPr>
          <w:sz w:val="20"/>
        </w:rPr>
        <w:t xml:space="preserve"> </w:t>
      </w:r>
      <w:r w:rsidRPr="00486203">
        <w:t>I</w:t>
      </w:r>
      <w:r>
        <w:t xml:space="preserve">nsert the name, address, email address, facsimile number and phone number of the person responsible for administering this Consultant Contract. This may or may not be a Department of Finance Officer. </w:t>
      </w:r>
    </w:p>
  </w:footnote>
  <w:footnote w:id="7">
    <w:p w14:paraId="309F7DCE" w14:textId="77777777" w:rsidR="00930C72" w:rsidRDefault="00930C72" w:rsidP="009E5D2E">
      <w:pPr>
        <w:pStyle w:val="FootnoteText"/>
      </w:pPr>
      <w:r w:rsidRPr="002A5353">
        <w:rPr>
          <w:rStyle w:val="FootnoteReference"/>
          <w:sz w:val="20"/>
        </w:rPr>
        <w:footnoteRef/>
      </w:r>
      <w:r w:rsidRPr="002A5353">
        <w:rPr>
          <w:sz w:val="20"/>
        </w:rPr>
        <w:t xml:space="preserve"> </w:t>
      </w:r>
      <w:r>
        <w:t>Insert the name of the Consultant’s representative for this Consultant Contract.</w:t>
      </w:r>
    </w:p>
  </w:footnote>
  <w:footnote w:id="8">
    <w:p w14:paraId="71AA0D24" w14:textId="77777777" w:rsidR="00930C72" w:rsidRPr="00571187" w:rsidRDefault="00930C72" w:rsidP="009E5D2E">
      <w:pPr>
        <w:pStyle w:val="FootnoteText"/>
      </w:pPr>
      <w:r w:rsidRPr="002A5353">
        <w:rPr>
          <w:rStyle w:val="FootnoteReference"/>
          <w:i w:val="0"/>
          <w:sz w:val="20"/>
        </w:rPr>
        <w:footnoteRef/>
      </w:r>
      <w:r w:rsidRPr="002A5353">
        <w:rPr>
          <w:sz w:val="20"/>
        </w:rPr>
        <w:t xml:space="preserve"> </w:t>
      </w:r>
      <w:r>
        <w:t>Specify the fee amount for the Contract. The Contract Fee is inclusive of all fees of the Consultant and necessary Subconsultants</w:t>
      </w:r>
    </w:p>
  </w:footnote>
  <w:footnote w:id="9">
    <w:p w14:paraId="23C71EF5" w14:textId="77777777" w:rsidR="00930C72" w:rsidRPr="00E82D4D" w:rsidRDefault="00930C72" w:rsidP="009E5D2E">
      <w:pPr>
        <w:pStyle w:val="FootnoteText"/>
      </w:pPr>
      <w:r w:rsidRPr="002A5353">
        <w:rPr>
          <w:rStyle w:val="FootnoteReference"/>
          <w:i w:val="0"/>
          <w:sz w:val="20"/>
        </w:rPr>
        <w:footnoteRef/>
      </w:r>
      <w:r>
        <w:t xml:space="preserve"> Specify whether claims for payment will be on a, percentage, or hourly rates basis or any combination.</w:t>
      </w:r>
    </w:p>
  </w:footnote>
  <w:footnote w:id="10">
    <w:p w14:paraId="28FB60AA" w14:textId="77777777" w:rsidR="00930C72" w:rsidRPr="00E82D4D" w:rsidRDefault="00930C72" w:rsidP="009E5D2E">
      <w:pPr>
        <w:pStyle w:val="FootnoteText"/>
      </w:pPr>
      <w:r w:rsidRPr="002A5353">
        <w:rPr>
          <w:rStyle w:val="FootnoteReference"/>
          <w:i w:val="0"/>
          <w:sz w:val="20"/>
        </w:rPr>
        <w:footnoteRef/>
      </w:r>
      <w:r>
        <w:t xml:space="preserve"> Specify whether the basis is inclusive or exclusive of GST.</w:t>
      </w:r>
    </w:p>
  </w:footnote>
  <w:footnote w:id="11">
    <w:p w14:paraId="4EB8346C" w14:textId="77777777" w:rsidR="00930C72" w:rsidRPr="00E82D4D" w:rsidRDefault="00930C72" w:rsidP="009E5D2E">
      <w:pPr>
        <w:pStyle w:val="FootnoteText"/>
      </w:pPr>
      <w:r w:rsidRPr="002A5353">
        <w:rPr>
          <w:rStyle w:val="FootnoteReference"/>
          <w:sz w:val="20"/>
        </w:rPr>
        <w:footnoteRef/>
      </w:r>
      <w:r>
        <w:t xml:space="preserve"> If rates apply, specify rates and intervals.  </w:t>
      </w:r>
    </w:p>
  </w:footnote>
  <w:footnote w:id="12">
    <w:p w14:paraId="0BBFE4D6" w14:textId="77777777" w:rsidR="00930C72" w:rsidRPr="00E82D4D" w:rsidRDefault="00930C72" w:rsidP="009E5D2E">
      <w:pPr>
        <w:pStyle w:val="FootnoteText"/>
        <w:rPr>
          <w:i w:val="0"/>
        </w:rPr>
      </w:pPr>
      <w:r w:rsidRPr="002A5353">
        <w:rPr>
          <w:rStyle w:val="FootnoteReference"/>
          <w:sz w:val="20"/>
        </w:rPr>
        <w:footnoteRef/>
      </w:r>
      <w:r>
        <w:t xml:space="preserve"> Specify whether claims for payment, however calculated, will be paid in a single Contract fee or in stages.</w:t>
      </w:r>
    </w:p>
  </w:footnote>
  <w:footnote w:id="13">
    <w:p w14:paraId="5BBA91CC" w14:textId="77777777" w:rsidR="00930C72" w:rsidRDefault="00930C72" w:rsidP="009E5D2E">
      <w:pPr>
        <w:pStyle w:val="FootnoteText"/>
      </w:pPr>
      <w:r w:rsidRPr="002A5353">
        <w:rPr>
          <w:rStyle w:val="FootnoteReference"/>
          <w:sz w:val="20"/>
        </w:rPr>
        <w:footnoteRef/>
      </w:r>
      <w:r>
        <w:t xml:space="preserve"> Insert any additional disbursement claims related to the Contract. </w:t>
      </w:r>
    </w:p>
  </w:footnote>
  <w:footnote w:id="14">
    <w:p w14:paraId="1F7837D2" w14:textId="77777777" w:rsidR="00930C72" w:rsidRPr="00571187" w:rsidRDefault="00930C72" w:rsidP="009E5D2E">
      <w:pPr>
        <w:pStyle w:val="FootnoteText"/>
      </w:pPr>
      <w:r w:rsidRPr="002A5353">
        <w:rPr>
          <w:rStyle w:val="FootnoteReference"/>
          <w:i w:val="0"/>
          <w:sz w:val="20"/>
        </w:rPr>
        <w:footnoteRef/>
      </w:r>
      <w:r>
        <w:t xml:space="preserve"> If left blank, the time for making a claim is the last business day of each month.  Only one claim may be made each month.</w:t>
      </w:r>
    </w:p>
  </w:footnote>
  <w:footnote w:id="15">
    <w:p w14:paraId="62023EAA" w14:textId="77777777" w:rsidR="00930C72" w:rsidRPr="00486203" w:rsidRDefault="00930C72" w:rsidP="009E5D2E">
      <w:pPr>
        <w:pStyle w:val="FootnoteText"/>
      </w:pPr>
      <w:r w:rsidRPr="002A5353">
        <w:rPr>
          <w:rStyle w:val="FootnoteReference"/>
          <w:i w:val="0"/>
          <w:sz w:val="20"/>
        </w:rPr>
        <w:footnoteRef/>
      </w:r>
      <w:r>
        <w:t xml:space="preserve"> </w:t>
      </w:r>
      <w:r w:rsidRPr="00486203">
        <w:t xml:space="preserve">Select the appropriate alternative.  If alternative 1 is selected insert the date by which the </w:t>
      </w:r>
      <w:r>
        <w:t>Services</w:t>
      </w:r>
      <w:r w:rsidRPr="00486203">
        <w:t xml:space="preserve"> are to be completed or the period after the commencement of the Contract by which they are to be completed.</w:t>
      </w:r>
    </w:p>
  </w:footnote>
  <w:footnote w:id="16">
    <w:p w14:paraId="0B2AF5A0" w14:textId="77777777" w:rsidR="00930C72" w:rsidRPr="00A62A54" w:rsidRDefault="00930C72" w:rsidP="009E5D2E">
      <w:pPr>
        <w:pStyle w:val="FootnoteText"/>
      </w:pPr>
      <w:r w:rsidRPr="002A5353">
        <w:rPr>
          <w:rStyle w:val="FootnoteReference"/>
          <w:sz w:val="20"/>
        </w:rPr>
        <w:footnoteRef/>
      </w:r>
      <w:r>
        <w:t xml:space="preserve"> If Alternative 2 is to apply, a program must be attached and only after you have consulted with your manager.  This still must clearly indicate a date for completion and the various stages/tasks in the program.  If you wish for the Consultant to provide a program as part of the tender then this should be specifically provided for in detail in the Annexure and must state the date when the Consultant must provide that program by, and also within what parameters of date(s) of completion for the Services or components of the Services.  This should be set out in detail in this Item.  If you are unsure, you should seek advice from you line manager.  If nothing is stated or attached then the time for completion will be within a reasonable time which is not acceptable, therefore it is imperative that the requirements for the program as specified in detail.</w:t>
      </w:r>
    </w:p>
  </w:footnote>
  <w:footnote w:id="17">
    <w:p w14:paraId="0A1DA3E4" w14:textId="60148F95" w:rsidR="00930C72" w:rsidRDefault="00930C72" w:rsidP="009E5D2E">
      <w:pPr>
        <w:pStyle w:val="FootnoteText"/>
      </w:pPr>
      <w:r w:rsidRPr="002A5353">
        <w:rPr>
          <w:rStyle w:val="FootnoteReference"/>
          <w:sz w:val="20"/>
        </w:rPr>
        <w:footnoteRef/>
      </w:r>
      <w:r>
        <w:t xml:space="preserve"> Insert the Key Personnel to be used for this Contract .</w:t>
      </w:r>
    </w:p>
  </w:footnote>
  <w:footnote w:id="18">
    <w:p w14:paraId="2E250E1D" w14:textId="77777777" w:rsidR="00930C72" w:rsidRDefault="00930C72" w:rsidP="009E5D2E">
      <w:pPr>
        <w:pStyle w:val="FootnoteText"/>
      </w:pPr>
      <w:r w:rsidRPr="002A5353">
        <w:rPr>
          <w:rStyle w:val="FootnoteReference"/>
          <w:sz w:val="20"/>
        </w:rPr>
        <w:footnoteRef/>
      </w:r>
      <w:r>
        <w:t xml:space="preserve"> Project Manager to insert any conflict of interest that may exist for this </w:t>
      </w:r>
      <w:r w:rsidRPr="00D105CC">
        <w:t>Contract.</w:t>
      </w:r>
    </w:p>
  </w:footnote>
  <w:footnote w:id="19">
    <w:p w14:paraId="5E9B2F6C" w14:textId="77777777" w:rsidR="00930C72" w:rsidRPr="00EB1260" w:rsidRDefault="00930C72" w:rsidP="009E5D2E">
      <w:pPr>
        <w:pStyle w:val="FootnoteText"/>
      </w:pPr>
      <w:r w:rsidRPr="002A5353">
        <w:rPr>
          <w:rStyle w:val="FootnoteReference"/>
          <w:sz w:val="20"/>
        </w:rPr>
        <w:footnoteRef/>
      </w:r>
      <w:r>
        <w:t xml:space="preserve"> Select Yes if the Principal/Client is to going to be obliged to attribute the physical work to the Consultant or other author.</w:t>
      </w:r>
    </w:p>
  </w:footnote>
  <w:footnote w:id="20">
    <w:p w14:paraId="0277279E" w14:textId="77777777" w:rsidR="00930C72" w:rsidRPr="0057376C" w:rsidRDefault="00930C72" w:rsidP="009E5D2E">
      <w:pPr>
        <w:pStyle w:val="FootnoteText"/>
      </w:pPr>
      <w:r w:rsidRPr="002A5353">
        <w:rPr>
          <w:rStyle w:val="FootnoteReference"/>
          <w:i w:val="0"/>
          <w:sz w:val="20"/>
        </w:rPr>
        <w:footnoteRef/>
      </w:r>
      <w:r>
        <w:t xml:space="preserve"> </w:t>
      </w:r>
      <w:r w:rsidRPr="00571187">
        <w:t>The level of Professional Indemnity Insurance should reflect the risks in the project and sufficiently protect the Principal against possible loss.</w:t>
      </w:r>
      <w:r>
        <w:t xml:space="preserve">  If unsure, seek advice from your line manager or Riskcover.</w:t>
      </w:r>
    </w:p>
  </w:footnote>
  <w:footnote w:id="21">
    <w:p w14:paraId="303782A9" w14:textId="77777777" w:rsidR="00930C72" w:rsidRPr="0057376C" w:rsidRDefault="00930C72" w:rsidP="009E5D2E">
      <w:pPr>
        <w:pStyle w:val="FootnoteText"/>
      </w:pPr>
      <w:r w:rsidRPr="002A5353">
        <w:rPr>
          <w:rStyle w:val="FootnoteReference"/>
          <w:sz w:val="20"/>
        </w:rPr>
        <w:footnoteRef/>
      </w:r>
      <w:r>
        <w:t xml:space="preserve"> Insert the type, periods and amounts of any additional insurances that you may require the Client to effect that may be specific to your project, if any.  If unsure, seek advice from your line manager or Riskcover.</w:t>
      </w:r>
    </w:p>
  </w:footnote>
  <w:footnote w:id="22">
    <w:p w14:paraId="5C9C51F4" w14:textId="77777777" w:rsidR="00930C72" w:rsidRPr="00125F91" w:rsidRDefault="00930C72" w:rsidP="009E5D2E">
      <w:pPr>
        <w:pStyle w:val="FootnoteText"/>
      </w:pPr>
      <w:r w:rsidRPr="002A5353">
        <w:rPr>
          <w:rStyle w:val="FootnoteReference"/>
          <w:i w:val="0"/>
          <w:sz w:val="20"/>
        </w:rPr>
        <w:footnoteRef/>
      </w:r>
      <w:r>
        <w:t xml:space="preserve"> Insert the name, postal address and email address of the Client’s representative.</w:t>
      </w:r>
    </w:p>
  </w:footnote>
  <w:footnote w:id="23">
    <w:p w14:paraId="7400F633" w14:textId="77777777" w:rsidR="00930C72" w:rsidRDefault="00930C72" w:rsidP="009E5D2E">
      <w:pPr>
        <w:pStyle w:val="FootnoteText"/>
      </w:pPr>
      <w:r>
        <w:t>Insert the name, postal address and email address of the Consultant for this Contract.</w:t>
      </w:r>
    </w:p>
  </w:footnote>
  <w:footnote w:id="24">
    <w:p w14:paraId="4130CDB3" w14:textId="77777777" w:rsidR="00B45432" w:rsidRDefault="00B45432" w:rsidP="00B45432">
      <w:pPr>
        <w:pStyle w:val="FootnoteText"/>
      </w:pPr>
      <w:r>
        <w:rPr>
          <w:rStyle w:val="FootnoteReference"/>
        </w:rPr>
        <w:footnoteRef/>
      </w:r>
      <w:r>
        <w:t xml:space="preserve"> NOTE: The clauses are not intended to be exhaustive as to the State's rights, only the Consultant’s rights to relief.  Therefore, it remains open to the State to give a direction under any other contract provision (eg to accelerate or reprogram works) rather than grant an extension of time.</w:t>
      </w:r>
      <w:r>
        <w:tab/>
      </w:r>
    </w:p>
  </w:footnote>
  <w:footnote w:id="25">
    <w:p w14:paraId="63F1E654" w14:textId="2DEDA974" w:rsidR="00930C72" w:rsidRDefault="00930C72">
      <w:pPr>
        <w:pStyle w:val="FootnoteText"/>
      </w:pPr>
      <w:r>
        <w:rPr>
          <w:rStyle w:val="FootnoteReference"/>
        </w:rPr>
        <w:footnoteRef/>
      </w:r>
      <w:r>
        <w:t xml:space="preserve"> I</w:t>
      </w:r>
      <w:r w:rsidRPr="00EB6C63">
        <w:t xml:space="preserve">n accordance with the Design Institute of Australia, this is defined as having an Australian Qualified Framework (AQF) </w:t>
      </w:r>
      <w:r>
        <w:t>6</w:t>
      </w:r>
      <w:r w:rsidRPr="00EB6C63">
        <w:t xml:space="preserve"> Diploma or higher</w:t>
      </w:r>
      <w:r>
        <w:t>.</w:t>
      </w:r>
    </w:p>
  </w:footnote>
  <w:footnote w:id="26">
    <w:p w14:paraId="5AFD2130" w14:textId="074D43DB" w:rsidR="00930C72" w:rsidRDefault="00930C72">
      <w:pPr>
        <w:pStyle w:val="FootnoteText"/>
      </w:pPr>
      <w:r>
        <w:rPr>
          <w:rStyle w:val="FootnoteReference"/>
        </w:rPr>
        <w:footnoteRef/>
      </w:r>
      <w:r>
        <w:t xml:space="preserve"> This is deemed to be where the Offer is submitted from</w:t>
      </w:r>
    </w:p>
  </w:footnote>
  <w:footnote w:id="27">
    <w:p w14:paraId="6C1195FC" w14:textId="77777777" w:rsidR="00930C72" w:rsidRDefault="00930C72" w:rsidP="006B7ACD">
      <w:pPr>
        <w:pStyle w:val="FootnoteText"/>
      </w:pPr>
      <w:r>
        <w:rPr>
          <w:rStyle w:val="FootnoteReference"/>
        </w:rPr>
        <w:footnoteRef/>
      </w:r>
      <w:r>
        <w:t xml:space="preserve"> Firm size takes into consideration the size of the whole legal entity, including any national offices but not including international offices.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FBF57" w14:textId="345187CF" w:rsidR="00943E71" w:rsidRDefault="00241140">
    <w:pPr>
      <w:pStyle w:val="Header"/>
    </w:pPr>
    <w:r>
      <w:rPr>
        <w:noProof/>
      </w:rPr>
      <w:pict w14:anchorId="0CF1D3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85.75pt;height:83.65pt;rotation:315;z-index:-25165516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B22AC" w14:textId="1DF4E6BF" w:rsidR="00930C72" w:rsidRDefault="00241140">
    <w:pPr>
      <w:pStyle w:val="Header"/>
    </w:pPr>
    <w:r>
      <w:rPr>
        <w:noProof/>
      </w:rPr>
      <w:pict w14:anchorId="47B24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585.75pt;height:83.65pt;rotation:315;z-index:-25163673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D573" w14:textId="6A7867F1" w:rsidR="00930C72" w:rsidRDefault="00241140" w:rsidP="004B36AF">
    <w:pPr>
      <w:pStyle w:val="Header"/>
      <w:jc w:val="center"/>
      <w:rPr>
        <w:rStyle w:val="Strong"/>
        <w:sz w:val="23"/>
        <w:szCs w:val="23"/>
      </w:rPr>
    </w:pPr>
    <w:r>
      <w:rPr>
        <w:noProof/>
      </w:rPr>
      <w:pict w14:anchorId="3964C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585.75pt;height:83.65pt;rotation:315;z-index:-25163468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930C72">
      <w:rPr>
        <w:rStyle w:val="Strong"/>
        <w:sz w:val="23"/>
        <w:szCs w:val="23"/>
      </w:rPr>
      <w:t>PART C</w:t>
    </w:r>
  </w:p>
  <w:p w14:paraId="53A958F2" w14:textId="77777777" w:rsidR="00930C72" w:rsidRPr="004B36AF" w:rsidRDefault="00930C72" w:rsidP="004B36AF">
    <w:pPr>
      <w:pStyle w:val="Header"/>
      <w:jc w:val="center"/>
      <w:rPr>
        <w:rStyle w:val="Strong"/>
        <w:b w:val="0"/>
        <w:bCs w:val="0"/>
        <w:sz w:val="23"/>
        <w:szCs w:val="23"/>
      </w:rPr>
    </w:pPr>
    <w:r w:rsidRPr="002D6ABA">
      <w:rPr>
        <w:rStyle w:val="Strong"/>
        <w:sz w:val="23"/>
        <w:szCs w:val="23"/>
      </w:rPr>
      <w:t>RESPONDENT TO READ AND KEEP THIS PART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7D836" w14:textId="789D2699" w:rsidR="00930C72" w:rsidRDefault="00241140">
    <w:pPr>
      <w:pStyle w:val="Header"/>
    </w:pPr>
    <w:r>
      <w:rPr>
        <w:noProof/>
      </w:rPr>
      <w:pict w14:anchorId="4DC0CD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85.75pt;height:83.65pt;rotation:315;z-index:-25163878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73FFF" w14:textId="3F9F0A92" w:rsidR="00943E71" w:rsidRDefault="00241140">
    <w:pPr>
      <w:pStyle w:val="Header"/>
    </w:pPr>
    <w:r>
      <w:rPr>
        <w:noProof/>
      </w:rPr>
      <w:pict w14:anchorId="345BC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585.75pt;height:83.65pt;rotation:315;z-index:-25163059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9077F" w14:textId="4DD5F19A" w:rsidR="00930C72" w:rsidRDefault="00241140" w:rsidP="004B36AF">
    <w:pPr>
      <w:pStyle w:val="Header"/>
      <w:jc w:val="center"/>
      <w:rPr>
        <w:rStyle w:val="Strong"/>
        <w:sz w:val="23"/>
        <w:szCs w:val="23"/>
      </w:rPr>
    </w:pPr>
    <w:r>
      <w:rPr>
        <w:noProof/>
      </w:rPr>
      <w:pict w14:anchorId="00295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585.75pt;height:83.65pt;rotation:315;z-index:-25162854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930C72">
      <w:rPr>
        <w:rStyle w:val="Strong"/>
        <w:sz w:val="23"/>
        <w:szCs w:val="23"/>
      </w:rPr>
      <w:t>PART D</w:t>
    </w:r>
  </w:p>
  <w:p w14:paraId="64A184A7" w14:textId="77777777" w:rsidR="00930C72" w:rsidRPr="004B36AF" w:rsidRDefault="00930C72" w:rsidP="004B36AF">
    <w:pPr>
      <w:pStyle w:val="Header"/>
      <w:jc w:val="center"/>
      <w:rPr>
        <w:rStyle w:val="Strong"/>
        <w:b w:val="0"/>
        <w:bCs w:val="0"/>
        <w:sz w:val="23"/>
        <w:szCs w:val="23"/>
      </w:rPr>
    </w:pPr>
    <w:r w:rsidRPr="002D6ABA">
      <w:rPr>
        <w:rStyle w:val="Strong"/>
        <w:sz w:val="23"/>
        <w:szCs w:val="23"/>
      </w:rPr>
      <w:t>RESPONDENT TO READ AND KEEP THIS PART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94D1A" w14:textId="6FBEDD6D" w:rsidR="00943E71" w:rsidRDefault="00241140">
    <w:pPr>
      <w:pStyle w:val="Header"/>
    </w:pPr>
    <w:r>
      <w:rPr>
        <w:noProof/>
      </w:rPr>
      <w:pict w14:anchorId="6BE29D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position:absolute;margin-left:0;margin-top:0;width:585.75pt;height:83.65pt;rotation:315;z-index:-25163264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7C9A" w14:textId="282826D2" w:rsidR="00943E71" w:rsidRDefault="00241140">
    <w:pPr>
      <w:pStyle w:val="Header"/>
    </w:pPr>
    <w:r>
      <w:rPr>
        <w:noProof/>
      </w:rPr>
      <w:pict w14:anchorId="65BD3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585.75pt;height:83.65pt;rotation:315;z-index:-25162444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05380" w14:textId="4E9078F3" w:rsidR="00930C72" w:rsidRDefault="00241140" w:rsidP="004B36AF">
    <w:pPr>
      <w:pStyle w:val="Header"/>
      <w:jc w:val="center"/>
      <w:rPr>
        <w:rStyle w:val="Strong"/>
        <w:sz w:val="23"/>
        <w:szCs w:val="23"/>
      </w:rPr>
    </w:pPr>
    <w:r>
      <w:rPr>
        <w:noProof/>
      </w:rPr>
      <w:pict w14:anchorId="70B44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6" type="#_x0000_t136" style="position:absolute;left:0;text-align:left;margin-left:0;margin-top:0;width:585.75pt;height:83.65pt;rotation:315;z-index:-25162240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930C72">
      <w:rPr>
        <w:rStyle w:val="Strong"/>
        <w:sz w:val="23"/>
        <w:szCs w:val="23"/>
      </w:rPr>
      <w:t>PART E</w:t>
    </w:r>
  </w:p>
  <w:p w14:paraId="65103123" w14:textId="77777777" w:rsidR="00930C72" w:rsidRPr="004B36AF" w:rsidRDefault="00930C72" w:rsidP="004B36AF">
    <w:pPr>
      <w:pStyle w:val="Header"/>
      <w:jc w:val="center"/>
      <w:rPr>
        <w:rStyle w:val="Strong"/>
        <w:b w:val="0"/>
        <w:bCs w:val="0"/>
        <w:sz w:val="23"/>
        <w:szCs w:val="23"/>
      </w:rPr>
    </w:pPr>
    <w:r w:rsidRPr="002D6ABA">
      <w:rPr>
        <w:rStyle w:val="Strong"/>
        <w:sz w:val="23"/>
        <w:szCs w:val="23"/>
      </w:rPr>
      <w:t>RESPONDENT TO READ AND KEEP THIS PART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00EEF" w14:textId="07C329F9" w:rsidR="00943E71" w:rsidRDefault="00241140">
    <w:pPr>
      <w:pStyle w:val="Header"/>
    </w:pPr>
    <w:r>
      <w:rPr>
        <w:noProof/>
      </w:rPr>
      <w:pict w14:anchorId="4B93F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585.75pt;height:83.65pt;rotation:315;z-index:-25162649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49820" w14:textId="47EA02AA" w:rsidR="00930C72" w:rsidRDefault="00241140">
    <w:pPr>
      <w:pStyle w:val="Header"/>
    </w:pPr>
    <w:r>
      <w:rPr>
        <w:noProof/>
      </w:rPr>
      <w:pict w14:anchorId="05FCA2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585.75pt;height:83.65pt;rotation:315;z-index:-25161830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0FB57" w14:textId="5B4C445F" w:rsidR="00930C72" w:rsidRPr="002D6ABA" w:rsidRDefault="00241140" w:rsidP="002D6ABA">
    <w:pPr>
      <w:pStyle w:val="Header"/>
      <w:jc w:val="center"/>
      <w:rPr>
        <w:rStyle w:val="Strong"/>
        <w:b w:val="0"/>
        <w:bCs w:val="0"/>
        <w:sz w:val="23"/>
        <w:szCs w:val="23"/>
      </w:rPr>
    </w:pPr>
    <w:r>
      <w:rPr>
        <w:noProof/>
      </w:rPr>
      <w:pict w14:anchorId="0CB01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85.75pt;height:83.65pt;rotation:315;z-index:-25165312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930C72" w:rsidRPr="002D6ABA">
      <w:rPr>
        <w:rStyle w:val="Strong"/>
        <w:sz w:val="23"/>
        <w:szCs w:val="23"/>
      </w:rPr>
      <w:t>RESPONDENT TO READ AND KEEP THIS PART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E501F" w14:textId="5492E57A" w:rsidR="00930C72" w:rsidRPr="002D6ABA" w:rsidRDefault="00241140" w:rsidP="004B36AF">
    <w:pPr>
      <w:pStyle w:val="Header"/>
      <w:jc w:val="center"/>
      <w:rPr>
        <w:rStyle w:val="Strong"/>
        <w:b w:val="0"/>
        <w:bCs w:val="0"/>
        <w:sz w:val="23"/>
        <w:szCs w:val="23"/>
      </w:rPr>
    </w:pPr>
    <w:r>
      <w:rPr>
        <w:noProof/>
      </w:rPr>
      <w:pict w14:anchorId="5B6534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left:0;text-align:left;margin-left:0;margin-top:0;width:585.75pt;height:83.65pt;rotation:315;z-index:-25161625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930C72" w:rsidRPr="002D6ABA">
      <w:rPr>
        <w:rStyle w:val="Strong"/>
        <w:sz w:val="23"/>
        <w:szCs w:val="23"/>
      </w:rPr>
      <w:t xml:space="preserve">RESPONDENT TO </w:t>
    </w:r>
    <w:r w:rsidR="00930C72">
      <w:rPr>
        <w:rStyle w:val="Strong"/>
        <w:sz w:val="23"/>
        <w:szCs w:val="23"/>
      </w:rPr>
      <w:t>COMPLETE</w:t>
    </w:r>
    <w:r w:rsidR="00930C72" w:rsidRPr="002D6ABA">
      <w:rPr>
        <w:rStyle w:val="Strong"/>
        <w:sz w:val="23"/>
        <w:szCs w:val="23"/>
      </w:rPr>
      <w:t xml:space="preserve"> AND </w:t>
    </w:r>
    <w:r w:rsidR="00930C72">
      <w:rPr>
        <w:rStyle w:val="Strong"/>
        <w:sz w:val="23"/>
        <w:szCs w:val="23"/>
      </w:rPr>
      <w:t>RETURN</w:t>
    </w:r>
    <w:r w:rsidR="00930C72" w:rsidRPr="002D6ABA">
      <w:rPr>
        <w:rStyle w:val="Strong"/>
        <w:sz w:val="23"/>
        <w:szCs w:val="23"/>
      </w:rPr>
      <w:t xml:space="preserve"> THIS PART</w:t>
    </w:r>
  </w:p>
  <w:p w14:paraId="5304A2A8" w14:textId="77777777" w:rsidR="00930C72" w:rsidRPr="00BC6DFF" w:rsidRDefault="00930C72" w:rsidP="00BC6DFF">
    <w:pPr>
      <w:pStyle w:val="Header"/>
      <w:rPr>
        <w:rStyle w:val="Strong"/>
        <w:b w:val="0"/>
        <w:bCs w:val="0"/>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F0FC1" w14:textId="0E111B69" w:rsidR="00930C72" w:rsidRDefault="00241140">
    <w:pPr>
      <w:pStyle w:val="Header"/>
    </w:pPr>
    <w:r>
      <w:rPr>
        <w:noProof/>
      </w:rPr>
      <w:pict w14:anchorId="100AE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0;margin-top:0;width:585.75pt;height:83.65pt;rotation:315;z-index:-25162035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1EBF9" w14:textId="4E99BC6A" w:rsidR="00930C72" w:rsidRDefault="00241140">
    <w:pPr>
      <w:pStyle w:val="Header"/>
    </w:pPr>
    <w:r>
      <w:rPr>
        <w:noProof/>
      </w:rPr>
      <w:pict w14:anchorId="76DE70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1" type="#_x0000_t136" style="position:absolute;margin-left:0;margin-top:0;width:585.75pt;height:83.65pt;rotation:315;z-index:-25161216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CAA82" w14:textId="432665D4" w:rsidR="00930C72" w:rsidRDefault="00241140">
    <w:pPr>
      <w:pStyle w:val="Header"/>
    </w:pPr>
    <w:r>
      <w:rPr>
        <w:noProof/>
      </w:rPr>
      <w:pict w14:anchorId="75E3E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2" type="#_x0000_t136" style="position:absolute;margin-left:0;margin-top:0;width:585.75pt;height:83.65pt;rotation:315;z-index:-25161011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3C383" w14:textId="5722744E" w:rsidR="00930C72" w:rsidRDefault="00241140">
    <w:pPr>
      <w:pStyle w:val="Header"/>
    </w:pPr>
    <w:r>
      <w:rPr>
        <w:noProof/>
      </w:rPr>
      <w:pict w14:anchorId="2FB1E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0" type="#_x0000_t136" style="position:absolute;margin-left:0;margin-top:0;width:585.75pt;height:83.65pt;rotation:315;z-index:-25161420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249F" w14:textId="30ABB67A" w:rsidR="00943E71" w:rsidRDefault="00241140">
    <w:pPr>
      <w:pStyle w:val="Header"/>
    </w:pPr>
    <w:r>
      <w:rPr>
        <w:noProof/>
      </w:rPr>
      <w:pict w14:anchorId="15B3E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85.75pt;height:83.65pt;rotation:315;z-index:-25165721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A3E11" w14:textId="2D44232D" w:rsidR="00930C72" w:rsidRDefault="00241140">
    <w:pPr>
      <w:pStyle w:val="Header"/>
    </w:pPr>
    <w:r>
      <w:rPr>
        <w:noProof/>
      </w:rPr>
      <w:pict w14:anchorId="4BEBB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85.75pt;height:83.65pt;rotation:315;z-index:-251649024;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2BC55" w14:textId="40D77214" w:rsidR="00930C72" w:rsidRDefault="00241140" w:rsidP="002D6ABA">
    <w:pPr>
      <w:pStyle w:val="Header"/>
      <w:jc w:val="center"/>
      <w:rPr>
        <w:rStyle w:val="Strong"/>
        <w:sz w:val="23"/>
        <w:szCs w:val="23"/>
      </w:rPr>
    </w:pPr>
    <w:r>
      <w:rPr>
        <w:noProof/>
      </w:rPr>
      <w:pict w14:anchorId="5A59C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585.75pt;height:83.65pt;rotation:315;z-index:-251646976;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930C72">
      <w:rPr>
        <w:rStyle w:val="Strong"/>
        <w:sz w:val="23"/>
        <w:szCs w:val="23"/>
      </w:rPr>
      <w:t>PART A</w:t>
    </w:r>
  </w:p>
  <w:p w14:paraId="3FCFF9F2" w14:textId="77777777" w:rsidR="00930C72" w:rsidRPr="002D6ABA" w:rsidRDefault="00930C72" w:rsidP="002D6ABA">
    <w:pPr>
      <w:pStyle w:val="Header"/>
      <w:jc w:val="center"/>
      <w:rPr>
        <w:rStyle w:val="Strong"/>
        <w:b w:val="0"/>
        <w:bCs w:val="0"/>
        <w:sz w:val="23"/>
        <w:szCs w:val="23"/>
      </w:rPr>
    </w:pPr>
    <w:r w:rsidRPr="002D6ABA">
      <w:rPr>
        <w:rStyle w:val="Strong"/>
        <w:sz w:val="23"/>
        <w:szCs w:val="23"/>
      </w:rPr>
      <w:t>RESPONDENT TO READ AND KEEP THIS PART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BA173" w14:textId="493F88B1" w:rsidR="00930C72" w:rsidRDefault="00241140">
    <w:pPr>
      <w:pStyle w:val="Header"/>
    </w:pPr>
    <w:r>
      <w:rPr>
        <w:noProof/>
      </w:rPr>
      <w:pict w14:anchorId="4A76C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85.75pt;height:83.65pt;rotation:315;z-index:-25165107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A690E" w14:textId="760725A9" w:rsidR="00943E71" w:rsidRDefault="00241140">
    <w:pPr>
      <w:pStyle w:val="Header"/>
    </w:pPr>
    <w:r>
      <w:rPr>
        <w:noProof/>
      </w:rPr>
      <w:pict w14:anchorId="21D15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85.75pt;height:83.65pt;rotation:315;z-index:-251642880;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417B0" w14:textId="1F1CAC02" w:rsidR="00930C72" w:rsidRDefault="00241140" w:rsidP="002D6ABA">
    <w:pPr>
      <w:pStyle w:val="Header"/>
      <w:jc w:val="center"/>
      <w:rPr>
        <w:rStyle w:val="Strong"/>
        <w:sz w:val="23"/>
        <w:szCs w:val="23"/>
      </w:rPr>
    </w:pPr>
    <w:r>
      <w:rPr>
        <w:noProof/>
      </w:rPr>
      <w:pict w14:anchorId="20D82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0;margin-top:0;width:585.75pt;height:83.65pt;rotation:315;z-index:-251640832;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r w:rsidR="00930C72">
      <w:rPr>
        <w:rStyle w:val="Strong"/>
        <w:sz w:val="23"/>
        <w:szCs w:val="23"/>
      </w:rPr>
      <w:t>PART B</w:t>
    </w:r>
  </w:p>
  <w:p w14:paraId="1F5D9B86" w14:textId="77777777" w:rsidR="00930C72" w:rsidRPr="002D6ABA" w:rsidRDefault="00930C72" w:rsidP="002D6ABA">
    <w:pPr>
      <w:pStyle w:val="Header"/>
      <w:jc w:val="center"/>
      <w:rPr>
        <w:rStyle w:val="Strong"/>
        <w:b w:val="0"/>
        <w:bCs w:val="0"/>
        <w:sz w:val="23"/>
        <w:szCs w:val="23"/>
      </w:rPr>
    </w:pPr>
    <w:r w:rsidRPr="002D6ABA">
      <w:rPr>
        <w:rStyle w:val="Strong"/>
        <w:sz w:val="23"/>
        <w:szCs w:val="23"/>
      </w:rPr>
      <w:t>RESPONDENT TO READ AND KEEP THIS PART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75FCC" w14:textId="1FF3DCCC" w:rsidR="00943E71" w:rsidRDefault="00241140">
    <w:pPr>
      <w:pStyle w:val="Header"/>
    </w:pPr>
    <w:r>
      <w:rPr>
        <w:noProof/>
      </w:rPr>
      <w:pict w14:anchorId="64E42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85.75pt;height:83.65pt;rotation:315;z-index:-251644928;mso-position-horizontal:center;mso-position-horizontal-relative:margin;mso-position-vertical:center;mso-position-vertical-relative:margin" o:allowincell="f" fillcolor="silver" stroked="f">
          <v:fill opacity=".5"/>
          <v:textpath style="font-family:&quot;Arial&quot;;font-size:1pt" string="Referenc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multilevel"/>
    <w:tmpl w:val="56BE3E44"/>
    <w:lvl w:ilvl="0">
      <w:start w:val="3"/>
      <w:numFmt w:val="decimal"/>
      <w:pStyle w:val="ListNumber2"/>
      <w:lvlText w:val="%1."/>
      <w:lvlJc w:val="left"/>
      <w:pPr>
        <w:tabs>
          <w:tab w:val="num" w:pos="360"/>
        </w:tabs>
        <w:ind w:left="357" w:hanging="357"/>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FFFFFF88"/>
    <w:multiLevelType w:val="singleLevel"/>
    <w:tmpl w:val="F034C128"/>
    <w:lvl w:ilvl="0">
      <w:start w:val="1"/>
      <w:numFmt w:val="decimal"/>
      <w:pStyle w:val="ListNumber"/>
      <w:lvlText w:val="%1."/>
      <w:lvlJc w:val="left"/>
      <w:pPr>
        <w:tabs>
          <w:tab w:val="num" w:pos="717"/>
        </w:tabs>
        <w:ind w:left="714" w:hanging="357"/>
      </w:pPr>
    </w:lvl>
  </w:abstractNum>
  <w:abstractNum w:abstractNumId="2" w15:restartNumberingAfterBreak="0">
    <w:nsid w:val="FFFFFF89"/>
    <w:multiLevelType w:val="singleLevel"/>
    <w:tmpl w:val="E36C407A"/>
    <w:lvl w:ilvl="0">
      <w:start w:val="1"/>
      <w:numFmt w:val="bullet"/>
      <w:pStyle w:val="ListBullet"/>
      <w:lvlText w:val=""/>
      <w:lvlJc w:val="left"/>
      <w:pPr>
        <w:tabs>
          <w:tab w:val="num" w:pos="786"/>
        </w:tabs>
        <w:ind w:left="783" w:hanging="357"/>
      </w:pPr>
      <w:rPr>
        <w:rFonts w:ascii="Symbol" w:hAnsi="Symbol" w:hint="default"/>
      </w:rPr>
    </w:lvl>
  </w:abstractNum>
  <w:abstractNum w:abstractNumId="3" w15:restartNumberingAfterBreak="0">
    <w:nsid w:val="0AF05917"/>
    <w:multiLevelType w:val="hybridMultilevel"/>
    <w:tmpl w:val="2D74452C"/>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 w15:restartNumberingAfterBreak="0">
    <w:nsid w:val="0C0A0B0C"/>
    <w:multiLevelType w:val="hybridMultilevel"/>
    <w:tmpl w:val="FBEC4E0C"/>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15:restartNumberingAfterBreak="0">
    <w:nsid w:val="0D262712"/>
    <w:multiLevelType w:val="hybridMultilevel"/>
    <w:tmpl w:val="0D723B46"/>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0D3968DE"/>
    <w:multiLevelType w:val="hybridMultilevel"/>
    <w:tmpl w:val="CB482E80"/>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0F3A5C83"/>
    <w:multiLevelType w:val="hybridMultilevel"/>
    <w:tmpl w:val="8D5C8EA4"/>
    <w:lvl w:ilvl="0" w:tplc="FAE849B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5E32C9"/>
    <w:multiLevelType w:val="hybridMultilevel"/>
    <w:tmpl w:val="63A4FC24"/>
    <w:lvl w:ilvl="0" w:tplc="705E4AEA">
      <w:start w:val="1"/>
      <w:numFmt w:val="lowerLetter"/>
      <w:lvlText w:val="(%1)"/>
      <w:lvlJc w:val="left"/>
      <w:pPr>
        <w:ind w:left="1080" w:hanging="360"/>
      </w:pPr>
      <w:rPr>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9" w15:restartNumberingAfterBreak="0">
    <w:nsid w:val="0FC82FD3"/>
    <w:multiLevelType w:val="hybridMultilevel"/>
    <w:tmpl w:val="FBC4101C"/>
    <w:lvl w:ilvl="0" w:tplc="E0F82B78">
      <w:start w:val="1"/>
      <w:numFmt w:val="bullet"/>
      <w:pStyle w:val="Bullet-3"/>
      <w:lvlText w:val="*"/>
      <w:lvlJc w:val="left"/>
      <w:pPr>
        <w:tabs>
          <w:tab w:val="num" w:pos="1008"/>
        </w:tabs>
        <w:ind w:left="936" w:hanging="288"/>
      </w:pPr>
      <w:rPr>
        <w:rFonts w:ascii="Book Antiqua" w:hAnsi="Book Antiqua"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E336B3"/>
    <w:multiLevelType w:val="hybridMultilevel"/>
    <w:tmpl w:val="326249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59352D"/>
    <w:multiLevelType w:val="hybridMultilevel"/>
    <w:tmpl w:val="1504A058"/>
    <w:lvl w:ilvl="0" w:tplc="4684B6B0">
      <w:start w:val="1"/>
      <w:numFmt w:val="lowerLetter"/>
      <w:lvlText w:val="%1."/>
      <w:lvlJc w:val="left"/>
      <w:pPr>
        <w:ind w:left="157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2" w15:restartNumberingAfterBreak="0">
    <w:nsid w:val="11AF08DC"/>
    <w:multiLevelType w:val="hybridMultilevel"/>
    <w:tmpl w:val="182E2350"/>
    <w:lvl w:ilvl="0" w:tplc="6628764A">
      <w:start w:val="1"/>
      <w:numFmt w:val="lowerLetter"/>
      <w:lvlText w:val="%1."/>
      <w:lvlJc w:val="left"/>
      <w:pPr>
        <w:ind w:left="2291" w:hanging="360"/>
      </w:pPr>
      <w:rPr>
        <w:rFonts w:hint="default"/>
      </w:r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13" w15:restartNumberingAfterBreak="0">
    <w:nsid w:val="13BB2D8B"/>
    <w:multiLevelType w:val="hybridMultilevel"/>
    <w:tmpl w:val="33BC27C2"/>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15:restartNumberingAfterBreak="0">
    <w:nsid w:val="16B846A1"/>
    <w:multiLevelType w:val="multilevel"/>
    <w:tmpl w:val="921A8DBC"/>
    <w:lvl w:ilvl="0">
      <w:start w:val="1"/>
      <w:numFmt w:val="upperLetter"/>
      <w:lvlText w:val="PART %1"/>
      <w:lvlJc w:val="right"/>
      <w:pPr>
        <w:ind w:left="1069" w:hanging="360"/>
      </w:pPr>
      <w:rPr>
        <w:rFonts w:hint="default"/>
      </w:rPr>
    </w:lvl>
    <w:lvl w:ilvl="1">
      <w:start w:val="1"/>
      <w:numFmt w:val="decimal"/>
      <w:lvlText w:val="%1.%2."/>
      <w:lvlJc w:val="left"/>
      <w:pPr>
        <w:ind w:left="5111" w:hanging="432"/>
      </w:pPr>
      <w:rPr>
        <w:rFonts w:cs="Times New Roman" w:hint="default"/>
        <w:b/>
        <w:bCs w:val="0"/>
        <w:i w:val="0"/>
        <w:iCs w:val="0"/>
        <w:caps w:val="0"/>
        <w:smallCaps w:val="0"/>
        <w:strike w:val="0"/>
        <w:dstrike w:val="0"/>
        <w:noProof w:val="0"/>
        <w:snapToGrid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88" w:hanging="504"/>
      </w:pPr>
      <w:rPr>
        <w:rFonts w:cs="Times New Roman"/>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908" w:hanging="648"/>
      </w:pPr>
      <w:rPr>
        <w:rFonts w:hint="default"/>
        <w:b w:val="0"/>
        <w:sz w:val="23"/>
        <w:szCs w:val="23"/>
      </w:rPr>
    </w:lvl>
    <w:lvl w:ilvl="4">
      <w:start w:val="1"/>
      <w:numFmt w:val="lowerLetter"/>
      <w:lvlText w:val="%5."/>
      <w:lvlJc w:val="left"/>
      <w:pPr>
        <w:ind w:left="6910" w:hanging="792"/>
      </w:pPr>
      <w:rPr>
        <w:rFonts w:hint="default"/>
      </w:rPr>
    </w:lvl>
    <w:lvl w:ilvl="5">
      <w:start w:val="1"/>
      <w:numFmt w:val="decimal"/>
      <w:lvlText w:val="%1.%2.%3.%4.%5.%6."/>
      <w:lvlJc w:val="left"/>
      <w:pPr>
        <w:ind w:left="7414" w:hanging="936"/>
      </w:pPr>
      <w:rPr>
        <w:rFonts w:hint="default"/>
      </w:rPr>
    </w:lvl>
    <w:lvl w:ilvl="6">
      <w:start w:val="1"/>
      <w:numFmt w:val="decimal"/>
      <w:lvlText w:val="%1.%2.%3.%4.%5.%6.%7."/>
      <w:lvlJc w:val="left"/>
      <w:pPr>
        <w:ind w:left="7918" w:hanging="1080"/>
      </w:pPr>
      <w:rPr>
        <w:rFonts w:hint="default"/>
      </w:rPr>
    </w:lvl>
    <w:lvl w:ilvl="7">
      <w:start w:val="1"/>
      <w:numFmt w:val="decimal"/>
      <w:lvlText w:val="%1.%2.%3.%4.%5.%6.%7.%8."/>
      <w:lvlJc w:val="left"/>
      <w:pPr>
        <w:ind w:left="8422" w:hanging="1224"/>
      </w:pPr>
      <w:rPr>
        <w:rFonts w:hint="default"/>
      </w:rPr>
    </w:lvl>
    <w:lvl w:ilvl="8">
      <w:start w:val="1"/>
      <w:numFmt w:val="decimal"/>
      <w:lvlText w:val="%1.%2.%3.%4.%5.%6.%7.%8.%9."/>
      <w:lvlJc w:val="left"/>
      <w:pPr>
        <w:ind w:left="8998" w:hanging="1440"/>
      </w:pPr>
      <w:rPr>
        <w:rFonts w:hint="default"/>
      </w:rPr>
    </w:lvl>
  </w:abstractNum>
  <w:abstractNum w:abstractNumId="15" w15:restartNumberingAfterBreak="0">
    <w:nsid w:val="17F0135E"/>
    <w:multiLevelType w:val="hybridMultilevel"/>
    <w:tmpl w:val="5D584FD6"/>
    <w:lvl w:ilvl="0" w:tplc="03CC127A">
      <w:start w:val="1"/>
      <w:numFmt w:val="lowerRoman"/>
      <w:lvlText w:val="%1."/>
      <w:lvlJc w:val="righ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0B0FA6"/>
    <w:multiLevelType w:val="hybridMultilevel"/>
    <w:tmpl w:val="A0323A16"/>
    <w:lvl w:ilvl="0" w:tplc="6628764A">
      <w:start w:val="1"/>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195C0E7B"/>
    <w:multiLevelType w:val="hybridMultilevel"/>
    <w:tmpl w:val="5AE684B8"/>
    <w:lvl w:ilvl="0" w:tplc="F7E00A32">
      <w:start w:val="1"/>
      <w:numFmt w:val="lowerLetter"/>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1AB66C6B"/>
    <w:multiLevelType w:val="hybridMultilevel"/>
    <w:tmpl w:val="8D28D4F6"/>
    <w:lvl w:ilvl="0" w:tplc="E59ADEF8">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15:restartNumberingAfterBreak="0">
    <w:nsid w:val="1AB95809"/>
    <w:multiLevelType w:val="hybridMultilevel"/>
    <w:tmpl w:val="2E247C1E"/>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0" w15:restartNumberingAfterBreak="0">
    <w:nsid w:val="1ABD67D7"/>
    <w:multiLevelType w:val="hybridMultilevel"/>
    <w:tmpl w:val="822EAAD4"/>
    <w:lvl w:ilvl="0" w:tplc="9BCA0BB6">
      <w:start w:val="1"/>
      <w:numFmt w:val="lowerRoman"/>
      <w:lvlText w:val="%1."/>
      <w:lvlJc w:val="right"/>
      <w:pPr>
        <w:ind w:left="2204" w:hanging="360"/>
      </w:pPr>
      <w:rPr>
        <w:rFonts w:hint="default"/>
        <w:i/>
      </w:rPr>
    </w:lvl>
    <w:lvl w:ilvl="1" w:tplc="0C090019" w:tentative="1">
      <w:start w:val="1"/>
      <w:numFmt w:val="lowerLetter"/>
      <w:lvlText w:val="%2."/>
      <w:lvlJc w:val="left"/>
      <w:pPr>
        <w:ind w:left="2924" w:hanging="360"/>
      </w:pPr>
    </w:lvl>
    <w:lvl w:ilvl="2" w:tplc="0C09001B" w:tentative="1">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21" w15:restartNumberingAfterBreak="0">
    <w:nsid w:val="1AF72D76"/>
    <w:multiLevelType w:val="hybridMultilevel"/>
    <w:tmpl w:val="AD6E08F8"/>
    <w:lvl w:ilvl="0" w:tplc="A3B6134E">
      <w:start w:val="1"/>
      <w:numFmt w:val="lowerLetter"/>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C7F7170"/>
    <w:multiLevelType w:val="hybridMultilevel"/>
    <w:tmpl w:val="4F8C42B0"/>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3" w15:restartNumberingAfterBreak="0">
    <w:nsid w:val="1CC742BE"/>
    <w:multiLevelType w:val="hybridMultilevel"/>
    <w:tmpl w:val="0A128FAA"/>
    <w:lvl w:ilvl="0" w:tplc="7B96B6FA">
      <w:start w:val="1"/>
      <w:numFmt w:val="lowerLetter"/>
      <w:lvlText w:val="%1."/>
      <w:lvlJc w:val="left"/>
      <w:pPr>
        <w:ind w:left="1571" w:hanging="360"/>
      </w:pPr>
      <w:rPr>
        <w:rFonts w:hint="default"/>
      </w:rPr>
    </w:lvl>
    <w:lvl w:ilvl="1" w:tplc="0C09001B">
      <w:start w:val="1"/>
      <w:numFmt w:val="lowerRoman"/>
      <w:lvlText w:val="%2."/>
      <w:lvlJc w:val="righ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1CE107C4"/>
    <w:multiLevelType w:val="hybridMultilevel"/>
    <w:tmpl w:val="1A9638C2"/>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5" w15:restartNumberingAfterBreak="0">
    <w:nsid w:val="1E6659E1"/>
    <w:multiLevelType w:val="hybridMultilevel"/>
    <w:tmpl w:val="DDF6D040"/>
    <w:lvl w:ilvl="0" w:tplc="B2423874">
      <w:start w:val="1"/>
      <w:numFmt w:val="lowerLetter"/>
      <w:lvlText w:val="(%1)"/>
      <w:lvlJc w:val="left"/>
      <w:pPr>
        <w:ind w:left="2487" w:hanging="360"/>
      </w:pPr>
      <w:rPr>
        <w:rFonts w:hint="default"/>
      </w:rPr>
    </w:lvl>
    <w:lvl w:ilvl="1" w:tplc="5F9662D8">
      <w:start w:val="1"/>
      <w:numFmt w:val="lowerRoman"/>
      <w:lvlText w:val="(%2)"/>
      <w:lvlJc w:val="left"/>
      <w:pPr>
        <w:ind w:left="2345" w:hanging="360"/>
      </w:pPr>
      <w:rPr>
        <w:rFonts w:cs="Times New Roman" w:hint="default"/>
      </w:rPr>
    </w:lvl>
    <w:lvl w:ilvl="2" w:tplc="BEE28706">
      <w:start w:val="1"/>
      <w:numFmt w:val="decimal"/>
      <w:lvlText w:val="%3."/>
      <w:lvlJc w:val="left"/>
      <w:pPr>
        <w:ind w:left="4107" w:hanging="360"/>
      </w:pPr>
      <w:rPr>
        <w:rFonts w:hint="default"/>
      </w:r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26" w15:restartNumberingAfterBreak="0">
    <w:nsid w:val="1F79214E"/>
    <w:multiLevelType w:val="hybridMultilevel"/>
    <w:tmpl w:val="A7749722"/>
    <w:lvl w:ilvl="0" w:tplc="8BF22FA6">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15:restartNumberingAfterBreak="0">
    <w:nsid w:val="23DD7EA6"/>
    <w:multiLevelType w:val="hybridMultilevel"/>
    <w:tmpl w:val="2C3C5166"/>
    <w:lvl w:ilvl="0" w:tplc="19F8C300">
      <w:start w:val="1"/>
      <w:numFmt w:val="lowerLetter"/>
      <w:pStyle w:val="Subclausetext"/>
      <w:lvlText w:val="(%1)"/>
      <w:lvlJc w:val="left"/>
      <w:pPr>
        <w:ind w:left="1440" w:hanging="360"/>
      </w:pPr>
      <w:rPr>
        <w:rFonts w:hint="default"/>
      </w:rPr>
    </w:lvl>
    <w:lvl w:ilvl="1" w:tplc="6DEC8F40">
      <w:start w:val="1"/>
      <w:numFmt w:val="lowerRoman"/>
      <w:lvlText w:val="%2."/>
      <w:lvlJc w:val="left"/>
      <w:pPr>
        <w:ind w:left="2160" w:hanging="360"/>
      </w:pPr>
      <w:rPr>
        <w:rFonts w:ascii="Arial" w:eastAsia="Times New Roman" w:hAnsi="Arial" w:cs="Times New Roman"/>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28266841"/>
    <w:multiLevelType w:val="hybridMultilevel"/>
    <w:tmpl w:val="63A4FC24"/>
    <w:lvl w:ilvl="0" w:tplc="705E4AEA">
      <w:start w:val="1"/>
      <w:numFmt w:val="lowerLetter"/>
      <w:lvlText w:val="(%1)"/>
      <w:lvlJc w:val="left"/>
      <w:pPr>
        <w:ind w:left="1080" w:hanging="360"/>
      </w:pPr>
      <w:rPr>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9" w15:restartNumberingAfterBreak="0">
    <w:nsid w:val="28B27FE4"/>
    <w:multiLevelType w:val="hybridMultilevel"/>
    <w:tmpl w:val="222AF67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A540D80"/>
    <w:multiLevelType w:val="hybridMultilevel"/>
    <w:tmpl w:val="63A4FC24"/>
    <w:lvl w:ilvl="0" w:tplc="705E4AEA">
      <w:start w:val="1"/>
      <w:numFmt w:val="lowerLetter"/>
      <w:lvlText w:val="(%1)"/>
      <w:lvlJc w:val="left"/>
      <w:pPr>
        <w:ind w:left="1080" w:hanging="360"/>
      </w:pPr>
      <w:rPr>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1" w15:restartNumberingAfterBreak="0">
    <w:nsid w:val="2A9C6888"/>
    <w:multiLevelType w:val="hybridMultilevel"/>
    <w:tmpl w:val="7C72BCEA"/>
    <w:lvl w:ilvl="0" w:tplc="F64A2868">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2" w15:restartNumberingAfterBreak="0">
    <w:nsid w:val="2AC87638"/>
    <w:multiLevelType w:val="hybridMultilevel"/>
    <w:tmpl w:val="8B909A1A"/>
    <w:lvl w:ilvl="0" w:tplc="6628764A">
      <w:start w:val="1"/>
      <w:numFmt w:val="lowerLetter"/>
      <w:lvlText w:val="%1."/>
      <w:lvlJc w:val="left"/>
      <w:pPr>
        <w:ind w:left="1571" w:hanging="360"/>
      </w:pPr>
      <w:rPr>
        <w:rFonts w:hint="default"/>
      </w:rPr>
    </w:lvl>
    <w:lvl w:ilvl="1" w:tplc="7F741816">
      <w:start w:val="1"/>
      <w:numFmt w:val="lowerRoman"/>
      <w:lvlText w:val="(%2)"/>
      <w:lvlJc w:val="left"/>
      <w:pPr>
        <w:ind w:left="2291" w:hanging="360"/>
      </w:pPr>
      <w:rPr>
        <w:rFonts w:hint="default"/>
      </w:r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3" w15:restartNumberingAfterBreak="0">
    <w:nsid w:val="2B1D3D4A"/>
    <w:multiLevelType w:val="hybridMultilevel"/>
    <w:tmpl w:val="2474F2C4"/>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4" w15:restartNumberingAfterBreak="0">
    <w:nsid w:val="2CAF6E93"/>
    <w:multiLevelType w:val="hybridMultilevel"/>
    <w:tmpl w:val="84924692"/>
    <w:lvl w:ilvl="0" w:tplc="1DEC31F4">
      <w:start w:val="1"/>
      <w:numFmt w:val="lowerRoman"/>
      <w:lvlText w:val="(%1)"/>
      <w:lvlJc w:val="left"/>
      <w:pPr>
        <w:ind w:left="1800" w:hanging="360"/>
      </w:pPr>
      <w:rPr>
        <w:rFonts w:ascii="Arial" w:eastAsia="Times New Roman" w:hAnsi="Arial" w:cs="Arial"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5" w15:restartNumberingAfterBreak="0">
    <w:nsid w:val="2D206DBA"/>
    <w:multiLevelType w:val="hybridMultilevel"/>
    <w:tmpl w:val="B1266E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D7F3010"/>
    <w:multiLevelType w:val="hybridMultilevel"/>
    <w:tmpl w:val="00E4A958"/>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7" w15:restartNumberingAfterBreak="0">
    <w:nsid w:val="2E275574"/>
    <w:multiLevelType w:val="hybridMultilevel"/>
    <w:tmpl w:val="15EC5F3A"/>
    <w:lvl w:ilvl="0" w:tplc="0C090019">
      <w:start w:val="1"/>
      <w:numFmt w:val="lowerLetter"/>
      <w:lvlText w:val="%1."/>
      <w:lvlJc w:val="left"/>
      <w:pPr>
        <w:ind w:left="1931" w:hanging="360"/>
      </w:p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38" w15:restartNumberingAfterBreak="0">
    <w:nsid w:val="2EAA7D5F"/>
    <w:multiLevelType w:val="hybridMultilevel"/>
    <w:tmpl w:val="E2265730"/>
    <w:lvl w:ilvl="0" w:tplc="195404D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9" w15:restartNumberingAfterBreak="0">
    <w:nsid w:val="2EAE74FA"/>
    <w:multiLevelType w:val="hybridMultilevel"/>
    <w:tmpl w:val="B9660E54"/>
    <w:lvl w:ilvl="0" w:tplc="1E8C485E">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0" w15:restartNumberingAfterBreak="0">
    <w:nsid w:val="2F26742F"/>
    <w:multiLevelType w:val="hybridMultilevel"/>
    <w:tmpl w:val="8466D472"/>
    <w:lvl w:ilvl="0" w:tplc="E43A3736">
      <w:start w:val="1"/>
      <w:numFmt w:val="lowerLetter"/>
      <w:lvlText w:val="(%1)"/>
      <w:lvlJc w:val="left"/>
      <w:pPr>
        <w:ind w:left="1185" w:hanging="825"/>
      </w:pPr>
      <w:rPr>
        <w:rFonts w:cs="Times New Roman" w:hint="default"/>
        <w:w w:val="10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1" w15:restartNumberingAfterBreak="0">
    <w:nsid w:val="3177549D"/>
    <w:multiLevelType w:val="hybridMultilevel"/>
    <w:tmpl w:val="8F1490E8"/>
    <w:lvl w:ilvl="0" w:tplc="0C090019">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2" w15:restartNumberingAfterBreak="0">
    <w:nsid w:val="31C4726A"/>
    <w:multiLevelType w:val="hybridMultilevel"/>
    <w:tmpl w:val="4C468AFE"/>
    <w:lvl w:ilvl="0" w:tplc="618EF9E4">
      <w:start w:val="1"/>
      <w:numFmt w:val="lowerLetter"/>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2B75AAE"/>
    <w:multiLevelType w:val="hybridMultilevel"/>
    <w:tmpl w:val="7396A546"/>
    <w:lvl w:ilvl="0" w:tplc="7D26B560">
      <w:start w:val="1"/>
      <w:numFmt w:val="lowerRoman"/>
      <w:pStyle w:val="Listnumbered"/>
      <w:lvlText w:val="(%1)"/>
      <w:lvlJc w:val="right"/>
      <w:pPr>
        <w:tabs>
          <w:tab w:val="num" w:pos="1535"/>
        </w:tabs>
        <w:ind w:left="1535" w:hanging="360"/>
      </w:pPr>
      <w:rPr>
        <w:rFonts w:hint="default"/>
      </w:rPr>
    </w:lvl>
    <w:lvl w:ilvl="1" w:tplc="04090001">
      <w:start w:val="1"/>
      <w:numFmt w:val="bullet"/>
      <w:lvlText w:val=""/>
      <w:lvlJc w:val="left"/>
      <w:pPr>
        <w:tabs>
          <w:tab w:val="num" w:pos="2255"/>
        </w:tabs>
        <w:ind w:left="2255" w:hanging="360"/>
      </w:pPr>
      <w:rPr>
        <w:rFonts w:ascii="Symbol" w:hAnsi="Symbol" w:hint="default"/>
      </w:rPr>
    </w:lvl>
    <w:lvl w:ilvl="2" w:tplc="0409001B" w:tentative="1">
      <w:start w:val="1"/>
      <w:numFmt w:val="lowerRoman"/>
      <w:lvlText w:val="%3."/>
      <w:lvlJc w:val="right"/>
      <w:pPr>
        <w:tabs>
          <w:tab w:val="num" w:pos="2975"/>
        </w:tabs>
        <w:ind w:left="2975" w:hanging="180"/>
      </w:pPr>
    </w:lvl>
    <w:lvl w:ilvl="3" w:tplc="0409000F" w:tentative="1">
      <w:start w:val="1"/>
      <w:numFmt w:val="decimal"/>
      <w:lvlText w:val="%4."/>
      <w:lvlJc w:val="left"/>
      <w:pPr>
        <w:tabs>
          <w:tab w:val="num" w:pos="3695"/>
        </w:tabs>
        <w:ind w:left="3695" w:hanging="360"/>
      </w:pPr>
    </w:lvl>
    <w:lvl w:ilvl="4" w:tplc="04090019" w:tentative="1">
      <w:start w:val="1"/>
      <w:numFmt w:val="lowerLetter"/>
      <w:lvlText w:val="%5."/>
      <w:lvlJc w:val="left"/>
      <w:pPr>
        <w:tabs>
          <w:tab w:val="num" w:pos="4415"/>
        </w:tabs>
        <w:ind w:left="4415" w:hanging="360"/>
      </w:pPr>
    </w:lvl>
    <w:lvl w:ilvl="5" w:tplc="0409001B" w:tentative="1">
      <w:start w:val="1"/>
      <w:numFmt w:val="lowerRoman"/>
      <w:lvlText w:val="%6."/>
      <w:lvlJc w:val="right"/>
      <w:pPr>
        <w:tabs>
          <w:tab w:val="num" w:pos="5135"/>
        </w:tabs>
        <w:ind w:left="5135" w:hanging="180"/>
      </w:pPr>
    </w:lvl>
    <w:lvl w:ilvl="6" w:tplc="0409000F" w:tentative="1">
      <w:start w:val="1"/>
      <w:numFmt w:val="decimal"/>
      <w:lvlText w:val="%7."/>
      <w:lvlJc w:val="left"/>
      <w:pPr>
        <w:tabs>
          <w:tab w:val="num" w:pos="5855"/>
        </w:tabs>
        <w:ind w:left="5855" w:hanging="360"/>
      </w:pPr>
    </w:lvl>
    <w:lvl w:ilvl="7" w:tplc="04090019" w:tentative="1">
      <w:start w:val="1"/>
      <w:numFmt w:val="lowerLetter"/>
      <w:lvlText w:val="%8."/>
      <w:lvlJc w:val="left"/>
      <w:pPr>
        <w:tabs>
          <w:tab w:val="num" w:pos="6575"/>
        </w:tabs>
        <w:ind w:left="6575" w:hanging="360"/>
      </w:pPr>
    </w:lvl>
    <w:lvl w:ilvl="8" w:tplc="0409001B" w:tentative="1">
      <w:start w:val="1"/>
      <w:numFmt w:val="lowerRoman"/>
      <w:lvlText w:val="%9."/>
      <w:lvlJc w:val="right"/>
      <w:pPr>
        <w:tabs>
          <w:tab w:val="num" w:pos="7295"/>
        </w:tabs>
        <w:ind w:left="7295" w:hanging="180"/>
      </w:pPr>
    </w:lvl>
  </w:abstractNum>
  <w:abstractNum w:abstractNumId="44" w15:restartNumberingAfterBreak="0">
    <w:nsid w:val="33F618EB"/>
    <w:multiLevelType w:val="hybridMultilevel"/>
    <w:tmpl w:val="8B909A1A"/>
    <w:lvl w:ilvl="0" w:tplc="6628764A">
      <w:start w:val="1"/>
      <w:numFmt w:val="lowerLetter"/>
      <w:lvlText w:val="%1."/>
      <w:lvlJc w:val="left"/>
      <w:pPr>
        <w:ind w:left="1571" w:hanging="360"/>
      </w:pPr>
      <w:rPr>
        <w:rFonts w:hint="default"/>
      </w:rPr>
    </w:lvl>
    <w:lvl w:ilvl="1" w:tplc="7F741816">
      <w:start w:val="1"/>
      <w:numFmt w:val="lowerRoman"/>
      <w:lvlText w:val="(%2)"/>
      <w:lvlJc w:val="left"/>
      <w:pPr>
        <w:ind w:left="2291" w:hanging="360"/>
      </w:pPr>
      <w:rPr>
        <w:rFonts w:hint="default"/>
      </w:r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5" w15:restartNumberingAfterBreak="0">
    <w:nsid w:val="34001E00"/>
    <w:multiLevelType w:val="hybridMultilevel"/>
    <w:tmpl w:val="2D04736E"/>
    <w:lvl w:ilvl="0" w:tplc="9EA6B258">
      <w:start w:val="1"/>
      <w:numFmt w:val="lowerRoman"/>
      <w:lvlText w:val="(%1)"/>
      <w:lvlJc w:val="left"/>
      <w:pPr>
        <w:ind w:left="2291" w:hanging="360"/>
      </w:pPr>
      <w:rPr>
        <w:rFonts w:hint="default"/>
        <w:sz w:val="23"/>
        <w:szCs w:val="23"/>
      </w:r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46" w15:restartNumberingAfterBreak="0">
    <w:nsid w:val="340B456E"/>
    <w:multiLevelType w:val="hybridMultilevel"/>
    <w:tmpl w:val="63A4FC24"/>
    <w:lvl w:ilvl="0" w:tplc="705E4AEA">
      <w:start w:val="1"/>
      <w:numFmt w:val="lowerLetter"/>
      <w:lvlText w:val="(%1)"/>
      <w:lvlJc w:val="left"/>
      <w:pPr>
        <w:ind w:left="1080" w:hanging="360"/>
      </w:pPr>
      <w:rPr>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7" w15:restartNumberingAfterBreak="0">
    <w:nsid w:val="34573042"/>
    <w:multiLevelType w:val="hybridMultilevel"/>
    <w:tmpl w:val="7D26A5BC"/>
    <w:lvl w:ilvl="0" w:tplc="A37EC7FE">
      <w:start w:val="1"/>
      <w:numFmt w:val="lowerLetter"/>
      <w:lvlText w:val="(%1)"/>
      <w:lvlJc w:val="left"/>
      <w:pPr>
        <w:ind w:left="1080" w:hanging="360"/>
      </w:pPr>
      <w:rPr>
        <w:rFonts w:ascii="Arial" w:hAnsi="Arial" w:cs="Arial" w:hint="default"/>
        <w:b w:val="0"/>
        <w:bCs/>
        <w:sz w:val="20"/>
        <w:szCs w:val="20"/>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8" w15:restartNumberingAfterBreak="0">
    <w:nsid w:val="34584EE7"/>
    <w:multiLevelType w:val="hybridMultilevel"/>
    <w:tmpl w:val="AD6E08F8"/>
    <w:lvl w:ilvl="0" w:tplc="A3B6134E">
      <w:start w:val="1"/>
      <w:numFmt w:val="lowerLetter"/>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78A6C3B"/>
    <w:multiLevelType w:val="hybridMultilevel"/>
    <w:tmpl w:val="AD6E08F8"/>
    <w:lvl w:ilvl="0" w:tplc="A3B6134E">
      <w:start w:val="1"/>
      <w:numFmt w:val="lowerLetter"/>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A07521E"/>
    <w:multiLevelType w:val="hybridMultilevel"/>
    <w:tmpl w:val="1E92332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3A5518EA"/>
    <w:multiLevelType w:val="hybridMultilevel"/>
    <w:tmpl w:val="5AE684B8"/>
    <w:lvl w:ilvl="0" w:tplc="F7E00A32">
      <w:start w:val="1"/>
      <w:numFmt w:val="lowerLetter"/>
      <w:lvlText w:val="%1."/>
      <w:lvlJc w:val="left"/>
      <w:pPr>
        <w:ind w:left="1573" w:hanging="360"/>
      </w:pPr>
      <w:rPr>
        <w:rFonts w:hint="default"/>
      </w:rPr>
    </w:lvl>
    <w:lvl w:ilvl="1" w:tplc="0C090019">
      <w:start w:val="1"/>
      <w:numFmt w:val="lowerLetter"/>
      <w:lvlText w:val="%2."/>
      <w:lvlJc w:val="left"/>
      <w:pPr>
        <w:ind w:left="1777" w:hanging="360"/>
      </w:pPr>
    </w:lvl>
    <w:lvl w:ilvl="2" w:tplc="0C09001B" w:tentative="1">
      <w:start w:val="1"/>
      <w:numFmt w:val="lowerRoman"/>
      <w:lvlText w:val="%3."/>
      <w:lvlJc w:val="right"/>
      <w:pPr>
        <w:ind w:left="3013" w:hanging="180"/>
      </w:pPr>
    </w:lvl>
    <w:lvl w:ilvl="3" w:tplc="0C09000F" w:tentative="1">
      <w:start w:val="1"/>
      <w:numFmt w:val="decimal"/>
      <w:lvlText w:val="%4."/>
      <w:lvlJc w:val="left"/>
      <w:pPr>
        <w:ind w:left="3733" w:hanging="360"/>
      </w:pPr>
    </w:lvl>
    <w:lvl w:ilvl="4" w:tplc="0C090019" w:tentative="1">
      <w:start w:val="1"/>
      <w:numFmt w:val="lowerLetter"/>
      <w:lvlText w:val="%5."/>
      <w:lvlJc w:val="left"/>
      <w:pPr>
        <w:ind w:left="4453" w:hanging="360"/>
      </w:pPr>
    </w:lvl>
    <w:lvl w:ilvl="5" w:tplc="0C09001B" w:tentative="1">
      <w:start w:val="1"/>
      <w:numFmt w:val="lowerRoman"/>
      <w:lvlText w:val="%6."/>
      <w:lvlJc w:val="right"/>
      <w:pPr>
        <w:ind w:left="5173" w:hanging="180"/>
      </w:pPr>
    </w:lvl>
    <w:lvl w:ilvl="6" w:tplc="0C09000F" w:tentative="1">
      <w:start w:val="1"/>
      <w:numFmt w:val="decimal"/>
      <w:lvlText w:val="%7."/>
      <w:lvlJc w:val="left"/>
      <w:pPr>
        <w:ind w:left="5893" w:hanging="360"/>
      </w:pPr>
    </w:lvl>
    <w:lvl w:ilvl="7" w:tplc="0C090019" w:tentative="1">
      <w:start w:val="1"/>
      <w:numFmt w:val="lowerLetter"/>
      <w:lvlText w:val="%8."/>
      <w:lvlJc w:val="left"/>
      <w:pPr>
        <w:ind w:left="6613" w:hanging="360"/>
      </w:pPr>
    </w:lvl>
    <w:lvl w:ilvl="8" w:tplc="0C09001B" w:tentative="1">
      <w:start w:val="1"/>
      <w:numFmt w:val="lowerRoman"/>
      <w:lvlText w:val="%9."/>
      <w:lvlJc w:val="right"/>
      <w:pPr>
        <w:ind w:left="7333" w:hanging="180"/>
      </w:pPr>
    </w:lvl>
  </w:abstractNum>
  <w:abstractNum w:abstractNumId="52" w15:restartNumberingAfterBreak="0">
    <w:nsid w:val="3A767091"/>
    <w:multiLevelType w:val="hybridMultilevel"/>
    <w:tmpl w:val="A3F6B0DE"/>
    <w:lvl w:ilvl="0" w:tplc="D3C4C2EC">
      <w:start w:val="1"/>
      <w:numFmt w:val="lowerRoman"/>
      <w:lvlText w:val="%1."/>
      <w:lvlJc w:val="right"/>
      <w:pPr>
        <w:ind w:left="2291" w:hanging="360"/>
      </w:pPr>
      <w:rPr>
        <w:rFonts w:hint="default"/>
        <w:i/>
      </w:r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53" w15:restartNumberingAfterBreak="0">
    <w:nsid w:val="3B062455"/>
    <w:multiLevelType w:val="hybridMultilevel"/>
    <w:tmpl w:val="1048D71C"/>
    <w:lvl w:ilvl="0" w:tplc="D3C4C2EC">
      <w:start w:val="1"/>
      <w:numFmt w:val="lowerRoman"/>
      <w:lvlText w:val="%1."/>
      <w:lvlJc w:val="right"/>
      <w:pPr>
        <w:ind w:left="2291" w:hanging="360"/>
      </w:pPr>
      <w:rPr>
        <w:rFonts w:hint="default"/>
        <w:i/>
      </w:rPr>
    </w:lvl>
    <w:lvl w:ilvl="1" w:tplc="28CEBE46">
      <w:start w:val="1"/>
      <w:numFmt w:val="upperLetter"/>
      <w:lvlText w:val="%2."/>
      <w:lvlJc w:val="left"/>
      <w:pPr>
        <w:ind w:left="2345" w:hanging="360"/>
      </w:pPr>
      <w:rPr>
        <w:rFonts w:hint="default"/>
      </w:r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54" w15:restartNumberingAfterBreak="0">
    <w:nsid w:val="3B2C3C15"/>
    <w:multiLevelType w:val="hybridMultilevel"/>
    <w:tmpl w:val="63A4FC24"/>
    <w:lvl w:ilvl="0" w:tplc="705E4AEA">
      <w:start w:val="1"/>
      <w:numFmt w:val="lowerLetter"/>
      <w:lvlText w:val="(%1)"/>
      <w:lvlJc w:val="left"/>
      <w:pPr>
        <w:ind w:left="1080" w:hanging="360"/>
      </w:pPr>
      <w:rPr>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5" w15:restartNumberingAfterBreak="0">
    <w:nsid w:val="3C490468"/>
    <w:multiLevelType w:val="hybridMultilevel"/>
    <w:tmpl w:val="A6325EEE"/>
    <w:lvl w:ilvl="0" w:tplc="A9EAF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3C83362A"/>
    <w:multiLevelType w:val="hybridMultilevel"/>
    <w:tmpl w:val="32904E28"/>
    <w:lvl w:ilvl="0" w:tplc="963ACE36">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7" w15:restartNumberingAfterBreak="0">
    <w:nsid w:val="3D233B26"/>
    <w:multiLevelType w:val="hybridMultilevel"/>
    <w:tmpl w:val="63A4FC24"/>
    <w:lvl w:ilvl="0" w:tplc="705E4AEA">
      <w:start w:val="1"/>
      <w:numFmt w:val="lowerLetter"/>
      <w:lvlText w:val="(%1)"/>
      <w:lvlJc w:val="left"/>
      <w:pPr>
        <w:ind w:left="1080" w:hanging="360"/>
      </w:pPr>
      <w:rPr>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8" w15:restartNumberingAfterBreak="0">
    <w:nsid w:val="3F6B3436"/>
    <w:multiLevelType w:val="hybridMultilevel"/>
    <w:tmpl w:val="A5AE70DE"/>
    <w:lvl w:ilvl="0" w:tplc="81D2BD8C">
      <w:start w:val="1"/>
      <w:numFmt w:val="lowerRoman"/>
      <w:lvlText w:val="%1."/>
      <w:lvlJc w:val="right"/>
      <w:pPr>
        <w:ind w:left="2421" w:hanging="360"/>
      </w:pPr>
      <w:rPr>
        <w:rFonts w:hint="default"/>
        <w:i/>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59" w15:restartNumberingAfterBreak="0">
    <w:nsid w:val="417F66FF"/>
    <w:multiLevelType w:val="hybridMultilevel"/>
    <w:tmpl w:val="5F2C86F6"/>
    <w:lvl w:ilvl="0" w:tplc="A9024EAA">
      <w:start w:val="1"/>
      <w:numFmt w:val="lowerLetter"/>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42DA6F69"/>
    <w:multiLevelType w:val="hybridMultilevel"/>
    <w:tmpl w:val="E68E68DC"/>
    <w:lvl w:ilvl="0" w:tplc="40264C62">
      <w:start w:val="1"/>
      <w:numFmt w:val="lowerRoman"/>
      <w:lvlText w:val="%1."/>
      <w:lvlJc w:val="righ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35966B3"/>
    <w:multiLevelType w:val="hybridMultilevel"/>
    <w:tmpl w:val="63A4FC24"/>
    <w:lvl w:ilvl="0" w:tplc="705E4AEA">
      <w:start w:val="1"/>
      <w:numFmt w:val="lowerLetter"/>
      <w:lvlText w:val="(%1)"/>
      <w:lvlJc w:val="left"/>
      <w:pPr>
        <w:ind w:left="1080" w:hanging="360"/>
      </w:pPr>
      <w:rPr>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2" w15:restartNumberingAfterBreak="0">
    <w:nsid w:val="43F139A2"/>
    <w:multiLevelType w:val="hybridMultilevel"/>
    <w:tmpl w:val="6360F578"/>
    <w:lvl w:ilvl="0" w:tplc="6628764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5323F03"/>
    <w:multiLevelType w:val="hybridMultilevel"/>
    <w:tmpl w:val="3CAC15B6"/>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4" w15:restartNumberingAfterBreak="0">
    <w:nsid w:val="470B40BE"/>
    <w:multiLevelType w:val="hybridMultilevel"/>
    <w:tmpl w:val="63A4FC24"/>
    <w:lvl w:ilvl="0" w:tplc="705E4AEA">
      <w:start w:val="1"/>
      <w:numFmt w:val="lowerLetter"/>
      <w:lvlText w:val="(%1)"/>
      <w:lvlJc w:val="left"/>
      <w:pPr>
        <w:ind w:left="1080" w:hanging="360"/>
      </w:pPr>
      <w:rPr>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5" w15:restartNumberingAfterBreak="0">
    <w:nsid w:val="476B0ABB"/>
    <w:multiLevelType w:val="hybridMultilevel"/>
    <w:tmpl w:val="0AF481BE"/>
    <w:lvl w:ilvl="0" w:tplc="C326206A">
      <w:start w:val="1"/>
      <w:numFmt w:val="lowerLetter"/>
      <w:pStyle w:val="BodyTextbullet"/>
      <w:lvlText w:val="%1)."/>
      <w:lvlJc w:val="left"/>
      <w:pPr>
        <w:tabs>
          <w:tab w:val="num" w:pos="2160"/>
        </w:tabs>
        <w:ind w:left="2160" w:hanging="538"/>
      </w:pPr>
      <w:rPr>
        <w:rFonts w:hint="default"/>
      </w:rPr>
    </w:lvl>
    <w:lvl w:ilvl="1" w:tplc="04090019">
      <w:start w:val="1"/>
      <w:numFmt w:val="lowerRoman"/>
      <w:lvlText w:val="(%2)."/>
      <w:lvlJc w:val="left"/>
      <w:pPr>
        <w:tabs>
          <w:tab w:val="num" w:pos="4324"/>
        </w:tabs>
        <w:ind w:left="3964" w:hanging="360"/>
      </w:pPr>
      <w:rPr>
        <w:rFonts w:hint="default"/>
        <w:b/>
      </w:rPr>
    </w:lvl>
    <w:lvl w:ilvl="2" w:tplc="0409001B">
      <w:start w:val="1"/>
      <w:numFmt w:val="upperLetter"/>
      <w:lvlText w:val="(%3)."/>
      <w:lvlJc w:val="left"/>
      <w:pPr>
        <w:tabs>
          <w:tab w:val="num" w:pos="2160"/>
        </w:tabs>
        <w:ind w:left="2160" w:hanging="538"/>
      </w:pPr>
      <w:rPr>
        <w:rFonts w:hint="default"/>
      </w:rPr>
    </w:lvl>
    <w:lvl w:ilvl="3" w:tplc="0409000F">
      <w:start w:val="1"/>
      <w:numFmt w:val="upperLetter"/>
      <w:lvlText w:val="(%4)"/>
      <w:lvlJc w:val="left"/>
      <w:pPr>
        <w:tabs>
          <w:tab w:val="num" w:pos="5584"/>
        </w:tabs>
        <w:ind w:left="5584" w:hanging="540"/>
      </w:pPr>
      <w:rPr>
        <w:rFonts w:hint="default"/>
      </w:rPr>
    </w:lvl>
    <w:lvl w:ilvl="4" w:tplc="04090019">
      <w:start w:val="1"/>
      <w:numFmt w:val="lowerRoman"/>
      <w:lvlText w:val="(%5)"/>
      <w:lvlJc w:val="left"/>
      <w:pPr>
        <w:tabs>
          <w:tab w:val="num" w:pos="6484"/>
        </w:tabs>
        <w:ind w:left="6484" w:hanging="720"/>
      </w:pPr>
      <w:rPr>
        <w:rFonts w:hint="default"/>
      </w:rPr>
    </w:lvl>
    <w:lvl w:ilvl="5" w:tplc="0409001B" w:tentative="1">
      <w:start w:val="1"/>
      <w:numFmt w:val="lowerRoman"/>
      <w:lvlText w:val="%6."/>
      <w:lvlJc w:val="right"/>
      <w:pPr>
        <w:tabs>
          <w:tab w:val="num" w:pos="6844"/>
        </w:tabs>
        <w:ind w:left="6844" w:hanging="180"/>
      </w:pPr>
    </w:lvl>
    <w:lvl w:ilvl="6" w:tplc="0409000F" w:tentative="1">
      <w:start w:val="1"/>
      <w:numFmt w:val="decimal"/>
      <w:lvlText w:val="%7."/>
      <w:lvlJc w:val="left"/>
      <w:pPr>
        <w:tabs>
          <w:tab w:val="num" w:pos="7564"/>
        </w:tabs>
        <w:ind w:left="7564" w:hanging="360"/>
      </w:pPr>
    </w:lvl>
    <w:lvl w:ilvl="7" w:tplc="04090019" w:tentative="1">
      <w:start w:val="1"/>
      <w:numFmt w:val="lowerLetter"/>
      <w:lvlText w:val="%8."/>
      <w:lvlJc w:val="left"/>
      <w:pPr>
        <w:tabs>
          <w:tab w:val="num" w:pos="8284"/>
        </w:tabs>
        <w:ind w:left="8284" w:hanging="360"/>
      </w:pPr>
    </w:lvl>
    <w:lvl w:ilvl="8" w:tplc="0409001B" w:tentative="1">
      <w:start w:val="1"/>
      <w:numFmt w:val="lowerRoman"/>
      <w:lvlText w:val="%9."/>
      <w:lvlJc w:val="right"/>
      <w:pPr>
        <w:tabs>
          <w:tab w:val="num" w:pos="9004"/>
        </w:tabs>
        <w:ind w:left="9004" w:hanging="180"/>
      </w:pPr>
    </w:lvl>
  </w:abstractNum>
  <w:abstractNum w:abstractNumId="66" w15:restartNumberingAfterBreak="0">
    <w:nsid w:val="49FA4B4D"/>
    <w:multiLevelType w:val="hybridMultilevel"/>
    <w:tmpl w:val="5AE684B8"/>
    <w:lvl w:ilvl="0" w:tplc="F7E00A32">
      <w:start w:val="1"/>
      <w:numFmt w:val="lowerLetter"/>
      <w:lvlText w:val="%1."/>
      <w:lvlJc w:val="left"/>
      <w:pPr>
        <w:ind w:left="1573" w:hanging="360"/>
      </w:pPr>
      <w:rPr>
        <w:rFonts w:hint="default"/>
      </w:rPr>
    </w:lvl>
    <w:lvl w:ilvl="1" w:tplc="0C090019">
      <w:start w:val="1"/>
      <w:numFmt w:val="lowerLetter"/>
      <w:lvlText w:val="%2."/>
      <w:lvlJc w:val="left"/>
      <w:pPr>
        <w:ind w:left="1777" w:hanging="360"/>
      </w:pPr>
    </w:lvl>
    <w:lvl w:ilvl="2" w:tplc="0C09001B" w:tentative="1">
      <w:start w:val="1"/>
      <w:numFmt w:val="lowerRoman"/>
      <w:lvlText w:val="%3."/>
      <w:lvlJc w:val="right"/>
      <w:pPr>
        <w:ind w:left="3013" w:hanging="180"/>
      </w:pPr>
    </w:lvl>
    <w:lvl w:ilvl="3" w:tplc="0C09000F" w:tentative="1">
      <w:start w:val="1"/>
      <w:numFmt w:val="decimal"/>
      <w:lvlText w:val="%4."/>
      <w:lvlJc w:val="left"/>
      <w:pPr>
        <w:ind w:left="3733" w:hanging="360"/>
      </w:pPr>
    </w:lvl>
    <w:lvl w:ilvl="4" w:tplc="0C090019" w:tentative="1">
      <w:start w:val="1"/>
      <w:numFmt w:val="lowerLetter"/>
      <w:lvlText w:val="%5."/>
      <w:lvlJc w:val="left"/>
      <w:pPr>
        <w:ind w:left="4453" w:hanging="360"/>
      </w:pPr>
    </w:lvl>
    <w:lvl w:ilvl="5" w:tplc="0C09001B" w:tentative="1">
      <w:start w:val="1"/>
      <w:numFmt w:val="lowerRoman"/>
      <w:lvlText w:val="%6."/>
      <w:lvlJc w:val="right"/>
      <w:pPr>
        <w:ind w:left="5173" w:hanging="180"/>
      </w:pPr>
    </w:lvl>
    <w:lvl w:ilvl="6" w:tplc="0C09000F" w:tentative="1">
      <w:start w:val="1"/>
      <w:numFmt w:val="decimal"/>
      <w:lvlText w:val="%7."/>
      <w:lvlJc w:val="left"/>
      <w:pPr>
        <w:ind w:left="5893" w:hanging="360"/>
      </w:pPr>
    </w:lvl>
    <w:lvl w:ilvl="7" w:tplc="0C090019" w:tentative="1">
      <w:start w:val="1"/>
      <w:numFmt w:val="lowerLetter"/>
      <w:lvlText w:val="%8."/>
      <w:lvlJc w:val="left"/>
      <w:pPr>
        <w:ind w:left="6613" w:hanging="360"/>
      </w:pPr>
    </w:lvl>
    <w:lvl w:ilvl="8" w:tplc="0C09001B" w:tentative="1">
      <w:start w:val="1"/>
      <w:numFmt w:val="lowerRoman"/>
      <w:lvlText w:val="%9."/>
      <w:lvlJc w:val="right"/>
      <w:pPr>
        <w:ind w:left="7333" w:hanging="180"/>
      </w:pPr>
    </w:lvl>
  </w:abstractNum>
  <w:abstractNum w:abstractNumId="67" w15:restartNumberingAfterBreak="0">
    <w:nsid w:val="4A240136"/>
    <w:multiLevelType w:val="hybridMultilevel"/>
    <w:tmpl w:val="36DCF932"/>
    <w:lvl w:ilvl="0" w:tplc="89C4C8E0">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8" w15:restartNumberingAfterBreak="0">
    <w:nsid w:val="4C5517AF"/>
    <w:multiLevelType w:val="hybridMultilevel"/>
    <w:tmpl w:val="84924692"/>
    <w:lvl w:ilvl="0" w:tplc="1DEC31F4">
      <w:start w:val="1"/>
      <w:numFmt w:val="lowerRoman"/>
      <w:lvlText w:val="(%1)"/>
      <w:lvlJc w:val="left"/>
      <w:pPr>
        <w:ind w:left="1800" w:hanging="360"/>
      </w:pPr>
      <w:rPr>
        <w:rFonts w:ascii="Arial" w:eastAsia="Times New Roman" w:hAnsi="Arial" w:cs="Arial" w:hint="default"/>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69" w15:restartNumberingAfterBreak="0">
    <w:nsid w:val="4C675690"/>
    <w:multiLevelType w:val="hybridMultilevel"/>
    <w:tmpl w:val="14CC572C"/>
    <w:lvl w:ilvl="0" w:tplc="0C090019">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0" w15:restartNumberingAfterBreak="0">
    <w:nsid w:val="4DA27BA2"/>
    <w:multiLevelType w:val="hybridMultilevel"/>
    <w:tmpl w:val="8ED61146"/>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1" w15:restartNumberingAfterBreak="0">
    <w:nsid w:val="4DA910A9"/>
    <w:multiLevelType w:val="hybridMultilevel"/>
    <w:tmpl w:val="9F726A54"/>
    <w:lvl w:ilvl="0" w:tplc="60B2EC4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2" w15:restartNumberingAfterBreak="0">
    <w:nsid w:val="4FA81D3F"/>
    <w:multiLevelType w:val="hybridMultilevel"/>
    <w:tmpl w:val="5EB0E950"/>
    <w:lvl w:ilvl="0" w:tplc="68A85A52">
      <w:start w:val="1"/>
      <w:numFmt w:val="lowerLetter"/>
      <w:lvlText w:val="(%1)"/>
      <w:lvlJc w:val="left"/>
      <w:pPr>
        <w:ind w:left="2340" w:hanging="360"/>
      </w:pPr>
      <w:rPr>
        <w:rFonts w:cs="Times New Roman" w:hint="default"/>
      </w:rPr>
    </w:lvl>
    <w:lvl w:ilvl="1" w:tplc="7BBC5982" w:tentative="1">
      <w:start w:val="1"/>
      <w:numFmt w:val="lowerLetter"/>
      <w:lvlText w:val="%2."/>
      <w:lvlJc w:val="left"/>
      <w:pPr>
        <w:tabs>
          <w:tab w:val="num" w:pos="3060"/>
        </w:tabs>
        <w:ind w:left="3060" w:hanging="360"/>
      </w:pPr>
    </w:lvl>
    <w:lvl w:ilvl="2" w:tplc="2D4C1CDC" w:tentative="1">
      <w:start w:val="1"/>
      <w:numFmt w:val="lowerRoman"/>
      <w:lvlText w:val="%3."/>
      <w:lvlJc w:val="right"/>
      <w:pPr>
        <w:tabs>
          <w:tab w:val="num" w:pos="3780"/>
        </w:tabs>
        <w:ind w:left="3780" w:hanging="180"/>
      </w:pPr>
    </w:lvl>
    <w:lvl w:ilvl="3" w:tplc="957AEE7C" w:tentative="1">
      <w:start w:val="1"/>
      <w:numFmt w:val="decimal"/>
      <w:lvlText w:val="%4."/>
      <w:lvlJc w:val="left"/>
      <w:pPr>
        <w:tabs>
          <w:tab w:val="num" w:pos="4500"/>
        </w:tabs>
        <w:ind w:left="4500" w:hanging="360"/>
      </w:pPr>
    </w:lvl>
    <w:lvl w:ilvl="4" w:tplc="9836C584" w:tentative="1">
      <w:start w:val="1"/>
      <w:numFmt w:val="lowerLetter"/>
      <w:lvlText w:val="%5."/>
      <w:lvlJc w:val="left"/>
      <w:pPr>
        <w:tabs>
          <w:tab w:val="num" w:pos="5220"/>
        </w:tabs>
        <w:ind w:left="5220" w:hanging="360"/>
      </w:pPr>
    </w:lvl>
    <w:lvl w:ilvl="5" w:tplc="06CC1814" w:tentative="1">
      <w:start w:val="1"/>
      <w:numFmt w:val="lowerRoman"/>
      <w:lvlText w:val="%6."/>
      <w:lvlJc w:val="right"/>
      <w:pPr>
        <w:tabs>
          <w:tab w:val="num" w:pos="5940"/>
        </w:tabs>
        <w:ind w:left="5940" w:hanging="180"/>
      </w:pPr>
    </w:lvl>
    <w:lvl w:ilvl="6" w:tplc="F88A8FA8" w:tentative="1">
      <w:start w:val="1"/>
      <w:numFmt w:val="decimal"/>
      <w:lvlText w:val="%7."/>
      <w:lvlJc w:val="left"/>
      <w:pPr>
        <w:tabs>
          <w:tab w:val="num" w:pos="6660"/>
        </w:tabs>
        <w:ind w:left="6660" w:hanging="360"/>
      </w:pPr>
    </w:lvl>
    <w:lvl w:ilvl="7" w:tplc="C910ED52" w:tentative="1">
      <w:start w:val="1"/>
      <w:numFmt w:val="lowerLetter"/>
      <w:lvlText w:val="%8."/>
      <w:lvlJc w:val="left"/>
      <w:pPr>
        <w:tabs>
          <w:tab w:val="num" w:pos="7380"/>
        </w:tabs>
        <w:ind w:left="7380" w:hanging="360"/>
      </w:pPr>
    </w:lvl>
    <w:lvl w:ilvl="8" w:tplc="213445E4" w:tentative="1">
      <w:start w:val="1"/>
      <w:numFmt w:val="lowerRoman"/>
      <w:lvlText w:val="%9."/>
      <w:lvlJc w:val="right"/>
      <w:pPr>
        <w:tabs>
          <w:tab w:val="num" w:pos="8100"/>
        </w:tabs>
        <w:ind w:left="8100" w:hanging="180"/>
      </w:pPr>
    </w:lvl>
  </w:abstractNum>
  <w:abstractNum w:abstractNumId="73" w15:restartNumberingAfterBreak="0">
    <w:nsid w:val="515F7E93"/>
    <w:multiLevelType w:val="multilevel"/>
    <w:tmpl w:val="4574C4D4"/>
    <w:lvl w:ilvl="0">
      <w:start w:val="1"/>
      <w:numFmt w:val="upperLetter"/>
      <w:lvlText w:val="PART %1"/>
      <w:lvlJc w:val="right"/>
      <w:pPr>
        <w:ind w:left="1069" w:hanging="360"/>
      </w:pPr>
      <w:rPr>
        <w:rFonts w:hint="default"/>
      </w:rPr>
    </w:lvl>
    <w:lvl w:ilvl="1">
      <w:start w:val="1"/>
      <w:numFmt w:val="decimal"/>
      <w:lvlText w:val="%1.%2."/>
      <w:lvlJc w:val="left"/>
      <w:pPr>
        <w:ind w:left="5111" w:hanging="432"/>
      </w:pPr>
      <w:rPr>
        <w:rFonts w:cs="Times New Roman" w:hint="default"/>
        <w:b/>
        <w:bCs w:val="0"/>
        <w:i w:val="0"/>
        <w:iCs w:val="0"/>
        <w:caps w:val="0"/>
        <w:smallCaps w:val="0"/>
        <w:strike w:val="0"/>
        <w:dstrike w:val="0"/>
        <w:noProof w:val="0"/>
        <w:snapToGrid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88" w:hanging="504"/>
      </w:pPr>
      <w:rPr>
        <w:rFonts w:cs="Times New Roman"/>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908" w:hanging="648"/>
      </w:pPr>
      <w:rPr>
        <w:rFonts w:hint="default"/>
        <w:b w:val="0"/>
        <w:sz w:val="23"/>
        <w:szCs w:val="23"/>
      </w:rPr>
    </w:lvl>
    <w:lvl w:ilvl="4">
      <w:start w:val="1"/>
      <w:numFmt w:val="lowerLetter"/>
      <w:lvlText w:val="%5."/>
      <w:lvlJc w:val="left"/>
      <w:pPr>
        <w:ind w:left="6910" w:hanging="792"/>
      </w:pPr>
      <w:rPr>
        <w:rFonts w:hint="default"/>
      </w:rPr>
    </w:lvl>
    <w:lvl w:ilvl="5">
      <w:start w:val="1"/>
      <w:numFmt w:val="decimal"/>
      <w:lvlText w:val="%1.%2.%3.%4.%5.%6."/>
      <w:lvlJc w:val="left"/>
      <w:pPr>
        <w:ind w:left="7414" w:hanging="936"/>
      </w:pPr>
      <w:rPr>
        <w:rFonts w:hint="default"/>
      </w:rPr>
    </w:lvl>
    <w:lvl w:ilvl="6">
      <w:start w:val="1"/>
      <w:numFmt w:val="decimal"/>
      <w:lvlText w:val="%1.%2.%3.%4.%5.%6.%7."/>
      <w:lvlJc w:val="left"/>
      <w:pPr>
        <w:ind w:left="7918" w:hanging="1080"/>
      </w:pPr>
      <w:rPr>
        <w:rFonts w:hint="default"/>
      </w:rPr>
    </w:lvl>
    <w:lvl w:ilvl="7">
      <w:start w:val="1"/>
      <w:numFmt w:val="decimal"/>
      <w:lvlText w:val="%1.%2.%3.%4.%5.%6.%7.%8."/>
      <w:lvlJc w:val="left"/>
      <w:pPr>
        <w:ind w:left="8422" w:hanging="1224"/>
      </w:pPr>
      <w:rPr>
        <w:rFonts w:hint="default"/>
      </w:rPr>
    </w:lvl>
    <w:lvl w:ilvl="8">
      <w:start w:val="1"/>
      <w:numFmt w:val="decimal"/>
      <w:lvlText w:val="%1.%2.%3.%4.%5.%6.%7.%8.%9."/>
      <w:lvlJc w:val="left"/>
      <w:pPr>
        <w:ind w:left="8998" w:hanging="1440"/>
      </w:pPr>
      <w:rPr>
        <w:rFonts w:hint="default"/>
      </w:rPr>
    </w:lvl>
  </w:abstractNum>
  <w:abstractNum w:abstractNumId="74" w15:restartNumberingAfterBreak="0">
    <w:nsid w:val="524C064D"/>
    <w:multiLevelType w:val="hybridMultilevel"/>
    <w:tmpl w:val="F3ACC2F8"/>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5" w15:restartNumberingAfterBreak="0">
    <w:nsid w:val="53890785"/>
    <w:multiLevelType w:val="hybridMultilevel"/>
    <w:tmpl w:val="8466D472"/>
    <w:lvl w:ilvl="0" w:tplc="E43A3736">
      <w:start w:val="1"/>
      <w:numFmt w:val="lowerLetter"/>
      <w:lvlText w:val="(%1)"/>
      <w:lvlJc w:val="left"/>
      <w:pPr>
        <w:ind w:left="1185" w:hanging="825"/>
      </w:pPr>
      <w:rPr>
        <w:rFonts w:cs="Times New Roman" w:hint="default"/>
        <w:w w:val="10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6" w15:restartNumberingAfterBreak="0">
    <w:nsid w:val="539074CB"/>
    <w:multiLevelType w:val="multilevel"/>
    <w:tmpl w:val="BC4E6FB6"/>
    <w:lvl w:ilvl="0">
      <w:start w:val="1"/>
      <w:numFmt w:val="upperLetter"/>
      <w:lvlText w:val="PART %1"/>
      <w:lvlJc w:val="right"/>
      <w:pPr>
        <w:ind w:left="1069" w:hanging="360"/>
      </w:pPr>
      <w:rPr>
        <w:rFonts w:hint="default"/>
      </w:rPr>
    </w:lvl>
    <w:lvl w:ilvl="1">
      <w:start w:val="1"/>
      <w:numFmt w:val="decimal"/>
      <w:lvlText w:val="%1.%2."/>
      <w:lvlJc w:val="left"/>
      <w:pPr>
        <w:ind w:left="5111" w:hanging="432"/>
      </w:pPr>
      <w:rPr>
        <w:rFonts w:cs="Times New Roman" w:hint="default"/>
        <w:b/>
        <w:bCs w:val="0"/>
        <w:i w:val="0"/>
        <w:iCs w:val="0"/>
        <w:caps w:val="0"/>
        <w:smallCaps w:val="0"/>
        <w:strike w:val="0"/>
        <w:dstrike w:val="0"/>
        <w:noProof w:val="0"/>
        <w:snapToGrid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88" w:hanging="504"/>
      </w:pPr>
      <w:rPr>
        <w:rFonts w:cs="Times New Roman"/>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908" w:hanging="648"/>
      </w:pPr>
      <w:rPr>
        <w:rFonts w:hint="default"/>
        <w:b w:val="0"/>
        <w:sz w:val="23"/>
        <w:szCs w:val="23"/>
      </w:rPr>
    </w:lvl>
    <w:lvl w:ilvl="4">
      <w:start w:val="1"/>
      <w:numFmt w:val="lowerLetter"/>
      <w:lvlText w:val="%5."/>
      <w:lvlJc w:val="left"/>
      <w:pPr>
        <w:ind w:left="6910" w:hanging="792"/>
      </w:pPr>
      <w:rPr>
        <w:rFonts w:hint="default"/>
      </w:rPr>
    </w:lvl>
    <w:lvl w:ilvl="5">
      <w:start w:val="1"/>
      <w:numFmt w:val="decimal"/>
      <w:lvlText w:val="%1.%2.%3.%4.%5.%6."/>
      <w:lvlJc w:val="left"/>
      <w:pPr>
        <w:ind w:left="7414" w:hanging="936"/>
      </w:pPr>
      <w:rPr>
        <w:rFonts w:hint="default"/>
      </w:rPr>
    </w:lvl>
    <w:lvl w:ilvl="6">
      <w:start w:val="1"/>
      <w:numFmt w:val="decimal"/>
      <w:lvlText w:val="%1.%2.%3.%4.%5.%6.%7."/>
      <w:lvlJc w:val="left"/>
      <w:pPr>
        <w:ind w:left="7918" w:hanging="1080"/>
      </w:pPr>
      <w:rPr>
        <w:rFonts w:hint="default"/>
      </w:rPr>
    </w:lvl>
    <w:lvl w:ilvl="7">
      <w:start w:val="1"/>
      <w:numFmt w:val="decimal"/>
      <w:lvlText w:val="%1.%2.%3.%4.%5.%6.%7.%8."/>
      <w:lvlJc w:val="left"/>
      <w:pPr>
        <w:ind w:left="8422" w:hanging="1224"/>
      </w:pPr>
      <w:rPr>
        <w:rFonts w:hint="default"/>
      </w:rPr>
    </w:lvl>
    <w:lvl w:ilvl="8">
      <w:start w:val="1"/>
      <w:numFmt w:val="decimal"/>
      <w:lvlText w:val="%1.%2.%3.%4.%5.%6.%7.%8.%9."/>
      <w:lvlJc w:val="left"/>
      <w:pPr>
        <w:ind w:left="8998" w:hanging="1440"/>
      </w:pPr>
      <w:rPr>
        <w:rFonts w:hint="default"/>
      </w:rPr>
    </w:lvl>
  </w:abstractNum>
  <w:abstractNum w:abstractNumId="77" w15:restartNumberingAfterBreak="0">
    <w:nsid w:val="540A50B8"/>
    <w:multiLevelType w:val="hybridMultilevel"/>
    <w:tmpl w:val="AFC46ED8"/>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8" w15:restartNumberingAfterBreak="0">
    <w:nsid w:val="556671DB"/>
    <w:multiLevelType w:val="hybridMultilevel"/>
    <w:tmpl w:val="1048D71C"/>
    <w:lvl w:ilvl="0" w:tplc="D3C4C2EC">
      <w:start w:val="1"/>
      <w:numFmt w:val="lowerRoman"/>
      <w:lvlText w:val="%1."/>
      <w:lvlJc w:val="right"/>
      <w:pPr>
        <w:ind w:left="2291" w:hanging="360"/>
      </w:pPr>
      <w:rPr>
        <w:rFonts w:hint="default"/>
        <w:i/>
      </w:rPr>
    </w:lvl>
    <w:lvl w:ilvl="1" w:tplc="28CEBE46">
      <w:start w:val="1"/>
      <w:numFmt w:val="upperLetter"/>
      <w:lvlText w:val="%2."/>
      <w:lvlJc w:val="left"/>
      <w:pPr>
        <w:ind w:left="3011" w:hanging="360"/>
      </w:pPr>
      <w:rPr>
        <w:rFonts w:hint="default"/>
      </w:r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79" w15:restartNumberingAfterBreak="0">
    <w:nsid w:val="580A3AF5"/>
    <w:multiLevelType w:val="hybridMultilevel"/>
    <w:tmpl w:val="2AA0A2EE"/>
    <w:lvl w:ilvl="0" w:tplc="6628764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8197261"/>
    <w:multiLevelType w:val="multilevel"/>
    <w:tmpl w:val="4DCAA958"/>
    <w:lvl w:ilvl="0">
      <w:start w:val="1"/>
      <w:numFmt w:val="decimal"/>
      <w:lvlText w:val="%1."/>
      <w:lvlJc w:val="left"/>
      <w:pPr>
        <w:ind w:left="360" w:hanging="360"/>
      </w:pPr>
    </w:lvl>
    <w:lvl w:ilvl="1">
      <w:start w:val="1"/>
      <w:numFmt w:val="decimal"/>
      <w:pStyle w:val="Scheduleheading2"/>
      <w:lvlText w:val="%1.%2."/>
      <w:lvlJc w:val="left"/>
      <w:pPr>
        <w:ind w:left="369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B785DEA"/>
    <w:multiLevelType w:val="hybridMultilevel"/>
    <w:tmpl w:val="57E669B2"/>
    <w:lvl w:ilvl="0" w:tplc="0C090019">
      <w:start w:val="1"/>
      <w:numFmt w:val="lowerLetter"/>
      <w:lvlText w:val="%1."/>
      <w:lvlJc w:val="left"/>
      <w:pPr>
        <w:ind w:left="1637" w:hanging="360"/>
      </w:p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82" w15:restartNumberingAfterBreak="0">
    <w:nsid w:val="5D071FBA"/>
    <w:multiLevelType w:val="hybridMultilevel"/>
    <w:tmpl w:val="F3ACC2F8"/>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3" w15:restartNumberingAfterBreak="0">
    <w:nsid w:val="5D526900"/>
    <w:multiLevelType w:val="hybridMultilevel"/>
    <w:tmpl w:val="F06C1886"/>
    <w:lvl w:ilvl="0" w:tplc="0C090001">
      <w:start w:val="1"/>
      <w:numFmt w:val="bullet"/>
      <w:lvlText w:val=""/>
      <w:lvlJc w:val="left"/>
      <w:pPr>
        <w:ind w:left="1211" w:hanging="360"/>
      </w:pPr>
      <w:rPr>
        <w:rFonts w:ascii="Symbol" w:hAnsi="Symbol" w:hint="default"/>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4" w15:restartNumberingAfterBreak="0">
    <w:nsid w:val="5DC50F1A"/>
    <w:multiLevelType w:val="hybridMultilevel"/>
    <w:tmpl w:val="F1B2EE3A"/>
    <w:lvl w:ilvl="0" w:tplc="6E4CD9B0">
      <w:start w:val="1"/>
      <w:numFmt w:val="lowerLetter"/>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5E1B6EAA"/>
    <w:multiLevelType w:val="multilevel"/>
    <w:tmpl w:val="333865C6"/>
    <w:lvl w:ilvl="0">
      <w:start w:val="1"/>
      <w:numFmt w:val="upperLetter"/>
      <w:lvlText w:val="PART %1"/>
      <w:lvlJc w:val="right"/>
      <w:pPr>
        <w:ind w:left="1069" w:hanging="360"/>
      </w:pPr>
      <w:rPr>
        <w:rFonts w:hint="default"/>
      </w:rPr>
    </w:lvl>
    <w:lvl w:ilvl="1">
      <w:start w:val="1"/>
      <w:numFmt w:val="decimal"/>
      <w:lvlText w:val="%1.%2."/>
      <w:lvlJc w:val="left"/>
      <w:pPr>
        <w:ind w:left="5111" w:hanging="432"/>
      </w:pPr>
      <w:rPr>
        <w:rFonts w:cs="Times New Roman" w:hint="default"/>
        <w:b/>
        <w:bCs w:val="0"/>
        <w:i w:val="0"/>
        <w:iCs w:val="0"/>
        <w:caps w:val="0"/>
        <w:smallCaps w:val="0"/>
        <w:strike w:val="0"/>
        <w:dstrike w:val="0"/>
        <w:snapToGrid w:val="0"/>
        <w:vanish w:val="0"/>
        <w:color w:val="000000"/>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88" w:hanging="504"/>
      </w:pPr>
      <w:rPr>
        <w:rFonts w:cs="Times New Roman" w:hint="default"/>
        <w:b/>
        <w:bCs w:val="0"/>
        <w:i w:val="0"/>
        <w:iCs w:val="0"/>
        <w:caps w:val="0"/>
        <w:smallCaps w:val="0"/>
        <w:strike w:val="0"/>
        <w:dstrike w:val="0"/>
        <w:snapToGrid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3908" w:hanging="648"/>
      </w:pPr>
      <w:rPr>
        <w:rFonts w:hint="default"/>
        <w:b w:val="0"/>
        <w:sz w:val="23"/>
        <w:szCs w:val="23"/>
      </w:rPr>
    </w:lvl>
    <w:lvl w:ilvl="4">
      <w:start w:val="1"/>
      <w:numFmt w:val="lowerLetter"/>
      <w:lvlText w:val="%5."/>
      <w:lvlJc w:val="left"/>
      <w:pPr>
        <w:ind w:left="6910" w:hanging="792"/>
      </w:pPr>
      <w:rPr>
        <w:rFonts w:hint="default"/>
      </w:rPr>
    </w:lvl>
    <w:lvl w:ilvl="5">
      <w:start w:val="1"/>
      <w:numFmt w:val="decimal"/>
      <w:lvlText w:val="%1.%2.%3.%4.%5.%6."/>
      <w:lvlJc w:val="left"/>
      <w:pPr>
        <w:ind w:left="7414" w:hanging="936"/>
      </w:pPr>
      <w:rPr>
        <w:rFonts w:hint="default"/>
      </w:rPr>
    </w:lvl>
    <w:lvl w:ilvl="6">
      <w:start w:val="1"/>
      <w:numFmt w:val="decimal"/>
      <w:lvlText w:val="%1.%2.%3.%4.%5.%6.%7."/>
      <w:lvlJc w:val="left"/>
      <w:pPr>
        <w:ind w:left="7918" w:hanging="1080"/>
      </w:pPr>
      <w:rPr>
        <w:rFonts w:hint="default"/>
      </w:rPr>
    </w:lvl>
    <w:lvl w:ilvl="7">
      <w:start w:val="1"/>
      <w:numFmt w:val="decimal"/>
      <w:lvlText w:val="%1.%2.%3.%4.%5.%6.%7.%8."/>
      <w:lvlJc w:val="left"/>
      <w:pPr>
        <w:ind w:left="8422" w:hanging="1224"/>
      </w:pPr>
      <w:rPr>
        <w:rFonts w:hint="default"/>
      </w:rPr>
    </w:lvl>
    <w:lvl w:ilvl="8">
      <w:start w:val="1"/>
      <w:numFmt w:val="decimal"/>
      <w:lvlText w:val="%1.%2.%3.%4.%5.%6.%7.%8.%9."/>
      <w:lvlJc w:val="left"/>
      <w:pPr>
        <w:ind w:left="8998" w:hanging="1440"/>
      </w:pPr>
      <w:rPr>
        <w:rFonts w:hint="default"/>
      </w:rPr>
    </w:lvl>
  </w:abstractNum>
  <w:abstractNum w:abstractNumId="86" w15:restartNumberingAfterBreak="0">
    <w:nsid w:val="61507E84"/>
    <w:multiLevelType w:val="multilevel"/>
    <w:tmpl w:val="186ADBA2"/>
    <w:lvl w:ilvl="0">
      <w:start w:val="1"/>
      <w:numFmt w:val="upperLetter"/>
      <w:pStyle w:val="Heading1"/>
      <w:lvlText w:val="PART %1"/>
      <w:lvlJc w:val="right"/>
      <w:pPr>
        <w:ind w:left="1069" w:hanging="360"/>
      </w:pPr>
      <w:rPr>
        <w:rFonts w:hint="default"/>
      </w:rPr>
    </w:lvl>
    <w:lvl w:ilvl="1">
      <w:start w:val="1"/>
      <w:numFmt w:val="decimal"/>
      <w:pStyle w:val="Heading2"/>
      <w:lvlText w:val="%1.%2."/>
      <w:lvlJc w:val="left"/>
      <w:pPr>
        <w:ind w:left="5111" w:hanging="432"/>
      </w:pPr>
      <w:rPr>
        <w:rFonts w:cs="Times New Roman" w:hint="default"/>
        <w:b/>
        <w:bCs w:val="0"/>
        <w:i w:val="0"/>
        <w:iCs w:val="0"/>
        <w:caps w:val="0"/>
        <w:smallCaps w:val="0"/>
        <w:strike w:val="0"/>
        <w:dstrike w:val="0"/>
        <w:noProof w:val="0"/>
        <w:snapToGrid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88" w:hanging="504"/>
      </w:pPr>
      <w:rPr>
        <w:rFonts w:cs="Times New Roman"/>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5"/>
      <w:lvlText w:val="%1.%2.%3.%4."/>
      <w:lvlJc w:val="left"/>
      <w:pPr>
        <w:ind w:left="3908" w:hanging="648"/>
      </w:pPr>
      <w:rPr>
        <w:rFonts w:hint="default"/>
        <w:b w:val="0"/>
        <w:sz w:val="23"/>
        <w:szCs w:val="23"/>
      </w:rPr>
    </w:lvl>
    <w:lvl w:ilvl="4">
      <w:start w:val="1"/>
      <w:numFmt w:val="lowerLetter"/>
      <w:lvlText w:val="(%5)"/>
      <w:lvlJc w:val="left"/>
      <w:pPr>
        <w:ind w:left="6910" w:hanging="792"/>
      </w:pPr>
      <w:rPr>
        <w:rFonts w:hint="default"/>
      </w:rPr>
    </w:lvl>
    <w:lvl w:ilvl="5">
      <w:start w:val="1"/>
      <w:numFmt w:val="decimal"/>
      <w:lvlText w:val="%1.%2.%3.%4.%5.%6."/>
      <w:lvlJc w:val="left"/>
      <w:pPr>
        <w:ind w:left="7414" w:hanging="936"/>
      </w:pPr>
      <w:rPr>
        <w:rFonts w:hint="default"/>
      </w:rPr>
    </w:lvl>
    <w:lvl w:ilvl="6">
      <w:start w:val="1"/>
      <w:numFmt w:val="decimal"/>
      <w:lvlText w:val="%1.%2.%3.%4.%5.%6.%7."/>
      <w:lvlJc w:val="left"/>
      <w:pPr>
        <w:ind w:left="7918" w:hanging="1080"/>
      </w:pPr>
      <w:rPr>
        <w:rFonts w:hint="default"/>
      </w:rPr>
    </w:lvl>
    <w:lvl w:ilvl="7">
      <w:start w:val="1"/>
      <w:numFmt w:val="decimal"/>
      <w:lvlText w:val="%1.%2.%3.%4.%5.%6.%7.%8."/>
      <w:lvlJc w:val="left"/>
      <w:pPr>
        <w:ind w:left="8422" w:hanging="1224"/>
      </w:pPr>
      <w:rPr>
        <w:rFonts w:hint="default"/>
      </w:rPr>
    </w:lvl>
    <w:lvl w:ilvl="8">
      <w:start w:val="1"/>
      <w:numFmt w:val="decimal"/>
      <w:lvlText w:val="%1.%2.%3.%4.%5.%6.%7.%8.%9."/>
      <w:lvlJc w:val="left"/>
      <w:pPr>
        <w:ind w:left="8998" w:hanging="1440"/>
      </w:pPr>
      <w:rPr>
        <w:rFonts w:hint="default"/>
      </w:rPr>
    </w:lvl>
  </w:abstractNum>
  <w:abstractNum w:abstractNumId="87" w15:restartNumberingAfterBreak="0">
    <w:nsid w:val="62467337"/>
    <w:multiLevelType w:val="hybridMultilevel"/>
    <w:tmpl w:val="EA707A62"/>
    <w:lvl w:ilvl="0" w:tplc="0C090001">
      <w:start w:val="1"/>
      <w:numFmt w:val="bullet"/>
      <w:lvlText w:val=""/>
      <w:lvlJc w:val="left"/>
      <w:pPr>
        <w:ind w:left="1622" w:hanging="360"/>
      </w:pPr>
      <w:rPr>
        <w:rFonts w:ascii="Symbol" w:hAnsi="Symbol" w:hint="default"/>
      </w:rPr>
    </w:lvl>
    <w:lvl w:ilvl="1" w:tplc="89C4C8E0">
      <w:start w:val="1"/>
      <w:numFmt w:val="lowerLetter"/>
      <w:lvlText w:val="%2."/>
      <w:lvlJc w:val="left"/>
      <w:pPr>
        <w:ind w:left="2342" w:hanging="360"/>
      </w:pPr>
      <w:rPr>
        <w:rFonts w:hint="default"/>
      </w:rPr>
    </w:lvl>
    <w:lvl w:ilvl="2" w:tplc="0C090005">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88" w15:restartNumberingAfterBreak="0">
    <w:nsid w:val="6763066C"/>
    <w:multiLevelType w:val="hybridMultilevel"/>
    <w:tmpl w:val="19D4259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9" w15:restartNumberingAfterBreak="0">
    <w:nsid w:val="679100E9"/>
    <w:multiLevelType w:val="hybridMultilevel"/>
    <w:tmpl w:val="3FBEB708"/>
    <w:lvl w:ilvl="0" w:tplc="C3BA6D54">
      <w:start w:val="3"/>
      <w:numFmt w:val="lowerLetter"/>
      <w:lvlText w:val="%1."/>
      <w:lvlJc w:val="left"/>
      <w:pPr>
        <w:ind w:left="193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7EA4F1C"/>
    <w:multiLevelType w:val="hybridMultilevel"/>
    <w:tmpl w:val="75A0F7CC"/>
    <w:lvl w:ilvl="0" w:tplc="0C090019">
      <w:start w:val="1"/>
      <w:numFmt w:val="lowerLetter"/>
      <w:lvlText w:val="%1."/>
      <w:lvlJc w:val="left"/>
      <w:pPr>
        <w:ind w:left="1854" w:hanging="360"/>
      </w:p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91" w15:restartNumberingAfterBreak="0">
    <w:nsid w:val="68891BD0"/>
    <w:multiLevelType w:val="multilevel"/>
    <w:tmpl w:val="38EC152A"/>
    <w:lvl w:ilvl="0">
      <w:start w:val="1"/>
      <w:numFmt w:val="decimal"/>
      <w:pStyle w:val="MainClause"/>
      <w:lvlText w:val="%1."/>
      <w:lvlJc w:val="left"/>
      <w:pPr>
        <w:ind w:left="360" w:hanging="360"/>
      </w:pPr>
    </w:lvl>
    <w:lvl w:ilvl="1">
      <w:start w:val="1"/>
      <w:numFmt w:val="decimal"/>
      <w:pStyle w:val="SubClause"/>
      <w:lvlText w:val="%1.%2."/>
      <w:lvlJc w:val="left"/>
      <w:pPr>
        <w:ind w:left="716" w:hanging="432"/>
      </w:pPr>
    </w:lvl>
    <w:lvl w:ilvl="2">
      <w:start w:val="1"/>
      <w:numFmt w:val="decimal"/>
      <w:pStyle w:val="SubSubClause"/>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9FA5D44"/>
    <w:multiLevelType w:val="hybridMultilevel"/>
    <w:tmpl w:val="A5703438"/>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3" w15:restartNumberingAfterBreak="0">
    <w:nsid w:val="6C03030F"/>
    <w:multiLevelType w:val="hybridMultilevel"/>
    <w:tmpl w:val="0608A80A"/>
    <w:lvl w:ilvl="0" w:tplc="6628764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C2D38F8"/>
    <w:multiLevelType w:val="hybridMultilevel"/>
    <w:tmpl w:val="A7749722"/>
    <w:lvl w:ilvl="0" w:tplc="8BF22FA6">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5" w15:restartNumberingAfterBreak="0">
    <w:nsid w:val="6C4A17DA"/>
    <w:multiLevelType w:val="hybridMultilevel"/>
    <w:tmpl w:val="F1C22204"/>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96" w15:restartNumberingAfterBreak="0">
    <w:nsid w:val="6C6C3244"/>
    <w:multiLevelType w:val="hybridMultilevel"/>
    <w:tmpl w:val="20AA97AA"/>
    <w:lvl w:ilvl="0" w:tplc="847608D2">
      <w:start w:val="4"/>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6F5E3812"/>
    <w:multiLevelType w:val="hybridMultilevel"/>
    <w:tmpl w:val="A5703438"/>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8" w15:restartNumberingAfterBreak="0">
    <w:nsid w:val="705D6464"/>
    <w:multiLevelType w:val="hybridMultilevel"/>
    <w:tmpl w:val="4732D16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9" w15:restartNumberingAfterBreak="0">
    <w:nsid w:val="70720C24"/>
    <w:multiLevelType w:val="hybridMultilevel"/>
    <w:tmpl w:val="8B909A1A"/>
    <w:lvl w:ilvl="0" w:tplc="6628764A">
      <w:start w:val="1"/>
      <w:numFmt w:val="lowerLetter"/>
      <w:lvlText w:val="%1."/>
      <w:lvlJc w:val="left"/>
      <w:pPr>
        <w:ind w:left="1571" w:hanging="360"/>
      </w:pPr>
      <w:rPr>
        <w:rFonts w:hint="default"/>
      </w:rPr>
    </w:lvl>
    <w:lvl w:ilvl="1" w:tplc="7F741816">
      <w:start w:val="1"/>
      <w:numFmt w:val="lowerRoman"/>
      <w:lvlText w:val="(%2)"/>
      <w:lvlJc w:val="left"/>
      <w:pPr>
        <w:ind w:left="2291" w:hanging="360"/>
      </w:pPr>
      <w:rPr>
        <w:rFonts w:hint="default"/>
      </w:r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0" w15:restartNumberingAfterBreak="0">
    <w:nsid w:val="72265F22"/>
    <w:multiLevelType w:val="hybridMultilevel"/>
    <w:tmpl w:val="2E8E807C"/>
    <w:lvl w:ilvl="0" w:tplc="80BAFCFE">
      <w:start w:val="1"/>
      <w:numFmt w:val="lowerRoman"/>
      <w:lvlText w:val="(%1)"/>
      <w:lvlJc w:val="left"/>
      <w:pPr>
        <w:ind w:left="2291" w:hanging="360"/>
      </w:pPr>
      <w:rPr>
        <w:rFonts w:hint="default"/>
      </w:r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101" w15:restartNumberingAfterBreak="0">
    <w:nsid w:val="728242D8"/>
    <w:multiLevelType w:val="hybridMultilevel"/>
    <w:tmpl w:val="25E42942"/>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2" w15:restartNumberingAfterBreak="0">
    <w:nsid w:val="72C24E7B"/>
    <w:multiLevelType w:val="hybridMultilevel"/>
    <w:tmpl w:val="3EEC4E30"/>
    <w:lvl w:ilvl="0" w:tplc="0C090001">
      <w:start w:val="1"/>
      <w:numFmt w:val="bullet"/>
      <w:lvlText w:val=""/>
      <w:lvlJc w:val="left"/>
      <w:pPr>
        <w:ind w:left="2204" w:hanging="360"/>
      </w:pPr>
      <w:rPr>
        <w:rFonts w:ascii="Symbol" w:hAnsi="Symbol" w:hint="default"/>
      </w:rPr>
    </w:lvl>
    <w:lvl w:ilvl="1" w:tplc="0C090003" w:tentative="1">
      <w:start w:val="1"/>
      <w:numFmt w:val="bullet"/>
      <w:lvlText w:val="o"/>
      <w:lvlJc w:val="left"/>
      <w:pPr>
        <w:ind w:left="2924" w:hanging="360"/>
      </w:pPr>
      <w:rPr>
        <w:rFonts w:ascii="Courier New" w:hAnsi="Courier New" w:cs="Courier New" w:hint="default"/>
      </w:rPr>
    </w:lvl>
    <w:lvl w:ilvl="2" w:tplc="0C090005" w:tentative="1">
      <w:start w:val="1"/>
      <w:numFmt w:val="bullet"/>
      <w:lvlText w:val=""/>
      <w:lvlJc w:val="left"/>
      <w:pPr>
        <w:ind w:left="3644" w:hanging="360"/>
      </w:pPr>
      <w:rPr>
        <w:rFonts w:ascii="Wingdings" w:hAnsi="Wingdings" w:hint="default"/>
      </w:rPr>
    </w:lvl>
    <w:lvl w:ilvl="3" w:tplc="0C090001" w:tentative="1">
      <w:start w:val="1"/>
      <w:numFmt w:val="bullet"/>
      <w:lvlText w:val=""/>
      <w:lvlJc w:val="left"/>
      <w:pPr>
        <w:ind w:left="4364" w:hanging="360"/>
      </w:pPr>
      <w:rPr>
        <w:rFonts w:ascii="Symbol" w:hAnsi="Symbol" w:hint="default"/>
      </w:rPr>
    </w:lvl>
    <w:lvl w:ilvl="4" w:tplc="0C090003" w:tentative="1">
      <w:start w:val="1"/>
      <w:numFmt w:val="bullet"/>
      <w:lvlText w:val="o"/>
      <w:lvlJc w:val="left"/>
      <w:pPr>
        <w:ind w:left="5084" w:hanging="360"/>
      </w:pPr>
      <w:rPr>
        <w:rFonts w:ascii="Courier New" w:hAnsi="Courier New" w:cs="Courier New" w:hint="default"/>
      </w:rPr>
    </w:lvl>
    <w:lvl w:ilvl="5" w:tplc="0C090005" w:tentative="1">
      <w:start w:val="1"/>
      <w:numFmt w:val="bullet"/>
      <w:lvlText w:val=""/>
      <w:lvlJc w:val="left"/>
      <w:pPr>
        <w:ind w:left="5804" w:hanging="360"/>
      </w:pPr>
      <w:rPr>
        <w:rFonts w:ascii="Wingdings" w:hAnsi="Wingdings" w:hint="default"/>
      </w:rPr>
    </w:lvl>
    <w:lvl w:ilvl="6" w:tplc="0C090001" w:tentative="1">
      <w:start w:val="1"/>
      <w:numFmt w:val="bullet"/>
      <w:lvlText w:val=""/>
      <w:lvlJc w:val="left"/>
      <w:pPr>
        <w:ind w:left="6524" w:hanging="360"/>
      </w:pPr>
      <w:rPr>
        <w:rFonts w:ascii="Symbol" w:hAnsi="Symbol" w:hint="default"/>
      </w:rPr>
    </w:lvl>
    <w:lvl w:ilvl="7" w:tplc="0C090003" w:tentative="1">
      <w:start w:val="1"/>
      <w:numFmt w:val="bullet"/>
      <w:lvlText w:val="o"/>
      <w:lvlJc w:val="left"/>
      <w:pPr>
        <w:ind w:left="7244" w:hanging="360"/>
      </w:pPr>
      <w:rPr>
        <w:rFonts w:ascii="Courier New" w:hAnsi="Courier New" w:cs="Courier New" w:hint="default"/>
      </w:rPr>
    </w:lvl>
    <w:lvl w:ilvl="8" w:tplc="0C090005" w:tentative="1">
      <w:start w:val="1"/>
      <w:numFmt w:val="bullet"/>
      <w:lvlText w:val=""/>
      <w:lvlJc w:val="left"/>
      <w:pPr>
        <w:ind w:left="7964" w:hanging="360"/>
      </w:pPr>
      <w:rPr>
        <w:rFonts w:ascii="Wingdings" w:hAnsi="Wingdings" w:hint="default"/>
      </w:rPr>
    </w:lvl>
  </w:abstractNum>
  <w:abstractNum w:abstractNumId="103" w15:restartNumberingAfterBreak="0">
    <w:nsid w:val="72E8063C"/>
    <w:multiLevelType w:val="hybridMultilevel"/>
    <w:tmpl w:val="CB6A22EC"/>
    <w:lvl w:ilvl="0" w:tplc="6628764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6126C39"/>
    <w:multiLevelType w:val="hybridMultilevel"/>
    <w:tmpl w:val="63A4FC24"/>
    <w:lvl w:ilvl="0" w:tplc="705E4AEA">
      <w:start w:val="1"/>
      <w:numFmt w:val="lowerLetter"/>
      <w:lvlText w:val="(%1)"/>
      <w:lvlJc w:val="left"/>
      <w:pPr>
        <w:ind w:left="1080" w:hanging="360"/>
      </w:pPr>
      <w:rPr>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05" w15:restartNumberingAfterBreak="0">
    <w:nsid w:val="765F7A46"/>
    <w:multiLevelType w:val="hybridMultilevel"/>
    <w:tmpl w:val="1E504F48"/>
    <w:lvl w:ilvl="0" w:tplc="0C090019">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6" w15:restartNumberingAfterBreak="0">
    <w:nsid w:val="788844EE"/>
    <w:multiLevelType w:val="hybridMultilevel"/>
    <w:tmpl w:val="72A81A24"/>
    <w:lvl w:ilvl="0" w:tplc="474ECB9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7" w15:restartNumberingAfterBreak="0">
    <w:nsid w:val="7A1372DB"/>
    <w:multiLevelType w:val="hybridMultilevel"/>
    <w:tmpl w:val="F4C0FAF8"/>
    <w:lvl w:ilvl="0" w:tplc="7E0AD6DA">
      <w:start w:val="1"/>
      <w:numFmt w:val="lowerLetter"/>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A137D8A"/>
    <w:multiLevelType w:val="hybridMultilevel"/>
    <w:tmpl w:val="7A441556"/>
    <w:lvl w:ilvl="0" w:tplc="97B0E17C">
      <w:start w:val="1"/>
      <w:numFmt w:val="lowerLetter"/>
      <w:lvlText w:val="%1."/>
      <w:lvlJc w:val="left"/>
      <w:pPr>
        <w:ind w:left="2291" w:hanging="360"/>
      </w:pPr>
      <w:rPr>
        <w:rFonts w:hint="default"/>
      </w:rPr>
    </w:lvl>
    <w:lvl w:ilvl="1" w:tplc="0C09001B">
      <w:start w:val="1"/>
      <w:numFmt w:val="lowerRoman"/>
      <w:lvlText w:val="%2."/>
      <w:lvlJc w:val="righ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109" w15:restartNumberingAfterBreak="0">
    <w:nsid w:val="7A2C4E1D"/>
    <w:multiLevelType w:val="hybridMultilevel"/>
    <w:tmpl w:val="332ECC72"/>
    <w:lvl w:ilvl="0" w:tplc="B2423874">
      <w:start w:val="1"/>
      <w:numFmt w:val="lowerLetter"/>
      <w:lvlText w:val="(%1)"/>
      <w:lvlJc w:val="left"/>
      <w:pPr>
        <w:ind w:left="2487" w:hanging="360"/>
      </w:pPr>
      <w:rPr>
        <w:rFonts w:hint="default"/>
      </w:rPr>
    </w:lvl>
    <w:lvl w:ilvl="1" w:tplc="0C090019">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10" w15:restartNumberingAfterBreak="0">
    <w:nsid w:val="7A73658A"/>
    <w:multiLevelType w:val="hybridMultilevel"/>
    <w:tmpl w:val="2D04736E"/>
    <w:lvl w:ilvl="0" w:tplc="9EA6B258">
      <w:start w:val="1"/>
      <w:numFmt w:val="lowerRoman"/>
      <w:lvlText w:val="(%1)"/>
      <w:lvlJc w:val="left"/>
      <w:pPr>
        <w:ind w:left="2291" w:hanging="360"/>
      </w:pPr>
      <w:rPr>
        <w:rFonts w:hint="default"/>
        <w:sz w:val="23"/>
        <w:szCs w:val="23"/>
      </w:r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111" w15:restartNumberingAfterBreak="0">
    <w:nsid w:val="7B331DC2"/>
    <w:multiLevelType w:val="hybridMultilevel"/>
    <w:tmpl w:val="63A4FC24"/>
    <w:lvl w:ilvl="0" w:tplc="705E4AEA">
      <w:start w:val="1"/>
      <w:numFmt w:val="lowerLetter"/>
      <w:lvlText w:val="(%1)"/>
      <w:lvlJc w:val="left"/>
      <w:pPr>
        <w:ind w:left="1080" w:hanging="360"/>
      </w:pPr>
      <w:rPr>
        <w:b w:val="0"/>
        <w:bCs/>
      </w:rPr>
    </w:lvl>
    <w:lvl w:ilvl="1" w:tplc="1DEC31F4">
      <w:start w:val="1"/>
      <w:numFmt w:val="lowerRoman"/>
      <w:lvlText w:val="(%2)"/>
      <w:lvlJc w:val="left"/>
      <w:pPr>
        <w:ind w:left="1800" w:hanging="360"/>
      </w:pPr>
      <w:rPr>
        <w:rFonts w:ascii="Arial" w:eastAsia="Times New Roman" w:hAnsi="Arial" w:cs="Arial" w:hint="default"/>
      </w:rPr>
    </w:lvl>
    <w:lvl w:ilvl="2" w:tplc="903CD64C">
      <w:start w:val="1"/>
      <w:numFmt w:val="upperLetter"/>
      <w:lvlText w:val="(%3)"/>
      <w:lvlJc w:val="right"/>
      <w:pPr>
        <w:ind w:left="2520" w:hanging="180"/>
      </w:pPr>
      <w:rPr>
        <w:rFonts w:ascii="Arial" w:eastAsiaTheme="minorHAnsi" w:hAnsi="Arial" w:cs="Arial"/>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2" w15:restartNumberingAfterBreak="0">
    <w:nsid w:val="7B9844DB"/>
    <w:multiLevelType w:val="hybridMultilevel"/>
    <w:tmpl w:val="B1FA5692"/>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3" w15:restartNumberingAfterBreak="0">
    <w:nsid w:val="7D0864DA"/>
    <w:multiLevelType w:val="multilevel"/>
    <w:tmpl w:val="A712D2A8"/>
    <w:lvl w:ilvl="0">
      <w:start w:val="1"/>
      <w:numFmt w:val="decimal"/>
      <w:lvlText w:val="SCHEDULE %1."/>
      <w:lvlJc w:val="left"/>
      <w:pPr>
        <w:ind w:left="360" w:hanging="360"/>
      </w:pPr>
      <w:rPr>
        <w:rFonts w:hint="default"/>
      </w:rPr>
    </w:lvl>
    <w:lvl w:ilvl="1">
      <w:start w:val="1"/>
      <w:numFmt w:val="decimal"/>
      <w:pStyle w:val="SCHEDULES"/>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D225CB7"/>
    <w:multiLevelType w:val="hybridMultilevel"/>
    <w:tmpl w:val="37BC97D0"/>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5" w15:restartNumberingAfterBreak="0">
    <w:nsid w:val="7E7E0EC9"/>
    <w:multiLevelType w:val="hybridMultilevel"/>
    <w:tmpl w:val="B4DE30A0"/>
    <w:lvl w:ilvl="0" w:tplc="6628764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6" w15:restartNumberingAfterBreak="0">
    <w:nsid w:val="7E9A247C"/>
    <w:multiLevelType w:val="hybridMultilevel"/>
    <w:tmpl w:val="BEF8D478"/>
    <w:lvl w:ilvl="0" w:tplc="78F60F42">
      <w:start w:val="1"/>
      <w:numFmt w:val="lowerRoman"/>
      <w:lvlText w:val="%1."/>
      <w:lvlJc w:val="right"/>
      <w:pPr>
        <w:ind w:left="2421" w:hanging="360"/>
      </w:pPr>
      <w:rPr>
        <w:rFonts w:hint="default"/>
        <w:i/>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17" w15:restartNumberingAfterBreak="0">
    <w:nsid w:val="7F0C30D7"/>
    <w:multiLevelType w:val="hybridMultilevel"/>
    <w:tmpl w:val="AD6E08F8"/>
    <w:lvl w:ilvl="0" w:tplc="A3B6134E">
      <w:start w:val="1"/>
      <w:numFmt w:val="lowerLetter"/>
      <w:lvlText w:val="%1."/>
      <w:lvlJc w:val="left"/>
      <w:pPr>
        <w:ind w:left="157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5"/>
  </w:num>
  <w:num w:numId="5">
    <w:abstractNumId w:val="91"/>
  </w:num>
  <w:num w:numId="6">
    <w:abstractNumId w:val="27"/>
  </w:num>
  <w:num w:numId="7">
    <w:abstractNumId w:val="43"/>
  </w:num>
  <w:num w:numId="8">
    <w:abstractNumId w:val="9"/>
  </w:num>
  <w:num w:numId="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2"/>
  </w:num>
  <w:num w:numId="14">
    <w:abstractNumId w:val="102"/>
  </w:num>
  <w:num w:numId="15">
    <w:abstractNumId w:val="86"/>
  </w:num>
  <w:num w:numId="16">
    <w:abstractNumId w:val="83"/>
    <w:lvlOverride w:ilvl="0">
      <w:startOverride w:val="1"/>
    </w:lvlOverride>
  </w:num>
  <w:num w:numId="17">
    <w:abstractNumId w:val="10"/>
  </w:num>
  <w:num w:numId="18">
    <w:abstractNumId w:val="80"/>
  </w:num>
  <w:num w:numId="19">
    <w:abstractNumId w:val="113"/>
  </w:num>
  <w:num w:numId="20">
    <w:abstractNumId w:val="75"/>
  </w:num>
  <w:num w:numId="21">
    <w:abstractNumId w:val="39"/>
  </w:num>
  <w:num w:numId="22">
    <w:abstractNumId w:val="23"/>
  </w:num>
  <w:num w:numId="23">
    <w:abstractNumId w:val="17"/>
  </w:num>
  <w:num w:numId="24">
    <w:abstractNumId w:val="12"/>
  </w:num>
  <w:num w:numId="25">
    <w:abstractNumId w:val="16"/>
  </w:num>
  <w:num w:numId="26">
    <w:abstractNumId w:val="20"/>
  </w:num>
  <w:num w:numId="27">
    <w:abstractNumId w:val="58"/>
  </w:num>
  <w:num w:numId="28">
    <w:abstractNumId w:val="70"/>
  </w:num>
  <w:num w:numId="29">
    <w:abstractNumId w:val="106"/>
  </w:num>
  <w:num w:numId="30">
    <w:abstractNumId w:val="19"/>
  </w:num>
  <w:num w:numId="31">
    <w:abstractNumId w:val="112"/>
  </w:num>
  <w:num w:numId="32">
    <w:abstractNumId w:val="115"/>
  </w:num>
  <w:num w:numId="33">
    <w:abstractNumId w:val="93"/>
  </w:num>
  <w:num w:numId="34">
    <w:abstractNumId w:val="89"/>
  </w:num>
  <w:num w:numId="35">
    <w:abstractNumId w:val="101"/>
  </w:num>
  <w:num w:numId="36">
    <w:abstractNumId w:val="22"/>
  </w:num>
  <w:num w:numId="37">
    <w:abstractNumId w:val="63"/>
  </w:num>
  <w:num w:numId="38">
    <w:abstractNumId w:val="79"/>
  </w:num>
  <w:num w:numId="39">
    <w:abstractNumId w:val="74"/>
  </w:num>
  <w:num w:numId="40">
    <w:abstractNumId w:val="26"/>
  </w:num>
  <w:num w:numId="41">
    <w:abstractNumId w:val="71"/>
  </w:num>
  <w:num w:numId="42">
    <w:abstractNumId w:val="103"/>
  </w:num>
  <w:num w:numId="43">
    <w:abstractNumId w:val="62"/>
  </w:num>
  <w:num w:numId="44">
    <w:abstractNumId w:val="96"/>
  </w:num>
  <w:num w:numId="45">
    <w:abstractNumId w:val="33"/>
  </w:num>
  <w:num w:numId="46">
    <w:abstractNumId w:val="24"/>
  </w:num>
  <w:num w:numId="47">
    <w:abstractNumId w:val="77"/>
  </w:num>
  <w:num w:numId="48">
    <w:abstractNumId w:val="116"/>
  </w:num>
  <w:num w:numId="49">
    <w:abstractNumId w:val="11"/>
  </w:num>
  <w:num w:numId="50">
    <w:abstractNumId w:val="53"/>
  </w:num>
  <w:num w:numId="51">
    <w:abstractNumId w:val="3"/>
  </w:num>
  <w:num w:numId="52">
    <w:abstractNumId w:val="18"/>
  </w:num>
  <w:num w:numId="53">
    <w:abstractNumId w:val="114"/>
  </w:num>
  <w:num w:numId="54">
    <w:abstractNumId w:val="60"/>
  </w:num>
  <w:num w:numId="55">
    <w:abstractNumId w:val="31"/>
  </w:num>
  <w:num w:numId="56">
    <w:abstractNumId w:val="51"/>
  </w:num>
  <w:num w:numId="57">
    <w:abstractNumId w:val="90"/>
  </w:num>
  <w:num w:numId="58">
    <w:abstractNumId w:val="81"/>
  </w:num>
  <w:num w:numId="59">
    <w:abstractNumId w:val="84"/>
  </w:num>
  <w:num w:numId="60">
    <w:abstractNumId w:val="6"/>
  </w:num>
  <w:num w:numId="61">
    <w:abstractNumId w:val="105"/>
  </w:num>
  <w:num w:numId="62">
    <w:abstractNumId w:val="92"/>
  </w:num>
  <w:num w:numId="63">
    <w:abstractNumId w:val="42"/>
  </w:num>
  <w:num w:numId="64">
    <w:abstractNumId w:val="13"/>
  </w:num>
  <w:num w:numId="65">
    <w:abstractNumId w:val="15"/>
  </w:num>
  <w:num w:numId="66">
    <w:abstractNumId w:val="52"/>
  </w:num>
  <w:num w:numId="67">
    <w:abstractNumId w:val="97"/>
  </w:num>
  <w:num w:numId="68">
    <w:abstractNumId w:val="117"/>
  </w:num>
  <w:num w:numId="69">
    <w:abstractNumId w:val="107"/>
  </w:num>
  <w:num w:numId="70">
    <w:abstractNumId w:val="59"/>
  </w:num>
  <w:num w:numId="71">
    <w:abstractNumId w:val="98"/>
  </w:num>
  <w:num w:numId="72">
    <w:abstractNumId w:val="88"/>
  </w:num>
  <w:num w:numId="73">
    <w:abstractNumId w:val="99"/>
  </w:num>
  <w:num w:numId="74">
    <w:abstractNumId w:val="100"/>
  </w:num>
  <w:num w:numId="75">
    <w:abstractNumId w:val="44"/>
  </w:num>
  <w:num w:numId="76">
    <w:abstractNumId w:val="37"/>
  </w:num>
  <w:num w:numId="77">
    <w:abstractNumId w:val="21"/>
  </w:num>
  <w:num w:numId="78">
    <w:abstractNumId w:val="110"/>
  </w:num>
  <w:num w:numId="79">
    <w:abstractNumId w:val="94"/>
  </w:num>
  <w:num w:numId="80">
    <w:abstractNumId w:val="50"/>
  </w:num>
  <w:num w:numId="81">
    <w:abstractNumId w:val="49"/>
  </w:num>
  <w:num w:numId="82">
    <w:abstractNumId w:val="45"/>
  </w:num>
  <w:num w:numId="83">
    <w:abstractNumId w:val="48"/>
  </w:num>
  <w:num w:numId="84">
    <w:abstractNumId w:val="78"/>
  </w:num>
  <w:num w:numId="85">
    <w:abstractNumId w:val="82"/>
  </w:num>
  <w:num w:numId="86">
    <w:abstractNumId w:val="32"/>
  </w:num>
  <w:num w:numId="87">
    <w:abstractNumId w:val="95"/>
  </w:num>
  <w:num w:numId="88">
    <w:abstractNumId w:val="87"/>
  </w:num>
  <w:num w:numId="89">
    <w:abstractNumId w:val="67"/>
  </w:num>
  <w:num w:numId="90">
    <w:abstractNumId w:val="108"/>
  </w:num>
  <w:num w:numId="91">
    <w:abstractNumId w:val="66"/>
  </w:num>
  <w:num w:numId="92">
    <w:abstractNumId w:val="55"/>
  </w:num>
  <w:num w:numId="93">
    <w:abstractNumId w:val="69"/>
  </w:num>
  <w:num w:numId="94">
    <w:abstractNumId w:val="41"/>
  </w:num>
  <w:num w:numId="95">
    <w:abstractNumId w:val="14"/>
  </w:num>
  <w:num w:numId="96">
    <w:abstractNumId w:val="85"/>
  </w:num>
  <w:num w:numId="97">
    <w:abstractNumId w:val="76"/>
  </w:num>
  <w:num w:numId="98">
    <w:abstractNumId w:val="73"/>
  </w:num>
  <w:num w:numId="99">
    <w:abstractNumId w:val="56"/>
  </w:num>
  <w:num w:numId="100">
    <w:abstractNumId w:val="4"/>
  </w:num>
  <w:num w:numId="101">
    <w:abstractNumId w:val="5"/>
  </w:num>
  <w:num w:numId="102">
    <w:abstractNumId w:val="29"/>
  </w:num>
  <w:num w:numId="103">
    <w:abstractNumId w:val="35"/>
  </w:num>
  <w:num w:numId="104">
    <w:abstractNumId w:val="38"/>
  </w:num>
  <w:num w:numId="105">
    <w:abstractNumId w:val="36"/>
  </w:num>
  <w:num w:numId="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gutterAtTop/>
  <w:defaultTabStop w:val="1134"/>
  <w:drawingGridHorizontalSpacing w:val="110"/>
  <w:displayHorizontalDrawingGridEvery w:val="0"/>
  <w:displayVerticalDrawingGridEvery w:val="0"/>
  <w:noPunctuationKerning/>
  <w:characterSpacingControl w:val="doNotCompress"/>
  <w:hdrShapeDefaults>
    <o:shapedefaults v:ext="edit" spidmax="2073"/>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9C"/>
    <w:rsid w:val="000008E8"/>
    <w:rsid w:val="00002060"/>
    <w:rsid w:val="000023F7"/>
    <w:rsid w:val="00002402"/>
    <w:rsid w:val="00002473"/>
    <w:rsid w:val="0000255E"/>
    <w:rsid w:val="000028EB"/>
    <w:rsid w:val="0000299F"/>
    <w:rsid w:val="000039B4"/>
    <w:rsid w:val="00003E50"/>
    <w:rsid w:val="000040CF"/>
    <w:rsid w:val="000041F5"/>
    <w:rsid w:val="00004590"/>
    <w:rsid w:val="00004B24"/>
    <w:rsid w:val="00004C8F"/>
    <w:rsid w:val="00005123"/>
    <w:rsid w:val="0000515C"/>
    <w:rsid w:val="000051E0"/>
    <w:rsid w:val="00005399"/>
    <w:rsid w:val="00005508"/>
    <w:rsid w:val="0000573E"/>
    <w:rsid w:val="00005771"/>
    <w:rsid w:val="00006267"/>
    <w:rsid w:val="00006A50"/>
    <w:rsid w:val="0000714F"/>
    <w:rsid w:val="00007763"/>
    <w:rsid w:val="00007959"/>
    <w:rsid w:val="00010375"/>
    <w:rsid w:val="00010D7D"/>
    <w:rsid w:val="000115F7"/>
    <w:rsid w:val="000117EB"/>
    <w:rsid w:val="00011817"/>
    <w:rsid w:val="00011C5D"/>
    <w:rsid w:val="00011C83"/>
    <w:rsid w:val="00011CEA"/>
    <w:rsid w:val="00012115"/>
    <w:rsid w:val="0001222A"/>
    <w:rsid w:val="00012276"/>
    <w:rsid w:val="00012340"/>
    <w:rsid w:val="00012559"/>
    <w:rsid w:val="0001273A"/>
    <w:rsid w:val="000135C2"/>
    <w:rsid w:val="000135FD"/>
    <w:rsid w:val="00013A04"/>
    <w:rsid w:val="00013C52"/>
    <w:rsid w:val="0001412E"/>
    <w:rsid w:val="00014134"/>
    <w:rsid w:val="00014443"/>
    <w:rsid w:val="000144B8"/>
    <w:rsid w:val="000148D6"/>
    <w:rsid w:val="0001517B"/>
    <w:rsid w:val="00015284"/>
    <w:rsid w:val="0001547E"/>
    <w:rsid w:val="00015801"/>
    <w:rsid w:val="00015B19"/>
    <w:rsid w:val="00015E5E"/>
    <w:rsid w:val="0001608A"/>
    <w:rsid w:val="00016376"/>
    <w:rsid w:val="00016498"/>
    <w:rsid w:val="00016972"/>
    <w:rsid w:val="000169D3"/>
    <w:rsid w:val="00016CC7"/>
    <w:rsid w:val="0001736E"/>
    <w:rsid w:val="00017539"/>
    <w:rsid w:val="0001774F"/>
    <w:rsid w:val="00017A99"/>
    <w:rsid w:val="00017F9E"/>
    <w:rsid w:val="00020321"/>
    <w:rsid w:val="00020D54"/>
    <w:rsid w:val="00020F4E"/>
    <w:rsid w:val="00021474"/>
    <w:rsid w:val="0002164C"/>
    <w:rsid w:val="00021893"/>
    <w:rsid w:val="000218A1"/>
    <w:rsid w:val="00021B39"/>
    <w:rsid w:val="00021D6F"/>
    <w:rsid w:val="00021FB3"/>
    <w:rsid w:val="00022948"/>
    <w:rsid w:val="000229D6"/>
    <w:rsid w:val="00022B17"/>
    <w:rsid w:val="00022E46"/>
    <w:rsid w:val="00023AC7"/>
    <w:rsid w:val="00023F58"/>
    <w:rsid w:val="000241AB"/>
    <w:rsid w:val="000249D8"/>
    <w:rsid w:val="0002536C"/>
    <w:rsid w:val="00025497"/>
    <w:rsid w:val="000260D9"/>
    <w:rsid w:val="00026204"/>
    <w:rsid w:val="0002635D"/>
    <w:rsid w:val="00026641"/>
    <w:rsid w:val="00026852"/>
    <w:rsid w:val="00026F23"/>
    <w:rsid w:val="000272DC"/>
    <w:rsid w:val="000300A6"/>
    <w:rsid w:val="00030A39"/>
    <w:rsid w:val="00030B60"/>
    <w:rsid w:val="00031719"/>
    <w:rsid w:val="000318BB"/>
    <w:rsid w:val="0003226E"/>
    <w:rsid w:val="00032AC1"/>
    <w:rsid w:val="0003333F"/>
    <w:rsid w:val="00033500"/>
    <w:rsid w:val="000338C6"/>
    <w:rsid w:val="00033939"/>
    <w:rsid w:val="00033DD3"/>
    <w:rsid w:val="000348AB"/>
    <w:rsid w:val="0003498B"/>
    <w:rsid w:val="00034DAD"/>
    <w:rsid w:val="00035039"/>
    <w:rsid w:val="00035328"/>
    <w:rsid w:val="00035753"/>
    <w:rsid w:val="00035BC0"/>
    <w:rsid w:val="00035EE4"/>
    <w:rsid w:val="0003603F"/>
    <w:rsid w:val="00036376"/>
    <w:rsid w:val="00036657"/>
    <w:rsid w:val="000366DC"/>
    <w:rsid w:val="000374A6"/>
    <w:rsid w:val="000376A1"/>
    <w:rsid w:val="0003775A"/>
    <w:rsid w:val="00037B06"/>
    <w:rsid w:val="00037B27"/>
    <w:rsid w:val="00037B84"/>
    <w:rsid w:val="00037EC5"/>
    <w:rsid w:val="000400B8"/>
    <w:rsid w:val="000403A5"/>
    <w:rsid w:val="0004040A"/>
    <w:rsid w:val="00040922"/>
    <w:rsid w:val="00040C56"/>
    <w:rsid w:val="00040DE3"/>
    <w:rsid w:val="00041633"/>
    <w:rsid w:val="00041AD1"/>
    <w:rsid w:val="00041D88"/>
    <w:rsid w:val="000429C1"/>
    <w:rsid w:val="00042FA3"/>
    <w:rsid w:val="0004301F"/>
    <w:rsid w:val="000440DB"/>
    <w:rsid w:val="00044191"/>
    <w:rsid w:val="0004449A"/>
    <w:rsid w:val="000449A3"/>
    <w:rsid w:val="00045D88"/>
    <w:rsid w:val="000460D3"/>
    <w:rsid w:val="00046243"/>
    <w:rsid w:val="000464B0"/>
    <w:rsid w:val="0004650A"/>
    <w:rsid w:val="00046A64"/>
    <w:rsid w:val="000472ED"/>
    <w:rsid w:val="000473C5"/>
    <w:rsid w:val="00050310"/>
    <w:rsid w:val="00050D9E"/>
    <w:rsid w:val="00050FAA"/>
    <w:rsid w:val="000511D9"/>
    <w:rsid w:val="00051325"/>
    <w:rsid w:val="00051997"/>
    <w:rsid w:val="00052371"/>
    <w:rsid w:val="000524E6"/>
    <w:rsid w:val="00052DAF"/>
    <w:rsid w:val="000532CF"/>
    <w:rsid w:val="00053C50"/>
    <w:rsid w:val="00053EA0"/>
    <w:rsid w:val="0005444F"/>
    <w:rsid w:val="000546BC"/>
    <w:rsid w:val="00054779"/>
    <w:rsid w:val="00055B9C"/>
    <w:rsid w:val="000565BF"/>
    <w:rsid w:val="00056B9F"/>
    <w:rsid w:val="00057396"/>
    <w:rsid w:val="00057FB8"/>
    <w:rsid w:val="00060079"/>
    <w:rsid w:val="0006040E"/>
    <w:rsid w:val="00060CFB"/>
    <w:rsid w:val="000612F6"/>
    <w:rsid w:val="0006135D"/>
    <w:rsid w:val="000615A7"/>
    <w:rsid w:val="000617AC"/>
    <w:rsid w:val="000617AD"/>
    <w:rsid w:val="000618D7"/>
    <w:rsid w:val="000619E1"/>
    <w:rsid w:val="00061A91"/>
    <w:rsid w:val="00061F2F"/>
    <w:rsid w:val="00062940"/>
    <w:rsid w:val="000629FC"/>
    <w:rsid w:val="00062BF8"/>
    <w:rsid w:val="00062DE9"/>
    <w:rsid w:val="000635A1"/>
    <w:rsid w:val="00063CE1"/>
    <w:rsid w:val="00063D41"/>
    <w:rsid w:val="000640EF"/>
    <w:rsid w:val="00064362"/>
    <w:rsid w:val="0006448E"/>
    <w:rsid w:val="00064723"/>
    <w:rsid w:val="00064728"/>
    <w:rsid w:val="00064BEE"/>
    <w:rsid w:val="00064D36"/>
    <w:rsid w:val="0006529E"/>
    <w:rsid w:val="00065465"/>
    <w:rsid w:val="000654CA"/>
    <w:rsid w:val="00065696"/>
    <w:rsid w:val="00065822"/>
    <w:rsid w:val="00065D3A"/>
    <w:rsid w:val="00066452"/>
    <w:rsid w:val="00066B44"/>
    <w:rsid w:val="00066DC8"/>
    <w:rsid w:val="00066ED0"/>
    <w:rsid w:val="000679D1"/>
    <w:rsid w:val="00067CD6"/>
    <w:rsid w:val="00067CFE"/>
    <w:rsid w:val="00070F4D"/>
    <w:rsid w:val="0007169F"/>
    <w:rsid w:val="0007186A"/>
    <w:rsid w:val="0007194C"/>
    <w:rsid w:val="00071FBD"/>
    <w:rsid w:val="0007278C"/>
    <w:rsid w:val="00072B2A"/>
    <w:rsid w:val="00072BD3"/>
    <w:rsid w:val="0007352B"/>
    <w:rsid w:val="0007379B"/>
    <w:rsid w:val="000739FF"/>
    <w:rsid w:val="00073BD7"/>
    <w:rsid w:val="00073D08"/>
    <w:rsid w:val="000745CB"/>
    <w:rsid w:val="00074605"/>
    <w:rsid w:val="00075008"/>
    <w:rsid w:val="00075332"/>
    <w:rsid w:val="000753E7"/>
    <w:rsid w:val="000754A9"/>
    <w:rsid w:val="00075B56"/>
    <w:rsid w:val="0007612D"/>
    <w:rsid w:val="00076131"/>
    <w:rsid w:val="000761B2"/>
    <w:rsid w:val="0007659B"/>
    <w:rsid w:val="0007673E"/>
    <w:rsid w:val="000775D3"/>
    <w:rsid w:val="00077A96"/>
    <w:rsid w:val="00077C19"/>
    <w:rsid w:val="00077D85"/>
    <w:rsid w:val="00077E39"/>
    <w:rsid w:val="00080913"/>
    <w:rsid w:val="00080F0D"/>
    <w:rsid w:val="00081332"/>
    <w:rsid w:val="0008194D"/>
    <w:rsid w:val="00081AA1"/>
    <w:rsid w:val="00081B3B"/>
    <w:rsid w:val="000825D2"/>
    <w:rsid w:val="00082CA5"/>
    <w:rsid w:val="00083026"/>
    <w:rsid w:val="000830D1"/>
    <w:rsid w:val="00083321"/>
    <w:rsid w:val="0008370F"/>
    <w:rsid w:val="00083D73"/>
    <w:rsid w:val="00083FE8"/>
    <w:rsid w:val="000842CE"/>
    <w:rsid w:val="000847FC"/>
    <w:rsid w:val="00084AEC"/>
    <w:rsid w:val="00084BB3"/>
    <w:rsid w:val="00084CFB"/>
    <w:rsid w:val="0008524C"/>
    <w:rsid w:val="000856BC"/>
    <w:rsid w:val="00085BA3"/>
    <w:rsid w:val="000864F5"/>
    <w:rsid w:val="00086874"/>
    <w:rsid w:val="00086C01"/>
    <w:rsid w:val="000871D6"/>
    <w:rsid w:val="0008738A"/>
    <w:rsid w:val="0008750D"/>
    <w:rsid w:val="000878A9"/>
    <w:rsid w:val="00087AFD"/>
    <w:rsid w:val="00087FCD"/>
    <w:rsid w:val="000901F8"/>
    <w:rsid w:val="000905DC"/>
    <w:rsid w:val="00090B6C"/>
    <w:rsid w:val="00090EFE"/>
    <w:rsid w:val="00091572"/>
    <w:rsid w:val="0009174A"/>
    <w:rsid w:val="0009180D"/>
    <w:rsid w:val="00091E78"/>
    <w:rsid w:val="000922B8"/>
    <w:rsid w:val="000925DD"/>
    <w:rsid w:val="00092B92"/>
    <w:rsid w:val="000930CE"/>
    <w:rsid w:val="00093253"/>
    <w:rsid w:val="0009325E"/>
    <w:rsid w:val="00093351"/>
    <w:rsid w:val="0009343B"/>
    <w:rsid w:val="00093DB8"/>
    <w:rsid w:val="0009482F"/>
    <w:rsid w:val="00094B6A"/>
    <w:rsid w:val="00094C23"/>
    <w:rsid w:val="000952A5"/>
    <w:rsid w:val="000955F4"/>
    <w:rsid w:val="00095902"/>
    <w:rsid w:val="00095CD1"/>
    <w:rsid w:val="00095CE6"/>
    <w:rsid w:val="00095FB6"/>
    <w:rsid w:val="00096074"/>
    <w:rsid w:val="00096125"/>
    <w:rsid w:val="0009697C"/>
    <w:rsid w:val="00096A0C"/>
    <w:rsid w:val="00096B53"/>
    <w:rsid w:val="00096CE9"/>
    <w:rsid w:val="00096DE7"/>
    <w:rsid w:val="0009773A"/>
    <w:rsid w:val="00097BEC"/>
    <w:rsid w:val="00097C10"/>
    <w:rsid w:val="00097FEF"/>
    <w:rsid w:val="000A0266"/>
    <w:rsid w:val="000A086E"/>
    <w:rsid w:val="000A145E"/>
    <w:rsid w:val="000A171D"/>
    <w:rsid w:val="000A1915"/>
    <w:rsid w:val="000A1E7A"/>
    <w:rsid w:val="000A22F8"/>
    <w:rsid w:val="000A287A"/>
    <w:rsid w:val="000A2F65"/>
    <w:rsid w:val="000A38B8"/>
    <w:rsid w:val="000A3A8E"/>
    <w:rsid w:val="000A4276"/>
    <w:rsid w:val="000A4515"/>
    <w:rsid w:val="000A4C38"/>
    <w:rsid w:val="000A4DCD"/>
    <w:rsid w:val="000A4F6C"/>
    <w:rsid w:val="000A60F9"/>
    <w:rsid w:val="000A6346"/>
    <w:rsid w:val="000A6548"/>
    <w:rsid w:val="000A6739"/>
    <w:rsid w:val="000A6761"/>
    <w:rsid w:val="000A6DC7"/>
    <w:rsid w:val="000A6EB1"/>
    <w:rsid w:val="000A73A1"/>
    <w:rsid w:val="000A762B"/>
    <w:rsid w:val="000A7B77"/>
    <w:rsid w:val="000A7D66"/>
    <w:rsid w:val="000B03D7"/>
    <w:rsid w:val="000B0801"/>
    <w:rsid w:val="000B09CB"/>
    <w:rsid w:val="000B0D96"/>
    <w:rsid w:val="000B1133"/>
    <w:rsid w:val="000B1284"/>
    <w:rsid w:val="000B14E4"/>
    <w:rsid w:val="000B153D"/>
    <w:rsid w:val="000B16FF"/>
    <w:rsid w:val="000B2299"/>
    <w:rsid w:val="000B2801"/>
    <w:rsid w:val="000B2920"/>
    <w:rsid w:val="000B2935"/>
    <w:rsid w:val="000B2CD9"/>
    <w:rsid w:val="000B3199"/>
    <w:rsid w:val="000B3445"/>
    <w:rsid w:val="000B3781"/>
    <w:rsid w:val="000B3854"/>
    <w:rsid w:val="000B4071"/>
    <w:rsid w:val="000B4119"/>
    <w:rsid w:val="000B429E"/>
    <w:rsid w:val="000B4433"/>
    <w:rsid w:val="000B5223"/>
    <w:rsid w:val="000B5617"/>
    <w:rsid w:val="000B57CD"/>
    <w:rsid w:val="000B57FF"/>
    <w:rsid w:val="000B63A6"/>
    <w:rsid w:val="000B6784"/>
    <w:rsid w:val="000B687A"/>
    <w:rsid w:val="000B71C3"/>
    <w:rsid w:val="000B774B"/>
    <w:rsid w:val="000B7B33"/>
    <w:rsid w:val="000B7FCE"/>
    <w:rsid w:val="000C06FA"/>
    <w:rsid w:val="000C07F5"/>
    <w:rsid w:val="000C082C"/>
    <w:rsid w:val="000C08A7"/>
    <w:rsid w:val="000C0B15"/>
    <w:rsid w:val="000C0DC1"/>
    <w:rsid w:val="000C11EB"/>
    <w:rsid w:val="000C16F9"/>
    <w:rsid w:val="000C19A5"/>
    <w:rsid w:val="000C227C"/>
    <w:rsid w:val="000C28FE"/>
    <w:rsid w:val="000C319D"/>
    <w:rsid w:val="000C35A9"/>
    <w:rsid w:val="000C384F"/>
    <w:rsid w:val="000C389D"/>
    <w:rsid w:val="000C3BA4"/>
    <w:rsid w:val="000C3CD8"/>
    <w:rsid w:val="000C42F6"/>
    <w:rsid w:val="000C44CE"/>
    <w:rsid w:val="000C4807"/>
    <w:rsid w:val="000C496D"/>
    <w:rsid w:val="000C4A78"/>
    <w:rsid w:val="000C56B2"/>
    <w:rsid w:val="000C57F3"/>
    <w:rsid w:val="000C58F2"/>
    <w:rsid w:val="000C5AC8"/>
    <w:rsid w:val="000C5B73"/>
    <w:rsid w:val="000C5E2D"/>
    <w:rsid w:val="000C6806"/>
    <w:rsid w:val="000C6A9C"/>
    <w:rsid w:val="000C6C9D"/>
    <w:rsid w:val="000C71C3"/>
    <w:rsid w:val="000C79C6"/>
    <w:rsid w:val="000C7A5C"/>
    <w:rsid w:val="000C7DAB"/>
    <w:rsid w:val="000D008D"/>
    <w:rsid w:val="000D0AD6"/>
    <w:rsid w:val="000D15E0"/>
    <w:rsid w:val="000D1ABF"/>
    <w:rsid w:val="000D1B4B"/>
    <w:rsid w:val="000D35D5"/>
    <w:rsid w:val="000D35E9"/>
    <w:rsid w:val="000D3A65"/>
    <w:rsid w:val="000D3C3E"/>
    <w:rsid w:val="000D3DC5"/>
    <w:rsid w:val="000D4A5B"/>
    <w:rsid w:val="000D4B15"/>
    <w:rsid w:val="000D4B22"/>
    <w:rsid w:val="000D4C2A"/>
    <w:rsid w:val="000D4FAC"/>
    <w:rsid w:val="000D5DF2"/>
    <w:rsid w:val="000D5E83"/>
    <w:rsid w:val="000D6122"/>
    <w:rsid w:val="000D6294"/>
    <w:rsid w:val="000D65F4"/>
    <w:rsid w:val="000D66A5"/>
    <w:rsid w:val="000D6B4B"/>
    <w:rsid w:val="000D6CB5"/>
    <w:rsid w:val="000D6F64"/>
    <w:rsid w:val="000D7526"/>
    <w:rsid w:val="000D787F"/>
    <w:rsid w:val="000E01F8"/>
    <w:rsid w:val="000E0211"/>
    <w:rsid w:val="000E08B8"/>
    <w:rsid w:val="000E0B96"/>
    <w:rsid w:val="000E0CDA"/>
    <w:rsid w:val="000E1021"/>
    <w:rsid w:val="000E1072"/>
    <w:rsid w:val="000E1115"/>
    <w:rsid w:val="000E14ED"/>
    <w:rsid w:val="000E1EFF"/>
    <w:rsid w:val="000E1FB4"/>
    <w:rsid w:val="000E239C"/>
    <w:rsid w:val="000E2D55"/>
    <w:rsid w:val="000E3687"/>
    <w:rsid w:val="000E40C6"/>
    <w:rsid w:val="000E42D0"/>
    <w:rsid w:val="000E45F7"/>
    <w:rsid w:val="000E4917"/>
    <w:rsid w:val="000E4ED9"/>
    <w:rsid w:val="000E5061"/>
    <w:rsid w:val="000E5447"/>
    <w:rsid w:val="000E55BE"/>
    <w:rsid w:val="000E5800"/>
    <w:rsid w:val="000E593F"/>
    <w:rsid w:val="000E664A"/>
    <w:rsid w:val="000E665A"/>
    <w:rsid w:val="000E6BAE"/>
    <w:rsid w:val="000E6D03"/>
    <w:rsid w:val="000E7083"/>
    <w:rsid w:val="000E7799"/>
    <w:rsid w:val="000E78E8"/>
    <w:rsid w:val="000F0523"/>
    <w:rsid w:val="000F0A2E"/>
    <w:rsid w:val="000F1285"/>
    <w:rsid w:val="000F12B4"/>
    <w:rsid w:val="000F1709"/>
    <w:rsid w:val="000F174E"/>
    <w:rsid w:val="000F1765"/>
    <w:rsid w:val="000F1C41"/>
    <w:rsid w:val="000F2740"/>
    <w:rsid w:val="000F2BF4"/>
    <w:rsid w:val="000F3621"/>
    <w:rsid w:val="000F39CF"/>
    <w:rsid w:val="000F3D46"/>
    <w:rsid w:val="000F4113"/>
    <w:rsid w:val="000F472E"/>
    <w:rsid w:val="000F4D8B"/>
    <w:rsid w:val="000F4FC8"/>
    <w:rsid w:val="000F5074"/>
    <w:rsid w:val="000F51E4"/>
    <w:rsid w:val="000F5224"/>
    <w:rsid w:val="000F5393"/>
    <w:rsid w:val="000F53D2"/>
    <w:rsid w:val="000F5498"/>
    <w:rsid w:val="000F5527"/>
    <w:rsid w:val="000F5855"/>
    <w:rsid w:val="000F5B23"/>
    <w:rsid w:val="000F63C4"/>
    <w:rsid w:val="000F6402"/>
    <w:rsid w:val="000F6581"/>
    <w:rsid w:val="000F6A67"/>
    <w:rsid w:val="000F6E7A"/>
    <w:rsid w:val="000F709D"/>
    <w:rsid w:val="000F711D"/>
    <w:rsid w:val="000F7430"/>
    <w:rsid w:val="000F7BF6"/>
    <w:rsid w:val="001009F4"/>
    <w:rsid w:val="00100A76"/>
    <w:rsid w:val="00100C7A"/>
    <w:rsid w:val="00100F08"/>
    <w:rsid w:val="001016C8"/>
    <w:rsid w:val="001024E5"/>
    <w:rsid w:val="00102912"/>
    <w:rsid w:val="00102AEC"/>
    <w:rsid w:val="0010310E"/>
    <w:rsid w:val="00103BD8"/>
    <w:rsid w:val="001043CB"/>
    <w:rsid w:val="001045AD"/>
    <w:rsid w:val="00104926"/>
    <w:rsid w:val="00104A0D"/>
    <w:rsid w:val="001051B5"/>
    <w:rsid w:val="0010565C"/>
    <w:rsid w:val="0010580F"/>
    <w:rsid w:val="00105D03"/>
    <w:rsid w:val="00105D6C"/>
    <w:rsid w:val="00106186"/>
    <w:rsid w:val="0010648F"/>
    <w:rsid w:val="001067D7"/>
    <w:rsid w:val="00106D75"/>
    <w:rsid w:val="001072AF"/>
    <w:rsid w:val="0010776F"/>
    <w:rsid w:val="00107E97"/>
    <w:rsid w:val="00107F84"/>
    <w:rsid w:val="00110279"/>
    <w:rsid w:val="001105D5"/>
    <w:rsid w:val="001106EE"/>
    <w:rsid w:val="001112AC"/>
    <w:rsid w:val="0011192B"/>
    <w:rsid w:val="00112E4A"/>
    <w:rsid w:val="0011347E"/>
    <w:rsid w:val="0011357F"/>
    <w:rsid w:val="00114007"/>
    <w:rsid w:val="001142DD"/>
    <w:rsid w:val="00114A66"/>
    <w:rsid w:val="00114A86"/>
    <w:rsid w:val="00114C37"/>
    <w:rsid w:val="00114CA5"/>
    <w:rsid w:val="00115B03"/>
    <w:rsid w:val="00116142"/>
    <w:rsid w:val="0011651B"/>
    <w:rsid w:val="001167E3"/>
    <w:rsid w:val="00116A52"/>
    <w:rsid w:val="00116F33"/>
    <w:rsid w:val="00116FC8"/>
    <w:rsid w:val="001173A2"/>
    <w:rsid w:val="001175A6"/>
    <w:rsid w:val="001175E9"/>
    <w:rsid w:val="00117AFE"/>
    <w:rsid w:val="00117BA7"/>
    <w:rsid w:val="00117F80"/>
    <w:rsid w:val="00120507"/>
    <w:rsid w:val="00120801"/>
    <w:rsid w:val="00121483"/>
    <w:rsid w:val="001217BF"/>
    <w:rsid w:val="00121FD6"/>
    <w:rsid w:val="001228EA"/>
    <w:rsid w:val="001231B8"/>
    <w:rsid w:val="0012328F"/>
    <w:rsid w:val="00123BF1"/>
    <w:rsid w:val="0012425A"/>
    <w:rsid w:val="00124B16"/>
    <w:rsid w:val="00124BAA"/>
    <w:rsid w:val="00124F1F"/>
    <w:rsid w:val="00125721"/>
    <w:rsid w:val="001257CB"/>
    <w:rsid w:val="001257DA"/>
    <w:rsid w:val="00125C75"/>
    <w:rsid w:val="00125ED8"/>
    <w:rsid w:val="00125F6C"/>
    <w:rsid w:val="00126007"/>
    <w:rsid w:val="00126958"/>
    <w:rsid w:val="00126DFE"/>
    <w:rsid w:val="00126E6F"/>
    <w:rsid w:val="001273FD"/>
    <w:rsid w:val="00127493"/>
    <w:rsid w:val="00127AEF"/>
    <w:rsid w:val="00127E16"/>
    <w:rsid w:val="001301AB"/>
    <w:rsid w:val="001301FD"/>
    <w:rsid w:val="0013053D"/>
    <w:rsid w:val="00130B73"/>
    <w:rsid w:val="001310AF"/>
    <w:rsid w:val="001312EF"/>
    <w:rsid w:val="00131B26"/>
    <w:rsid w:val="00131ED4"/>
    <w:rsid w:val="0013217F"/>
    <w:rsid w:val="00132261"/>
    <w:rsid w:val="00132654"/>
    <w:rsid w:val="00132777"/>
    <w:rsid w:val="00132FD5"/>
    <w:rsid w:val="0013319F"/>
    <w:rsid w:val="00133529"/>
    <w:rsid w:val="001336E0"/>
    <w:rsid w:val="00133E3A"/>
    <w:rsid w:val="001341D9"/>
    <w:rsid w:val="00134438"/>
    <w:rsid w:val="001347EC"/>
    <w:rsid w:val="00134B44"/>
    <w:rsid w:val="001353E7"/>
    <w:rsid w:val="00135781"/>
    <w:rsid w:val="00135878"/>
    <w:rsid w:val="001359EC"/>
    <w:rsid w:val="00136100"/>
    <w:rsid w:val="00136B2F"/>
    <w:rsid w:val="00136E88"/>
    <w:rsid w:val="001371B3"/>
    <w:rsid w:val="00137BA3"/>
    <w:rsid w:val="00137D06"/>
    <w:rsid w:val="00137D89"/>
    <w:rsid w:val="001406CA"/>
    <w:rsid w:val="00141BC7"/>
    <w:rsid w:val="00141F84"/>
    <w:rsid w:val="00142073"/>
    <w:rsid w:val="00142533"/>
    <w:rsid w:val="0014267D"/>
    <w:rsid w:val="00142708"/>
    <w:rsid w:val="00142958"/>
    <w:rsid w:val="00142CB2"/>
    <w:rsid w:val="00142E51"/>
    <w:rsid w:val="00142F76"/>
    <w:rsid w:val="001436A8"/>
    <w:rsid w:val="001437D6"/>
    <w:rsid w:val="00143945"/>
    <w:rsid w:val="00143AC4"/>
    <w:rsid w:val="0014480D"/>
    <w:rsid w:val="00144A86"/>
    <w:rsid w:val="00144EEA"/>
    <w:rsid w:val="001454AD"/>
    <w:rsid w:val="00145760"/>
    <w:rsid w:val="00145EF6"/>
    <w:rsid w:val="00146041"/>
    <w:rsid w:val="001460C6"/>
    <w:rsid w:val="001463A3"/>
    <w:rsid w:val="00146587"/>
    <w:rsid w:val="001465BD"/>
    <w:rsid w:val="00147112"/>
    <w:rsid w:val="00147338"/>
    <w:rsid w:val="00147399"/>
    <w:rsid w:val="001473D1"/>
    <w:rsid w:val="0014743B"/>
    <w:rsid w:val="001476B9"/>
    <w:rsid w:val="001478A7"/>
    <w:rsid w:val="00147D66"/>
    <w:rsid w:val="001500A1"/>
    <w:rsid w:val="0015020B"/>
    <w:rsid w:val="0015082C"/>
    <w:rsid w:val="001515FC"/>
    <w:rsid w:val="00151BA3"/>
    <w:rsid w:val="00151CD0"/>
    <w:rsid w:val="00152154"/>
    <w:rsid w:val="00152379"/>
    <w:rsid w:val="00152449"/>
    <w:rsid w:val="00153BAA"/>
    <w:rsid w:val="00154270"/>
    <w:rsid w:val="00154478"/>
    <w:rsid w:val="00154636"/>
    <w:rsid w:val="00154BEE"/>
    <w:rsid w:val="00154D6E"/>
    <w:rsid w:val="001551A0"/>
    <w:rsid w:val="001555C6"/>
    <w:rsid w:val="00155892"/>
    <w:rsid w:val="00156140"/>
    <w:rsid w:val="00156633"/>
    <w:rsid w:val="00156661"/>
    <w:rsid w:val="0015688D"/>
    <w:rsid w:val="00156975"/>
    <w:rsid w:val="001569F5"/>
    <w:rsid w:val="001574EF"/>
    <w:rsid w:val="00157ADE"/>
    <w:rsid w:val="00157B1E"/>
    <w:rsid w:val="00160B1D"/>
    <w:rsid w:val="00160BAE"/>
    <w:rsid w:val="00160D6B"/>
    <w:rsid w:val="00160D9F"/>
    <w:rsid w:val="001618B8"/>
    <w:rsid w:val="00162691"/>
    <w:rsid w:val="00162802"/>
    <w:rsid w:val="00162B17"/>
    <w:rsid w:val="0016301C"/>
    <w:rsid w:val="00163241"/>
    <w:rsid w:val="001636A3"/>
    <w:rsid w:val="001636DB"/>
    <w:rsid w:val="001636E2"/>
    <w:rsid w:val="00163AB0"/>
    <w:rsid w:val="00163E75"/>
    <w:rsid w:val="00163F55"/>
    <w:rsid w:val="00164107"/>
    <w:rsid w:val="00164789"/>
    <w:rsid w:val="001649F1"/>
    <w:rsid w:val="00164ADC"/>
    <w:rsid w:val="00164CA2"/>
    <w:rsid w:val="00164DA3"/>
    <w:rsid w:val="0016551F"/>
    <w:rsid w:val="00165C12"/>
    <w:rsid w:val="0016624A"/>
    <w:rsid w:val="00166271"/>
    <w:rsid w:val="00166631"/>
    <w:rsid w:val="001668D8"/>
    <w:rsid w:val="00166969"/>
    <w:rsid w:val="00166EB2"/>
    <w:rsid w:val="00166F0D"/>
    <w:rsid w:val="0016772A"/>
    <w:rsid w:val="0016785F"/>
    <w:rsid w:val="001679B3"/>
    <w:rsid w:val="001702AA"/>
    <w:rsid w:val="00170391"/>
    <w:rsid w:val="00170791"/>
    <w:rsid w:val="001707AF"/>
    <w:rsid w:val="001709D7"/>
    <w:rsid w:val="001710C2"/>
    <w:rsid w:val="00171566"/>
    <w:rsid w:val="00171928"/>
    <w:rsid w:val="00171E4B"/>
    <w:rsid w:val="0017279C"/>
    <w:rsid w:val="00172E7D"/>
    <w:rsid w:val="001735F3"/>
    <w:rsid w:val="00173648"/>
    <w:rsid w:val="00173CED"/>
    <w:rsid w:val="0017447B"/>
    <w:rsid w:val="001750AC"/>
    <w:rsid w:val="0017598A"/>
    <w:rsid w:val="00175DD6"/>
    <w:rsid w:val="00176837"/>
    <w:rsid w:val="001768F9"/>
    <w:rsid w:val="0017717D"/>
    <w:rsid w:val="001771C4"/>
    <w:rsid w:val="0017791B"/>
    <w:rsid w:val="00177A9E"/>
    <w:rsid w:val="00177BC9"/>
    <w:rsid w:val="00177FBD"/>
    <w:rsid w:val="001808A7"/>
    <w:rsid w:val="00180914"/>
    <w:rsid w:val="00180D62"/>
    <w:rsid w:val="00181AA6"/>
    <w:rsid w:val="0018208E"/>
    <w:rsid w:val="0018254F"/>
    <w:rsid w:val="001826B2"/>
    <w:rsid w:val="00182844"/>
    <w:rsid w:val="00182B03"/>
    <w:rsid w:val="00182E87"/>
    <w:rsid w:val="0018323C"/>
    <w:rsid w:val="00183334"/>
    <w:rsid w:val="00183BC3"/>
    <w:rsid w:val="001841F1"/>
    <w:rsid w:val="00184384"/>
    <w:rsid w:val="001848FA"/>
    <w:rsid w:val="00185147"/>
    <w:rsid w:val="00185366"/>
    <w:rsid w:val="001853B4"/>
    <w:rsid w:val="00185A52"/>
    <w:rsid w:val="00185CE6"/>
    <w:rsid w:val="00185D2E"/>
    <w:rsid w:val="001865A6"/>
    <w:rsid w:val="00186613"/>
    <w:rsid w:val="0018692F"/>
    <w:rsid w:val="00186B1C"/>
    <w:rsid w:val="0018721E"/>
    <w:rsid w:val="0018753F"/>
    <w:rsid w:val="00187E3B"/>
    <w:rsid w:val="001902B9"/>
    <w:rsid w:val="001903B9"/>
    <w:rsid w:val="00190461"/>
    <w:rsid w:val="001907BF"/>
    <w:rsid w:val="00190A52"/>
    <w:rsid w:val="00190BD9"/>
    <w:rsid w:val="00190E4C"/>
    <w:rsid w:val="00191117"/>
    <w:rsid w:val="00191579"/>
    <w:rsid w:val="00191865"/>
    <w:rsid w:val="00191939"/>
    <w:rsid w:val="00191ABF"/>
    <w:rsid w:val="00192398"/>
    <w:rsid w:val="0019260A"/>
    <w:rsid w:val="001934EC"/>
    <w:rsid w:val="00193894"/>
    <w:rsid w:val="001941E7"/>
    <w:rsid w:val="00194706"/>
    <w:rsid w:val="00194D13"/>
    <w:rsid w:val="00194F02"/>
    <w:rsid w:val="00195176"/>
    <w:rsid w:val="00195430"/>
    <w:rsid w:val="001954DA"/>
    <w:rsid w:val="00195BBB"/>
    <w:rsid w:val="00195C0C"/>
    <w:rsid w:val="00195DCA"/>
    <w:rsid w:val="00196001"/>
    <w:rsid w:val="0019661C"/>
    <w:rsid w:val="00196B1E"/>
    <w:rsid w:val="00196E82"/>
    <w:rsid w:val="0019717C"/>
    <w:rsid w:val="0019794D"/>
    <w:rsid w:val="00197EE8"/>
    <w:rsid w:val="001A0379"/>
    <w:rsid w:val="001A05A6"/>
    <w:rsid w:val="001A0DA2"/>
    <w:rsid w:val="001A1066"/>
    <w:rsid w:val="001A10F1"/>
    <w:rsid w:val="001A15DB"/>
    <w:rsid w:val="001A1E98"/>
    <w:rsid w:val="001A2319"/>
    <w:rsid w:val="001A2874"/>
    <w:rsid w:val="001A294C"/>
    <w:rsid w:val="001A2B6D"/>
    <w:rsid w:val="001A326D"/>
    <w:rsid w:val="001A3535"/>
    <w:rsid w:val="001A5439"/>
    <w:rsid w:val="001A564D"/>
    <w:rsid w:val="001A5B6B"/>
    <w:rsid w:val="001A5C24"/>
    <w:rsid w:val="001A732C"/>
    <w:rsid w:val="001A73AF"/>
    <w:rsid w:val="001A75D2"/>
    <w:rsid w:val="001A7CCB"/>
    <w:rsid w:val="001B0392"/>
    <w:rsid w:val="001B076F"/>
    <w:rsid w:val="001B09FF"/>
    <w:rsid w:val="001B0BA0"/>
    <w:rsid w:val="001B0D58"/>
    <w:rsid w:val="001B10AC"/>
    <w:rsid w:val="001B10BA"/>
    <w:rsid w:val="001B11E1"/>
    <w:rsid w:val="001B1A06"/>
    <w:rsid w:val="001B1D49"/>
    <w:rsid w:val="001B1EA7"/>
    <w:rsid w:val="001B2045"/>
    <w:rsid w:val="001B21B6"/>
    <w:rsid w:val="001B2395"/>
    <w:rsid w:val="001B25C6"/>
    <w:rsid w:val="001B31F4"/>
    <w:rsid w:val="001B325E"/>
    <w:rsid w:val="001B33B4"/>
    <w:rsid w:val="001B38BF"/>
    <w:rsid w:val="001B3D49"/>
    <w:rsid w:val="001B402D"/>
    <w:rsid w:val="001B4DF0"/>
    <w:rsid w:val="001B52E8"/>
    <w:rsid w:val="001B5437"/>
    <w:rsid w:val="001B5873"/>
    <w:rsid w:val="001B5B6D"/>
    <w:rsid w:val="001B5BF6"/>
    <w:rsid w:val="001B5E34"/>
    <w:rsid w:val="001B6965"/>
    <w:rsid w:val="001B6E50"/>
    <w:rsid w:val="001B6FE3"/>
    <w:rsid w:val="001B752B"/>
    <w:rsid w:val="001B7E2A"/>
    <w:rsid w:val="001C0D8D"/>
    <w:rsid w:val="001C0D9E"/>
    <w:rsid w:val="001C147C"/>
    <w:rsid w:val="001C1559"/>
    <w:rsid w:val="001C1B6E"/>
    <w:rsid w:val="001C2627"/>
    <w:rsid w:val="001C3264"/>
    <w:rsid w:val="001C3307"/>
    <w:rsid w:val="001C34A1"/>
    <w:rsid w:val="001C37D1"/>
    <w:rsid w:val="001C38CD"/>
    <w:rsid w:val="001C3B4E"/>
    <w:rsid w:val="001C3BFB"/>
    <w:rsid w:val="001C3DB8"/>
    <w:rsid w:val="001C3F40"/>
    <w:rsid w:val="001C4090"/>
    <w:rsid w:val="001C4467"/>
    <w:rsid w:val="001C4A3E"/>
    <w:rsid w:val="001C52D0"/>
    <w:rsid w:val="001C58B4"/>
    <w:rsid w:val="001C599D"/>
    <w:rsid w:val="001C61D8"/>
    <w:rsid w:val="001C68F4"/>
    <w:rsid w:val="001C6FA0"/>
    <w:rsid w:val="001C739E"/>
    <w:rsid w:val="001C7542"/>
    <w:rsid w:val="001C79FB"/>
    <w:rsid w:val="001C7A19"/>
    <w:rsid w:val="001C7BD9"/>
    <w:rsid w:val="001C7C23"/>
    <w:rsid w:val="001D0432"/>
    <w:rsid w:val="001D0B85"/>
    <w:rsid w:val="001D0D3D"/>
    <w:rsid w:val="001D0EE7"/>
    <w:rsid w:val="001D1024"/>
    <w:rsid w:val="001D15CD"/>
    <w:rsid w:val="001D19AD"/>
    <w:rsid w:val="001D19AF"/>
    <w:rsid w:val="001D1C90"/>
    <w:rsid w:val="001D1DC9"/>
    <w:rsid w:val="001D278F"/>
    <w:rsid w:val="001D28A9"/>
    <w:rsid w:val="001D29BB"/>
    <w:rsid w:val="001D2DFF"/>
    <w:rsid w:val="001D3708"/>
    <w:rsid w:val="001D3A67"/>
    <w:rsid w:val="001D3F49"/>
    <w:rsid w:val="001D4116"/>
    <w:rsid w:val="001D421C"/>
    <w:rsid w:val="001D44D5"/>
    <w:rsid w:val="001D4508"/>
    <w:rsid w:val="001D55E6"/>
    <w:rsid w:val="001D6E16"/>
    <w:rsid w:val="001D7746"/>
    <w:rsid w:val="001D79F5"/>
    <w:rsid w:val="001D7C67"/>
    <w:rsid w:val="001D7D8A"/>
    <w:rsid w:val="001D7E08"/>
    <w:rsid w:val="001E00D5"/>
    <w:rsid w:val="001E1230"/>
    <w:rsid w:val="001E14FA"/>
    <w:rsid w:val="001E1546"/>
    <w:rsid w:val="001E1660"/>
    <w:rsid w:val="001E1A72"/>
    <w:rsid w:val="001E1B82"/>
    <w:rsid w:val="001E1E76"/>
    <w:rsid w:val="001E201B"/>
    <w:rsid w:val="001E2195"/>
    <w:rsid w:val="001E29BD"/>
    <w:rsid w:val="001E329A"/>
    <w:rsid w:val="001E3368"/>
    <w:rsid w:val="001E3383"/>
    <w:rsid w:val="001E4286"/>
    <w:rsid w:val="001E4309"/>
    <w:rsid w:val="001E48F2"/>
    <w:rsid w:val="001E4C70"/>
    <w:rsid w:val="001E50C6"/>
    <w:rsid w:val="001E5159"/>
    <w:rsid w:val="001E54BA"/>
    <w:rsid w:val="001E5730"/>
    <w:rsid w:val="001E5C06"/>
    <w:rsid w:val="001E5CFA"/>
    <w:rsid w:val="001E61A9"/>
    <w:rsid w:val="001E640D"/>
    <w:rsid w:val="001E6671"/>
    <w:rsid w:val="001E6677"/>
    <w:rsid w:val="001E6A14"/>
    <w:rsid w:val="001E7044"/>
    <w:rsid w:val="001E7140"/>
    <w:rsid w:val="001E7346"/>
    <w:rsid w:val="001E773E"/>
    <w:rsid w:val="001E7963"/>
    <w:rsid w:val="001E79B3"/>
    <w:rsid w:val="001E7EE8"/>
    <w:rsid w:val="001F0816"/>
    <w:rsid w:val="001F0CC0"/>
    <w:rsid w:val="001F161B"/>
    <w:rsid w:val="001F2060"/>
    <w:rsid w:val="001F2A0F"/>
    <w:rsid w:val="001F2F96"/>
    <w:rsid w:val="001F3043"/>
    <w:rsid w:val="001F305B"/>
    <w:rsid w:val="001F3325"/>
    <w:rsid w:val="001F3458"/>
    <w:rsid w:val="001F37E4"/>
    <w:rsid w:val="001F3B8A"/>
    <w:rsid w:val="001F3C48"/>
    <w:rsid w:val="001F49AC"/>
    <w:rsid w:val="001F4DCF"/>
    <w:rsid w:val="001F4FBA"/>
    <w:rsid w:val="001F5445"/>
    <w:rsid w:val="001F58DA"/>
    <w:rsid w:val="001F5954"/>
    <w:rsid w:val="001F5E02"/>
    <w:rsid w:val="001F6F83"/>
    <w:rsid w:val="001F6FBC"/>
    <w:rsid w:val="001F7ABF"/>
    <w:rsid w:val="001F7B15"/>
    <w:rsid w:val="002000BE"/>
    <w:rsid w:val="0020017D"/>
    <w:rsid w:val="002001A3"/>
    <w:rsid w:val="00200308"/>
    <w:rsid w:val="00200445"/>
    <w:rsid w:val="00201465"/>
    <w:rsid w:val="00201523"/>
    <w:rsid w:val="00201629"/>
    <w:rsid w:val="002017CE"/>
    <w:rsid w:val="00201815"/>
    <w:rsid w:val="0020194E"/>
    <w:rsid w:val="00201B23"/>
    <w:rsid w:val="002021D1"/>
    <w:rsid w:val="002028D4"/>
    <w:rsid w:val="00202C73"/>
    <w:rsid w:val="0020304B"/>
    <w:rsid w:val="00203595"/>
    <w:rsid w:val="00203C31"/>
    <w:rsid w:val="0020467A"/>
    <w:rsid w:val="002046E2"/>
    <w:rsid w:val="00204A89"/>
    <w:rsid w:val="00204C7E"/>
    <w:rsid w:val="00204FD2"/>
    <w:rsid w:val="00205DE2"/>
    <w:rsid w:val="00205DE7"/>
    <w:rsid w:val="002060BD"/>
    <w:rsid w:val="002061CC"/>
    <w:rsid w:val="00206FF8"/>
    <w:rsid w:val="002071E7"/>
    <w:rsid w:val="002076E6"/>
    <w:rsid w:val="00207CD5"/>
    <w:rsid w:val="00210030"/>
    <w:rsid w:val="002100A4"/>
    <w:rsid w:val="002103DF"/>
    <w:rsid w:val="00210BBA"/>
    <w:rsid w:val="00210FA3"/>
    <w:rsid w:val="00211B38"/>
    <w:rsid w:val="00212331"/>
    <w:rsid w:val="002124AC"/>
    <w:rsid w:val="002127FA"/>
    <w:rsid w:val="00212906"/>
    <w:rsid w:val="0021318D"/>
    <w:rsid w:val="002139E5"/>
    <w:rsid w:val="00213D8F"/>
    <w:rsid w:val="00213E8A"/>
    <w:rsid w:val="0021411B"/>
    <w:rsid w:val="00214845"/>
    <w:rsid w:val="00214955"/>
    <w:rsid w:val="00214ED3"/>
    <w:rsid w:val="00214F3F"/>
    <w:rsid w:val="00214F67"/>
    <w:rsid w:val="00215115"/>
    <w:rsid w:val="00215313"/>
    <w:rsid w:val="0021534B"/>
    <w:rsid w:val="00215381"/>
    <w:rsid w:val="00215BC2"/>
    <w:rsid w:val="00215C7F"/>
    <w:rsid w:val="00215F2D"/>
    <w:rsid w:val="002165C4"/>
    <w:rsid w:val="00216C95"/>
    <w:rsid w:val="0021718C"/>
    <w:rsid w:val="00217A96"/>
    <w:rsid w:val="0022051B"/>
    <w:rsid w:val="002213BC"/>
    <w:rsid w:val="002217FD"/>
    <w:rsid w:val="00221FC9"/>
    <w:rsid w:val="00222155"/>
    <w:rsid w:val="0022263F"/>
    <w:rsid w:val="002226FE"/>
    <w:rsid w:val="00222817"/>
    <w:rsid w:val="00222DD1"/>
    <w:rsid w:val="002230FE"/>
    <w:rsid w:val="0022405E"/>
    <w:rsid w:val="002241C8"/>
    <w:rsid w:val="00224216"/>
    <w:rsid w:val="002243C7"/>
    <w:rsid w:val="0022443A"/>
    <w:rsid w:val="002247E0"/>
    <w:rsid w:val="0022498A"/>
    <w:rsid w:val="00225520"/>
    <w:rsid w:val="002256C4"/>
    <w:rsid w:val="00225E4D"/>
    <w:rsid w:val="00226196"/>
    <w:rsid w:val="002263AC"/>
    <w:rsid w:val="00226544"/>
    <w:rsid w:val="00226CAF"/>
    <w:rsid w:val="00227213"/>
    <w:rsid w:val="00227C37"/>
    <w:rsid w:val="00227EAC"/>
    <w:rsid w:val="00227EFF"/>
    <w:rsid w:val="00227FEC"/>
    <w:rsid w:val="002304D6"/>
    <w:rsid w:val="0023104C"/>
    <w:rsid w:val="00232B5D"/>
    <w:rsid w:val="00232D21"/>
    <w:rsid w:val="00233442"/>
    <w:rsid w:val="002336D5"/>
    <w:rsid w:val="00233BEC"/>
    <w:rsid w:val="00233E51"/>
    <w:rsid w:val="00234CF1"/>
    <w:rsid w:val="00235D91"/>
    <w:rsid w:val="00235E11"/>
    <w:rsid w:val="00236036"/>
    <w:rsid w:val="00236834"/>
    <w:rsid w:val="00236C19"/>
    <w:rsid w:val="00236E7C"/>
    <w:rsid w:val="002374CC"/>
    <w:rsid w:val="0023752E"/>
    <w:rsid w:val="00237B11"/>
    <w:rsid w:val="00237C33"/>
    <w:rsid w:val="00237F4C"/>
    <w:rsid w:val="00237F6D"/>
    <w:rsid w:val="00237F95"/>
    <w:rsid w:val="002400DA"/>
    <w:rsid w:val="00240E01"/>
    <w:rsid w:val="00240E08"/>
    <w:rsid w:val="00241140"/>
    <w:rsid w:val="002411A1"/>
    <w:rsid w:val="0024148F"/>
    <w:rsid w:val="00241787"/>
    <w:rsid w:val="002417B1"/>
    <w:rsid w:val="002417C9"/>
    <w:rsid w:val="002419AA"/>
    <w:rsid w:val="00241EA5"/>
    <w:rsid w:val="0024264A"/>
    <w:rsid w:val="00242E5F"/>
    <w:rsid w:val="00243564"/>
    <w:rsid w:val="0024358C"/>
    <w:rsid w:val="00243991"/>
    <w:rsid w:val="002441E4"/>
    <w:rsid w:val="002447BD"/>
    <w:rsid w:val="002448F4"/>
    <w:rsid w:val="00244A45"/>
    <w:rsid w:val="00244B13"/>
    <w:rsid w:val="00244B2B"/>
    <w:rsid w:val="00244B89"/>
    <w:rsid w:val="00244DA9"/>
    <w:rsid w:val="002456B3"/>
    <w:rsid w:val="002459D2"/>
    <w:rsid w:val="00245A06"/>
    <w:rsid w:val="00246040"/>
    <w:rsid w:val="002460B3"/>
    <w:rsid w:val="002464F1"/>
    <w:rsid w:val="0024674F"/>
    <w:rsid w:val="002467D3"/>
    <w:rsid w:val="00246887"/>
    <w:rsid w:val="002471C5"/>
    <w:rsid w:val="0024752A"/>
    <w:rsid w:val="00247556"/>
    <w:rsid w:val="0024786A"/>
    <w:rsid w:val="00247878"/>
    <w:rsid w:val="002479CC"/>
    <w:rsid w:val="00247D62"/>
    <w:rsid w:val="00247F6D"/>
    <w:rsid w:val="00250393"/>
    <w:rsid w:val="00250622"/>
    <w:rsid w:val="00250E31"/>
    <w:rsid w:val="00251A7F"/>
    <w:rsid w:val="00251D09"/>
    <w:rsid w:val="0025232D"/>
    <w:rsid w:val="00252D8A"/>
    <w:rsid w:val="002534C6"/>
    <w:rsid w:val="002535E1"/>
    <w:rsid w:val="00253C15"/>
    <w:rsid w:val="002540A8"/>
    <w:rsid w:val="002540DC"/>
    <w:rsid w:val="00254162"/>
    <w:rsid w:val="0025427B"/>
    <w:rsid w:val="0025495B"/>
    <w:rsid w:val="00254FE6"/>
    <w:rsid w:val="00255066"/>
    <w:rsid w:val="00255C60"/>
    <w:rsid w:val="00255DD2"/>
    <w:rsid w:val="00255EF0"/>
    <w:rsid w:val="002566E0"/>
    <w:rsid w:val="0025705B"/>
    <w:rsid w:val="0025735C"/>
    <w:rsid w:val="0025790D"/>
    <w:rsid w:val="00257F22"/>
    <w:rsid w:val="00257F9F"/>
    <w:rsid w:val="00260299"/>
    <w:rsid w:val="002602E4"/>
    <w:rsid w:val="0026056D"/>
    <w:rsid w:val="00260718"/>
    <w:rsid w:val="00260724"/>
    <w:rsid w:val="00260868"/>
    <w:rsid w:val="00260DD3"/>
    <w:rsid w:val="002612A2"/>
    <w:rsid w:val="002613C9"/>
    <w:rsid w:val="00261612"/>
    <w:rsid w:val="00261A6E"/>
    <w:rsid w:val="00261F02"/>
    <w:rsid w:val="0026236A"/>
    <w:rsid w:val="0026248B"/>
    <w:rsid w:val="00262501"/>
    <w:rsid w:val="00262CCA"/>
    <w:rsid w:val="00262FED"/>
    <w:rsid w:val="00263208"/>
    <w:rsid w:val="002637BF"/>
    <w:rsid w:val="00263CD6"/>
    <w:rsid w:val="0026427F"/>
    <w:rsid w:val="00264B7A"/>
    <w:rsid w:val="00264C41"/>
    <w:rsid w:val="00265AD9"/>
    <w:rsid w:val="00265E25"/>
    <w:rsid w:val="002661C2"/>
    <w:rsid w:val="002664D9"/>
    <w:rsid w:val="0026671C"/>
    <w:rsid w:val="002671A8"/>
    <w:rsid w:val="00267489"/>
    <w:rsid w:val="00267506"/>
    <w:rsid w:val="00267803"/>
    <w:rsid w:val="00267AB7"/>
    <w:rsid w:val="00267CC3"/>
    <w:rsid w:val="00267EA1"/>
    <w:rsid w:val="00267F46"/>
    <w:rsid w:val="00270553"/>
    <w:rsid w:val="00270587"/>
    <w:rsid w:val="002706AD"/>
    <w:rsid w:val="00270A42"/>
    <w:rsid w:val="00270A43"/>
    <w:rsid w:val="00270AD6"/>
    <w:rsid w:val="00270DB4"/>
    <w:rsid w:val="002711A6"/>
    <w:rsid w:val="002714F7"/>
    <w:rsid w:val="002715B4"/>
    <w:rsid w:val="002718A2"/>
    <w:rsid w:val="0027212A"/>
    <w:rsid w:val="0027229E"/>
    <w:rsid w:val="00272473"/>
    <w:rsid w:val="00272672"/>
    <w:rsid w:val="002729A2"/>
    <w:rsid w:val="00272E42"/>
    <w:rsid w:val="002735C4"/>
    <w:rsid w:val="002738B0"/>
    <w:rsid w:val="00273D67"/>
    <w:rsid w:val="00274108"/>
    <w:rsid w:val="0027438E"/>
    <w:rsid w:val="00274542"/>
    <w:rsid w:val="002749BF"/>
    <w:rsid w:val="00275798"/>
    <w:rsid w:val="00275A69"/>
    <w:rsid w:val="00277203"/>
    <w:rsid w:val="00277584"/>
    <w:rsid w:val="002776EE"/>
    <w:rsid w:val="0027780E"/>
    <w:rsid w:val="002778A4"/>
    <w:rsid w:val="0027792F"/>
    <w:rsid w:val="002779F7"/>
    <w:rsid w:val="00277DEF"/>
    <w:rsid w:val="002801A6"/>
    <w:rsid w:val="0028055F"/>
    <w:rsid w:val="002805AC"/>
    <w:rsid w:val="002805C6"/>
    <w:rsid w:val="002806CA"/>
    <w:rsid w:val="00280F7A"/>
    <w:rsid w:val="00281503"/>
    <w:rsid w:val="0028151B"/>
    <w:rsid w:val="002816C3"/>
    <w:rsid w:val="00282681"/>
    <w:rsid w:val="002826CD"/>
    <w:rsid w:val="002837BE"/>
    <w:rsid w:val="00283A7E"/>
    <w:rsid w:val="00283A9F"/>
    <w:rsid w:val="00284159"/>
    <w:rsid w:val="00284C17"/>
    <w:rsid w:val="00284FCC"/>
    <w:rsid w:val="00284FCD"/>
    <w:rsid w:val="00285407"/>
    <w:rsid w:val="00285563"/>
    <w:rsid w:val="00285DFC"/>
    <w:rsid w:val="00286005"/>
    <w:rsid w:val="002860DA"/>
    <w:rsid w:val="00286137"/>
    <w:rsid w:val="00286333"/>
    <w:rsid w:val="00286380"/>
    <w:rsid w:val="00286407"/>
    <w:rsid w:val="002876E0"/>
    <w:rsid w:val="0028787E"/>
    <w:rsid w:val="002879A4"/>
    <w:rsid w:val="00287C6F"/>
    <w:rsid w:val="00287D4B"/>
    <w:rsid w:val="00287F5B"/>
    <w:rsid w:val="00290666"/>
    <w:rsid w:val="00291390"/>
    <w:rsid w:val="00291475"/>
    <w:rsid w:val="002914DA"/>
    <w:rsid w:val="002923BC"/>
    <w:rsid w:val="00292795"/>
    <w:rsid w:val="002927F1"/>
    <w:rsid w:val="00292CF3"/>
    <w:rsid w:val="0029322F"/>
    <w:rsid w:val="00293869"/>
    <w:rsid w:val="00293BE8"/>
    <w:rsid w:val="00293F8A"/>
    <w:rsid w:val="00294074"/>
    <w:rsid w:val="002944C9"/>
    <w:rsid w:val="00294915"/>
    <w:rsid w:val="00294B95"/>
    <w:rsid w:val="00294C46"/>
    <w:rsid w:val="00294F7D"/>
    <w:rsid w:val="00295417"/>
    <w:rsid w:val="002956D3"/>
    <w:rsid w:val="00295CBE"/>
    <w:rsid w:val="00295FA2"/>
    <w:rsid w:val="00296E24"/>
    <w:rsid w:val="00297C3B"/>
    <w:rsid w:val="00297D31"/>
    <w:rsid w:val="002A0081"/>
    <w:rsid w:val="002A023D"/>
    <w:rsid w:val="002A09A3"/>
    <w:rsid w:val="002A0A48"/>
    <w:rsid w:val="002A12E2"/>
    <w:rsid w:val="002A14F7"/>
    <w:rsid w:val="002A21CA"/>
    <w:rsid w:val="002A244E"/>
    <w:rsid w:val="002A2647"/>
    <w:rsid w:val="002A2A73"/>
    <w:rsid w:val="002A325A"/>
    <w:rsid w:val="002A380B"/>
    <w:rsid w:val="002A3A2A"/>
    <w:rsid w:val="002A4310"/>
    <w:rsid w:val="002A4DC6"/>
    <w:rsid w:val="002A5025"/>
    <w:rsid w:val="002A5143"/>
    <w:rsid w:val="002A5353"/>
    <w:rsid w:val="002A589D"/>
    <w:rsid w:val="002A5ACF"/>
    <w:rsid w:val="002A5B44"/>
    <w:rsid w:val="002A62A7"/>
    <w:rsid w:val="002A638D"/>
    <w:rsid w:val="002A6643"/>
    <w:rsid w:val="002A68AA"/>
    <w:rsid w:val="002A6F6A"/>
    <w:rsid w:val="002A71D1"/>
    <w:rsid w:val="002A740F"/>
    <w:rsid w:val="002B037F"/>
    <w:rsid w:val="002B03D6"/>
    <w:rsid w:val="002B09D6"/>
    <w:rsid w:val="002B0CE3"/>
    <w:rsid w:val="002B1141"/>
    <w:rsid w:val="002B114E"/>
    <w:rsid w:val="002B15ED"/>
    <w:rsid w:val="002B1DF7"/>
    <w:rsid w:val="002B24EA"/>
    <w:rsid w:val="002B28A7"/>
    <w:rsid w:val="002B2B5D"/>
    <w:rsid w:val="002B2C87"/>
    <w:rsid w:val="002B3425"/>
    <w:rsid w:val="002B3629"/>
    <w:rsid w:val="002B3D59"/>
    <w:rsid w:val="002B3DE5"/>
    <w:rsid w:val="002B42DE"/>
    <w:rsid w:val="002B485D"/>
    <w:rsid w:val="002B4CB5"/>
    <w:rsid w:val="002B4E9B"/>
    <w:rsid w:val="002B5A21"/>
    <w:rsid w:val="002B5B3F"/>
    <w:rsid w:val="002B5D83"/>
    <w:rsid w:val="002B619E"/>
    <w:rsid w:val="002B64C7"/>
    <w:rsid w:val="002B67EC"/>
    <w:rsid w:val="002B693E"/>
    <w:rsid w:val="002B69C5"/>
    <w:rsid w:val="002B69EE"/>
    <w:rsid w:val="002B6E5C"/>
    <w:rsid w:val="002B78EC"/>
    <w:rsid w:val="002C03CA"/>
    <w:rsid w:val="002C04B7"/>
    <w:rsid w:val="002C0AF9"/>
    <w:rsid w:val="002C0B7E"/>
    <w:rsid w:val="002C0B8A"/>
    <w:rsid w:val="002C19EA"/>
    <w:rsid w:val="002C1D8B"/>
    <w:rsid w:val="002C2072"/>
    <w:rsid w:val="002C255C"/>
    <w:rsid w:val="002C264D"/>
    <w:rsid w:val="002C2699"/>
    <w:rsid w:val="002C27A1"/>
    <w:rsid w:val="002C2B42"/>
    <w:rsid w:val="002C2D09"/>
    <w:rsid w:val="002C3071"/>
    <w:rsid w:val="002C33F8"/>
    <w:rsid w:val="002C36CD"/>
    <w:rsid w:val="002C38E6"/>
    <w:rsid w:val="002C3D63"/>
    <w:rsid w:val="002C44C1"/>
    <w:rsid w:val="002C4D67"/>
    <w:rsid w:val="002C598A"/>
    <w:rsid w:val="002C59AA"/>
    <w:rsid w:val="002C5C33"/>
    <w:rsid w:val="002C5F3C"/>
    <w:rsid w:val="002C670C"/>
    <w:rsid w:val="002C6841"/>
    <w:rsid w:val="002C6A09"/>
    <w:rsid w:val="002C6DEB"/>
    <w:rsid w:val="002C733C"/>
    <w:rsid w:val="002C7BFE"/>
    <w:rsid w:val="002C7CB4"/>
    <w:rsid w:val="002D0401"/>
    <w:rsid w:val="002D0514"/>
    <w:rsid w:val="002D0F8C"/>
    <w:rsid w:val="002D1376"/>
    <w:rsid w:val="002D183D"/>
    <w:rsid w:val="002D1ADD"/>
    <w:rsid w:val="002D1EBD"/>
    <w:rsid w:val="002D2363"/>
    <w:rsid w:val="002D26F9"/>
    <w:rsid w:val="002D27B0"/>
    <w:rsid w:val="002D2B02"/>
    <w:rsid w:val="002D2E31"/>
    <w:rsid w:val="002D2FB4"/>
    <w:rsid w:val="002D3AE8"/>
    <w:rsid w:val="002D3C3E"/>
    <w:rsid w:val="002D3F80"/>
    <w:rsid w:val="002D431B"/>
    <w:rsid w:val="002D4964"/>
    <w:rsid w:val="002D4DF8"/>
    <w:rsid w:val="002D580F"/>
    <w:rsid w:val="002D5892"/>
    <w:rsid w:val="002D59D4"/>
    <w:rsid w:val="002D5A9D"/>
    <w:rsid w:val="002D5E86"/>
    <w:rsid w:val="002D6290"/>
    <w:rsid w:val="002D662C"/>
    <w:rsid w:val="002D69E0"/>
    <w:rsid w:val="002D6ABA"/>
    <w:rsid w:val="002D6C27"/>
    <w:rsid w:val="002D77C5"/>
    <w:rsid w:val="002D7AD3"/>
    <w:rsid w:val="002E068E"/>
    <w:rsid w:val="002E0B6B"/>
    <w:rsid w:val="002E1180"/>
    <w:rsid w:val="002E1555"/>
    <w:rsid w:val="002E18F5"/>
    <w:rsid w:val="002E1BBC"/>
    <w:rsid w:val="002E1C30"/>
    <w:rsid w:val="002E232B"/>
    <w:rsid w:val="002E23AF"/>
    <w:rsid w:val="002E2F12"/>
    <w:rsid w:val="002E3918"/>
    <w:rsid w:val="002E39F7"/>
    <w:rsid w:val="002E3A0F"/>
    <w:rsid w:val="002E5200"/>
    <w:rsid w:val="002E554B"/>
    <w:rsid w:val="002E5B9D"/>
    <w:rsid w:val="002E5CEB"/>
    <w:rsid w:val="002E60A1"/>
    <w:rsid w:val="002E62BF"/>
    <w:rsid w:val="002E6652"/>
    <w:rsid w:val="002E7AE8"/>
    <w:rsid w:val="002E7B51"/>
    <w:rsid w:val="002F0557"/>
    <w:rsid w:val="002F091F"/>
    <w:rsid w:val="002F093E"/>
    <w:rsid w:val="002F108F"/>
    <w:rsid w:val="002F12B4"/>
    <w:rsid w:val="002F1C2A"/>
    <w:rsid w:val="002F1F1D"/>
    <w:rsid w:val="002F21C9"/>
    <w:rsid w:val="002F2373"/>
    <w:rsid w:val="002F28C4"/>
    <w:rsid w:val="002F2C62"/>
    <w:rsid w:val="002F2CED"/>
    <w:rsid w:val="002F344E"/>
    <w:rsid w:val="002F3465"/>
    <w:rsid w:val="002F3993"/>
    <w:rsid w:val="002F3AB7"/>
    <w:rsid w:val="002F4883"/>
    <w:rsid w:val="002F5333"/>
    <w:rsid w:val="002F5575"/>
    <w:rsid w:val="002F5749"/>
    <w:rsid w:val="002F619A"/>
    <w:rsid w:val="002F6215"/>
    <w:rsid w:val="002F64C4"/>
    <w:rsid w:val="002F658C"/>
    <w:rsid w:val="002F6713"/>
    <w:rsid w:val="002F6967"/>
    <w:rsid w:val="002F69AF"/>
    <w:rsid w:val="002F6ACD"/>
    <w:rsid w:val="002F6FF8"/>
    <w:rsid w:val="002F7398"/>
    <w:rsid w:val="002F76C0"/>
    <w:rsid w:val="002F791F"/>
    <w:rsid w:val="002F7BBF"/>
    <w:rsid w:val="002F7CF8"/>
    <w:rsid w:val="002F7D1B"/>
    <w:rsid w:val="003006A1"/>
    <w:rsid w:val="00300891"/>
    <w:rsid w:val="00300BB2"/>
    <w:rsid w:val="00300BB7"/>
    <w:rsid w:val="00300F57"/>
    <w:rsid w:val="00300FF4"/>
    <w:rsid w:val="00301994"/>
    <w:rsid w:val="00301DB8"/>
    <w:rsid w:val="0030273F"/>
    <w:rsid w:val="00303783"/>
    <w:rsid w:val="00303B3C"/>
    <w:rsid w:val="00303B52"/>
    <w:rsid w:val="00303E4D"/>
    <w:rsid w:val="003047E4"/>
    <w:rsid w:val="003049D1"/>
    <w:rsid w:val="00304EB3"/>
    <w:rsid w:val="00305234"/>
    <w:rsid w:val="00305486"/>
    <w:rsid w:val="003057CF"/>
    <w:rsid w:val="00305917"/>
    <w:rsid w:val="00305BFF"/>
    <w:rsid w:val="00305E76"/>
    <w:rsid w:val="00305E9D"/>
    <w:rsid w:val="003060A4"/>
    <w:rsid w:val="00306BD4"/>
    <w:rsid w:val="003073EE"/>
    <w:rsid w:val="003077F0"/>
    <w:rsid w:val="0030799C"/>
    <w:rsid w:val="00307CA4"/>
    <w:rsid w:val="00307F60"/>
    <w:rsid w:val="003100D4"/>
    <w:rsid w:val="003104ED"/>
    <w:rsid w:val="0031090D"/>
    <w:rsid w:val="003113D3"/>
    <w:rsid w:val="003117FD"/>
    <w:rsid w:val="003122EC"/>
    <w:rsid w:val="0031270C"/>
    <w:rsid w:val="00312935"/>
    <w:rsid w:val="00312F23"/>
    <w:rsid w:val="00313159"/>
    <w:rsid w:val="003134EE"/>
    <w:rsid w:val="003143DA"/>
    <w:rsid w:val="00314520"/>
    <w:rsid w:val="003149AE"/>
    <w:rsid w:val="003157EA"/>
    <w:rsid w:val="00315F5D"/>
    <w:rsid w:val="003161C0"/>
    <w:rsid w:val="00316252"/>
    <w:rsid w:val="00316677"/>
    <w:rsid w:val="003167FD"/>
    <w:rsid w:val="00316ABD"/>
    <w:rsid w:val="00317D52"/>
    <w:rsid w:val="00317EBB"/>
    <w:rsid w:val="0032078A"/>
    <w:rsid w:val="003207AB"/>
    <w:rsid w:val="00320C5F"/>
    <w:rsid w:val="00320C95"/>
    <w:rsid w:val="00320FB2"/>
    <w:rsid w:val="003212FE"/>
    <w:rsid w:val="003214DD"/>
    <w:rsid w:val="00321A2A"/>
    <w:rsid w:val="00321D3C"/>
    <w:rsid w:val="00322134"/>
    <w:rsid w:val="00322A02"/>
    <w:rsid w:val="00322A05"/>
    <w:rsid w:val="00322FE4"/>
    <w:rsid w:val="0032304E"/>
    <w:rsid w:val="003232A9"/>
    <w:rsid w:val="00323446"/>
    <w:rsid w:val="00323991"/>
    <w:rsid w:val="00323D8C"/>
    <w:rsid w:val="00323E11"/>
    <w:rsid w:val="00323EAF"/>
    <w:rsid w:val="00323F86"/>
    <w:rsid w:val="0032462F"/>
    <w:rsid w:val="003246FE"/>
    <w:rsid w:val="00324BC5"/>
    <w:rsid w:val="0032518B"/>
    <w:rsid w:val="003257C3"/>
    <w:rsid w:val="00325974"/>
    <w:rsid w:val="003261A9"/>
    <w:rsid w:val="003266CE"/>
    <w:rsid w:val="003278A1"/>
    <w:rsid w:val="00327927"/>
    <w:rsid w:val="00327C21"/>
    <w:rsid w:val="00327DA4"/>
    <w:rsid w:val="00330C57"/>
    <w:rsid w:val="00330CAF"/>
    <w:rsid w:val="00330DAC"/>
    <w:rsid w:val="00330DE9"/>
    <w:rsid w:val="00331004"/>
    <w:rsid w:val="00331565"/>
    <w:rsid w:val="00331612"/>
    <w:rsid w:val="00331675"/>
    <w:rsid w:val="0033185C"/>
    <w:rsid w:val="00331D87"/>
    <w:rsid w:val="00332372"/>
    <w:rsid w:val="003323DF"/>
    <w:rsid w:val="003329EC"/>
    <w:rsid w:val="00332B02"/>
    <w:rsid w:val="00332D30"/>
    <w:rsid w:val="003330EC"/>
    <w:rsid w:val="003332F5"/>
    <w:rsid w:val="0033346D"/>
    <w:rsid w:val="003334C5"/>
    <w:rsid w:val="00333728"/>
    <w:rsid w:val="00333DC3"/>
    <w:rsid w:val="00334204"/>
    <w:rsid w:val="00334350"/>
    <w:rsid w:val="00334B22"/>
    <w:rsid w:val="00334D6F"/>
    <w:rsid w:val="00334F07"/>
    <w:rsid w:val="00335488"/>
    <w:rsid w:val="003355EA"/>
    <w:rsid w:val="00335616"/>
    <w:rsid w:val="00335E06"/>
    <w:rsid w:val="00335ED2"/>
    <w:rsid w:val="003360B9"/>
    <w:rsid w:val="003361EA"/>
    <w:rsid w:val="0033674C"/>
    <w:rsid w:val="003367F1"/>
    <w:rsid w:val="00336B19"/>
    <w:rsid w:val="00336B9E"/>
    <w:rsid w:val="00336BC5"/>
    <w:rsid w:val="00336C51"/>
    <w:rsid w:val="00336FD2"/>
    <w:rsid w:val="00337116"/>
    <w:rsid w:val="003378AA"/>
    <w:rsid w:val="003378AD"/>
    <w:rsid w:val="00337FD8"/>
    <w:rsid w:val="003404DF"/>
    <w:rsid w:val="003406EB"/>
    <w:rsid w:val="00340895"/>
    <w:rsid w:val="00340DE3"/>
    <w:rsid w:val="00341228"/>
    <w:rsid w:val="00341E9B"/>
    <w:rsid w:val="003423C5"/>
    <w:rsid w:val="0034274A"/>
    <w:rsid w:val="00342D41"/>
    <w:rsid w:val="00342E28"/>
    <w:rsid w:val="00343195"/>
    <w:rsid w:val="00343BF2"/>
    <w:rsid w:val="00343EE7"/>
    <w:rsid w:val="00343F7A"/>
    <w:rsid w:val="003453B6"/>
    <w:rsid w:val="003455D5"/>
    <w:rsid w:val="00345621"/>
    <w:rsid w:val="00345B34"/>
    <w:rsid w:val="00345B60"/>
    <w:rsid w:val="0034698D"/>
    <w:rsid w:val="00346E21"/>
    <w:rsid w:val="00346FA9"/>
    <w:rsid w:val="003477B6"/>
    <w:rsid w:val="00347A08"/>
    <w:rsid w:val="00347D77"/>
    <w:rsid w:val="003504FB"/>
    <w:rsid w:val="0035069A"/>
    <w:rsid w:val="003509C7"/>
    <w:rsid w:val="00350D7E"/>
    <w:rsid w:val="00350F79"/>
    <w:rsid w:val="00350FBA"/>
    <w:rsid w:val="003514C9"/>
    <w:rsid w:val="0035162D"/>
    <w:rsid w:val="003516AA"/>
    <w:rsid w:val="00351A73"/>
    <w:rsid w:val="00351D5A"/>
    <w:rsid w:val="00351E3B"/>
    <w:rsid w:val="00351F85"/>
    <w:rsid w:val="00352A86"/>
    <w:rsid w:val="00352A9E"/>
    <w:rsid w:val="00352B94"/>
    <w:rsid w:val="003531FC"/>
    <w:rsid w:val="00353436"/>
    <w:rsid w:val="003536FA"/>
    <w:rsid w:val="003539E3"/>
    <w:rsid w:val="00353CEF"/>
    <w:rsid w:val="00353E57"/>
    <w:rsid w:val="00353FAB"/>
    <w:rsid w:val="0035409E"/>
    <w:rsid w:val="00354150"/>
    <w:rsid w:val="00354E5D"/>
    <w:rsid w:val="00355455"/>
    <w:rsid w:val="00355828"/>
    <w:rsid w:val="00355B17"/>
    <w:rsid w:val="003561B0"/>
    <w:rsid w:val="003564F7"/>
    <w:rsid w:val="003565D6"/>
    <w:rsid w:val="00356830"/>
    <w:rsid w:val="00356A50"/>
    <w:rsid w:val="00356B03"/>
    <w:rsid w:val="00356BFD"/>
    <w:rsid w:val="00356E47"/>
    <w:rsid w:val="00356F58"/>
    <w:rsid w:val="00356FA8"/>
    <w:rsid w:val="00357823"/>
    <w:rsid w:val="00357D98"/>
    <w:rsid w:val="00357F05"/>
    <w:rsid w:val="003600F6"/>
    <w:rsid w:val="0036013C"/>
    <w:rsid w:val="0036026A"/>
    <w:rsid w:val="003605B5"/>
    <w:rsid w:val="00361297"/>
    <w:rsid w:val="00361362"/>
    <w:rsid w:val="003613DB"/>
    <w:rsid w:val="00361497"/>
    <w:rsid w:val="00361594"/>
    <w:rsid w:val="00361641"/>
    <w:rsid w:val="00361765"/>
    <w:rsid w:val="003619E8"/>
    <w:rsid w:val="00361D46"/>
    <w:rsid w:val="0036252B"/>
    <w:rsid w:val="003625EF"/>
    <w:rsid w:val="003628A5"/>
    <w:rsid w:val="00362B9E"/>
    <w:rsid w:val="00362CD8"/>
    <w:rsid w:val="00362DE0"/>
    <w:rsid w:val="003633CA"/>
    <w:rsid w:val="003636FC"/>
    <w:rsid w:val="00363B25"/>
    <w:rsid w:val="0036424B"/>
    <w:rsid w:val="0036465B"/>
    <w:rsid w:val="00364A45"/>
    <w:rsid w:val="00365571"/>
    <w:rsid w:val="00365596"/>
    <w:rsid w:val="0036594A"/>
    <w:rsid w:val="00365CD8"/>
    <w:rsid w:val="00366136"/>
    <w:rsid w:val="00366151"/>
    <w:rsid w:val="0036628B"/>
    <w:rsid w:val="00366A87"/>
    <w:rsid w:val="00366AB5"/>
    <w:rsid w:val="00366CE0"/>
    <w:rsid w:val="00366E65"/>
    <w:rsid w:val="00367560"/>
    <w:rsid w:val="00367AC2"/>
    <w:rsid w:val="00367BD9"/>
    <w:rsid w:val="00367C8B"/>
    <w:rsid w:val="00367FCB"/>
    <w:rsid w:val="003702A9"/>
    <w:rsid w:val="0037053E"/>
    <w:rsid w:val="0037097F"/>
    <w:rsid w:val="003709F1"/>
    <w:rsid w:val="00370B29"/>
    <w:rsid w:val="00370DEB"/>
    <w:rsid w:val="00370E57"/>
    <w:rsid w:val="003712E3"/>
    <w:rsid w:val="00371420"/>
    <w:rsid w:val="003715C9"/>
    <w:rsid w:val="0037178B"/>
    <w:rsid w:val="003717F9"/>
    <w:rsid w:val="00371B4D"/>
    <w:rsid w:val="00371DE9"/>
    <w:rsid w:val="00372250"/>
    <w:rsid w:val="003722BB"/>
    <w:rsid w:val="00372513"/>
    <w:rsid w:val="00372552"/>
    <w:rsid w:val="00372A94"/>
    <w:rsid w:val="00372BEE"/>
    <w:rsid w:val="00372D0B"/>
    <w:rsid w:val="00373180"/>
    <w:rsid w:val="003731A5"/>
    <w:rsid w:val="00373471"/>
    <w:rsid w:val="003735F7"/>
    <w:rsid w:val="00373B57"/>
    <w:rsid w:val="00373C68"/>
    <w:rsid w:val="00374ADA"/>
    <w:rsid w:val="00374CAC"/>
    <w:rsid w:val="00374F37"/>
    <w:rsid w:val="0037522D"/>
    <w:rsid w:val="003752ED"/>
    <w:rsid w:val="00375503"/>
    <w:rsid w:val="00375629"/>
    <w:rsid w:val="00375676"/>
    <w:rsid w:val="00375F3A"/>
    <w:rsid w:val="00376618"/>
    <w:rsid w:val="003769A7"/>
    <w:rsid w:val="00376A4F"/>
    <w:rsid w:val="00376F6D"/>
    <w:rsid w:val="0037701E"/>
    <w:rsid w:val="00377340"/>
    <w:rsid w:val="00377548"/>
    <w:rsid w:val="00377558"/>
    <w:rsid w:val="00377A6D"/>
    <w:rsid w:val="003802C5"/>
    <w:rsid w:val="003805C1"/>
    <w:rsid w:val="00380648"/>
    <w:rsid w:val="00380917"/>
    <w:rsid w:val="00381432"/>
    <w:rsid w:val="00381793"/>
    <w:rsid w:val="00381ADA"/>
    <w:rsid w:val="00381CD1"/>
    <w:rsid w:val="00382506"/>
    <w:rsid w:val="0038276C"/>
    <w:rsid w:val="00382919"/>
    <w:rsid w:val="00382CC5"/>
    <w:rsid w:val="00382EF4"/>
    <w:rsid w:val="0038340A"/>
    <w:rsid w:val="00383DB6"/>
    <w:rsid w:val="0038450A"/>
    <w:rsid w:val="003847AD"/>
    <w:rsid w:val="0038481A"/>
    <w:rsid w:val="00384EE1"/>
    <w:rsid w:val="0038513B"/>
    <w:rsid w:val="00385723"/>
    <w:rsid w:val="0038645C"/>
    <w:rsid w:val="00386CDC"/>
    <w:rsid w:val="00387155"/>
    <w:rsid w:val="00387944"/>
    <w:rsid w:val="00387B65"/>
    <w:rsid w:val="00387C0B"/>
    <w:rsid w:val="003901AD"/>
    <w:rsid w:val="00390337"/>
    <w:rsid w:val="00390369"/>
    <w:rsid w:val="003906C4"/>
    <w:rsid w:val="0039093F"/>
    <w:rsid w:val="00390FEF"/>
    <w:rsid w:val="003910B4"/>
    <w:rsid w:val="003910FA"/>
    <w:rsid w:val="003912A8"/>
    <w:rsid w:val="003916E7"/>
    <w:rsid w:val="00391C78"/>
    <w:rsid w:val="00391D71"/>
    <w:rsid w:val="00392E79"/>
    <w:rsid w:val="003930EB"/>
    <w:rsid w:val="003933B1"/>
    <w:rsid w:val="003934E8"/>
    <w:rsid w:val="003934F7"/>
    <w:rsid w:val="00393C03"/>
    <w:rsid w:val="00394836"/>
    <w:rsid w:val="003948CA"/>
    <w:rsid w:val="00394CE7"/>
    <w:rsid w:val="003950B8"/>
    <w:rsid w:val="0039544F"/>
    <w:rsid w:val="0039565F"/>
    <w:rsid w:val="00395A46"/>
    <w:rsid w:val="00395F34"/>
    <w:rsid w:val="00396024"/>
    <w:rsid w:val="00396202"/>
    <w:rsid w:val="003963F9"/>
    <w:rsid w:val="0039658F"/>
    <w:rsid w:val="00396B24"/>
    <w:rsid w:val="0039750F"/>
    <w:rsid w:val="00397DCB"/>
    <w:rsid w:val="003A00A6"/>
    <w:rsid w:val="003A043A"/>
    <w:rsid w:val="003A0DDC"/>
    <w:rsid w:val="003A0EE4"/>
    <w:rsid w:val="003A15FA"/>
    <w:rsid w:val="003A16F7"/>
    <w:rsid w:val="003A1C64"/>
    <w:rsid w:val="003A3284"/>
    <w:rsid w:val="003A37E8"/>
    <w:rsid w:val="003A38CA"/>
    <w:rsid w:val="003A3A26"/>
    <w:rsid w:val="003A3A7D"/>
    <w:rsid w:val="003A3CA3"/>
    <w:rsid w:val="003A3FC8"/>
    <w:rsid w:val="003A4CAE"/>
    <w:rsid w:val="003A4E61"/>
    <w:rsid w:val="003A5184"/>
    <w:rsid w:val="003A51EB"/>
    <w:rsid w:val="003A5248"/>
    <w:rsid w:val="003A611E"/>
    <w:rsid w:val="003A63A7"/>
    <w:rsid w:val="003A6520"/>
    <w:rsid w:val="003A6B02"/>
    <w:rsid w:val="003A6B60"/>
    <w:rsid w:val="003A72E5"/>
    <w:rsid w:val="003A73A0"/>
    <w:rsid w:val="003A74D9"/>
    <w:rsid w:val="003A7C01"/>
    <w:rsid w:val="003A7C53"/>
    <w:rsid w:val="003A7CEE"/>
    <w:rsid w:val="003B00C6"/>
    <w:rsid w:val="003B0175"/>
    <w:rsid w:val="003B01B7"/>
    <w:rsid w:val="003B0377"/>
    <w:rsid w:val="003B05F2"/>
    <w:rsid w:val="003B0B46"/>
    <w:rsid w:val="003B0D3E"/>
    <w:rsid w:val="003B10A8"/>
    <w:rsid w:val="003B1C58"/>
    <w:rsid w:val="003B1F76"/>
    <w:rsid w:val="003B21BE"/>
    <w:rsid w:val="003B22E1"/>
    <w:rsid w:val="003B2E71"/>
    <w:rsid w:val="003B34D3"/>
    <w:rsid w:val="003B3881"/>
    <w:rsid w:val="003B3AB7"/>
    <w:rsid w:val="003B42C6"/>
    <w:rsid w:val="003B4449"/>
    <w:rsid w:val="003B48DC"/>
    <w:rsid w:val="003B4DFB"/>
    <w:rsid w:val="003B4F73"/>
    <w:rsid w:val="003B5064"/>
    <w:rsid w:val="003B53F8"/>
    <w:rsid w:val="003B561D"/>
    <w:rsid w:val="003B5685"/>
    <w:rsid w:val="003B68CA"/>
    <w:rsid w:val="003B6F66"/>
    <w:rsid w:val="003B70BC"/>
    <w:rsid w:val="003B74B6"/>
    <w:rsid w:val="003B7711"/>
    <w:rsid w:val="003B7878"/>
    <w:rsid w:val="003C011C"/>
    <w:rsid w:val="003C0143"/>
    <w:rsid w:val="003C07A0"/>
    <w:rsid w:val="003C087E"/>
    <w:rsid w:val="003C0C3F"/>
    <w:rsid w:val="003C0D96"/>
    <w:rsid w:val="003C0DC3"/>
    <w:rsid w:val="003C13F3"/>
    <w:rsid w:val="003C1964"/>
    <w:rsid w:val="003C1A1B"/>
    <w:rsid w:val="003C1CA8"/>
    <w:rsid w:val="003C1D94"/>
    <w:rsid w:val="003C1F02"/>
    <w:rsid w:val="003C203E"/>
    <w:rsid w:val="003C2455"/>
    <w:rsid w:val="003C24C7"/>
    <w:rsid w:val="003C2CBC"/>
    <w:rsid w:val="003C2ED2"/>
    <w:rsid w:val="003C31B5"/>
    <w:rsid w:val="003C40EC"/>
    <w:rsid w:val="003C438D"/>
    <w:rsid w:val="003C45F2"/>
    <w:rsid w:val="003C4807"/>
    <w:rsid w:val="003C4AB1"/>
    <w:rsid w:val="003C51FE"/>
    <w:rsid w:val="003C5539"/>
    <w:rsid w:val="003C5EB3"/>
    <w:rsid w:val="003C6025"/>
    <w:rsid w:val="003C6405"/>
    <w:rsid w:val="003C6429"/>
    <w:rsid w:val="003C65CF"/>
    <w:rsid w:val="003C66C2"/>
    <w:rsid w:val="003C6955"/>
    <w:rsid w:val="003C6D9C"/>
    <w:rsid w:val="003D01EC"/>
    <w:rsid w:val="003D05B8"/>
    <w:rsid w:val="003D0C65"/>
    <w:rsid w:val="003D1060"/>
    <w:rsid w:val="003D11D2"/>
    <w:rsid w:val="003D17DC"/>
    <w:rsid w:val="003D1AFC"/>
    <w:rsid w:val="003D1B2E"/>
    <w:rsid w:val="003D1D10"/>
    <w:rsid w:val="003D2186"/>
    <w:rsid w:val="003D21E3"/>
    <w:rsid w:val="003D25DB"/>
    <w:rsid w:val="003D29C3"/>
    <w:rsid w:val="003D2B16"/>
    <w:rsid w:val="003D3307"/>
    <w:rsid w:val="003D344E"/>
    <w:rsid w:val="003D36B6"/>
    <w:rsid w:val="003D3FDC"/>
    <w:rsid w:val="003D4132"/>
    <w:rsid w:val="003D45E1"/>
    <w:rsid w:val="003D4608"/>
    <w:rsid w:val="003D4D64"/>
    <w:rsid w:val="003D527B"/>
    <w:rsid w:val="003D5325"/>
    <w:rsid w:val="003D5407"/>
    <w:rsid w:val="003D5768"/>
    <w:rsid w:val="003D59C4"/>
    <w:rsid w:val="003D5C21"/>
    <w:rsid w:val="003D5F4F"/>
    <w:rsid w:val="003D600A"/>
    <w:rsid w:val="003D677B"/>
    <w:rsid w:val="003D687A"/>
    <w:rsid w:val="003D6909"/>
    <w:rsid w:val="003D6E13"/>
    <w:rsid w:val="003D6FBD"/>
    <w:rsid w:val="003D7237"/>
    <w:rsid w:val="003D7539"/>
    <w:rsid w:val="003D7680"/>
    <w:rsid w:val="003D76FE"/>
    <w:rsid w:val="003D7ABD"/>
    <w:rsid w:val="003D7BA8"/>
    <w:rsid w:val="003D7BE8"/>
    <w:rsid w:val="003D7BF7"/>
    <w:rsid w:val="003D7EE5"/>
    <w:rsid w:val="003E0809"/>
    <w:rsid w:val="003E0EB7"/>
    <w:rsid w:val="003E0FF7"/>
    <w:rsid w:val="003E1141"/>
    <w:rsid w:val="003E188E"/>
    <w:rsid w:val="003E1AB3"/>
    <w:rsid w:val="003E1FD2"/>
    <w:rsid w:val="003E2276"/>
    <w:rsid w:val="003E2AAF"/>
    <w:rsid w:val="003E31A7"/>
    <w:rsid w:val="003E3411"/>
    <w:rsid w:val="003E3622"/>
    <w:rsid w:val="003E3D04"/>
    <w:rsid w:val="003E3DF9"/>
    <w:rsid w:val="003E40DD"/>
    <w:rsid w:val="003E454C"/>
    <w:rsid w:val="003E4A1A"/>
    <w:rsid w:val="003E4D4C"/>
    <w:rsid w:val="003E52AB"/>
    <w:rsid w:val="003E54F3"/>
    <w:rsid w:val="003E55E9"/>
    <w:rsid w:val="003E56CC"/>
    <w:rsid w:val="003E56F0"/>
    <w:rsid w:val="003E59A9"/>
    <w:rsid w:val="003E5B7C"/>
    <w:rsid w:val="003E5C0E"/>
    <w:rsid w:val="003E5D2E"/>
    <w:rsid w:val="003E5DEC"/>
    <w:rsid w:val="003E5F1B"/>
    <w:rsid w:val="003E5FE9"/>
    <w:rsid w:val="003E60DB"/>
    <w:rsid w:val="003E64F1"/>
    <w:rsid w:val="003E672B"/>
    <w:rsid w:val="003E6757"/>
    <w:rsid w:val="003E7365"/>
    <w:rsid w:val="003E7454"/>
    <w:rsid w:val="003E7531"/>
    <w:rsid w:val="003E79FC"/>
    <w:rsid w:val="003E7BF0"/>
    <w:rsid w:val="003E7C19"/>
    <w:rsid w:val="003E7D34"/>
    <w:rsid w:val="003E7F35"/>
    <w:rsid w:val="003F0316"/>
    <w:rsid w:val="003F1417"/>
    <w:rsid w:val="003F197F"/>
    <w:rsid w:val="003F19ED"/>
    <w:rsid w:val="003F1BB7"/>
    <w:rsid w:val="003F1E17"/>
    <w:rsid w:val="003F1E18"/>
    <w:rsid w:val="003F26D1"/>
    <w:rsid w:val="003F27DE"/>
    <w:rsid w:val="003F2B57"/>
    <w:rsid w:val="003F2CBC"/>
    <w:rsid w:val="003F3614"/>
    <w:rsid w:val="003F3AAB"/>
    <w:rsid w:val="003F3EE5"/>
    <w:rsid w:val="003F4257"/>
    <w:rsid w:val="003F42AE"/>
    <w:rsid w:val="003F4501"/>
    <w:rsid w:val="003F4A11"/>
    <w:rsid w:val="003F4A3A"/>
    <w:rsid w:val="003F4E29"/>
    <w:rsid w:val="003F5538"/>
    <w:rsid w:val="003F5589"/>
    <w:rsid w:val="003F5619"/>
    <w:rsid w:val="003F5813"/>
    <w:rsid w:val="003F5876"/>
    <w:rsid w:val="003F608A"/>
    <w:rsid w:val="003F609A"/>
    <w:rsid w:val="003F60C1"/>
    <w:rsid w:val="003F61FE"/>
    <w:rsid w:val="003F645A"/>
    <w:rsid w:val="003F6536"/>
    <w:rsid w:val="003F6B68"/>
    <w:rsid w:val="003F6EBE"/>
    <w:rsid w:val="003F7032"/>
    <w:rsid w:val="003F71D8"/>
    <w:rsid w:val="003F73A2"/>
    <w:rsid w:val="003F759A"/>
    <w:rsid w:val="003F798F"/>
    <w:rsid w:val="003F7CA7"/>
    <w:rsid w:val="0040016E"/>
    <w:rsid w:val="00400536"/>
    <w:rsid w:val="00400697"/>
    <w:rsid w:val="00400D20"/>
    <w:rsid w:val="0040106E"/>
    <w:rsid w:val="0040152D"/>
    <w:rsid w:val="004023DD"/>
    <w:rsid w:val="00402591"/>
    <w:rsid w:val="004027C5"/>
    <w:rsid w:val="00402911"/>
    <w:rsid w:val="00402982"/>
    <w:rsid w:val="00402B64"/>
    <w:rsid w:val="00402D9A"/>
    <w:rsid w:val="00402FD7"/>
    <w:rsid w:val="004030A2"/>
    <w:rsid w:val="00403438"/>
    <w:rsid w:val="0040395D"/>
    <w:rsid w:val="00403A65"/>
    <w:rsid w:val="00403DEE"/>
    <w:rsid w:val="00403EB6"/>
    <w:rsid w:val="00404124"/>
    <w:rsid w:val="0040448E"/>
    <w:rsid w:val="004049FD"/>
    <w:rsid w:val="00404EDD"/>
    <w:rsid w:val="0040589B"/>
    <w:rsid w:val="004058BD"/>
    <w:rsid w:val="00405B44"/>
    <w:rsid w:val="00405DC0"/>
    <w:rsid w:val="0040603B"/>
    <w:rsid w:val="004062FC"/>
    <w:rsid w:val="00406585"/>
    <w:rsid w:val="0040676E"/>
    <w:rsid w:val="0040680B"/>
    <w:rsid w:val="0040690F"/>
    <w:rsid w:val="00406CBC"/>
    <w:rsid w:val="004074B1"/>
    <w:rsid w:val="004074E2"/>
    <w:rsid w:val="00407A6B"/>
    <w:rsid w:val="00407B05"/>
    <w:rsid w:val="004100E4"/>
    <w:rsid w:val="004105CF"/>
    <w:rsid w:val="004109DE"/>
    <w:rsid w:val="00411999"/>
    <w:rsid w:val="00411A36"/>
    <w:rsid w:val="00411B47"/>
    <w:rsid w:val="004124B6"/>
    <w:rsid w:val="004125FB"/>
    <w:rsid w:val="0041384B"/>
    <w:rsid w:val="00413C1F"/>
    <w:rsid w:val="00413CBD"/>
    <w:rsid w:val="004147D5"/>
    <w:rsid w:val="004148B6"/>
    <w:rsid w:val="004149FD"/>
    <w:rsid w:val="00414A19"/>
    <w:rsid w:val="0041521E"/>
    <w:rsid w:val="00415344"/>
    <w:rsid w:val="00415417"/>
    <w:rsid w:val="00415832"/>
    <w:rsid w:val="00415E93"/>
    <w:rsid w:val="00416194"/>
    <w:rsid w:val="0041623C"/>
    <w:rsid w:val="00416408"/>
    <w:rsid w:val="0041646D"/>
    <w:rsid w:val="00416648"/>
    <w:rsid w:val="0041676D"/>
    <w:rsid w:val="00416F09"/>
    <w:rsid w:val="00416FF5"/>
    <w:rsid w:val="00417050"/>
    <w:rsid w:val="004171C0"/>
    <w:rsid w:val="0041737D"/>
    <w:rsid w:val="004175DB"/>
    <w:rsid w:val="00417CC4"/>
    <w:rsid w:val="004205CD"/>
    <w:rsid w:val="004205F1"/>
    <w:rsid w:val="004206DF"/>
    <w:rsid w:val="00420ABC"/>
    <w:rsid w:val="00421788"/>
    <w:rsid w:val="004219B2"/>
    <w:rsid w:val="00421D61"/>
    <w:rsid w:val="00421FFB"/>
    <w:rsid w:val="00422641"/>
    <w:rsid w:val="00422673"/>
    <w:rsid w:val="004227FC"/>
    <w:rsid w:val="00423756"/>
    <w:rsid w:val="00423F93"/>
    <w:rsid w:val="0042411E"/>
    <w:rsid w:val="00424289"/>
    <w:rsid w:val="004242F3"/>
    <w:rsid w:val="0042462A"/>
    <w:rsid w:val="004247D4"/>
    <w:rsid w:val="00424F49"/>
    <w:rsid w:val="00424FE6"/>
    <w:rsid w:val="00425C0D"/>
    <w:rsid w:val="00425C58"/>
    <w:rsid w:val="00425CCC"/>
    <w:rsid w:val="00425EC1"/>
    <w:rsid w:val="00426028"/>
    <w:rsid w:val="004261E9"/>
    <w:rsid w:val="00426298"/>
    <w:rsid w:val="00426579"/>
    <w:rsid w:val="00426B7E"/>
    <w:rsid w:val="00426DF3"/>
    <w:rsid w:val="00426FEE"/>
    <w:rsid w:val="0042722D"/>
    <w:rsid w:val="0042735B"/>
    <w:rsid w:val="0042784A"/>
    <w:rsid w:val="00427D95"/>
    <w:rsid w:val="0043094E"/>
    <w:rsid w:val="00430A63"/>
    <w:rsid w:val="004315D1"/>
    <w:rsid w:val="004317C7"/>
    <w:rsid w:val="004318CB"/>
    <w:rsid w:val="00431B1F"/>
    <w:rsid w:val="00431B45"/>
    <w:rsid w:val="00431D5E"/>
    <w:rsid w:val="00432276"/>
    <w:rsid w:val="004326D7"/>
    <w:rsid w:val="004337DD"/>
    <w:rsid w:val="00434030"/>
    <w:rsid w:val="004340CC"/>
    <w:rsid w:val="00434150"/>
    <w:rsid w:val="00434C28"/>
    <w:rsid w:val="00434C62"/>
    <w:rsid w:val="0043539F"/>
    <w:rsid w:val="0043559A"/>
    <w:rsid w:val="00435744"/>
    <w:rsid w:val="00435A0E"/>
    <w:rsid w:val="00435A13"/>
    <w:rsid w:val="00435C05"/>
    <w:rsid w:val="00435E75"/>
    <w:rsid w:val="00436081"/>
    <w:rsid w:val="004366E1"/>
    <w:rsid w:val="00436F1A"/>
    <w:rsid w:val="00436F86"/>
    <w:rsid w:val="00437121"/>
    <w:rsid w:val="004376F8"/>
    <w:rsid w:val="00437B34"/>
    <w:rsid w:val="00437CE4"/>
    <w:rsid w:val="00440388"/>
    <w:rsid w:val="004403D4"/>
    <w:rsid w:val="0044124F"/>
    <w:rsid w:val="004420D1"/>
    <w:rsid w:val="00442295"/>
    <w:rsid w:val="00443095"/>
    <w:rsid w:val="00443136"/>
    <w:rsid w:val="004432B0"/>
    <w:rsid w:val="00443622"/>
    <w:rsid w:val="00443A4C"/>
    <w:rsid w:val="004443A2"/>
    <w:rsid w:val="00444A2E"/>
    <w:rsid w:val="00444A84"/>
    <w:rsid w:val="00444F96"/>
    <w:rsid w:val="004454AD"/>
    <w:rsid w:val="00445608"/>
    <w:rsid w:val="004457E9"/>
    <w:rsid w:val="00445958"/>
    <w:rsid w:val="00445B52"/>
    <w:rsid w:val="00445B6B"/>
    <w:rsid w:val="00445CB7"/>
    <w:rsid w:val="00445CE2"/>
    <w:rsid w:val="0044609D"/>
    <w:rsid w:val="0044625C"/>
    <w:rsid w:val="00446507"/>
    <w:rsid w:val="004468B5"/>
    <w:rsid w:val="00446E0A"/>
    <w:rsid w:val="00446F61"/>
    <w:rsid w:val="0044731A"/>
    <w:rsid w:val="0044762A"/>
    <w:rsid w:val="00447841"/>
    <w:rsid w:val="00447B1A"/>
    <w:rsid w:val="00447C59"/>
    <w:rsid w:val="004504D2"/>
    <w:rsid w:val="00450696"/>
    <w:rsid w:val="00450862"/>
    <w:rsid w:val="00451132"/>
    <w:rsid w:val="00451204"/>
    <w:rsid w:val="00452297"/>
    <w:rsid w:val="004523E9"/>
    <w:rsid w:val="00452966"/>
    <w:rsid w:val="00452C27"/>
    <w:rsid w:val="00454622"/>
    <w:rsid w:val="0045479F"/>
    <w:rsid w:val="00455045"/>
    <w:rsid w:val="004553FC"/>
    <w:rsid w:val="00455530"/>
    <w:rsid w:val="00455703"/>
    <w:rsid w:val="004559BD"/>
    <w:rsid w:val="004560FB"/>
    <w:rsid w:val="00456148"/>
    <w:rsid w:val="004562E0"/>
    <w:rsid w:val="004569A3"/>
    <w:rsid w:val="00456F99"/>
    <w:rsid w:val="0045715B"/>
    <w:rsid w:val="00457312"/>
    <w:rsid w:val="00457783"/>
    <w:rsid w:val="00457BCF"/>
    <w:rsid w:val="00457C89"/>
    <w:rsid w:val="00457CF7"/>
    <w:rsid w:val="0046090F"/>
    <w:rsid w:val="00461719"/>
    <w:rsid w:val="0046193B"/>
    <w:rsid w:val="004619BF"/>
    <w:rsid w:val="00461C0F"/>
    <w:rsid w:val="00461C63"/>
    <w:rsid w:val="00461D92"/>
    <w:rsid w:val="004629E1"/>
    <w:rsid w:val="00462CFF"/>
    <w:rsid w:val="00462D0C"/>
    <w:rsid w:val="00462D7F"/>
    <w:rsid w:val="00462ED6"/>
    <w:rsid w:val="00463242"/>
    <w:rsid w:val="0046341E"/>
    <w:rsid w:val="0046388F"/>
    <w:rsid w:val="004638A7"/>
    <w:rsid w:val="00463911"/>
    <w:rsid w:val="0046399A"/>
    <w:rsid w:val="00463BAA"/>
    <w:rsid w:val="00463D35"/>
    <w:rsid w:val="0046476B"/>
    <w:rsid w:val="00464844"/>
    <w:rsid w:val="00464881"/>
    <w:rsid w:val="00465443"/>
    <w:rsid w:val="004659AC"/>
    <w:rsid w:val="00465AF6"/>
    <w:rsid w:val="00466E61"/>
    <w:rsid w:val="00466F27"/>
    <w:rsid w:val="00467161"/>
    <w:rsid w:val="00467766"/>
    <w:rsid w:val="00467935"/>
    <w:rsid w:val="00467D26"/>
    <w:rsid w:val="0047063A"/>
    <w:rsid w:val="004709BC"/>
    <w:rsid w:val="00470CCB"/>
    <w:rsid w:val="00471149"/>
    <w:rsid w:val="0047186E"/>
    <w:rsid w:val="00471B27"/>
    <w:rsid w:val="00471D24"/>
    <w:rsid w:val="004720B3"/>
    <w:rsid w:val="004720E1"/>
    <w:rsid w:val="004723F9"/>
    <w:rsid w:val="00472917"/>
    <w:rsid w:val="00472962"/>
    <w:rsid w:val="00472F56"/>
    <w:rsid w:val="004730DD"/>
    <w:rsid w:val="00473608"/>
    <w:rsid w:val="00473A70"/>
    <w:rsid w:val="00473BD6"/>
    <w:rsid w:val="00473E3D"/>
    <w:rsid w:val="00474091"/>
    <w:rsid w:val="004740BA"/>
    <w:rsid w:val="00474164"/>
    <w:rsid w:val="00474425"/>
    <w:rsid w:val="00474546"/>
    <w:rsid w:val="00474870"/>
    <w:rsid w:val="00475395"/>
    <w:rsid w:val="00475539"/>
    <w:rsid w:val="0047559C"/>
    <w:rsid w:val="004756C7"/>
    <w:rsid w:val="00475DA0"/>
    <w:rsid w:val="004762A0"/>
    <w:rsid w:val="004762B0"/>
    <w:rsid w:val="00476A6C"/>
    <w:rsid w:val="00476BE5"/>
    <w:rsid w:val="00476D07"/>
    <w:rsid w:val="00476F17"/>
    <w:rsid w:val="004770B8"/>
    <w:rsid w:val="004770C5"/>
    <w:rsid w:val="00477B05"/>
    <w:rsid w:val="00480208"/>
    <w:rsid w:val="0048074D"/>
    <w:rsid w:val="004808EE"/>
    <w:rsid w:val="0048096B"/>
    <w:rsid w:val="004810AD"/>
    <w:rsid w:val="00481912"/>
    <w:rsid w:val="004819A9"/>
    <w:rsid w:val="00481A09"/>
    <w:rsid w:val="00481A67"/>
    <w:rsid w:val="004823FE"/>
    <w:rsid w:val="0048265A"/>
    <w:rsid w:val="00482ED0"/>
    <w:rsid w:val="004831F6"/>
    <w:rsid w:val="0048323E"/>
    <w:rsid w:val="00483581"/>
    <w:rsid w:val="004837C3"/>
    <w:rsid w:val="004838E3"/>
    <w:rsid w:val="004843A9"/>
    <w:rsid w:val="004843CA"/>
    <w:rsid w:val="004845F5"/>
    <w:rsid w:val="00484F27"/>
    <w:rsid w:val="00484F83"/>
    <w:rsid w:val="00485C7B"/>
    <w:rsid w:val="00486203"/>
    <w:rsid w:val="004866C7"/>
    <w:rsid w:val="00487DCE"/>
    <w:rsid w:val="0049000E"/>
    <w:rsid w:val="00490015"/>
    <w:rsid w:val="0049025B"/>
    <w:rsid w:val="00490356"/>
    <w:rsid w:val="004903B4"/>
    <w:rsid w:val="004905D3"/>
    <w:rsid w:val="0049094A"/>
    <w:rsid w:val="004916DE"/>
    <w:rsid w:val="004918A0"/>
    <w:rsid w:val="00491D83"/>
    <w:rsid w:val="00491D8D"/>
    <w:rsid w:val="0049222C"/>
    <w:rsid w:val="00492392"/>
    <w:rsid w:val="00492B3B"/>
    <w:rsid w:val="00492E0A"/>
    <w:rsid w:val="00493888"/>
    <w:rsid w:val="0049395C"/>
    <w:rsid w:val="00493B36"/>
    <w:rsid w:val="00493C84"/>
    <w:rsid w:val="00494B5E"/>
    <w:rsid w:val="00494E4B"/>
    <w:rsid w:val="00495371"/>
    <w:rsid w:val="004953F3"/>
    <w:rsid w:val="004954D1"/>
    <w:rsid w:val="00495614"/>
    <w:rsid w:val="004957B4"/>
    <w:rsid w:val="00495C90"/>
    <w:rsid w:val="0049630D"/>
    <w:rsid w:val="0049641F"/>
    <w:rsid w:val="00496BFD"/>
    <w:rsid w:val="00496D19"/>
    <w:rsid w:val="00497022"/>
    <w:rsid w:val="00497472"/>
    <w:rsid w:val="00497EEC"/>
    <w:rsid w:val="00497F12"/>
    <w:rsid w:val="00497F48"/>
    <w:rsid w:val="004A01FC"/>
    <w:rsid w:val="004A09D4"/>
    <w:rsid w:val="004A0AFA"/>
    <w:rsid w:val="004A0DD9"/>
    <w:rsid w:val="004A118A"/>
    <w:rsid w:val="004A1670"/>
    <w:rsid w:val="004A18B4"/>
    <w:rsid w:val="004A1FB3"/>
    <w:rsid w:val="004A2150"/>
    <w:rsid w:val="004A2AB3"/>
    <w:rsid w:val="004A2F34"/>
    <w:rsid w:val="004A3083"/>
    <w:rsid w:val="004A3152"/>
    <w:rsid w:val="004A34BD"/>
    <w:rsid w:val="004A34DC"/>
    <w:rsid w:val="004A3876"/>
    <w:rsid w:val="004A39AC"/>
    <w:rsid w:val="004A3B53"/>
    <w:rsid w:val="004A4368"/>
    <w:rsid w:val="004A487B"/>
    <w:rsid w:val="004A4AC1"/>
    <w:rsid w:val="004A531C"/>
    <w:rsid w:val="004A56E8"/>
    <w:rsid w:val="004A56F8"/>
    <w:rsid w:val="004A5B84"/>
    <w:rsid w:val="004A5C73"/>
    <w:rsid w:val="004A6349"/>
    <w:rsid w:val="004A6471"/>
    <w:rsid w:val="004A688A"/>
    <w:rsid w:val="004A6929"/>
    <w:rsid w:val="004A6BE2"/>
    <w:rsid w:val="004A6E7A"/>
    <w:rsid w:val="004A6FC9"/>
    <w:rsid w:val="004A7416"/>
    <w:rsid w:val="004A7C24"/>
    <w:rsid w:val="004A7CB7"/>
    <w:rsid w:val="004A7D8E"/>
    <w:rsid w:val="004B01C1"/>
    <w:rsid w:val="004B01C2"/>
    <w:rsid w:val="004B04D2"/>
    <w:rsid w:val="004B0517"/>
    <w:rsid w:val="004B0C83"/>
    <w:rsid w:val="004B130D"/>
    <w:rsid w:val="004B1441"/>
    <w:rsid w:val="004B148B"/>
    <w:rsid w:val="004B1534"/>
    <w:rsid w:val="004B1B22"/>
    <w:rsid w:val="004B202E"/>
    <w:rsid w:val="004B25B1"/>
    <w:rsid w:val="004B267A"/>
    <w:rsid w:val="004B2994"/>
    <w:rsid w:val="004B2D03"/>
    <w:rsid w:val="004B2D4D"/>
    <w:rsid w:val="004B3252"/>
    <w:rsid w:val="004B36AF"/>
    <w:rsid w:val="004B3BD2"/>
    <w:rsid w:val="004B4502"/>
    <w:rsid w:val="004B462E"/>
    <w:rsid w:val="004B4C1D"/>
    <w:rsid w:val="004B4EEF"/>
    <w:rsid w:val="004B5303"/>
    <w:rsid w:val="004B5405"/>
    <w:rsid w:val="004B5BE4"/>
    <w:rsid w:val="004B5FEF"/>
    <w:rsid w:val="004B65C0"/>
    <w:rsid w:val="004B65F7"/>
    <w:rsid w:val="004B6B3B"/>
    <w:rsid w:val="004B6F39"/>
    <w:rsid w:val="004B735C"/>
    <w:rsid w:val="004B7536"/>
    <w:rsid w:val="004B7AAF"/>
    <w:rsid w:val="004B7CF8"/>
    <w:rsid w:val="004B7D76"/>
    <w:rsid w:val="004C0034"/>
    <w:rsid w:val="004C089A"/>
    <w:rsid w:val="004C107A"/>
    <w:rsid w:val="004C1123"/>
    <w:rsid w:val="004C1E88"/>
    <w:rsid w:val="004C2011"/>
    <w:rsid w:val="004C2022"/>
    <w:rsid w:val="004C217E"/>
    <w:rsid w:val="004C21C0"/>
    <w:rsid w:val="004C261A"/>
    <w:rsid w:val="004C2736"/>
    <w:rsid w:val="004C2B6F"/>
    <w:rsid w:val="004C33D0"/>
    <w:rsid w:val="004C3A3C"/>
    <w:rsid w:val="004C3AD9"/>
    <w:rsid w:val="004C3C31"/>
    <w:rsid w:val="004C3C53"/>
    <w:rsid w:val="004C4172"/>
    <w:rsid w:val="004C41E8"/>
    <w:rsid w:val="004C4550"/>
    <w:rsid w:val="004C4673"/>
    <w:rsid w:val="004C5264"/>
    <w:rsid w:val="004C5850"/>
    <w:rsid w:val="004C58C6"/>
    <w:rsid w:val="004C59F2"/>
    <w:rsid w:val="004C6053"/>
    <w:rsid w:val="004C60E4"/>
    <w:rsid w:val="004C690F"/>
    <w:rsid w:val="004C6996"/>
    <w:rsid w:val="004C6A39"/>
    <w:rsid w:val="004C6A49"/>
    <w:rsid w:val="004C6C45"/>
    <w:rsid w:val="004C6CAD"/>
    <w:rsid w:val="004C6D2C"/>
    <w:rsid w:val="004C6ED4"/>
    <w:rsid w:val="004C725A"/>
    <w:rsid w:val="004C7430"/>
    <w:rsid w:val="004C79B6"/>
    <w:rsid w:val="004D00C5"/>
    <w:rsid w:val="004D08CF"/>
    <w:rsid w:val="004D09B4"/>
    <w:rsid w:val="004D0A67"/>
    <w:rsid w:val="004D0CAF"/>
    <w:rsid w:val="004D12BB"/>
    <w:rsid w:val="004D138A"/>
    <w:rsid w:val="004D17CB"/>
    <w:rsid w:val="004D1BE3"/>
    <w:rsid w:val="004D1DFB"/>
    <w:rsid w:val="004D2062"/>
    <w:rsid w:val="004D2197"/>
    <w:rsid w:val="004D2336"/>
    <w:rsid w:val="004D24F2"/>
    <w:rsid w:val="004D2591"/>
    <w:rsid w:val="004D2D02"/>
    <w:rsid w:val="004D2F42"/>
    <w:rsid w:val="004D3215"/>
    <w:rsid w:val="004D3531"/>
    <w:rsid w:val="004D354D"/>
    <w:rsid w:val="004D35A8"/>
    <w:rsid w:val="004D36A7"/>
    <w:rsid w:val="004D4121"/>
    <w:rsid w:val="004D4174"/>
    <w:rsid w:val="004D41CB"/>
    <w:rsid w:val="004D48F7"/>
    <w:rsid w:val="004D491D"/>
    <w:rsid w:val="004D4CE0"/>
    <w:rsid w:val="004D4EB6"/>
    <w:rsid w:val="004D505D"/>
    <w:rsid w:val="004D5744"/>
    <w:rsid w:val="004D5AC9"/>
    <w:rsid w:val="004D5AE9"/>
    <w:rsid w:val="004D5B59"/>
    <w:rsid w:val="004D61D7"/>
    <w:rsid w:val="004D63F0"/>
    <w:rsid w:val="004D65AD"/>
    <w:rsid w:val="004D6997"/>
    <w:rsid w:val="004D6B98"/>
    <w:rsid w:val="004D6EB6"/>
    <w:rsid w:val="004D72D1"/>
    <w:rsid w:val="004D73D2"/>
    <w:rsid w:val="004D749E"/>
    <w:rsid w:val="004D77D7"/>
    <w:rsid w:val="004D7950"/>
    <w:rsid w:val="004E06D6"/>
    <w:rsid w:val="004E086D"/>
    <w:rsid w:val="004E13F1"/>
    <w:rsid w:val="004E186B"/>
    <w:rsid w:val="004E1AC2"/>
    <w:rsid w:val="004E1CA1"/>
    <w:rsid w:val="004E208A"/>
    <w:rsid w:val="004E2685"/>
    <w:rsid w:val="004E27E1"/>
    <w:rsid w:val="004E2A19"/>
    <w:rsid w:val="004E335E"/>
    <w:rsid w:val="004E3600"/>
    <w:rsid w:val="004E3718"/>
    <w:rsid w:val="004E3A51"/>
    <w:rsid w:val="004E4F1D"/>
    <w:rsid w:val="004E5299"/>
    <w:rsid w:val="004E5331"/>
    <w:rsid w:val="004E53F5"/>
    <w:rsid w:val="004E5419"/>
    <w:rsid w:val="004E5821"/>
    <w:rsid w:val="004E5B9D"/>
    <w:rsid w:val="004E5C1D"/>
    <w:rsid w:val="004E5C49"/>
    <w:rsid w:val="004E5D4C"/>
    <w:rsid w:val="004E60DA"/>
    <w:rsid w:val="004E62B7"/>
    <w:rsid w:val="004E633E"/>
    <w:rsid w:val="004E64DD"/>
    <w:rsid w:val="004E6A2E"/>
    <w:rsid w:val="004E6E77"/>
    <w:rsid w:val="004E7105"/>
    <w:rsid w:val="004E7322"/>
    <w:rsid w:val="004E7583"/>
    <w:rsid w:val="004E7870"/>
    <w:rsid w:val="004E7A75"/>
    <w:rsid w:val="004E7C16"/>
    <w:rsid w:val="004E7E58"/>
    <w:rsid w:val="004F0AF6"/>
    <w:rsid w:val="004F126E"/>
    <w:rsid w:val="004F140D"/>
    <w:rsid w:val="004F1579"/>
    <w:rsid w:val="004F17A8"/>
    <w:rsid w:val="004F1DE7"/>
    <w:rsid w:val="004F1E1D"/>
    <w:rsid w:val="004F2093"/>
    <w:rsid w:val="004F23C3"/>
    <w:rsid w:val="004F2473"/>
    <w:rsid w:val="004F248B"/>
    <w:rsid w:val="004F2598"/>
    <w:rsid w:val="004F27CA"/>
    <w:rsid w:val="004F280B"/>
    <w:rsid w:val="004F284C"/>
    <w:rsid w:val="004F2AC7"/>
    <w:rsid w:val="004F2D79"/>
    <w:rsid w:val="004F3074"/>
    <w:rsid w:val="004F374C"/>
    <w:rsid w:val="004F44EE"/>
    <w:rsid w:val="004F45F1"/>
    <w:rsid w:val="004F4A01"/>
    <w:rsid w:val="004F4A32"/>
    <w:rsid w:val="004F4CDE"/>
    <w:rsid w:val="004F4D39"/>
    <w:rsid w:val="004F4E24"/>
    <w:rsid w:val="004F59C5"/>
    <w:rsid w:val="004F5BA4"/>
    <w:rsid w:val="004F5C04"/>
    <w:rsid w:val="004F5C7F"/>
    <w:rsid w:val="004F5E19"/>
    <w:rsid w:val="004F6006"/>
    <w:rsid w:val="004F622D"/>
    <w:rsid w:val="004F6880"/>
    <w:rsid w:val="004F68A2"/>
    <w:rsid w:val="004F68A9"/>
    <w:rsid w:val="004F68CB"/>
    <w:rsid w:val="004F6A81"/>
    <w:rsid w:val="004F6BD8"/>
    <w:rsid w:val="004F6FD3"/>
    <w:rsid w:val="004F726B"/>
    <w:rsid w:val="004F7387"/>
    <w:rsid w:val="004F75D4"/>
    <w:rsid w:val="004F7925"/>
    <w:rsid w:val="004F7966"/>
    <w:rsid w:val="00500C08"/>
    <w:rsid w:val="00500D6F"/>
    <w:rsid w:val="00500DAF"/>
    <w:rsid w:val="005011C4"/>
    <w:rsid w:val="005017D4"/>
    <w:rsid w:val="005017E3"/>
    <w:rsid w:val="00501953"/>
    <w:rsid w:val="00501B2B"/>
    <w:rsid w:val="00501B65"/>
    <w:rsid w:val="00502155"/>
    <w:rsid w:val="0050244D"/>
    <w:rsid w:val="00502BE3"/>
    <w:rsid w:val="00502C87"/>
    <w:rsid w:val="00503240"/>
    <w:rsid w:val="00503540"/>
    <w:rsid w:val="005036EC"/>
    <w:rsid w:val="00503863"/>
    <w:rsid w:val="00504089"/>
    <w:rsid w:val="00504191"/>
    <w:rsid w:val="005047EC"/>
    <w:rsid w:val="00504BB7"/>
    <w:rsid w:val="00505813"/>
    <w:rsid w:val="00505B55"/>
    <w:rsid w:val="00505DA5"/>
    <w:rsid w:val="0050602F"/>
    <w:rsid w:val="005060FF"/>
    <w:rsid w:val="005063C3"/>
    <w:rsid w:val="00506C7F"/>
    <w:rsid w:val="00506DD4"/>
    <w:rsid w:val="005071BB"/>
    <w:rsid w:val="0050733D"/>
    <w:rsid w:val="00507459"/>
    <w:rsid w:val="00507908"/>
    <w:rsid w:val="00507F20"/>
    <w:rsid w:val="00510DEA"/>
    <w:rsid w:val="00510E81"/>
    <w:rsid w:val="00510ECB"/>
    <w:rsid w:val="00510F84"/>
    <w:rsid w:val="005112BB"/>
    <w:rsid w:val="0051195A"/>
    <w:rsid w:val="005119C1"/>
    <w:rsid w:val="00511C25"/>
    <w:rsid w:val="00511EAD"/>
    <w:rsid w:val="00511FD4"/>
    <w:rsid w:val="005126A2"/>
    <w:rsid w:val="005126FC"/>
    <w:rsid w:val="00512B9B"/>
    <w:rsid w:val="00512E85"/>
    <w:rsid w:val="00512FEB"/>
    <w:rsid w:val="00513139"/>
    <w:rsid w:val="00513CAA"/>
    <w:rsid w:val="00514A13"/>
    <w:rsid w:val="00514BD8"/>
    <w:rsid w:val="00514E2D"/>
    <w:rsid w:val="00514E37"/>
    <w:rsid w:val="00514F53"/>
    <w:rsid w:val="005150FF"/>
    <w:rsid w:val="0051517E"/>
    <w:rsid w:val="005151E0"/>
    <w:rsid w:val="00515939"/>
    <w:rsid w:val="005159E1"/>
    <w:rsid w:val="00515D75"/>
    <w:rsid w:val="00515E88"/>
    <w:rsid w:val="00516A18"/>
    <w:rsid w:val="00517010"/>
    <w:rsid w:val="00517042"/>
    <w:rsid w:val="005170B7"/>
    <w:rsid w:val="005174A1"/>
    <w:rsid w:val="005177DB"/>
    <w:rsid w:val="00517E6D"/>
    <w:rsid w:val="00520112"/>
    <w:rsid w:val="005202FF"/>
    <w:rsid w:val="00520AF7"/>
    <w:rsid w:val="00520B0E"/>
    <w:rsid w:val="005211A2"/>
    <w:rsid w:val="00521600"/>
    <w:rsid w:val="00521A6D"/>
    <w:rsid w:val="00521C69"/>
    <w:rsid w:val="00521F6B"/>
    <w:rsid w:val="00522676"/>
    <w:rsid w:val="00522F94"/>
    <w:rsid w:val="00523C34"/>
    <w:rsid w:val="00523EA7"/>
    <w:rsid w:val="00524497"/>
    <w:rsid w:val="005245B6"/>
    <w:rsid w:val="005247DD"/>
    <w:rsid w:val="00524BB8"/>
    <w:rsid w:val="005251FD"/>
    <w:rsid w:val="005258C2"/>
    <w:rsid w:val="00525973"/>
    <w:rsid w:val="00526270"/>
    <w:rsid w:val="00526B96"/>
    <w:rsid w:val="00526BCA"/>
    <w:rsid w:val="00526C60"/>
    <w:rsid w:val="00526E71"/>
    <w:rsid w:val="00526FB4"/>
    <w:rsid w:val="005271B2"/>
    <w:rsid w:val="005277F5"/>
    <w:rsid w:val="00527DA1"/>
    <w:rsid w:val="00530889"/>
    <w:rsid w:val="005310DE"/>
    <w:rsid w:val="00531B02"/>
    <w:rsid w:val="005322EB"/>
    <w:rsid w:val="00532546"/>
    <w:rsid w:val="005325BB"/>
    <w:rsid w:val="00532A21"/>
    <w:rsid w:val="00532C15"/>
    <w:rsid w:val="00532E8A"/>
    <w:rsid w:val="00533096"/>
    <w:rsid w:val="00533A97"/>
    <w:rsid w:val="00533BEC"/>
    <w:rsid w:val="00534482"/>
    <w:rsid w:val="00534E80"/>
    <w:rsid w:val="00534EE8"/>
    <w:rsid w:val="00535A4F"/>
    <w:rsid w:val="00536306"/>
    <w:rsid w:val="005364D3"/>
    <w:rsid w:val="005366BA"/>
    <w:rsid w:val="005368DA"/>
    <w:rsid w:val="00536F74"/>
    <w:rsid w:val="00537134"/>
    <w:rsid w:val="00540261"/>
    <w:rsid w:val="00540DD1"/>
    <w:rsid w:val="00540E5D"/>
    <w:rsid w:val="00541008"/>
    <w:rsid w:val="00541244"/>
    <w:rsid w:val="00541E79"/>
    <w:rsid w:val="0054203A"/>
    <w:rsid w:val="005420FD"/>
    <w:rsid w:val="00542165"/>
    <w:rsid w:val="00542282"/>
    <w:rsid w:val="00542721"/>
    <w:rsid w:val="00542851"/>
    <w:rsid w:val="00542D0D"/>
    <w:rsid w:val="005430E6"/>
    <w:rsid w:val="00543238"/>
    <w:rsid w:val="00543B2F"/>
    <w:rsid w:val="00543C1A"/>
    <w:rsid w:val="00543FD7"/>
    <w:rsid w:val="0054428B"/>
    <w:rsid w:val="00544315"/>
    <w:rsid w:val="0054435A"/>
    <w:rsid w:val="00544460"/>
    <w:rsid w:val="005446C0"/>
    <w:rsid w:val="00544846"/>
    <w:rsid w:val="00544A20"/>
    <w:rsid w:val="00545237"/>
    <w:rsid w:val="00545886"/>
    <w:rsid w:val="00546FB7"/>
    <w:rsid w:val="00547A39"/>
    <w:rsid w:val="00547B1D"/>
    <w:rsid w:val="00547CEA"/>
    <w:rsid w:val="00547DDE"/>
    <w:rsid w:val="005509ED"/>
    <w:rsid w:val="00550B68"/>
    <w:rsid w:val="00550FEF"/>
    <w:rsid w:val="0055105F"/>
    <w:rsid w:val="005510B2"/>
    <w:rsid w:val="005514F2"/>
    <w:rsid w:val="005517FD"/>
    <w:rsid w:val="0055213B"/>
    <w:rsid w:val="005521AE"/>
    <w:rsid w:val="005525BC"/>
    <w:rsid w:val="00552A53"/>
    <w:rsid w:val="005534A1"/>
    <w:rsid w:val="00553A3D"/>
    <w:rsid w:val="00553A59"/>
    <w:rsid w:val="00553A92"/>
    <w:rsid w:val="005547C7"/>
    <w:rsid w:val="0055482B"/>
    <w:rsid w:val="00554AA6"/>
    <w:rsid w:val="00554CD9"/>
    <w:rsid w:val="00555101"/>
    <w:rsid w:val="005551D0"/>
    <w:rsid w:val="00555251"/>
    <w:rsid w:val="00555A19"/>
    <w:rsid w:val="00555B70"/>
    <w:rsid w:val="00555F5B"/>
    <w:rsid w:val="00556384"/>
    <w:rsid w:val="00556AA0"/>
    <w:rsid w:val="00556ECC"/>
    <w:rsid w:val="00556F6E"/>
    <w:rsid w:val="005572DD"/>
    <w:rsid w:val="005572ED"/>
    <w:rsid w:val="005573EC"/>
    <w:rsid w:val="0055766E"/>
    <w:rsid w:val="00557819"/>
    <w:rsid w:val="00557EA7"/>
    <w:rsid w:val="00560953"/>
    <w:rsid w:val="005609BC"/>
    <w:rsid w:val="005611B9"/>
    <w:rsid w:val="005613DD"/>
    <w:rsid w:val="00561622"/>
    <w:rsid w:val="005621CC"/>
    <w:rsid w:val="005627F1"/>
    <w:rsid w:val="005628F6"/>
    <w:rsid w:val="005629CC"/>
    <w:rsid w:val="00563245"/>
    <w:rsid w:val="005632F7"/>
    <w:rsid w:val="005635E6"/>
    <w:rsid w:val="005644C4"/>
    <w:rsid w:val="005646DC"/>
    <w:rsid w:val="00564A38"/>
    <w:rsid w:val="00564B6E"/>
    <w:rsid w:val="00564F2B"/>
    <w:rsid w:val="00565185"/>
    <w:rsid w:val="005654E9"/>
    <w:rsid w:val="0056560B"/>
    <w:rsid w:val="005656F8"/>
    <w:rsid w:val="00565810"/>
    <w:rsid w:val="00565A42"/>
    <w:rsid w:val="00565CEB"/>
    <w:rsid w:val="00565DD3"/>
    <w:rsid w:val="00565DFF"/>
    <w:rsid w:val="00565E69"/>
    <w:rsid w:val="00565FA0"/>
    <w:rsid w:val="00566140"/>
    <w:rsid w:val="00566207"/>
    <w:rsid w:val="005666C2"/>
    <w:rsid w:val="00566BCF"/>
    <w:rsid w:val="0056738A"/>
    <w:rsid w:val="005674FD"/>
    <w:rsid w:val="00567867"/>
    <w:rsid w:val="00567A32"/>
    <w:rsid w:val="00567BDC"/>
    <w:rsid w:val="00567EE3"/>
    <w:rsid w:val="005700E9"/>
    <w:rsid w:val="00570143"/>
    <w:rsid w:val="0057021C"/>
    <w:rsid w:val="005702B2"/>
    <w:rsid w:val="0057050D"/>
    <w:rsid w:val="00570690"/>
    <w:rsid w:val="005706D7"/>
    <w:rsid w:val="0057096B"/>
    <w:rsid w:val="005709A0"/>
    <w:rsid w:val="00570A76"/>
    <w:rsid w:val="00570B7B"/>
    <w:rsid w:val="00570F12"/>
    <w:rsid w:val="00571030"/>
    <w:rsid w:val="00571080"/>
    <w:rsid w:val="005711DF"/>
    <w:rsid w:val="00571709"/>
    <w:rsid w:val="00571C89"/>
    <w:rsid w:val="00571D85"/>
    <w:rsid w:val="00571D9C"/>
    <w:rsid w:val="00573D0D"/>
    <w:rsid w:val="00573D22"/>
    <w:rsid w:val="00573D56"/>
    <w:rsid w:val="0057420D"/>
    <w:rsid w:val="0057443B"/>
    <w:rsid w:val="00574D6A"/>
    <w:rsid w:val="00574F4F"/>
    <w:rsid w:val="00574F87"/>
    <w:rsid w:val="00575455"/>
    <w:rsid w:val="00575CE9"/>
    <w:rsid w:val="005762F8"/>
    <w:rsid w:val="0057669C"/>
    <w:rsid w:val="0057686C"/>
    <w:rsid w:val="00576A9D"/>
    <w:rsid w:val="005770EA"/>
    <w:rsid w:val="00577A4E"/>
    <w:rsid w:val="00577E03"/>
    <w:rsid w:val="005800F1"/>
    <w:rsid w:val="005804C8"/>
    <w:rsid w:val="005804F4"/>
    <w:rsid w:val="005805E7"/>
    <w:rsid w:val="00580674"/>
    <w:rsid w:val="00580B65"/>
    <w:rsid w:val="00580F99"/>
    <w:rsid w:val="005814C9"/>
    <w:rsid w:val="005816EC"/>
    <w:rsid w:val="00581D67"/>
    <w:rsid w:val="00581F5D"/>
    <w:rsid w:val="00582326"/>
    <w:rsid w:val="005824B3"/>
    <w:rsid w:val="00582615"/>
    <w:rsid w:val="00582773"/>
    <w:rsid w:val="005829EC"/>
    <w:rsid w:val="00582D43"/>
    <w:rsid w:val="00582E5C"/>
    <w:rsid w:val="00582ED9"/>
    <w:rsid w:val="00582F24"/>
    <w:rsid w:val="005833AC"/>
    <w:rsid w:val="00583A47"/>
    <w:rsid w:val="005841A5"/>
    <w:rsid w:val="00584F03"/>
    <w:rsid w:val="00584F10"/>
    <w:rsid w:val="00584FF8"/>
    <w:rsid w:val="005851FF"/>
    <w:rsid w:val="00585202"/>
    <w:rsid w:val="00585381"/>
    <w:rsid w:val="005853F2"/>
    <w:rsid w:val="005859BF"/>
    <w:rsid w:val="00585A26"/>
    <w:rsid w:val="00586361"/>
    <w:rsid w:val="005864A1"/>
    <w:rsid w:val="005864BA"/>
    <w:rsid w:val="00586921"/>
    <w:rsid w:val="00587D14"/>
    <w:rsid w:val="00587FD1"/>
    <w:rsid w:val="0059040C"/>
    <w:rsid w:val="0059089D"/>
    <w:rsid w:val="005916C3"/>
    <w:rsid w:val="00591721"/>
    <w:rsid w:val="00591865"/>
    <w:rsid w:val="00591CCA"/>
    <w:rsid w:val="00591D67"/>
    <w:rsid w:val="00592F95"/>
    <w:rsid w:val="00593714"/>
    <w:rsid w:val="00594309"/>
    <w:rsid w:val="00594498"/>
    <w:rsid w:val="005948F8"/>
    <w:rsid w:val="00594DDE"/>
    <w:rsid w:val="0059538F"/>
    <w:rsid w:val="005953C3"/>
    <w:rsid w:val="0059566E"/>
    <w:rsid w:val="005956A7"/>
    <w:rsid w:val="00595B64"/>
    <w:rsid w:val="00595BF4"/>
    <w:rsid w:val="00595F25"/>
    <w:rsid w:val="00596695"/>
    <w:rsid w:val="0059734E"/>
    <w:rsid w:val="0059784D"/>
    <w:rsid w:val="00597FB5"/>
    <w:rsid w:val="005A007F"/>
    <w:rsid w:val="005A051B"/>
    <w:rsid w:val="005A0E53"/>
    <w:rsid w:val="005A1098"/>
    <w:rsid w:val="005A11EA"/>
    <w:rsid w:val="005A145A"/>
    <w:rsid w:val="005A1AD5"/>
    <w:rsid w:val="005A1C37"/>
    <w:rsid w:val="005A1CA5"/>
    <w:rsid w:val="005A1D33"/>
    <w:rsid w:val="005A234D"/>
    <w:rsid w:val="005A2369"/>
    <w:rsid w:val="005A24B8"/>
    <w:rsid w:val="005A2BED"/>
    <w:rsid w:val="005A336F"/>
    <w:rsid w:val="005A38F2"/>
    <w:rsid w:val="005A39DD"/>
    <w:rsid w:val="005A3C21"/>
    <w:rsid w:val="005A44E5"/>
    <w:rsid w:val="005A4AC4"/>
    <w:rsid w:val="005A4B4C"/>
    <w:rsid w:val="005A4B63"/>
    <w:rsid w:val="005A4C6C"/>
    <w:rsid w:val="005A4C73"/>
    <w:rsid w:val="005A4F2A"/>
    <w:rsid w:val="005A5286"/>
    <w:rsid w:val="005A52D2"/>
    <w:rsid w:val="005A56C1"/>
    <w:rsid w:val="005A5BED"/>
    <w:rsid w:val="005A6005"/>
    <w:rsid w:val="005A6BE0"/>
    <w:rsid w:val="005A761A"/>
    <w:rsid w:val="005A7B54"/>
    <w:rsid w:val="005A7F9A"/>
    <w:rsid w:val="005B0626"/>
    <w:rsid w:val="005B1292"/>
    <w:rsid w:val="005B14BD"/>
    <w:rsid w:val="005B1A86"/>
    <w:rsid w:val="005B1D22"/>
    <w:rsid w:val="005B2200"/>
    <w:rsid w:val="005B27E9"/>
    <w:rsid w:val="005B27F9"/>
    <w:rsid w:val="005B2DE1"/>
    <w:rsid w:val="005B2EAC"/>
    <w:rsid w:val="005B30B3"/>
    <w:rsid w:val="005B389A"/>
    <w:rsid w:val="005B3B94"/>
    <w:rsid w:val="005B3C77"/>
    <w:rsid w:val="005B42F1"/>
    <w:rsid w:val="005B440D"/>
    <w:rsid w:val="005B5312"/>
    <w:rsid w:val="005B53F9"/>
    <w:rsid w:val="005B5A3F"/>
    <w:rsid w:val="005B5BE4"/>
    <w:rsid w:val="005B5C1A"/>
    <w:rsid w:val="005B5CDB"/>
    <w:rsid w:val="005B5D1D"/>
    <w:rsid w:val="005B5F12"/>
    <w:rsid w:val="005B61F0"/>
    <w:rsid w:val="005B62CC"/>
    <w:rsid w:val="005B6329"/>
    <w:rsid w:val="005B6519"/>
    <w:rsid w:val="005B6880"/>
    <w:rsid w:val="005B6CC2"/>
    <w:rsid w:val="005B6DC6"/>
    <w:rsid w:val="005B6FAD"/>
    <w:rsid w:val="005B70A5"/>
    <w:rsid w:val="005B7156"/>
    <w:rsid w:val="005B780F"/>
    <w:rsid w:val="005B784F"/>
    <w:rsid w:val="005B7A17"/>
    <w:rsid w:val="005B7B95"/>
    <w:rsid w:val="005B7D79"/>
    <w:rsid w:val="005B7E30"/>
    <w:rsid w:val="005C0385"/>
    <w:rsid w:val="005C09BC"/>
    <w:rsid w:val="005C0D64"/>
    <w:rsid w:val="005C1209"/>
    <w:rsid w:val="005C1E06"/>
    <w:rsid w:val="005C23DA"/>
    <w:rsid w:val="005C2904"/>
    <w:rsid w:val="005C2D92"/>
    <w:rsid w:val="005C2E7F"/>
    <w:rsid w:val="005C2EEE"/>
    <w:rsid w:val="005C3160"/>
    <w:rsid w:val="005C3271"/>
    <w:rsid w:val="005C339D"/>
    <w:rsid w:val="005C34EE"/>
    <w:rsid w:val="005C3AAC"/>
    <w:rsid w:val="005C3B6B"/>
    <w:rsid w:val="005C3D33"/>
    <w:rsid w:val="005C3DF1"/>
    <w:rsid w:val="005C4546"/>
    <w:rsid w:val="005C4804"/>
    <w:rsid w:val="005C5701"/>
    <w:rsid w:val="005C59F2"/>
    <w:rsid w:val="005C5AE2"/>
    <w:rsid w:val="005C607C"/>
    <w:rsid w:val="005C62BF"/>
    <w:rsid w:val="005C6587"/>
    <w:rsid w:val="005C6F21"/>
    <w:rsid w:val="005C7353"/>
    <w:rsid w:val="005C77F5"/>
    <w:rsid w:val="005D01E5"/>
    <w:rsid w:val="005D095A"/>
    <w:rsid w:val="005D0A83"/>
    <w:rsid w:val="005D0B04"/>
    <w:rsid w:val="005D1102"/>
    <w:rsid w:val="005D120B"/>
    <w:rsid w:val="005D1914"/>
    <w:rsid w:val="005D1BEF"/>
    <w:rsid w:val="005D2030"/>
    <w:rsid w:val="005D232A"/>
    <w:rsid w:val="005D255F"/>
    <w:rsid w:val="005D28CD"/>
    <w:rsid w:val="005D2FD0"/>
    <w:rsid w:val="005D3D13"/>
    <w:rsid w:val="005D415C"/>
    <w:rsid w:val="005D48E5"/>
    <w:rsid w:val="005D4A91"/>
    <w:rsid w:val="005D4DB7"/>
    <w:rsid w:val="005D50D2"/>
    <w:rsid w:val="005D52EE"/>
    <w:rsid w:val="005D5588"/>
    <w:rsid w:val="005D5682"/>
    <w:rsid w:val="005D5B4C"/>
    <w:rsid w:val="005D5E05"/>
    <w:rsid w:val="005D60DD"/>
    <w:rsid w:val="005D62D1"/>
    <w:rsid w:val="005D6560"/>
    <w:rsid w:val="005D6C24"/>
    <w:rsid w:val="005D7300"/>
    <w:rsid w:val="005D7741"/>
    <w:rsid w:val="005D796E"/>
    <w:rsid w:val="005D7FAA"/>
    <w:rsid w:val="005E005D"/>
    <w:rsid w:val="005E009B"/>
    <w:rsid w:val="005E02C6"/>
    <w:rsid w:val="005E070F"/>
    <w:rsid w:val="005E0C49"/>
    <w:rsid w:val="005E0DCB"/>
    <w:rsid w:val="005E126A"/>
    <w:rsid w:val="005E16AF"/>
    <w:rsid w:val="005E1B45"/>
    <w:rsid w:val="005E1B4A"/>
    <w:rsid w:val="005E1BC2"/>
    <w:rsid w:val="005E1BC8"/>
    <w:rsid w:val="005E222E"/>
    <w:rsid w:val="005E2AFD"/>
    <w:rsid w:val="005E2EB9"/>
    <w:rsid w:val="005E30DC"/>
    <w:rsid w:val="005E32E5"/>
    <w:rsid w:val="005E33C9"/>
    <w:rsid w:val="005E3BA0"/>
    <w:rsid w:val="005E3C33"/>
    <w:rsid w:val="005E417E"/>
    <w:rsid w:val="005E42DB"/>
    <w:rsid w:val="005E4B0B"/>
    <w:rsid w:val="005E4F0C"/>
    <w:rsid w:val="005E517B"/>
    <w:rsid w:val="005E51DA"/>
    <w:rsid w:val="005E51F7"/>
    <w:rsid w:val="005E5420"/>
    <w:rsid w:val="005E5730"/>
    <w:rsid w:val="005E5A7E"/>
    <w:rsid w:val="005E5AA7"/>
    <w:rsid w:val="005E5C2A"/>
    <w:rsid w:val="005E5D24"/>
    <w:rsid w:val="005E5EBE"/>
    <w:rsid w:val="005E5F6B"/>
    <w:rsid w:val="005E63FB"/>
    <w:rsid w:val="005E6731"/>
    <w:rsid w:val="005E68B7"/>
    <w:rsid w:val="005E6C90"/>
    <w:rsid w:val="005E6D3E"/>
    <w:rsid w:val="005E6D63"/>
    <w:rsid w:val="005E6EB5"/>
    <w:rsid w:val="005E7202"/>
    <w:rsid w:val="005E72FB"/>
    <w:rsid w:val="005E78DB"/>
    <w:rsid w:val="005F08B3"/>
    <w:rsid w:val="005F0AA4"/>
    <w:rsid w:val="005F0C50"/>
    <w:rsid w:val="005F1384"/>
    <w:rsid w:val="005F17F6"/>
    <w:rsid w:val="005F1B6C"/>
    <w:rsid w:val="005F1D91"/>
    <w:rsid w:val="005F1EC7"/>
    <w:rsid w:val="005F269B"/>
    <w:rsid w:val="005F29F2"/>
    <w:rsid w:val="005F2DA9"/>
    <w:rsid w:val="005F32DD"/>
    <w:rsid w:val="005F4520"/>
    <w:rsid w:val="005F46DC"/>
    <w:rsid w:val="005F4E3E"/>
    <w:rsid w:val="005F50BB"/>
    <w:rsid w:val="005F53C4"/>
    <w:rsid w:val="005F5922"/>
    <w:rsid w:val="005F5964"/>
    <w:rsid w:val="005F6102"/>
    <w:rsid w:val="005F625F"/>
    <w:rsid w:val="005F6431"/>
    <w:rsid w:val="005F655C"/>
    <w:rsid w:val="005F6661"/>
    <w:rsid w:val="005F6723"/>
    <w:rsid w:val="005F69AA"/>
    <w:rsid w:val="005F6B75"/>
    <w:rsid w:val="005F6CD7"/>
    <w:rsid w:val="005F7225"/>
    <w:rsid w:val="005F72F7"/>
    <w:rsid w:val="005F79C9"/>
    <w:rsid w:val="005F7AEE"/>
    <w:rsid w:val="005F7CB8"/>
    <w:rsid w:val="00600221"/>
    <w:rsid w:val="00600862"/>
    <w:rsid w:val="0060095C"/>
    <w:rsid w:val="00600D62"/>
    <w:rsid w:val="0060128A"/>
    <w:rsid w:val="0060150F"/>
    <w:rsid w:val="00601554"/>
    <w:rsid w:val="006019E8"/>
    <w:rsid w:val="00601BB2"/>
    <w:rsid w:val="006022B6"/>
    <w:rsid w:val="006022F8"/>
    <w:rsid w:val="006025F7"/>
    <w:rsid w:val="00602892"/>
    <w:rsid w:val="006028D0"/>
    <w:rsid w:val="00602BAF"/>
    <w:rsid w:val="00602EA5"/>
    <w:rsid w:val="00602EBC"/>
    <w:rsid w:val="00602F7A"/>
    <w:rsid w:val="00602FD6"/>
    <w:rsid w:val="0060342F"/>
    <w:rsid w:val="0060362B"/>
    <w:rsid w:val="006036DE"/>
    <w:rsid w:val="00603C8B"/>
    <w:rsid w:val="00603E5B"/>
    <w:rsid w:val="00603F8A"/>
    <w:rsid w:val="00603FBE"/>
    <w:rsid w:val="006044F0"/>
    <w:rsid w:val="006045A5"/>
    <w:rsid w:val="006050FE"/>
    <w:rsid w:val="00605153"/>
    <w:rsid w:val="006060CA"/>
    <w:rsid w:val="00606EBE"/>
    <w:rsid w:val="0060748F"/>
    <w:rsid w:val="0060762B"/>
    <w:rsid w:val="00607726"/>
    <w:rsid w:val="00607B08"/>
    <w:rsid w:val="00607B31"/>
    <w:rsid w:val="00607B93"/>
    <w:rsid w:val="0061029C"/>
    <w:rsid w:val="00610BE2"/>
    <w:rsid w:val="00610DA2"/>
    <w:rsid w:val="00610DE2"/>
    <w:rsid w:val="006114CF"/>
    <w:rsid w:val="006117C2"/>
    <w:rsid w:val="006118D8"/>
    <w:rsid w:val="00611A4D"/>
    <w:rsid w:val="00611B29"/>
    <w:rsid w:val="00611DA8"/>
    <w:rsid w:val="006120FD"/>
    <w:rsid w:val="006121C1"/>
    <w:rsid w:val="00613345"/>
    <w:rsid w:val="006138BE"/>
    <w:rsid w:val="00613A9A"/>
    <w:rsid w:val="00613D5A"/>
    <w:rsid w:val="00613DB6"/>
    <w:rsid w:val="00613DD5"/>
    <w:rsid w:val="00613F65"/>
    <w:rsid w:val="0061430A"/>
    <w:rsid w:val="00614984"/>
    <w:rsid w:val="00614FF5"/>
    <w:rsid w:val="0061532D"/>
    <w:rsid w:val="006156DE"/>
    <w:rsid w:val="00615D71"/>
    <w:rsid w:val="00615D75"/>
    <w:rsid w:val="00615DA8"/>
    <w:rsid w:val="006161C7"/>
    <w:rsid w:val="006162CA"/>
    <w:rsid w:val="006164F4"/>
    <w:rsid w:val="0061686D"/>
    <w:rsid w:val="00616AE6"/>
    <w:rsid w:val="00616CAA"/>
    <w:rsid w:val="00616CBC"/>
    <w:rsid w:val="00616EE1"/>
    <w:rsid w:val="00617579"/>
    <w:rsid w:val="0061757D"/>
    <w:rsid w:val="006176FF"/>
    <w:rsid w:val="00617C1B"/>
    <w:rsid w:val="00617F43"/>
    <w:rsid w:val="00620499"/>
    <w:rsid w:val="00620774"/>
    <w:rsid w:val="006207FE"/>
    <w:rsid w:val="00620AC3"/>
    <w:rsid w:val="00620BF6"/>
    <w:rsid w:val="00620CA4"/>
    <w:rsid w:val="00620FE6"/>
    <w:rsid w:val="006217D0"/>
    <w:rsid w:val="006217FF"/>
    <w:rsid w:val="0062183E"/>
    <w:rsid w:val="006218C3"/>
    <w:rsid w:val="006218FE"/>
    <w:rsid w:val="006219AD"/>
    <w:rsid w:val="00621A99"/>
    <w:rsid w:val="00621CB1"/>
    <w:rsid w:val="006223E0"/>
    <w:rsid w:val="00622664"/>
    <w:rsid w:val="00622DEA"/>
    <w:rsid w:val="00622FAB"/>
    <w:rsid w:val="006230ED"/>
    <w:rsid w:val="0062332C"/>
    <w:rsid w:val="00623382"/>
    <w:rsid w:val="006239E3"/>
    <w:rsid w:val="00623C73"/>
    <w:rsid w:val="00624266"/>
    <w:rsid w:val="0062458F"/>
    <w:rsid w:val="00625462"/>
    <w:rsid w:val="00625494"/>
    <w:rsid w:val="006260A1"/>
    <w:rsid w:val="00626181"/>
    <w:rsid w:val="00626232"/>
    <w:rsid w:val="0062660C"/>
    <w:rsid w:val="00626721"/>
    <w:rsid w:val="00626726"/>
    <w:rsid w:val="00626882"/>
    <w:rsid w:val="006268F8"/>
    <w:rsid w:val="00626A10"/>
    <w:rsid w:val="00626C87"/>
    <w:rsid w:val="006273DD"/>
    <w:rsid w:val="0062767E"/>
    <w:rsid w:val="00627823"/>
    <w:rsid w:val="00627859"/>
    <w:rsid w:val="00627D50"/>
    <w:rsid w:val="006305AF"/>
    <w:rsid w:val="006307FE"/>
    <w:rsid w:val="006308D8"/>
    <w:rsid w:val="00630971"/>
    <w:rsid w:val="00630C72"/>
    <w:rsid w:val="00631278"/>
    <w:rsid w:val="0063168E"/>
    <w:rsid w:val="00631BCF"/>
    <w:rsid w:val="00631D9D"/>
    <w:rsid w:val="006323FA"/>
    <w:rsid w:val="00632600"/>
    <w:rsid w:val="00632601"/>
    <w:rsid w:val="006327D0"/>
    <w:rsid w:val="006328B2"/>
    <w:rsid w:val="006329EF"/>
    <w:rsid w:val="00632B96"/>
    <w:rsid w:val="00632BDC"/>
    <w:rsid w:val="0063315C"/>
    <w:rsid w:val="006332A4"/>
    <w:rsid w:val="006339F5"/>
    <w:rsid w:val="00633F27"/>
    <w:rsid w:val="00634086"/>
    <w:rsid w:val="00634162"/>
    <w:rsid w:val="006347BD"/>
    <w:rsid w:val="00634812"/>
    <w:rsid w:val="006348FA"/>
    <w:rsid w:val="00634AD3"/>
    <w:rsid w:val="00634B87"/>
    <w:rsid w:val="00634FBD"/>
    <w:rsid w:val="00635013"/>
    <w:rsid w:val="006355CC"/>
    <w:rsid w:val="006359D7"/>
    <w:rsid w:val="00635B72"/>
    <w:rsid w:val="00635D54"/>
    <w:rsid w:val="006368A4"/>
    <w:rsid w:val="006368F6"/>
    <w:rsid w:val="00636B04"/>
    <w:rsid w:val="0063716A"/>
    <w:rsid w:val="00640100"/>
    <w:rsid w:val="006401D9"/>
    <w:rsid w:val="00640397"/>
    <w:rsid w:val="006412B9"/>
    <w:rsid w:val="00641821"/>
    <w:rsid w:val="00641925"/>
    <w:rsid w:val="00641CC2"/>
    <w:rsid w:val="00641CE2"/>
    <w:rsid w:val="00641E74"/>
    <w:rsid w:val="0064207B"/>
    <w:rsid w:val="00642779"/>
    <w:rsid w:val="00642C6B"/>
    <w:rsid w:val="00642C81"/>
    <w:rsid w:val="00642CC5"/>
    <w:rsid w:val="006433DF"/>
    <w:rsid w:val="006439CB"/>
    <w:rsid w:val="00643C45"/>
    <w:rsid w:val="0064426A"/>
    <w:rsid w:val="00644352"/>
    <w:rsid w:val="0064456E"/>
    <w:rsid w:val="00644615"/>
    <w:rsid w:val="0064470C"/>
    <w:rsid w:val="006447C9"/>
    <w:rsid w:val="00644872"/>
    <w:rsid w:val="00644C00"/>
    <w:rsid w:val="00644C87"/>
    <w:rsid w:val="00645762"/>
    <w:rsid w:val="00645C55"/>
    <w:rsid w:val="00646DBD"/>
    <w:rsid w:val="006472D2"/>
    <w:rsid w:val="00650275"/>
    <w:rsid w:val="00650555"/>
    <w:rsid w:val="006506E7"/>
    <w:rsid w:val="00650714"/>
    <w:rsid w:val="00651206"/>
    <w:rsid w:val="00651266"/>
    <w:rsid w:val="006513C3"/>
    <w:rsid w:val="006514F8"/>
    <w:rsid w:val="00651A85"/>
    <w:rsid w:val="00651B20"/>
    <w:rsid w:val="00651F04"/>
    <w:rsid w:val="006523B5"/>
    <w:rsid w:val="006528B5"/>
    <w:rsid w:val="006529A4"/>
    <w:rsid w:val="00652D26"/>
    <w:rsid w:val="006532AF"/>
    <w:rsid w:val="006532FB"/>
    <w:rsid w:val="00653413"/>
    <w:rsid w:val="006535FA"/>
    <w:rsid w:val="006541A4"/>
    <w:rsid w:val="006541C3"/>
    <w:rsid w:val="00654330"/>
    <w:rsid w:val="006543BE"/>
    <w:rsid w:val="00654F05"/>
    <w:rsid w:val="00655CF3"/>
    <w:rsid w:val="00656028"/>
    <w:rsid w:val="00656689"/>
    <w:rsid w:val="00656820"/>
    <w:rsid w:val="00656C05"/>
    <w:rsid w:val="0065706D"/>
    <w:rsid w:val="00657EE8"/>
    <w:rsid w:val="0066015B"/>
    <w:rsid w:val="00660415"/>
    <w:rsid w:val="0066060C"/>
    <w:rsid w:val="00660A7B"/>
    <w:rsid w:val="00660BC7"/>
    <w:rsid w:val="00660E4D"/>
    <w:rsid w:val="0066156E"/>
    <w:rsid w:val="006618C5"/>
    <w:rsid w:val="00661C97"/>
    <w:rsid w:val="00661D73"/>
    <w:rsid w:val="00661F20"/>
    <w:rsid w:val="00661FA0"/>
    <w:rsid w:val="00662216"/>
    <w:rsid w:val="0066223D"/>
    <w:rsid w:val="00662E5A"/>
    <w:rsid w:val="0066341F"/>
    <w:rsid w:val="006636A0"/>
    <w:rsid w:val="00663863"/>
    <w:rsid w:val="006638E5"/>
    <w:rsid w:val="006640E7"/>
    <w:rsid w:val="00664643"/>
    <w:rsid w:val="00664F09"/>
    <w:rsid w:val="00665B34"/>
    <w:rsid w:val="0066618A"/>
    <w:rsid w:val="006663FE"/>
    <w:rsid w:val="0066697E"/>
    <w:rsid w:val="00666AD9"/>
    <w:rsid w:val="00667068"/>
    <w:rsid w:val="0066716E"/>
    <w:rsid w:val="006674B4"/>
    <w:rsid w:val="0066754C"/>
    <w:rsid w:val="00667955"/>
    <w:rsid w:val="00667D33"/>
    <w:rsid w:val="0067159D"/>
    <w:rsid w:val="00671A79"/>
    <w:rsid w:val="00671E29"/>
    <w:rsid w:val="00671E88"/>
    <w:rsid w:val="00671FC5"/>
    <w:rsid w:val="006723CD"/>
    <w:rsid w:val="00672854"/>
    <w:rsid w:val="00672D8A"/>
    <w:rsid w:val="00672E5E"/>
    <w:rsid w:val="00672E81"/>
    <w:rsid w:val="006731BE"/>
    <w:rsid w:val="006735AB"/>
    <w:rsid w:val="00673B62"/>
    <w:rsid w:val="00673EC1"/>
    <w:rsid w:val="00673F53"/>
    <w:rsid w:val="006740D7"/>
    <w:rsid w:val="00674906"/>
    <w:rsid w:val="00674D9C"/>
    <w:rsid w:val="00675153"/>
    <w:rsid w:val="00675206"/>
    <w:rsid w:val="006758FA"/>
    <w:rsid w:val="0067632D"/>
    <w:rsid w:val="00676A42"/>
    <w:rsid w:val="00676BB5"/>
    <w:rsid w:val="00676C4F"/>
    <w:rsid w:val="00677DAC"/>
    <w:rsid w:val="00677F49"/>
    <w:rsid w:val="00680440"/>
    <w:rsid w:val="00680571"/>
    <w:rsid w:val="006805FF"/>
    <w:rsid w:val="00680655"/>
    <w:rsid w:val="00680FE4"/>
    <w:rsid w:val="006811DB"/>
    <w:rsid w:val="00681279"/>
    <w:rsid w:val="00681760"/>
    <w:rsid w:val="006818E5"/>
    <w:rsid w:val="00682006"/>
    <w:rsid w:val="0068212C"/>
    <w:rsid w:val="006821AC"/>
    <w:rsid w:val="00682238"/>
    <w:rsid w:val="00682B08"/>
    <w:rsid w:val="00682F63"/>
    <w:rsid w:val="00682FCF"/>
    <w:rsid w:val="0068332D"/>
    <w:rsid w:val="00683682"/>
    <w:rsid w:val="00683BAC"/>
    <w:rsid w:val="00683FFB"/>
    <w:rsid w:val="00684048"/>
    <w:rsid w:val="006844BA"/>
    <w:rsid w:val="006845C5"/>
    <w:rsid w:val="006846AE"/>
    <w:rsid w:val="00684793"/>
    <w:rsid w:val="00684ACA"/>
    <w:rsid w:val="0068537D"/>
    <w:rsid w:val="006858A3"/>
    <w:rsid w:val="00685AAD"/>
    <w:rsid w:val="00685CB2"/>
    <w:rsid w:val="00685DB2"/>
    <w:rsid w:val="00685EAF"/>
    <w:rsid w:val="00686158"/>
    <w:rsid w:val="0068640C"/>
    <w:rsid w:val="00686623"/>
    <w:rsid w:val="00686647"/>
    <w:rsid w:val="00686A88"/>
    <w:rsid w:val="00686B06"/>
    <w:rsid w:val="00686CF4"/>
    <w:rsid w:val="00686F6C"/>
    <w:rsid w:val="00687580"/>
    <w:rsid w:val="00687F54"/>
    <w:rsid w:val="00690532"/>
    <w:rsid w:val="00690D2F"/>
    <w:rsid w:val="00690EE2"/>
    <w:rsid w:val="00690FAD"/>
    <w:rsid w:val="006913CE"/>
    <w:rsid w:val="0069149A"/>
    <w:rsid w:val="006916B8"/>
    <w:rsid w:val="00691724"/>
    <w:rsid w:val="006917AA"/>
    <w:rsid w:val="00691B21"/>
    <w:rsid w:val="00691F36"/>
    <w:rsid w:val="00691F4D"/>
    <w:rsid w:val="00692203"/>
    <w:rsid w:val="00692290"/>
    <w:rsid w:val="00692669"/>
    <w:rsid w:val="006927E7"/>
    <w:rsid w:val="00692C20"/>
    <w:rsid w:val="00692C44"/>
    <w:rsid w:val="00692E58"/>
    <w:rsid w:val="00693285"/>
    <w:rsid w:val="00693312"/>
    <w:rsid w:val="00693BAD"/>
    <w:rsid w:val="00693C1C"/>
    <w:rsid w:val="00693C1E"/>
    <w:rsid w:val="006946F0"/>
    <w:rsid w:val="00694AB9"/>
    <w:rsid w:val="00695225"/>
    <w:rsid w:val="006960F4"/>
    <w:rsid w:val="0069615F"/>
    <w:rsid w:val="00696805"/>
    <w:rsid w:val="00697009"/>
    <w:rsid w:val="006970FC"/>
    <w:rsid w:val="00697663"/>
    <w:rsid w:val="00697D34"/>
    <w:rsid w:val="00697D44"/>
    <w:rsid w:val="006A0886"/>
    <w:rsid w:val="006A0A7B"/>
    <w:rsid w:val="006A0C9C"/>
    <w:rsid w:val="006A0D0C"/>
    <w:rsid w:val="006A0E98"/>
    <w:rsid w:val="006A1040"/>
    <w:rsid w:val="006A1108"/>
    <w:rsid w:val="006A1603"/>
    <w:rsid w:val="006A1FAE"/>
    <w:rsid w:val="006A202E"/>
    <w:rsid w:val="006A234C"/>
    <w:rsid w:val="006A27B4"/>
    <w:rsid w:val="006A34B3"/>
    <w:rsid w:val="006A36DA"/>
    <w:rsid w:val="006A38EC"/>
    <w:rsid w:val="006A4403"/>
    <w:rsid w:val="006A507D"/>
    <w:rsid w:val="006A51DC"/>
    <w:rsid w:val="006A55DF"/>
    <w:rsid w:val="006A5851"/>
    <w:rsid w:val="006A5C6F"/>
    <w:rsid w:val="006A5FBC"/>
    <w:rsid w:val="006A5FD5"/>
    <w:rsid w:val="006A6378"/>
    <w:rsid w:val="006A67E4"/>
    <w:rsid w:val="006A689F"/>
    <w:rsid w:val="006A69A2"/>
    <w:rsid w:val="006A6F9C"/>
    <w:rsid w:val="006A70E6"/>
    <w:rsid w:val="006A77B0"/>
    <w:rsid w:val="006B053E"/>
    <w:rsid w:val="006B07A1"/>
    <w:rsid w:val="006B0981"/>
    <w:rsid w:val="006B11A1"/>
    <w:rsid w:val="006B142B"/>
    <w:rsid w:val="006B1DF0"/>
    <w:rsid w:val="006B2004"/>
    <w:rsid w:val="006B25F3"/>
    <w:rsid w:val="006B2ACA"/>
    <w:rsid w:val="006B315B"/>
    <w:rsid w:val="006B3510"/>
    <w:rsid w:val="006B3A18"/>
    <w:rsid w:val="006B3D6A"/>
    <w:rsid w:val="006B3F0F"/>
    <w:rsid w:val="006B4C0D"/>
    <w:rsid w:val="006B5289"/>
    <w:rsid w:val="006B5837"/>
    <w:rsid w:val="006B60B8"/>
    <w:rsid w:val="006B62CB"/>
    <w:rsid w:val="006B69EF"/>
    <w:rsid w:val="006B6C78"/>
    <w:rsid w:val="006B71CA"/>
    <w:rsid w:val="006B73EF"/>
    <w:rsid w:val="006B75B5"/>
    <w:rsid w:val="006B7ACD"/>
    <w:rsid w:val="006B7F73"/>
    <w:rsid w:val="006B7F9F"/>
    <w:rsid w:val="006C0B16"/>
    <w:rsid w:val="006C0EA6"/>
    <w:rsid w:val="006C1607"/>
    <w:rsid w:val="006C2262"/>
    <w:rsid w:val="006C2F22"/>
    <w:rsid w:val="006C3115"/>
    <w:rsid w:val="006C3175"/>
    <w:rsid w:val="006C3227"/>
    <w:rsid w:val="006C357B"/>
    <w:rsid w:val="006C3685"/>
    <w:rsid w:val="006C37E6"/>
    <w:rsid w:val="006C3A23"/>
    <w:rsid w:val="006C3D91"/>
    <w:rsid w:val="006C40DA"/>
    <w:rsid w:val="006C416B"/>
    <w:rsid w:val="006C4218"/>
    <w:rsid w:val="006C43BF"/>
    <w:rsid w:val="006C462B"/>
    <w:rsid w:val="006C484B"/>
    <w:rsid w:val="006C4BA4"/>
    <w:rsid w:val="006C4BAA"/>
    <w:rsid w:val="006C5034"/>
    <w:rsid w:val="006C51F2"/>
    <w:rsid w:val="006C5311"/>
    <w:rsid w:val="006C5B6A"/>
    <w:rsid w:val="006C5E1F"/>
    <w:rsid w:val="006C5F5A"/>
    <w:rsid w:val="006C60DB"/>
    <w:rsid w:val="006C6689"/>
    <w:rsid w:val="006C68B7"/>
    <w:rsid w:val="006C706C"/>
    <w:rsid w:val="006C7139"/>
    <w:rsid w:val="006C74A0"/>
    <w:rsid w:val="006C7CFF"/>
    <w:rsid w:val="006C7D03"/>
    <w:rsid w:val="006D0646"/>
    <w:rsid w:val="006D0BEE"/>
    <w:rsid w:val="006D0BFA"/>
    <w:rsid w:val="006D0C69"/>
    <w:rsid w:val="006D1663"/>
    <w:rsid w:val="006D1880"/>
    <w:rsid w:val="006D1A8D"/>
    <w:rsid w:val="006D1FE5"/>
    <w:rsid w:val="006D214E"/>
    <w:rsid w:val="006D27DE"/>
    <w:rsid w:val="006D2DB9"/>
    <w:rsid w:val="006D2EF6"/>
    <w:rsid w:val="006D30FC"/>
    <w:rsid w:val="006D34AC"/>
    <w:rsid w:val="006D4736"/>
    <w:rsid w:val="006D5648"/>
    <w:rsid w:val="006D5EBB"/>
    <w:rsid w:val="006D6DB8"/>
    <w:rsid w:val="006D7849"/>
    <w:rsid w:val="006D7E66"/>
    <w:rsid w:val="006E0C92"/>
    <w:rsid w:val="006E0DCA"/>
    <w:rsid w:val="006E0F1F"/>
    <w:rsid w:val="006E11A9"/>
    <w:rsid w:val="006E1245"/>
    <w:rsid w:val="006E1577"/>
    <w:rsid w:val="006E1C2B"/>
    <w:rsid w:val="006E1F07"/>
    <w:rsid w:val="006E27E4"/>
    <w:rsid w:val="006E2804"/>
    <w:rsid w:val="006E28FE"/>
    <w:rsid w:val="006E2EA2"/>
    <w:rsid w:val="006E32AB"/>
    <w:rsid w:val="006E3337"/>
    <w:rsid w:val="006E3735"/>
    <w:rsid w:val="006E3BE8"/>
    <w:rsid w:val="006E3EDB"/>
    <w:rsid w:val="006E4DA5"/>
    <w:rsid w:val="006E4EE8"/>
    <w:rsid w:val="006E557E"/>
    <w:rsid w:val="006E5799"/>
    <w:rsid w:val="006E5A20"/>
    <w:rsid w:val="006E5E70"/>
    <w:rsid w:val="006E6314"/>
    <w:rsid w:val="006E68C7"/>
    <w:rsid w:val="006E6A45"/>
    <w:rsid w:val="006E6B4E"/>
    <w:rsid w:val="006E6F49"/>
    <w:rsid w:val="006E76C5"/>
    <w:rsid w:val="006E799D"/>
    <w:rsid w:val="006F0AAE"/>
    <w:rsid w:val="006F12A4"/>
    <w:rsid w:val="006F1699"/>
    <w:rsid w:val="006F1962"/>
    <w:rsid w:val="006F2324"/>
    <w:rsid w:val="006F2555"/>
    <w:rsid w:val="006F2EE5"/>
    <w:rsid w:val="006F32C6"/>
    <w:rsid w:val="006F3796"/>
    <w:rsid w:val="006F3B49"/>
    <w:rsid w:val="006F3EB6"/>
    <w:rsid w:val="006F4247"/>
    <w:rsid w:val="006F499F"/>
    <w:rsid w:val="006F4C31"/>
    <w:rsid w:val="006F4DAC"/>
    <w:rsid w:val="006F4E55"/>
    <w:rsid w:val="006F515F"/>
    <w:rsid w:val="006F52EC"/>
    <w:rsid w:val="006F53AE"/>
    <w:rsid w:val="006F5A01"/>
    <w:rsid w:val="006F5C7F"/>
    <w:rsid w:val="006F5E3F"/>
    <w:rsid w:val="006F5E40"/>
    <w:rsid w:val="006F60B5"/>
    <w:rsid w:val="006F62BD"/>
    <w:rsid w:val="006F62F9"/>
    <w:rsid w:val="006F651A"/>
    <w:rsid w:val="006F6711"/>
    <w:rsid w:val="006F694E"/>
    <w:rsid w:val="006F6B79"/>
    <w:rsid w:val="006F7724"/>
    <w:rsid w:val="006F7B69"/>
    <w:rsid w:val="006F7E86"/>
    <w:rsid w:val="006F7FE4"/>
    <w:rsid w:val="00700ADA"/>
    <w:rsid w:val="00700C64"/>
    <w:rsid w:val="007010AC"/>
    <w:rsid w:val="00701D67"/>
    <w:rsid w:val="00701E08"/>
    <w:rsid w:val="007022F7"/>
    <w:rsid w:val="0070234B"/>
    <w:rsid w:val="007024CE"/>
    <w:rsid w:val="00702BF5"/>
    <w:rsid w:val="00702E7D"/>
    <w:rsid w:val="00702F97"/>
    <w:rsid w:val="00703280"/>
    <w:rsid w:val="007034FA"/>
    <w:rsid w:val="0070374B"/>
    <w:rsid w:val="007037CE"/>
    <w:rsid w:val="0070406D"/>
    <w:rsid w:val="00704188"/>
    <w:rsid w:val="007042A4"/>
    <w:rsid w:val="007042C5"/>
    <w:rsid w:val="007042CE"/>
    <w:rsid w:val="00704370"/>
    <w:rsid w:val="007044B5"/>
    <w:rsid w:val="00704AD8"/>
    <w:rsid w:val="00704F27"/>
    <w:rsid w:val="00705221"/>
    <w:rsid w:val="00705394"/>
    <w:rsid w:val="00705614"/>
    <w:rsid w:val="007057E9"/>
    <w:rsid w:val="00705E0C"/>
    <w:rsid w:val="00705F1E"/>
    <w:rsid w:val="007062A7"/>
    <w:rsid w:val="007064E0"/>
    <w:rsid w:val="007068AA"/>
    <w:rsid w:val="00706EDC"/>
    <w:rsid w:val="00707046"/>
    <w:rsid w:val="007077E5"/>
    <w:rsid w:val="00707EB5"/>
    <w:rsid w:val="0071030A"/>
    <w:rsid w:val="007103A9"/>
    <w:rsid w:val="00710696"/>
    <w:rsid w:val="007106C5"/>
    <w:rsid w:val="00710900"/>
    <w:rsid w:val="00710A08"/>
    <w:rsid w:val="00710C32"/>
    <w:rsid w:val="00710DE7"/>
    <w:rsid w:val="00710FD1"/>
    <w:rsid w:val="00711082"/>
    <w:rsid w:val="00711384"/>
    <w:rsid w:val="007117C0"/>
    <w:rsid w:val="007117E5"/>
    <w:rsid w:val="00712813"/>
    <w:rsid w:val="00712834"/>
    <w:rsid w:val="007128EE"/>
    <w:rsid w:val="00712C72"/>
    <w:rsid w:val="00713248"/>
    <w:rsid w:val="0071344E"/>
    <w:rsid w:val="00713FF1"/>
    <w:rsid w:val="007149CA"/>
    <w:rsid w:val="00714A67"/>
    <w:rsid w:val="00714C56"/>
    <w:rsid w:val="00714D8B"/>
    <w:rsid w:val="0071512E"/>
    <w:rsid w:val="0071522C"/>
    <w:rsid w:val="007153F7"/>
    <w:rsid w:val="00715412"/>
    <w:rsid w:val="00715452"/>
    <w:rsid w:val="007158C7"/>
    <w:rsid w:val="00715DF2"/>
    <w:rsid w:val="00715E3A"/>
    <w:rsid w:val="00716299"/>
    <w:rsid w:val="007164E5"/>
    <w:rsid w:val="00716594"/>
    <w:rsid w:val="007167BA"/>
    <w:rsid w:val="00716F34"/>
    <w:rsid w:val="0071748B"/>
    <w:rsid w:val="0071763E"/>
    <w:rsid w:val="007179F3"/>
    <w:rsid w:val="0072007D"/>
    <w:rsid w:val="00720270"/>
    <w:rsid w:val="0072062C"/>
    <w:rsid w:val="00720996"/>
    <w:rsid w:val="00720D8E"/>
    <w:rsid w:val="00720FE7"/>
    <w:rsid w:val="00721145"/>
    <w:rsid w:val="0072134E"/>
    <w:rsid w:val="007213CD"/>
    <w:rsid w:val="00721519"/>
    <w:rsid w:val="007215F1"/>
    <w:rsid w:val="007219C6"/>
    <w:rsid w:val="0072201E"/>
    <w:rsid w:val="00722523"/>
    <w:rsid w:val="007227B7"/>
    <w:rsid w:val="007229F5"/>
    <w:rsid w:val="00722E45"/>
    <w:rsid w:val="007235D4"/>
    <w:rsid w:val="00723793"/>
    <w:rsid w:val="00723917"/>
    <w:rsid w:val="00723B93"/>
    <w:rsid w:val="0072413B"/>
    <w:rsid w:val="00724375"/>
    <w:rsid w:val="00724480"/>
    <w:rsid w:val="00724649"/>
    <w:rsid w:val="00724AA3"/>
    <w:rsid w:val="00724ABD"/>
    <w:rsid w:val="00724AD6"/>
    <w:rsid w:val="00724CAC"/>
    <w:rsid w:val="00724CC1"/>
    <w:rsid w:val="00724FA1"/>
    <w:rsid w:val="00725413"/>
    <w:rsid w:val="00725696"/>
    <w:rsid w:val="00725699"/>
    <w:rsid w:val="00725B03"/>
    <w:rsid w:val="00725C78"/>
    <w:rsid w:val="00725F90"/>
    <w:rsid w:val="00726205"/>
    <w:rsid w:val="00726594"/>
    <w:rsid w:val="007269AC"/>
    <w:rsid w:val="00726A18"/>
    <w:rsid w:val="00726B9C"/>
    <w:rsid w:val="00726C49"/>
    <w:rsid w:val="00726EE2"/>
    <w:rsid w:val="00727084"/>
    <w:rsid w:val="00727094"/>
    <w:rsid w:val="007274B0"/>
    <w:rsid w:val="0072785F"/>
    <w:rsid w:val="0072786B"/>
    <w:rsid w:val="00727EC6"/>
    <w:rsid w:val="00730112"/>
    <w:rsid w:val="007302BB"/>
    <w:rsid w:val="0073071E"/>
    <w:rsid w:val="00730964"/>
    <w:rsid w:val="00730EA4"/>
    <w:rsid w:val="007312D4"/>
    <w:rsid w:val="007316D5"/>
    <w:rsid w:val="00731B98"/>
    <w:rsid w:val="007321DB"/>
    <w:rsid w:val="0073244F"/>
    <w:rsid w:val="00732857"/>
    <w:rsid w:val="00732916"/>
    <w:rsid w:val="0073291D"/>
    <w:rsid w:val="00732948"/>
    <w:rsid w:val="0073318D"/>
    <w:rsid w:val="007331BA"/>
    <w:rsid w:val="00733535"/>
    <w:rsid w:val="00733769"/>
    <w:rsid w:val="007338A4"/>
    <w:rsid w:val="00733E66"/>
    <w:rsid w:val="00733FC5"/>
    <w:rsid w:val="00734025"/>
    <w:rsid w:val="007341E1"/>
    <w:rsid w:val="00734300"/>
    <w:rsid w:val="00734BE6"/>
    <w:rsid w:val="00735572"/>
    <w:rsid w:val="00735BAF"/>
    <w:rsid w:val="00736D58"/>
    <w:rsid w:val="00736E91"/>
    <w:rsid w:val="007372B3"/>
    <w:rsid w:val="00737724"/>
    <w:rsid w:val="00737989"/>
    <w:rsid w:val="00737BBE"/>
    <w:rsid w:val="00737EE2"/>
    <w:rsid w:val="00737FB7"/>
    <w:rsid w:val="007408F5"/>
    <w:rsid w:val="0074095A"/>
    <w:rsid w:val="00740AA3"/>
    <w:rsid w:val="007410DA"/>
    <w:rsid w:val="007410F4"/>
    <w:rsid w:val="0074244D"/>
    <w:rsid w:val="00742BBB"/>
    <w:rsid w:val="007430AF"/>
    <w:rsid w:val="00744199"/>
    <w:rsid w:val="0074422F"/>
    <w:rsid w:val="00744795"/>
    <w:rsid w:val="00744DD8"/>
    <w:rsid w:val="00745423"/>
    <w:rsid w:val="00745EEF"/>
    <w:rsid w:val="00746982"/>
    <w:rsid w:val="007469C0"/>
    <w:rsid w:val="00746A07"/>
    <w:rsid w:val="00747399"/>
    <w:rsid w:val="00747434"/>
    <w:rsid w:val="007475A1"/>
    <w:rsid w:val="00747B4C"/>
    <w:rsid w:val="00747C59"/>
    <w:rsid w:val="00747D42"/>
    <w:rsid w:val="00747DE3"/>
    <w:rsid w:val="00750361"/>
    <w:rsid w:val="00750679"/>
    <w:rsid w:val="00750A4F"/>
    <w:rsid w:val="00750D79"/>
    <w:rsid w:val="00751069"/>
    <w:rsid w:val="00751290"/>
    <w:rsid w:val="007514EE"/>
    <w:rsid w:val="007516B0"/>
    <w:rsid w:val="00752610"/>
    <w:rsid w:val="00752736"/>
    <w:rsid w:val="007527A9"/>
    <w:rsid w:val="0075328B"/>
    <w:rsid w:val="0075473A"/>
    <w:rsid w:val="007548BD"/>
    <w:rsid w:val="007548D9"/>
    <w:rsid w:val="00754CD7"/>
    <w:rsid w:val="007557A5"/>
    <w:rsid w:val="00756267"/>
    <w:rsid w:val="007565A7"/>
    <w:rsid w:val="00757369"/>
    <w:rsid w:val="00757457"/>
    <w:rsid w:val="00757478"/>
    <w:rsid w:val="007574AE"/>
    <w:rsid w:val="00757802"/>
    <w:rsid w:val="00757923"/>
    <w:rsid w:val="00757D1A"/>
    <w:rsid w:val="0076059C"/>
    <w:rsid w:val="0076096F"/>
    <w:rsid w:val="00760A4A"/>
    <w:rsid w:val="00760E4F"/>
    <w:rsid w:val="007614A0"/>
    <w:rsid w:val="007619CE"/>
    <w:rsid w:val="00761E5B"/>
    <w:rsid w:val="00761FCA"/>
    <w:rsid w:val="0076221D"/>
    <w:rsid w:val="0076238D"/>
    <w:rsid w:val="00762795"/>
    <w:rsid w:val="00762D21"/>
    <w:rsid w:val="00762F07"/>
    <w:rsid w:val="007631F9"/>
    <w:rsid w:val="00763226"/>
    <w:rsid w:val="00763302"/>
    <w:rsid w:val="0076378D"/>
    <w:rsid w:val="00763FAF"/>
    <w:rsid w:val="00764858"/>
    <w:rsid w:val="00764965"/>
    <w:rsid w:val="00764ADF"/>
    <w:rsid w:val="00764D26"/>
    <w:rsid w:val="00765096"/>
    <w:rsid w:val="007652A9"/>
    <w:rsid w:val="0076533A"/>
    <w:rsid w:val="007655B8"/>
    <w:rsid w:val="007655DF"/>
    <w:rsid w:val="00765729"/>
    <w:rsid w:val="007659F6"/>
    <w:rsid w:val="00765A99"/>
    <w:rsid w:val="00765AA7"/>
    <w:rsid w:val="00765CD4"/>
    <w:rsid w:val="007663C5"/>
    <w:rsid w:val="00767C50"/>
    <w:rsid w:val="00770215"/>
    <w:rsid w:val="00770413"/>
    <w:rsid w:val="0077057E"/>
    <w:rsid w:val="00770996"/>
    <w:rsid w:val="00770BF7"/>
    <w:rsid w:val="007711F2"/>
    <w:rsid w:val="00771FEB"/>
    <w:rsid w:val="007721E6"/>
    <w:rsid w:val="00772568"/>
    <w:rsid w:val="00772969"/>
    <w:rsid w:val="00773756"/>
    <w:rsid w:val="00773759"/>
    <w:rsid w:val="0077437D"/>
    <w:rsid w:val="0077477D"/>
    <w:rsid w:val="0077492C"/>
    <w:rsid w:val="00774D5C"/>
    <w:rsid w:val="00774F21"/>
    <w:rsid w:val="00774F9F"/>
    <w:rsid w:val="00775090"/>
    <w:rsid w:val="007752A4"/>
    <w:rsid w:val="007752E1"/>
    <w:rsid w:val="0077588F"/>
    <w:rsid w:val="00775C33"/>
    <w:rsid w:val="00775FAD"/>
    <w:rsid w:val="0077696A"/>
    <w:rsid w:val="007769B3"/>
    <w:rsid w:val="00776A3F"/>
    <w:rsid w:val="00776FC7"/>
    <w:rsid w:val="007807BE"/>
    <w:rsid w:val="0078129E"/>
    <w:rsid w:val="00781405"/>
    <w:rsid w:val="00781693"/>
    <w:rsid w:val="007817D9"/>
    <w:rsid w:val="00781893"/>
    <w:rsid w:val="007818EA"/>
    <w:rsid w:val="00781DC8"/>
    <w:rsid w:val="007820F8"/>
    <w:rsid w:val="0078212D"/>
    <w:rsid w:val="00782459"/>
    <w:rsid w:val="0078259C"/>
    <w:rsid w:val="00783A09"/>
    <w:rsid w:val="0078439B"/>
    <w:rsid w:val="00784878"/>
    <w:rsid w:val="00784B58"/>
    <w:rsid w:val="00784B78"/>
    <w:rsid w:val="00785142"/>
    <w:rsid w:val="00785675"/>
    <w:rsid w:val="0078595F"/>
    <w:rsid w:val="00785E23"/>
    <w:rsid w:val="00785E39"/>
    <w:rsid w:val="00785FC7"/>
    <w:rsid w:val="00786B9C"/>
    <w:rsid w:val="00786E26"/>
    <w:rsid w:val="00786F22"/>
    <w:rsid w:val="00786F98"/>
    <w:rsid w:val="007870F1"/>
    <w:rsid w:val="00787144"/>
    <w:rsid w:val="00787706"/>
    <w:rsid w:val="00787B73"/>
    <w:rsid w:val="00787E1D"/>
    <w:rsid w:val="0079091D"/>
    <w:rsid w:val="00790935"/>
    <w:rsid w:val="0079120C"/>
    <w:rsid w:val="00791F67"/>
    <w:rsid w:val="00792B24"/>
    <w:rsid w:val="00792E3F"/>
    <w:rsid w:val="0079321E"/>
    <w:rsid w:val="007933E2"/>
    <w:rsid w:val="0079380F"/>
    <w:rsid w:val="00793917"/>
    <w:rsid w:val="00793FE2"/>
    <w:rsid w:val="007940C0"/>
    <w:rsid w:val="00794452"/>
    <w:rsid w:val="007944E1"/>
    <w:rsid w:val="007950BB"/>
    <w:rsid w:val="00795358"/>
    <w:rsid w:val="0079559B"/>
    <w:rsid w:val="00795672"/>
    <w:rsid w:val="00795D0C"/>
    <w:rsid w:val="00796377"/>
    <w:rsid w:val="0079671E"/>
    <w:rsid w:val="00796846"/>
    <w:rsid w:val="0079702A"/>
    <w:rsid w:val="0079748C"/>
    <w:rsid w:val="0079775F"/>
    <w:rsid w:val="00797995"/>
    <w:rsid w:val="007979AB"/>
    <w:rsid w:val="00797BA4"/>
    <w:rsid w:val="00797D5E"/>
    <w:rsid w:val="007A0B07"/>
    <w:rsid w:val="007A132A"/>
    <w:rsid w:val="007A135D"/>
    <w:rsid w:val="007A1517"/>
    <w:rsid w:val="007A1882"/>
    <w:rsid w:val="007A1918"/>
    <w:rsid w:val="007A1CF9"/>
    <w:rsid w:val="007A1EA8"/>
    <w:rsid w:val="007A25B7"/>
    <w:rsid w:val="007A264A"/>
    <w:rsid w:val="007A32E5"/>
    <w:rsid w:val="007A359A"/>
    <w:rsid w:val="007A35BC"/>
    <w:rsid w:val="007A3ED1"/>
    <w:rsid w:val="007A40DE"/>
    <w:rsid w:val="007A42B0"/>
    <w:rsid w:val="007A434F"/>
    <w:rsid w:val="007A447E"/>
    <w:rsid w:val="007A47D3"/>
    <w:rsid w:val="007A4B53"/>
    <w:rsid w:val="007A5344"/>
    <w:rsid w:val="007A53C4"/>
    <w:rsid w:val="007A5DEF"/>
    <w:rsid w:val="007A5E0D"/>
    <w:rsid w:val="007A6406"/>
    <w:rsid w:val="007A6558"/>
    <w:rsid w:val="007A6E83"/>
    <w:rsid w:val="007A6FC1"/>
    <w:rsid w:val="007A7055"/>
    <w:rsid w:val="007A717A"/>
    <w:rsid w:val="007A7411"/>
    <w:rsid w:val="007A74C6"/>
    <w:rsid w:val="007A7986"/>
    <w:rsid w:val="007A7AA4"/>
    <w:rsid w:val="007A7B9E"/>
    <w:rsid w:val="007A7BCB"/>
    <w:rsid w:val="007A7D35"/>
    <w:rsid w:val="007B06A1"/>
    <w:rsid w:val="007B0E11"/>
    <w:rsid w:val="007B116F"/>
    <w:rsid w:val="007B13E2"/>
    <w:rsid w:val="007B1A78"/>
    <w:rsid w:val="007B27DF"/>
    <w:rsid w:val="007B3055"/>
    <w:rsid w:val="007B34A7"/>
    <w:rsid w:val="007B379F"/>
    <w:rsid w:val="007B3823"/>
    <w:rsid w:val="007B39D5"/>
    <w:rsid w:val="007B3AFD"/>
    <w:rsid w:val="007B3B3B"/>
    <w:rsid w:val="007B3B54"/>
    <w:rsid w:val="007B3C66"/>
    <w:rsid w:val="007B492C"/>
    <w:rsid w:val="007B4FEC"/>
    <w:rsid w:val="007B5695"/>
    <w:rsid w:val="007B577F"/>
    <w:rsid w:val="007B5AE1"/>
    <w:rsid w:val="007B5CBF"/>
    <w:rsid w:val="007B5D0F"/>
    <w:rsid w:val="007B61ED"/>
    <w:rsid w:val="007B626C"/>
    <w:rsid w:val="007B68C1"/>
    <w:rsid w:val="007B6B17"/>
    <w:rsid w:val="007B6EFA"/>
    <w:rsid w:val="007B7370"/>
    <w:rsid w:val="007B751C"/>
    <w:rsid w:val="007B7731"/>
    <w:rsid w:val="007B7DDF"/>
    <w:rsid w:val="007C04E1"/>
    <w:rsid w:val="007C05E3"/>
    <w:rsid w:val="007C066E"/>
    <w:rsid w:val="007C0902"/>
    <w:rsid w:val="007C0A8E"/>
    <w:rsid w:val="007C0E96"/>
    <w:rsid w:val="007C113B"/>
    <w:rsid w:val="007C1160"/>
    <w:rsid w:val="007C1999"/>
    <w:rsid w:val="007C199D"/>
    <w:rsid w:val="007C23D4"/>
    <w:rsid w:val="007C257D"/>
    <w:rsid w:val="007C296F"/>
    <w:rsid w:val="007C2BA4"/>
    <w:rsid w:val="007C2E76"/>
    <w:rsid w:val="007C31A9"/>
    <w:rsid w:val="007C327C"/>
    <w:rsid w:val="007C3519"/>
    <w:rsid w:val="007C458A"/>
    <w:rsid w:val="007C4721"/>
    <w:rsid w:val="007C4E32"/>
    <w:rsid w:val="007C5382"/>
    <w:rsid w:val="007C5912"/>
    <w:rsid w:val="007C5A8D"/>
    <w:rsid w:val="007C5CAF"/>
    <w:rsid w:val="007C624F"/>
    <w:rsid w:val="007C635A"/>
    <w:rsid w:val="007C6388"/>
    <w:rsid w:val="007C6561"/>
    <w:rsid w:val="007C6CC1"/>
    <w:rsid w:val="007C70A9"/>
    <w:rsid w:val="007C73AE"/>
    <w:rsid w:val="007C774C"/>
    <w:rsid w:val="007C7881"/>
    <w:rsid w:val="007D006F"/>
    <w:rsid w:val="007D081A"/>
    <w:rsid w:val="007D0CA9"/>
    <w:rsid w:val="007D0F33"/>
    <w:rsid w:val="007D0FE1"/>
    <w:rsid w:val="007D119B"/>
    <w:rsid w:val="007D119E"/>
    <w:rsid w:val="007D12FF"/>
    <w:rsid w:val="007D1B6A"/>
    <w:rsid w:val="007D1E40"/>
    <w:rsid w:val="007D1E96"/>
    <w:rsid w:val="007D1F11"/>
    <w:rsid w:val="007D2012"/>
    <w:rsid w:val="007D23A0"/>
    <w:rsid w:val="007D24CD"/>
    <w:rsid w:val="007D2524"/>
    <w:rsid w:val="007D2930"/>
    <w:rsid w:val="007D2E04"/>
    <w:rsid w:val="007D2F35"/>
    <w:rsid w:val="007D30BE"/>
    <w:rsid w:val="007D37AF"/>
    <w:rsid w:val="007D3C6E"/>
    <w:rsid w:val="007D3D9C"/>
    <w:rsid w:val="007D4343"/>
    <w:rsid w:val="007D484E"/>
    <w:rsid w:val="007D497E"/>
    <w:rsid w:val="007D4D02"/>
    <w:rsid w:val="007D57FC"/>
    <w:rsid w:val="007D586A"/>
    <w:rsid w:val="007D5E7F"/>
    <w:rsid w:val="007D5EC1"/>
    <w:rsid w:val="007D62AE"/>
    <w:rsid w:val="007D656A"/>
    <w:rsid w:val="007D6876"/>
    <w:rsid w:val="007D6ED2"/>
    <w:rsid w:val="007D7154"/>
    <w:rsid w:val="007D7629"/>
    <w:rsid w:val="007D7A00"/>
    <w:rsid w:val="007D7D37"/>
    <w:rsid w:val="007E080C"/>
    <w:rsid w:val="007E0F20"/>
    <w:rsid w:val="007E1A09"/>
    <w:rsid w:val="007E2387"/>
    <w:rsid w:val="007E2479"/>
    <w:rsid w:val="007E25AF"/>
    <w:rsid w:val="007E295B"/>
    <w:rsid w:val="007E2C5A"/>
    <w:rsid w:val="007E3221"/>
    <w:rsid w:val="007E33DF"/>
    <w:rsid w:val="007E352E"/>
    <w:rsid w:val="007E363D"/>
    <w:rsid w:val="007E3753"/>
    <w:rsid w:val="007E3B16"/>
    <w:rsid w:val="007E3B96"/>
    <w:rsid w:val="007E3DE0"/>
    <w:rsid w:val="007E3E43"/>
    <w:rsid w:val="007E3E9A"/>
    <w:rsid w:val="007E4623"/>
    <w:rsid w:val="007E4C01"/>
    <w:rsid w:val="007E4C4A"/>
    <w:rsid w:val="007E5092"/>
    <w:rsid w:val="007E510C"/>
    <w:rsid w:val="007E5329"/>
    <w:rsid w:val="007E5843"/>
    <w:rsid w:val="007E5B90"/>
    <w:rsid w:val="007E5D0A"/>
    <w:rsid w:val="007E77E8"/>
    <w:rsid w:val="007E7D37"/>
    <w:rsid w:val="007F0023"/>
    <w:rsid w:val="007F00A3"/>
    <w:rsid w:val="007F024B"/>
    <w:rsid w:val="007F0670"/>
    <w:rsid w:val="007F0971"/>
    <w:rsid w:val="007F09CF"/>
    <w:rsid w:val="007F0F53"/>
    <w:rsid w:val="007F1108"/>
    <w:rsid w:val="007F1612"/>
    <w:rsid w:val="007F172F"/>
    <w:rsid w:val="007F1A89"/>
    <w:rsid w:val="007F1B60"/>
    <w:rsid w:val="007F1CD0"/>
    <w:rsid w:val="007F23E6"/>
    <w:rsid w:val="007F26A5"/>
    <w:rsid w:val="007F271E"/>
    <w:rsid w:val="007F2AA0"/>
    <w:rsid w:val="007F2C4C"/>
    <w:rsid w:val="007F34A0"/>
    <w:rsid w:val="007F3619"/>
    <w:rsid w:val="007F4CFC"/>
    <w:rsid w:val="007F53DC"/>
    <w:rsid w:val="007F5436"/>
    <w:rsid w:val="007F5550"/>
    <w:rsid w:val="007F5559"/>
    <w:rsid w:val="007F5599"/>
    <w:rsid w:val="007F58E9"/>
    <w:rsid w:val="007F59F5"/>
    <w:rsid w:val="007F6230"/>
    <w:rsid w:val="007F65C0"/>
    <w:rsid w:val="007F72D9"/>
    <w:rsid w:val="007F75FD"/>
    <w:rsid w:val="007F76FD"/>
    <w:rsid w:val="007F7A16"/>
    <w:rsid w:val="007F7D3B"/>
    <w:rsid w:val="0080064A"/>
    <w:rsid w:val="00800690"/>
    <w:rsid w:val="0080083D"/>
    <w:rsid w:val="008009A4"/>
    <w:rsid w:val="00800D8E"/>
    <w:rsid w:val="00800FDF"/>
    <w:rsid w:val="0080104B"/>
    <w:rsid w:val="00801356"/>
    <w:rsid w:val="00802044"/>
    <w:rsid w:val="0080268B"/>
    <w:rsid w:val="0080274B"/>
    <w:rsid w:val="00802ABC"/>
    <w:rsid w:val="00803044"/>
    <w:rsid w:val="008030F1"/>
    <w:rsid w:val="008031FD"/>
    <w:rsid w:val="008034A1"/>
    <w:rsid w:val="008039F5"/>
    <w:rsid w:val="00803B46"/>
    <w:rsid w:val="00803BD3"/>
    <w:rsid w:val="00804081"/>
    <w:rsid w:val="0080423A"/>
    <w:rsid w:val="00804C59"/>
    <w:rsid w:val="00804CD4"/>
    <w:rsid w:val="0080522E"/>
    <w:rsid w:val="00805423"/>
    <w:rsid w:val="00805AE8"/>
    <w:rsid w:val="00805FC4"/>
    <w:rsid w:val="008065A4"/>
    <w:rsid w:val="008066D6"/>
    <w:rsid w:val="00806782"/>
    <w:rsid w:val="0080695C"/>
    <w:rsid w:val="00806D13"/>
    <w:rsid w:val="00806FDA"/>
    <w:rsid w:val="00806FE7"/>
    <w:rsid w:val="0080742E"/>
    <w:rsid w:val="008106CC"/>
    <w:rsid w:val="00810B2E"/>
    <w:rsid w:val="00810DFF"/>
    <w:rsid w:val="00810EF5"/>
    <w:rsid w:val="00810F02"/>
    <w:rsid w:val="00811615"/>
    <w:rsid w:val="0081163E"/>
    <w:rsid w:val="00811AF2"/>
    <w:rsid w:val="00811D81"/>
    <w:rsid w:val="00811ECE"/>
    <w:rsid w:val="00812532"/>
    <w:rsid w:val="008125DA"/>
    <w:rsid w:val="00812F0A"/>
    <w:rsid w:val="00812FF9"/>
    <w:rsid w:val="0081304C"/>
    <w:rsid w:val="00813154"/>
    <w:rsid w:val="00813368"/>
    <w:rsid w:val="00813479"/>
    <w:rsid w:val="0081350C"/>
    <w:rsid w:val="0081358C"/>
    <w:rsid w:val="008137F3"/>
    <w:rsid w:val="00813999"/>
    <w:rsid w:val="00814022"/>
    <w:rsid w:val="00814301"/>
    <w:rsid w:val="00814611"/>
    <w:rsid w:val="00814787"/>
    <w:rsid w:val="008149A9"/>
    <w:rsid w:val="00814C6C"/>
    <w:rsid w:val="00814D21"/>
    <w:rsid w:val="00815806"/>
    <w:rsid w:val="00815A5B"/>
    <w:rsid w:val="00815C96"/>
    <w:rsid w:val="00815DA1"/>
    <w:rsid w:val="00817826"/>
    <w:rsid w:val="00817AC1"/>
    <w:rsid w:val="0082011C"/>
    <w:rsid w:val="00820281"/>
    <w:rsid w:val="00820589"/>
    <w:rsid w:val="008206DE"/>
    <w:rsid w:val="008209F2"/>
    <w:rsid w:val="00820B23"/>
    <w:rsid w:val="00820B55"/>
    <w:rsid w:val="00820FE1"/>
    <w:rsid w:val="00821168"/>
    <w:rsid w:val="00821E2A"/>
    <w:rsid w:val="00822713"/>
    <w:rsid w:val="008228E4"/>
    <w:rsid w:val="00822BA1"/>
    <w:rsid w:val="00822D8A"/>
    <w:rsid w:val="00822E84"/>
    <w:rsid w:val="00822FE9"/>
    <w:rsid w:val="0082398D"/>
    <w:rsid w:val="00823AC1"/>
    <w:rsid w:val="00824028"/>
    <w:rsid w:val="008242E7"/>
    <w:rsid w:val="0082433C"/>
    <w:rsid w:val="008247F2"/>
    <w:rsid w:val="00824AA6"/>
    <w:rsid w:val="00824CF1"/>
    <w:rsid w:val="00825103"/>
    <w:rsid w:val="00825385"/>
    <w:rsid w:val="00825B8A"/>
    <w:rsid w:val="00825E67"/>
    <w:rsid w:val="00825EA9"/>
    <w:rsid w:val="00826E9B"/>
    <w:rsid w:val="008272B4"/>
    <w:rsid w:val="00827C60"/>
    <w:rsid w:val="00827D50"/>
    <w:rsid w:val="00830062"/>
    <w:rsid w:val="00830476"/>
    <w:rsid w:val="00830B3A"/>
    <w:rsid w:val="00830F78"/>
    <w:rsid w:val="008312B1"/>
    <w:rsid w:val="0083157D"/>
    <w:rsid w:val="008317B9"/>
    <w:rsid w:val="00831A07"/>
    <w:rsid w:val="00831DF2"/>
    <w:rsid w:val="00831F0F"/>
    <w:rsid w:val="00831FC4"/>
    <w:rsid w:val="00832019"/>
    <w:rsid w:val="0083203B"/>
    <w:rsid w:val="00832235"/>
    <w:rsid w:val="008322BA"/>
    <w:rsid w:val="00832A4E"/>
    <w:rsid w:val="00832D8C"/>
    <w:rsid w:val="00832D9E"/>
    <w:rsid w:val="00832E37"/>
    <w:rsid w:val="00833DBB"/>
    <w:rsid w:val="00833E1E"/>
    <w:rsid w:val="008341FD"/>
    <w:rsid w:val="008345E1"/>
    <w:rsid w:val="00834BB6"/>
    <w:rsid w:val="0083507E"/>
    <w:rsid w:val="00835133"/>
    <w:rsid w:val="00835351"/>
    <w:rsid w:val="0083585A"/>
    <w:rsid w:val="00835CE4"/>
    <w:rsid w:val="00836106"/>
    <w:rsid w:val="008367DB"/>
    <w:rsid w:val="008373A6"/>
    <w:rsid w:val="008373DC"/>
    <w:rsid w:val="0083761C"/>
    <w:rsid w:val="00837D92"/>
    <w:rsid w:val="008404D8"/>
    <w:rsid w:val="00840948"/>
    <w:rsid w:val="00841242"/>
    <w:rsid w:val="008414F7"/>
    <w:rsid w:val="008415AF"/>
    <w:rsid w:val="008416D7"/>
    <w:rsid w:val="0084230C"/>
    <w:rsid w:val="008425B5"/>
    <w:rsid w:val="00842917"/>
    <w:rsid w:val="0084315D"/>
    <w:rsid w:val="008438FC"/>
    <w:rsid w:val="00843A24"/>
    <w:rsid w:val="0084426E"/>
    <w:rsid w:val="0084476B"/>
    <w:rsid w:val="00844D7C"/>
    <w:rsid w:val="00845198"/>
    <w:rsid w:val="008453DD"/>
    <w:rsid w:val="008458B6"/>
    <w:rsid w:val="00845CDA"/>
    <w:rsid w:val="00846268"/>
    <w:rsid w:val="008463B1"/>
    <w:rsid w:val="008463ED"/>
    <w:rsid w:val="00846536"/>
    <w:rsid w:val="00846646"/>
    <w:rsid w:val="0084679D"/>
    <w:rsid w:val="00846B5D"/>
    <w:rsid w:val="00846D6D"/>
    <w:rsid w:val="008476E7"/>
    <w:rsid w:val="0085069B"/>
    <w:rsid w:val="00850EFC"/>
    <w:rsid w:val="00851271"/>
    <w:rsid w:val="008515BC"/>
    <w:rsid w:val="0085171C"/>
    <w:rsid w:val="0085176E"/>
    <w:rsid w:val="00851B45"/>
    <w:rsid w:val="00851CBA"/>
    <w:rsid w:val="0085313B"/>
    <w:rsid w:val="00853263"/>
    <w:rsid w:val="00853312"/>
    <w:rsid w:val="0085340C"/>
    <w:rsid w:val="00853E44"/>
    <w:rsid w:val="00854D5F"/>
    <w:rsid w:val="00855AB4"/>
    <w:rsid w:val="00855B1E"/>
    <w:rsid w:val="00855C07"/>
    <w:rsid w:val="00855D50"/>
    <w:rsid w:val="00855DC1"/>
    <w:rsid w:val="00856227"/>
    <w:rsid w:val="00856984"/>
    <w:rsid w:val="00856A77"/>
    <w:rsid w:val="00856C30"/>
    <w:rsid w:val="008572E3"/>
    <w:rsid w:val="00857470"/>
    <w:rsid w:val="008575A4"/>
    <w:rsid w:val="00857884"/>
    <w:rsid w:val="00857972"/>
    <w:rsid w:val="00857A58"/>
    <w:rsid w:val="00857CAD"/>
    <w:rsid w:val="00857DA7"/>
    <w:rsid w:val="00860829"/>
    <w:rsid w:val="00860D62"/>
    <w:rsid w:val="00861D2B"/>
    <w:rsid w:val="00862D6C"/>
    <w:rsid w:val="00862E14"/>
    <w:rsid w:val="008632E2"/>
    <w:rsid w:val="00863A80"/>
    <w:rsid w:val="00863FA2"/>
    <w:rsid w:val="00864053"/>
    <w:rsid w:val="00866187"/>
    <w:rsid w:val="00866250"/>
    <w:rsid w:val="008667B1"/>
    <w:rsid w:val="008668C2"/>
    <w:rsid w:val="00866EBC"/>
    <w:rsid w:val="008678B3"/>
    <w:rsid w:val="008679B6"/>
    <w:rsid w:val="008679C5"/>
    <w:rsid w:val="00867F1F"/>
    <w:rsid w:val="00870052"/>
    <w:rsid w:val="0087011B"/>
    <w:rsid w:val="00870219"/>
    <w:rsid w:val="008708E5"/>
    <w:rsid w:val="00870937"/>
    <w:rsid w:val="00870D3F"/>
    <w:rsid w:val="00870DA7"/>
    <w:rsid w:val="00870F94"/>
    <w:rsid w:val="00870FFB"/>
    <w:rsid w:val="0087138C"/>
    <w:rsid w:val="0087165F"/>
    <w:rsid w:val="00871A2C"/>
    <w:rsid w:val="00871A79"/>
    <w:rsid w:val="00871F84"/>
    <w:rsid w:val="008725CA"/>
    <w:rsid w:val="00872A8C"/>
    <w:rsid w:val="0087327F"/>
    <w:rsid w:val="00873582"/>
    <w:rsid w:val="00873726"/>
    <w:rsid w:val="008737F4"/>
    <w:rsid w:val="00873A46"/>
    <w:rsid w:val="00873EB3"/>
    <w:rsid w:val="00873ECC"/>
    <w:rsid w:val="00874124"/>
    <w:rsid w:val="00874ECD"/>
    <w:rsid w:val="00874FDC"/>
    <w:rsid w:val="0087505C"/>
    <w:rsid w:val="008754BD"/>
    <w:rsid w:val="00876124"/>
    <w:rsid w:val="008762D1"/>
    <w:rsid w:val="00876CF2"/>
    <w:rsid w:val="00876CFE"/>
    <w:rsid w:val="0087712A"/>
    <w:rsid w:val="008772A0"/>
    <w:rsid w:val="00877311"/>
    <w:rsid w:val="008774A2"/>
    <w:rsid w:val="008775B7"/>
    <w:rsid w:val="0087774E"/>
    <w:rsid w:val="008779A2"/>
    <w:rsid w:val="00877AA1"/>
    <w:rsid w:val="00877DC0"/>
    <w:rsid w:val="00880720"/>
    <w:rsid w:val="00880B7F"/>
    <w:rsid w:val="008814F0"/>
    <w:rsid w:val="00881847"/>
    <w:rsid w:val="00881A5C"/>
    <w:rsid w:val="00881C55"/>
    <w:rsid w:val="00881C7F"/>
    <w:rsid w:val="00882336"/>
    <w:rsid w:val="008823B0"/>
    <w:rsid w:val="008824C3"/>
    <w:rsid w:val="00882CD1"/>
    <w:rsid w:val="00883E9E"/>
    <w:rsid w:val="0088443B"/>
    <w:rsid w:val="00884BAA"/>
    <w:rsid w:val="00884D84"/>
    <w:rsid w:val="00884ED1"/>
    <w:rsid w:val="00884F26"/>
    <w:rsid w:val="0088512E"/>
    <w:rsid w:val="0088532A"/>
    <w:rsid w:val="008854C6"/>
    <w:rsid w:val="0088599E"/>
    <w:rsid w:val="00885B95"/>
    <w:rsid w:val="00885C14"/>
    <w:rsid w:val="00885F52"/>
    <w:rsid w:val="00886194"/>
    <w:rsid w:val="0088629E"/>
    <w:rsid w:val="00886816"/>
    <w:rsid w:val="00886EDC"/>
    <w:rsid w:val="00887BFC"/>
    <w:rsid w:val="00887F86"/>
    <w:rsid w:val="00890076"/>
    <w:rsid w:val="00890381"/>
    <w:rsid w:val="008904A4"/>
    <w:rsid w:val="008910C6"/>
    <w:rsid w:val="008911F3"/>
    <w:rsid w:val="00891578"/>
    <w:rsid w:val="0089173B"/>
    <w:rsid w:val="00891A02"/>
    <w:rsid w:val="00892271"/>
    <w:rsid w:val="0089239B"/>
    <w:rsid w:val="008923EB"/>
    <w:rsid w:val="0089287C"/>
    <w:rsid w:val="00893502"/>
    <w:rsid w:val="008935E4"/>
    <w:rsid w:val="00893732"/>
    <w:rsid w:val="0089380A"/>
    <w:rsid w:val="0089380B"/>
    <w:rsid w:val="00893957"/>
    <w:rsid w:val="00893B56"/>
    <w:rsid w:val="00893DD0"/>
    <w:rsid w:val="008941CD"/>
    <w:rsid w:val="00894669"/>
    <w:rsid w:val="00894811"/>
    <w:rsid w:val="00894D5A"/>
    <w:rsid w:val="00894D77"/>
    <w:rsid w:val="00895086"/>
    <w:rsid w:val="008953C3"/>
    <w:rsid w:val="00895566"/>
    <w:rsid w:val="00895665"/>
    <w:rsid w:val="00895B37"/>
    <w:rsid w:val="00895B55"/>
    <w:rsid w:val="00895CE7"/>
    <w:rsid w:val="00896286"/>
    <w:rsid w:val="0089661B"/>
    <w:rsid w:val="00897376"/>
    <w:rsid w:val="0089746F"/>
    <w:rsid w:val="00897F15"/>
    <w:rsid w:val="008A0133"/>
    <w:rsid w:val="008A041F"/>
    <w:rsid w:val="008A04C3"/>
    <w:rsid w:val="008A0766"/>
    <w:rsid w:val="008A09D6"/>
    <w:rsid w:val="008A09F3"/>
    <w:rsid w:val="008A123F"/>
    <w:rsid w:val="008A1A90"/>
    <w:rsid w:val="008A1F5D"/>
    <w:rsid w:val="008A20A3"/>
    <w:rsid w:val="008A22C9"/>
    <w:rsid w:val="008A28FE"/>
    <w:rsid w:val="008A2A93"/>
    <w:rsid w:val="008A2DE3"/>
    <w:rsid w:val="008A313D"/>
    <w:rsid w:val="008A393C"/>
    <w:rsid w:val="008A3C58"/>
    <w:rsid w:val="008A46F1"/>
    <w:rsid w:val="008A4949"/>
    <w:rsid w:val="008A49EC"/>
    <w:rsid w:val="008A4D52"/>
    <w:rsid w:val="008A4EF6"/>
    <w:rsid w:val="008A5B7A"/>
    <w:rsid w:val="008A6508"/>
    <w:rsid w:val="008A6E39"/>
    <w:rsid w:val="008A6EBB"/>
    <w:rsid w:val="008A756E"/>
    <w:rsid w:val="008A7783"/>
    <w:rsid w:val="008A77EE"/>
    <w:rsid w:val="008A7919"/>
    <w:rsid w:val="008A7921"/>
    <w:rsid w:val="008A79E6"/>
    <w:rsid w:val="008B03F5"/>
    <w:rsid w:val="008B04D2"/>
    <w:rsid w:val="008B07CE"/>
    <w:rsid w:val="008B0864"/>
    <w:rsid w:val="008B0939"/>
    <w:rsid w:val="008B09E9"/>
    <w:rsid w:val="008B0D5E"/>
    <w:rsid w:val="008B0D8C"/>
    <w:rsid w:val="008B137E"/>
    <w:rsid w:val="008B16BB"/>
    <w:rsid w:val="008B1742"/>
    <w:rsid w:val="008B1996"/>
    <w:rsid w:val="008B1A74"/>
    <w:rsid w:val="008B1C01"/>
    <w:rsid w:val="008B2024"/>
    <w:rsid w:val="008B22B4"/>
    <w:rsid w:val="008B239D"/>
    <w:rsid w:val="008B2811"/>
    <w:rsid w:val="008B2B90"/>
    <w:rsid w:val="008B2FB3"/>
    <w:rsid w:val="008B36F4"/>
    <w:rsid w:val="008B3759"/>
    <w:rsid w:val="008B3DBA"/>
    <w:rsid w:val="008B4D02"/>
    <w:rsid w:val="008B5162"/>
    <w:rsid w:val="008B518D"/>
    <w:rsid w:val="008B51D2"/>
    <w:rsid w:val="008B54F3"/>
    <w:rsid w:val="008B5A25"/>
    <w:rsid w:val="008B5ABE"/>
    <w:rsid w:val="008B5FF8"/>
    <w:rsid w:val="008B68D0"/>
    <w:rsid w:val="008B6B31"/>
    <w:rsid w:val="008B6D1E"/>
    <w:rsid w:val="008B6FF5"/>
    <w:rsid w:val="008B700B"/>
    <w:rsid w:val="008B70C8"/>
    <w:rsid w:val="008B7B28"/>
    <w:rsid w:val="008B7E1C"/>
    <w:rsid w:val="008C0829"/>
    <w:rsid w:val="008C0879"/>
    <w:rsid w:val="008C0A91"/>
    <w:rsid w:val="008C0F55"/>
    <w:rsid w:val="008C20F5"/>
    <w:rsid w:val="008C26E1"/>
    <w:rsid w:val="008C2DDD"/>
    <w:rsid w:val="008C2DE7"/>
    <w:rsid w:val="008C30B3"/>
    <w:rsid w:val="008C3573"/>
    <w:rsid w:val="008C36C6"/>
    <w:rsid w:val="008C385C"/>
    <w:rsid w:val="008C3CDA"/>
    <w:rsid w:val="008C4293"/>
    <w:rsid w:val="008C477E"/>
    <w:rsid w:val="008C4EE7"/>
    <w:rsid w:val="008C5144"/>
    <w:rsid w:val="008C54AB"/>
    <w:rsid w:val="008C5636"/>
    <w:rsid w:val="008C6037"/>
    <w:rsid w:val="008C60F4"/>
    <w:rsid w:val="008C77A3"/>
    <w:rsid w:val="008C77AD"/>
    <w:rsid w:val="008C7A5F"/>
    <w:rsid w:val="008C7B1D"/>
    <w:rsid w:val="008C7B83"/>
    <w:rsid w:val="008D0D55"/>
    <w:rsid w:val="008D0F83"/>
    <w:rsid w:val="008D1698"/>
    <w:rsid w:val="008D1833"/>
    <w:rsid w:val="008D190C"/>
    <w:rsid w:val="008D1FAF"/>
    <w:rsid w:val="008D2101"/>
    <w:rsid w:val="008D2184"/>
    <w:rsid w:val="008D22DA"/>
    <w:rsid w:val="008D22F8"/>
    <w:rsid w:val="008D2732"/>
    <w:rsid w:val="008D2AD2"/>
    <w:rsid w:val="008D2CED"/>
    <w:rsid w:val="008D2FB6"/>
    <w:rsid w:val="008D3824"/>
    <w:rsid w:val="008D3C62"/>
    <w:rsid w:val="008D408F"/>
    <w:rsid w:val="008D4DAB"/>
    <w:rsid w:val="008D4E51"/>
    <w:rsid w:val="008D4EF3"/>
    <w:rsid w:val="008D526E"/>
    <w:rsid w:val="008D5410"/>
    <w:rsid w:val="008D5618"/>
    <w:rsid w:val="008D566D"/>
    <w:rsid w:val="008D5854"/>
    <w:rsid w:val="008D5903"/>
    <w:rsid w:val="008D5C44"/>
    <w:rsid w:val="008D603F"/>
    <w:rsid w:val="008D62C9"/>
    <w:rsid w:val="008D68DF"/>
    <w:rsid w:val="008D6A46"/>
    <w:rsid w:val="008D6C1A"/>
    <w:rsid w:val="008D7C36"/>
    <w:rsid w:val="008D7C5D"/>
    <w:rsid w:val="008D7CD3"/>
    <w:rsid w:val="008D7E1C"/>
    <w:rsid w:val="008E11B6"/>
    <w:rsid w:val="008E1321"/>
    <w:rsid w:val="008E172A"/>
    <w:rsid w:val="008E186D"/>
    <w:rsid w:val="008E1D10"/>
    <w:rsid w:val="008E1F20"/>
    <w:rsid w:val="008E1F78"/>
    <w:rsid w:val="008E2035"/>
    <w:rsid w:val="008E2682"/>
    <w:rsid w:val="008E2713"/>
    <w:rsid w:val="008E2D52"/>
    <w:rsid w:val="008E2FE2"/>
    <w:rsid w:val="008E310C"/>
    <w:rsid w:val="008E3458"/>
    <w:rsid w:val="008E357A"/>
    <w:rsid w:val="008E3FEC"/>
    <w:rsid w:val="008E409E"/>
    <w:rsid w:val="008E49D2"/>
    <w:rsid w:val="008E4ED3"/>
    <w:rsid w:val="008E508C"/>
    <w:rsid w:val="008E5172"/>
    <w:rsid w:val="008E5268"/>
    <w:rsid w:val="008E5331"/>
    <w:rsid w:val="008E54E0"/>
    <w:rsid w:val="008E5607"/>
    <w:rsid w:val="008E5AD9"/>
    <w:rsid w:val="008E5F82"/>
    <w:rsid w:val="008E5F84"/>
    <w:rsid w:val="008E68AC"/>
    <w:rsid w:val="008E6989"/>
    <w:rsid w:val="008E6B05"/>
    <w:rsid w:val="008E75B8"/>
    <w:rsid w:val="008E76C9"/>
    <w:rsid w:val="008E7A8F"/>
    <w:rsid w:val="008E7CAC"/>
    <w:rsid w:val="008E7E9F"/>
    <w:rsid w:val="008E7FD7"/>
    <w:rsid w:val="008F01AB"/>
    <w:rsid w:val="008F0200"/>
    <w:rsid w:val="008F04AC"/>
    <w:rsid w:val="008F04B8"/>
    <w:rsid w:val="008F052D"/>
    <w:rsid w:val="008F053F"/>
    <w:rsid w:val="008F0EAD"/>
    <w:rsid w:val="008F110C"/>
    <w:rsid w:val="008F1225"/>
    <w:rsid w:val="008F16BF"/>
    <w:rsid w:val="008F1989"/>
    <w:rsid w:val="008F22BF"/>
    <w:rsid w:val="008F2368"/>
    <w:rsid w:val="008F2959"/>
    <w:rsid w:val="008F2B64"/>
    <w:rsid w:val="008F2EAD"/>
    <w:rsid w:val="008F3245"/>
    <w:rsid w:val="008F3D16"/>
    <w:rsid w:val="008F4B28"/>
    <w:rsid w:val="008F4BBF"/>
    <w:rsid w:val="008F4F64"/>
    <w:rsid w:val="008F5357"/>
    <w:rsid w:val="008F56C9"/>
    <w:rsid w:val="008F583B"/>
    <w:rsid w:val="008F5A53"/>
    <w:rsid w:val="008F5E98"/>
    <w:rsid w:val="008F67EA"/>
    <w:rsid w:val="008F6DF1"/>
    <w:rsid w:val="008F71D9"/>
    <w:rsid w:val="008F7335"/>
    <w:rsid w:val="008F790F"/>
    <w:rsid w:val="008F7A3F"/>
    <w:rsid w:val="009006E7"/>
    <w:rsid w:val="009009D5"/>
    <w:rsid w:val="0090134C"/>
    <w:rsid w:val="00901706"/>
    <w:rsid w:val="00902190"/>
    <w:rsid w:val="0090293E"/>
    <w:rsid w:val="00902DD0"/>
    <w:rsid w:val="00903EB3"/>
    <w:rsid w:val="00903F5F"/>
    <w:rsid w:val="00903F8C"/>
    <w:rsid w:val="00904082"/>
    <w:rsid w:val="009041EE"/>
    <w:rsid w:val="009047D6"/>
    <w:rsid w:val="00904DDE"/>
    <w:rsid w:val="00904EF6"/>
    <w:rsid w:val="00905393"/>
    <w:rsid w:val="00905AD9"/>
    <w:rsid w:val="00905EFC"/>
    <w:rsid w:val="009064AC"/>
    <w:rsid w:val="00906503"/>
    <w:rsid w:val="0090651F"/>
    <w:rsid w:val="009068D1"/>
    <w:rsid w:val="00906A64"/>
    <w:rsid w:val="00906E2F"/>
    <w:rsid w:val="00907724"/>
    <w:rsid w:val="00907D0A"/>
    <w:rsid w:val="00910161"/>
    <w:rsid w:val="0091026D"/>
    <w:rsid w:val="00911AD2"/>
    <w:rsid w:val="00911B94"/>
    <w:rsid w:val="00912501"/>
    <w:rsid w:val="00912627"/>
    <w:rsid w:val="00912812"/>
    <w:rsid w:val="009129B6"/>
    <w:rsid w:val="00912B06"/>
    <w:rsid w:val="009130DA"/>
    <w:rsid w:val="009132F9"/>
    <w:rsid w:val="009136F5"/>
    <w:rsid w:val="00913A4E"/>
    <w:rsid w:val="00913E51"/>
    <w:rsid w:val="00913EEF"/>
    <w:rsid w:val="00914047"/>
    <w:rsid w:val="00914190"/>
    <w:rsid w:val="00914468"/>
    <w:rsid w:val="009148F6"/>
    <w:rsid w:val="009151AD"/>
    <w:rsid w:val="009153C4"/>
    <w:rsid w:val="009154EB"/>
    <w:rsid w:val="00915579"/>
    <w:rsid w:val="009155CC"/>
    <w:rsid w:val="0091573F"/>
    <w:rsid w:val="00916287"/>
    <w:rsid w:val="00916981"/>
    <w:rsid w:val="00916B6C"/>
    <w:rsid w:val="00916C37"/>
    <w:rsid w:val="00916F5B"/>
    <w:rsid w:val="00916FC6"/>
    <w:rsid w:val="009175FB"/>
    <w:rsid w:val="009176D7"/>
    <w:rsid w:val="00917D7D"/>
    <w:rsid w:val="00920207"/>
    <w:rsid w:val="009203E3"/>
    <w:rsid w:val="009205FD"/>
    <w:rsid w:val="00920C00"/>
    <w:rsid w:val="00920E28"/>
    <w:rsid w:val="0092127F"/>
    <w:rsid w:val="0092151E"/>
    <w:rsid w:val="0092163F"/>
    <w:rsid w:val="009218C7"/>
    <w:rsid w:val="00921931"/>
    <w:rsid w:val="00921D2A"/>
    <w:rsid w:val="009222B9"/>
    <w:rsid w:val="00922710"/>
    <w:rsid w:val="00922CF0"/>
    <w:rsid w:val="00922EB6"/>
    <w:rsid w:val="00923512"/>
    <w:rsid w:val="0092358E"/>
    <w:rsid w:val="00923683"/>
    <w:rsid w:val="00923995"/>
    <w:rsid w:val="00923AD3"/>
    <w:rsid w:val="0092416D"/>
    <w:rsid w:val="0092447E"/>
    <w:rsid w:val="00924762"/>
    <w:rsid w:val="00925093"/>
    <w:rsid w:val="00925095"/>
    <w:rsid w:val="00925098"/>
    <w:rsid w:val="00925238"/>
    <w:rsid w:val="009259A0"/>
    <w:rsid w:val="00925B1C"/>
    <w:rsid w:val="0092621B"/>
    <w:rsid w:val="00926AB1"/>
    <w:rsid w:val="00926CF9"/>
    <w:rsid w:val="00927048"/>
    <w:rsid w:val="00927AB7"/>
    <w:rsid w:val="0093056D"/>
    <w:rsid w:val="00930992"/>
    <w:rsid w:val="00930B32"/>
    <w:rsid w:val="00930C72"/>
    <w:rsid w:val="0093129F"/>
    <w:rsid w:val="009312F8"/>
    <w:rsid w:val="00931886"/>
    <w:rsid w:val="009319AC"/>
    <w:rsid w:val="00931DA3"/>
    <w:rsid w:val="009320D6"/>
    <w:rsid w:val="0093222F"/>
    <w:rsid w:val="009325C4"/>
    <w:rsid w:val="0093276F"/>
    <w:rsid w:val="00932A81"/>
    <w:rsid w:val="00932D3D"/>
    <w:rsid w:val="00933EAC"/>
    <w:rsid w:val="009345AA"/>
    <w:rsid w:val="00934D78"/>
    <w:rsid w:val="00934ED7"/>
    <w:rsid w:val="00935354"/>
    <w:rsid w:val="00935415"/>
    <w:rsid w:val="00935582"/>
    <w:rsid w:val="00935D9F"/>
    <w:rsid w:val="00936FAE"/>
    <w:rsid w:val="0093727C"/>
    <w:rsid w:val="009378CC"/>
    <w:rsid w:val="00937992"/>
    <w:rsid w:val="00937C46"/>
    <w:rsid w:val="00937F11"/>
    <w:rsid w:val="00937F76"/>
    <w:rsid w:val="00937FE9"/>
    <w:rsid w:val="00940AE6"/>
    <w:rsid w:val="0094102B"/>
    <w:rsid w:val="009414BB"/>
    <w:rsid w:val="009425AD"/>
    <w:rsid w:val="00942600"/>
    <w:rsid w:val="0094278F"/>
    <w:rsid w:val="009428FD"/>
    <w:rsid w:val="00942E9D"/>
    <w:rsid w:val="00942EE6"/>
    <w:rsid w:val="00942F2C"/>
    <w:rsid w:val="009430CD"/>
    <w:rsid w:val="0094359B"/>
    <w:rsid w:val="00943BCB"/>
    <w:rsid w:val="00943C30"/>
    <w:rsid w:val="00943CC3"/>
    <w:rsid w:val="00943E71"/>
    <w:rsid w:val="009446C1"/>
    <w:rsid w:val="00944965"/>
    <w:rsid w:val="00944E15"/>
    <w:rsid w:val="00944F70"/>
    <w:rsid w:val="0094534D"/>
    <w:rsid w:val="009454B5"/>
    <w:rsid w:val="00945D05"/>
    <w:rsid w:val="00945EE3"/>
    <w:rsid w:val="009463DC"/>
    <w:rsid w:val="009466AC"/>
    <w:rsid w:val="00946A13"/>
    <w:rsid w:val="00946A65"/>
    <w:rsid w:val="0094741D"/>
    <w:rsid w:val="009474C3"/>
    <w:rsid w:val="00947E91"/>
    <w:rsid w:val="0095005F"/>
    <w:rsid w:val="009501DA"/>
    <w:rsid w:val="00950923"/>
    <w:rsid w:val="0095093A"/>
    <w:rsid w:val="009519DA"/>
    <w:rsid w:val="00951AA1"/>
    <w:rsid w:val="00952160"/>
    <w:rsid w:val="00952700"/>
    <w:rsid w:val="00952C51"/>
    <w:rsid w:val="00952D6C"/>
    <w:rsid w:val="00952EC4"/>
    <w:rsid w:val="009533A9"/>
    <w:rsid w:val="0095347A"/>
    <w:rsid w:val="009537F3"/>
    <w:rsid w:val="00953BD8"/>
    <w:rsid w:val="009541C0"/>
    <w:rsid w:val="00954385"/>
    <w:rsid w:val="009544F3"/>
    <w:rsid w:val="00954D69"/>
    <w:rsid w:val="00955296"/>
    <w:rsid w:val="00955398"/>
    <w:rsid w:val="00955402"/>
    <w:rsid w:val="00955871"/>
    <w:rsid w:val="00955BF6"/>
    <w:rsid w:val="009565FA"/>
    <w:rsid w:val="00956C06"/>
    <w:rsid w:val="00956DA6"/>
    <w:rsid w:val="009571AE"/>
    <w:rsid w:val="009576D9"/>
    <w:rsid w:val="00957915"/>
    <w:rsid w:val="00957A0B"/>
    <w:rsid w:val="00957B27"/>
    <w:rsid w:val="00957CB2"/>
    <w:rsid w:val="009603B3"/>
    <w:rsid w:val="009603F1"/>
    <w:rsid w:val="009605F5"/>
    <w:rsid w:val="009607D2"/>
    <w:rsid w:val="0096092E"/>
    <w:rsid w:val="00960A80"/>
    <w:rsid w:val="009610DD"/>
    <w:rsid w:val="00962519"/>
    <w:rsid w:val="0096266B"/>
    <w:rsid w:val="00962B0B"/>
    <w:rsid w:val="00962B1C"/>
    <w:rsid w:val="00962B7F"/>
    <w:rsid w:val="00962C43"/>
    <w:rsid w:val="0096380C"/>
    <w:rsid w:val="00963ABC"/>
    <w:rsid w:val="00963C28"/>
    <w:rsid w:val="009640C7"/>
    <w:rsid w:val="00964203"/>
    <w:rsid w:val="00964305"/>
    <w:rsid w:val="0096461E"/>
    <w:rsid w:val="00964E27"/>
    <w:rsid w:val="00965360"/>
    <w:rsid w:val="0096542E"/>
    <w:rsid w:val="00965A7B"/>
    <w:rsid w:val="00966184"/>
    <w:rsid w:val="00966477"/>
    <w:rsid w:val="00966A75"/>
    <w:rsid w:val="00966B00"/>
    <w:rsid w:val="00966F9E"/>
    <w:rsid w:val="00966FD7"/>
    <w:rsid w:val="00967649"/>
    <w:rsid w:val="0096796E"/>
    <w:rsid w:val="00967A1A"/>
    <w:rsid w:val="00967AB2"/>
    <w:rsid w:val="00967CEF"/>
    <w:rsid w:val="00970C6D"/>
    <w:rsid w:val="0097109A"/>
    <w:rsid w:val="009710EC"/>
    <w:rsid w:val="009710EF"/>
    <w:rsid w:val="009713B6"/>
    <w:rsid w:val="00971ABD"/>
    <w:rsid w:val="00971BCE"/>
    <w:rsid w:val="00971F1B"/>
    <w:rsid w:val="0097264D"/>
    <w:rsid w:val="00972757"/>
    <w:rsid w:val="0097287E"/>
    <w:rsid w:val="00972AE1"/>
    <w:rsid w:val="00973650"/>
    <w:rsid w:val="00973706"/>
    <w:rsid w:val="009737E5"/>
    <w:rsid w:val="00973C48"/>
    <w:rsid w:val="00974A64"/>
    <w:rsid w:val="00974C71"/>
    <w:rsid w:val="00975094"/>
    <w:rsid w:val="00975181"/>
    <w:rsid w:val="00975559"/>
    <w:rsid w:val="009757BA"/>
    <w:rsid w:val="00975915"/>
    <w:rsid w:val="00975ADB"/>
    <w:rsid w:val="00975F24"/>
    <w:rsid w:val="0097676C"/>
    <w:rsid w:val="00977449"/>
    <w:rsid w:val="00977E5E"/>
    <w:rsid w:val="0098004A"/>
    <w:rsid w:val="009802E5"/>
    <w:rsid w:val="00980633"/>
    <w:rsid w:val="00980938"/>
    <w:rsid w:val="00980960"/>
    <w:rsid w:val="00981373"/>
    <w:rsid w:val="0098175E"/>
    <w:rsid w:val="009821AF"/>
    <w:rsid w:val="009822C0"/>
    <w:rsid w:val="0098277B"/>
    <w:rsid w:val="00982C41"/>
    <w:rsid w:val="00982E7B"/>
    <w:rsid w:val="009833BC"/>
    <w:rsid w:val="0098379A"/>
    <w:rsid w:val="009837C9"/>
    <w:rsid w:val="00983BE2"/>
    <w:rsid w:val="00983C8D"/>
    <w:rsid w:val="009842D0"/>
    <w:rsid w:val="0098439D"/>
    <w:rsid w:val="00984D0E"/>
    <w:rsid w:val="0098555A"/>
    <w:rsid w:val="00985645"/>
    <w:rsid w:val="00985693"/>
    <w:rsid w:val="009857F7"/>
    <w:rsid w:val="00985BB2"/>
    <w:rsid w:val="00985EB6"/>
    <w:rsid w:val="0098613E"/>
    <w:rsid w:val="009861E8"/>
    <w:rsid w:val="009866B5"/>
    <w:rsid w:val="00987044"/>
    <w:rsid w:val="009909BD"/>
    <w:rsid w:val="00990A31"/>
    <w:rsid w:val="009915A0"/>
    <w:rsid w:val="009916E8"/>
    <w:rsid w:val="0099194B"/>
    <w:rsid w:val="00991AE2"/>
    <w:rsid w:val="009922B8"/>
    <w:rsid w:val="0099296F"/>
    <w:rsid w:val="00992A8D"/>
    <w:rsid w:val="00992B74"/>
    <w:rsid w:val="0099303C"/>
    <w:rsid w:val="0099367A"/>
    <w:rsid w:val="00994A97"/>
    <w:rsid w:val="00994EBD"/>
    <w:rsid w:val="00995008"/>
    <w:rsid w:val="0099522C"/>
    <w:rsid w:val="00995666"/>
    <w:rsid w:val="00995BA2"/>
    <w:rsid w:val="0099636F"/>
    <w:rsid w:val="00996C33"/>
    <w:rsid w:val="00996E60"/>
    <w:rsid w:val="00996F11"/>
    <w:rsid w:val="00996F27"/>
    <w:rsid w:val="00996F3A"/>
    <w:rsid w:val="0099724C"/>
    <w:rsid w:val="0099735E"/>
    <w:rsid w:val="009976B1"/>
    <w:rsid w:val="009978F2"/>
    <w:rsid w:val="009979B9"/>
    <w:rsid w:val="009A0040"/>
    <w:rsid w:val="009A0109"/>
    <w:rsid w:val="009A0140"/>
    <w:rsid w:val="009A0378"/>
    <w:rsid w:val="009A0537"/>
    <w:rsid w:val="009A0774"/>
    <w:rsid w:val="009A08C3"/>
    <w:rsid w:val="009A0B6A"/>
    <w:rsid w:val="009A1142"/>
    <w:rsid w:val="009A1446"/>
    <w:rsid w:val="009A1E4B"/>
    <w:rsid w:val="009A2533"/>
    <w:rsid w:val="009A2C28"/>
    <w:rsid w:val="009A2C8C"/>
    <w:rsid w:val="009A34F9"/>
    <w:rsid w:val="009A3715"/>
    <w:rsid w:val="009A4028"/>
    <w:rsid w:val="009A46F3"/>
    <w:rsid w:val="009A478A"/>
    <w:rsid w:val="009A483C"/>
    <w:rsid w:val="009A4864"/>
    <w:rsid w:val="009A48BB"/>
    <w:rsid w:val="009A4D05"/>
    <w:rsid w:val="009A4F84"/>
    <w:rsid w:val="009A55D6"/>
    <w:rsid w:val="009A5A8B"/>
    <w:rsid w:val="009A5E75"/>
    <w:rsid w:val="009A6299"/>
    <w:rsid w:val="009A63B8"/>
    <w:rsid w:val="009A6609"/>
    <w:rsid w:val="009A6706"/>
    <w:rsid w:val="009A710F"/>
    <w:rsid w:val="009A7487"/>
    <w:rsid w:val="009A7876"/>
    <w:rsid w:val="009A7EA3"/>
    <w:rsid w:val="009B0501"/>
    <w:rsid w:val="009B0B4C"/>
    <w:rsid w:val="009B0C98"/>
    <w:rsid w:val="009B0F72"/>
    <w:rsid w:val="009B0FAE"/>
    <w:rsid w:val="009B10E9"/>
    <w:rsid w:val="009B15D4"/>
    <w:rsid w:val="009B1759"/>
    <w:rsid w:val="009B17C9"/>
    <w:rsid w:val="009B1D88"/>
    <w:rsid w:val="009B27B9"/>
    <w:rsid w:val="009B2A06"/>
    <w:rsid w:val="009B3022"/>
    <w:rsid w:val="009B34B7"/>
    <w:rsid w:val="009B37BC"/>
    <w:rsid w:val="009B3E36"/>
    <w:rsid w:val="009B4B26"/>
    <w:rsid w:val="009B4D96"/>
    <w:rsid w:val="009B52A7"/>
    <w:rsid w:val="009B5FF6"/>
    <w:rsid w:val="009B6699"/>
    <w:rsid w:val="009B6722"/>
    <w:rsid w:val="009B682B"/>
    <w:rsid w:val="009B687F"/>
    <w:rsid w:val="009B6915"/>
    <w:rsid w:val="009B6A40"/>
    <w:rsid w:val="009B6FB5"/>
    <w:rsid w:val="009B7203"/>
    <w:rsid w:val="009B731E"/>
    <w:rsid w:val="009B75A9"/>
    <w:rsid w:val="009B7783"/>
    <w:rsid w:val="009B7C25"/>
    <w:rsid w:val="009B7C4B"/>
    <w:rsid w:val="009B7CD2"/>
    <w:rsid w:val="009B7E82"/>
    <w:rsid w:val="009C0627"/>
    <w:rsid w:val="009C0E7F"/>
    <w:rsid w:val="009C1172"/>
    <w:rsid w:val="009C17BA"/>
    <w:rsid w:val="009C1A8E"/>
    <w:rsid w:val="009C1FD3"/>
    <w:rsid w:val="009C2920"/>
    <w:rsid w:val="009C34C8"/>
    <w:rsid w:val="009C38E0"/>
    <w:rsid w:val="009C44AF"/>
    <w:rsid w:val="009C4D1A"/>
    <w:rsid w:val="009C4F8E"/>
    <w:rsid w:val="009C539C"/>
    <w:rsid w:val="009C55C6"/>
    <w:rsid w:val="009C5AAC"/>
    <w:rsid w:val="009C5ADF"/>
    <w:rsid w:val="009C5B2A"/>
    <w:rsid w:val="009C5D4A"/>
    <w:rsid w:val="009C630B"/>
    <w:rsid w:val="009C6D31"/>
    <w:rsid w:val="009C7192"/>
    <w:rsid w:val="009C7CA5"/>
    <w:rsid w:val="009C7D19"/>
    <w:rsid w:val="009C7E38"/>
    <w:rsid w:val="009C7F21"/>
    <w:rsid w:val="009D03C7"/>
    <w:rsid w:val="009D12D6"/>
    <w:rsid w:val="009D1457"/>
    <w:rsid w:val="009D168B"/>
    <w:rsid w:val="009D1C8E"/>
    <w:rsid w:val="009D1D03"/>
    <w:rsid w:val="009D2672"/>
    <w:rsid w:val="009D2808"/>
    <w:rsid w:val="009D2BBC"/>
    <w:rsid w:val="009D39DA"/>
    <w:rsid w:val="009D3C64"/>
    <w:rsid w:val="009D3C9E"/>
    <w:rsid w:val="009D418C"/>
    <w:rsid w:val="009D42FE"/>
    <w:rsid w:val="009D49D4"/>
    <w:rsid w:val="009D4A52"/>
    <w:rsid w:val="009D5379"/>
    <w:rsid w:val="009D5427"/>
    <w:rsid w:val="009D578C"/>
    <w:rsid w:val="009D587F"/>
    <w:rsid w:val="009D59F9"/>
    <w:rsid w:val="009D5B0A"/>
    <w:rsid w:val="009D6915"/>
    <w:rsid w:val="009D691F"/>
    <w:rsid w:val="009D6B0F"/>
    <w:rsid w:val="009D6D63"/>
    <w:rsid w:val="009D6D72"/>
    <w:rsid w:val="009D6F45"/>
    <w:rsid w:val="009D790F"/>
    <w:rsid w:val="009D7CD3"/>
    <w:rsid w:val="009E0BF0"/>
    <w:rsid w:val="009E0DD8"/>
    <w:rsid w:val="009E1020"/>
    <w:rsid w:val="009E1140"/>
    <w:rsid w:val="009E1975"/>
    <w:rsid w:val="009E1DE2"/>
    <w:rsid w:val="009E1ECB"/>
    <w:rsid w:val="009E29EB"/>
    <w:rsid w:val="009E2C63"/>
    <w:rsid w:val="009E2CDD"/>
    <w:rsid w:val="009E3263"/>
    <w:rsid w:val="009E33C3"/>
    <w:rsid w:val="009E38FE"/>
    <w:rsid w:val="009E3BCE"/>
    <w:rsid w:val="009E3C54"/>
    <w:rsid w:val="009E41F1"/>
    <w:rsid w:val="009E47BE"/>
    <w:rsid w:val="009E4B82"/>
    <w:rsid w:val="009E4CD3"/>
    <w:rsid w:val="009E5646"/>
    <w:rsid w:val="009E5A82"/>
    <w:rsid w:val="009E5CF2"/>
    <w:rsid w:val="009E5D2E"/>
    <w:rsid w:val="009E5DC5"/>
    <w:rsid w:val="009E6393"/>
    <w:rsid w:val="009E6750"/>
    <w:rsid w:val="009E67D4"/>
    <w:rsid w:val="009E7A56"/>
    <w:rsid w:val="009E7A5B"/>
    <w:rsid w:val="009E7AF2"/>
    <w:rsid w:val="009F0274"/>
    <w:rsid w:val="009F078F"/>
    <w:rsid w:val="009F0E89"/>
    <w:rsid w:val="009F0EFD"/>
    <w:rsid w:val="009F0F1E"/>
    <w:rsid w:val="009F155E"/>
    <w:rsid w:val="009F1D01"/>
    <w:rsid w:val="009F24B4"/>
    <w:rsid w:val="009F3BE6"/>
    <w:rsid w:val="009F3FB4"/>
    <w:rsid w:val="009F41B2"/>
    <w:rsid w:val="009F4769"/>
    <w:rsid w:val="009F4F78"/>
    <w:rsid w:val="009F54F2"/>
    <w:rsid w:val="009F57CF"/>
    <w:rsid w:val="009F5822"/>
    <w:rsid w:val="009F5D9F"/>
    <w:rsid w:val="009F611A"/>
    <w:rsid w:val="009F65BF"/>
    <w:rsid w:val="009F6CBC"/>
    <w:rsid w:val="009F6D56"/>
    <w:rsid w:val="009F7442"/>
    <w:rsid w:val="009F75E6"/>
    <w:rsid w:val="009F79AD"/>
    <w:rsid w:val="009F7B3E"/>
    <w:rsid w:val="00A00854"/>
    <w:rsid w:val="00A00A39"/>
    <w:rsid w:val="00A00C01"/>
    <w:rsid w:val="00A0111A"/>
    <w:rsid w:val="00A013C5"/>
    <w:rsid w:val="00A01C01"/>
    <w:rsid w:val="00A020EA"/>
    <w:rsid w:val="00A02252"/>
    <w:rsid w:val="00A029B1"/>
    <w:rsid w:val="00A02B65"/>
    <w:rsid w:val="00A02DFD"/>
    <w:rsid w:val="00A0347B"/>
    <w:rsid w:val="00A042DC"/>
    <w:rsid w:val="00A04BD4"/>
    <w:rsid w:val="00A05440"/>
    <w:rsid w:val="00A0554A"/>
    <w:rsid w:val="00A055EB"/>
    <w:rsid w:val="00A0568F"/>
    <w:rsid w:val="00A05D76"/>
    <w:rsid w:val="00A05F63"/>
    <w:rsid w:val="00A06B9D"/>
    <w:rsid w:val="00A06DA4"/>
    <w:rsid w:val="00A0746B"/>
    <w:rsid w:val="00A076CC"/>
    <w:rsid w:val="00A076EF"/>
    <w:rsid w:val="00A1065D"/>
    <w:rsid w:val="00A10CF1"/>
    <w:rsid w:val="00A10E0F"/>
    <w:rsid w:val="00A10EB7"/>
    <w:rsid w:val="00A112BE"/>
    <w:rsid w:val="00A1135E"/>
    <w:rsid w:val="00A1138B"/>
    <w:rsid w:val="00A115CC"/>
    <w:rsid w:val="00A11782"/>
    <w:rsid w:val="00A11A21"/>
    <w:rsid w:val="00A11F60"/>
    <w:rsid w:val="00A12029"/>
    <w:rsid w:val="00A12236"/>
    <w:rsid w:val="00A12572"/>
    <w:rsid w:val="00A128BE"/>
    <w:rsid w:val="00A12B8A"/>
    <w:rsid w:val="00A13643"/>
    <w:rsid w:val="00A13862"/>
    <w:rsid w:val="00A13A83"/>
    <w:rsid w:val="00A13BB1"/>
    <w:rsid w:val="00A1414F"/>
    <w:rsid w:val="00A145A2"/>
    <w:rsid w:val="00A145DB"/>
    <w:rsid w:val="00A14BC7"/>
    <w:rsid w:val="00A14E9F"/>
    <w:rsid w:val="00A14F71"/>
    <w:rsid w:val="00A151D4"/>
    <w:rsid w:val="00A153BB"/>
    <w:rsid w:val="00A154B8"/>
    <w:rsid w:val="00A15BFE"/>
    <w:rsid w:val="00A15CD1"/>
    <w:rsid w:val="00A15E89"/>
    <w:rsid w:val="00A160C3"/>
    <w:rsid w:val="00A16486"/>
    <w:rsid w:val="00A16639"/>
    <w:rsid w:val="00A16B30"/>
    <w:rsid w:val="00A16F1C"/>
    <w:rsid w:val="00A17C40"/>
    <w:rsid w:val="00A2056C"/>
    <w:rsid w:val="00A20696"/>
    <w:rsid w:val="00A2075E"/>
    <w:rsid w:val="00A20A74"/>
    <w:rsid w:val="00A20F2B"/>
    <w:rsid w:val="00A21161"/>
    <w:rsid w:val="00A21301"/>
    <w:rsid w:val="00A2169F"/>
    <w:rsid w:val="00A21A04"/>
    <w:rsid w:val="00A21E78"/>
    <w:rsid w:val="00A21F5C"/>
    <w:rsid w:val="00A2277B"/>
    <w:rsid w:val="00A227C8"/>
    <w:rsid w:val="00A22BD5"/>
    <w:rsid w:val="00A22D7F"/>
    <w:rsid w:val="00A22E55"/>
    <w:rsid w:val="00A22E8E"/>
    <w:rsid w:val="00A22FD3"/>
    <w:rsid w:val="00A23329"/>
    <w:rsid w:val="00A23335"/>
    <w:rsid w:val="00A234CB"/>
    <w:rsid w:val="00A23EA0"/>
    <w:rsid w:val="00A24360"/>
    <w:rsid w:val="00A244BA"/>
    <w:rsid w:val="00A2462B"/>
    <w:rsid w:val="00A247B1"/>
    <w:rsid w:val="00A2491C"/>
    <w:rsid w:val="00A24A53"/>
    <w:rsid w:val="00A24DA4"/>
    <w:rsid w:val="00A24FD9"/>
    <w:rsid w:val="00A2520D"/>
    <w:rsid w:val="00A257A3"/>
    <w:rsid w:val="00A25943"/>
    <w:rsid w:val="00A25A2E"/>
    <w:rsid w:val="00A25B10"/>
    <w:rsid w:val="00A25FD9"/>
    <w:rsid w:val="00A2604F"/>
    <w:rsid w:val="00A26092"/>
    <w:rsid w:val="00A26144"/>
    <w:rsid w:val="00A26375"/>
    <w:rsid w:val="00A26683"/>
    <w:rsid w:val="00A26F5B"/>
    <w:rsid w:val="00A274C0"/>
    <w:rsid w:val="00A277CE"/>
    <w:rsid w:val="00A278E2"/>
    <w:rsid w:val="00A27EEF"/>
    <w:rsid w:val="00A304E7"/>
    <w:rsid w:val="00A30955"/>
    <w:rsid w:val="00A30980"/>
    <w:rsid w:val="00A30C65"/>
    <w:rsid w:val="00A30F86"/>
    <w:rsid w:val="00A3124D"/>
    <w:rsid w:val="00A3148D"/>
    <w:rsid w:val="00A320F1"/>
    <w:rsid w:val="00A323F5"/>
    <w:rsid w:val="00A3297A"/>
    <w:rsid w:val="00A32B92"/>
    <w:rsid w:val="00A32CF3"/>
    <w:rsid w:val="00A32D22"/>
    <w:rsid w:val="00A334D9"/>
    <w:rsid w:val="00A336D3"/>
    <w:rsid w:val="00A3396A"/>
    <w:rsid w:val="00A33A6B"/>
    <w:rsid w:val="00A33B3A"/>
    <w:rsid w:val="00A33C8E"/>
    <w:rsid w:val="00A33CC3"/>
    <w:rsid w:val="00A33EC5"/>
    <w:rsid w:val="00A3440C"/>
    <w:rsid w:val="00A34583"/>
    <w:rsid w:val="00A34707"/>
    <w:rsid w:val="00A34F14"/>
    <w:rsid w:val="00A350F7"/>
    <w:rsid w:val="00A35DEA"/>
    <w:rsid w:val="00A35E66"/>
    <w:rsid w:val="00A3612A"/>
    <w:rsid w:val="00A366F3"/>
    <w:rsid w:val="00A3682A"/>
    <w:rsid w:val="00A36854"/>
    <w:rsid w:val="00A376C7"/>
    <w:rsid w:val="00A3781F"/>
    <w:rsid w:val="00A3783B"/>
    <w:rsid w:val="00A3799C"/>
    <w:rsid w:val="00A37A58"/>
    <w:rsid w:val="00A37C19"/>
    <w:rsid w:val="00A37FF4"/>
    <w:rsid w:val="00A40290"/>
    <w:rsid w:val="00A4034F"/>
    <w:rsid w:val="00A40BF8"/>
    <w:rsid w:val="00A40DE7"/>
    <w:rsid w:val="00A411AE"/>
    <w:rsid w:val="00A418E3"/>
    <w:rsid w:val="00A41995"/>
    <w:rsid w:val="00A419D9"/>
    <w:rsid w:val="00A41B58"/>
    <w:rsid w:val="00A42074"/>
    <w:rsid w:val="00A421FD"/>
    <w:rsid w:val="00A42576"/>
    <w:rsid w:val="00A428DF"/>
    <w:rsid w:val="00A42CB2"/>
    <w:rsid w:val="00A43066"/>
    <w:rsid w:val="00A4330A"/>
    <w:rsid w:val="00A43361"/>
    <w:rsid w:val="00A4371B"/>
    <w:rsid w:val="00A43BD0"/>
    <w:rsid w:val="00A43E71"/>
    <w:rsid w:val="00A44507"/>
    <w:rsid w:val="00A45481"/>
    <w:rsid w:val="00A456E3"/>
    <w:rsid w:val="00A45A9F"/>
    <w:rsid w:val="00A45DDF"/>
    <w:rsid w:val="00A45EB5"/>
    <w:rsid w:val="00A46355"/>
    <w:rsid w:val="00A466CB"/>
    <w:rsid w:val="00A466EE"/>
    <w:rsid w:val="00A467B2"/>
    <w:rsid w:val="00A46CC2"/>
    <w:rsid w:val="00A46E9C"/>
    <w:rsid w:val="00A472D6"/>
    <w:rsid w:val="00A47556"/>
    <w:rsid w:val="00A50174"/>
    <w:rsid w:val="00A5061B"/>
    <w:rsid w:val="00A50C1B"/>
    <w:rsid w:val="00A514BF"/>
    <w:rsid w:val="00A514D9"/>
    <w:rsid w:val="00A51559"/>
    <w:rsid w:val="00A51AB9"/>
    <w:rsid w:val="00A51BF6"/>
    <w:rsid w:val="00A51E2B"/>
    <w:rsid w:val="00A51ED6"/>
    <w:rsid w:val="00A5206A"/>
    <w:rsid w:val="00A52496"/>
    <w:rsid w:val="00A5262C"/>
    <w:rsid w:val="00A52729"/>
    <w:rsid w:val="00A52769"/>
    <w:rsid w:val="00A5287A"/>
    <w:rsid w:val="00A5288B"/>
    <w:rsid w:val="00A5345D"/>
    <w:rsid w:val="00A534AE"/>
    <w:rsid w:val="00A537E8"/>
    <w:rsid w:val="00A5380B"/>
    <w:rsid w:val="00A5403F"/>
    <w:rsid w:val="00A540E6"/>
    <w:rsid w:val="00A5459F"/>
    <w:rsid w:val="00A55CA4"/>
    <w:rsid w:val="00A56011"/>
    <w:rsid w:val="00A56657"/>
    <w:rsid w:val="00A568D2"/>
    <w:rsid w:val="00A568D8"/>
    <w:rsid w:val="00A56A84"/>
    <w:rsid w:val="00A56AD5"/>
    <w:rsid w:val="00A5707A"/>
    <w:rsid w:val="00A5712F"/>
    <w:rsid w:val="00A57690"/>
    <w:rsid w:val="00A576BD"/>
    <w:rsid w:val="00A576D5"/>
    <w:rsid w:val="00A57D98"/>
    <w:rsid w:val="00A6042F"/>
    <w:rsid w:val="00A60521"/>
    <w:rsid w:val="00A60525"/>
    <w:rsid w:val="00A60BDD"/>
    <w:rsid w:val="00A60D9B"/>
    <w:rsid w:val="00A614F3"/>
    <w:rsid w:val="00A61938"/>
    <w:rsid w:val="00A61A6D"/>
    <w:rsid w:val="00A61EDA"/>
    <w:rsid w:val="00A61FE3"/>
    <w:rsid w:val="00A623C4"/>
    <w:rsid w:val="00A6319E"/>
    <w:rsid w:val="00A63889"/>
    <w:rsid w:val="00A63C28"/>
    <w:rsid w:val="00A6409A"/>
    <w:rsid w:val="00A64162"/>
    <w:rsid w:val="00A6435A"/>
    <w:rsid w:val="00A65025"/>
    <w:rsid w:val="00A652CF"/>
    <w:rsid w:val="00A65668"/>
    <w:rsid w:val="00A659B6"/>
    <w:rsid w:val="00A65AA7"/>
    <w:rsid w:val="00A66068"/>
    <w:rsid w:val="00A6712B"/>
    <w:rsid w:val="00A673FE"/>
    <w:rsid w:val="00A67505"/>
    <w:rsid w:val="00A6776C"/>
    <w:rsid w:val="00A678B0"/>
    <w:rsid w:val="00A67F43"/>
    <w:rsid w:val="00A67F63"/>
    <w:rsid w:val="00A70655"/>
    <w:rsid w:val="00A70862"/>
    <w:rsid w:val="00A70DAF"/>
    <w:rsid w:val="00A70E79"/>
    <w:rsid w:val="00A71177"/>
    <w:rsid w:val="00A71437"/>
    <w:rsid w:val="00A71B79"/>
    <w:rsid w:val="00A730A7"/>
    <w:rsid w:val="00A73146"/>
    <w:rsid w:val="00A73487"/>
    <w:rsid w:val="00A73934"/>
    <w:rsid w:val="00A748E0"/>
    <w:rsid w:val="00A74B1F"/>
    <w:rsid w:val="00A74F00"/>
    <w:rsid w:val="00A75B70"/>
    <w:rsid w:val="00A75D77"/>
    <w:rsid w:val="00A76669"/>
    <w:rsid w:val="00A766E1"/>
    <w:rsid w:val="00A76EA9"/>
    <w:rsid w:val="00A76FBB"/>
    <w:rsid w:val="00A8003F"/>
    <w:rsid w:val="00A80654"/>
    <w:rsid w:val="00A80880"/>
    <w:rsid w:val="00A80B8B"/>
    <w:rsid w:val="00A80BB8"/>
    <w:rsid w:val="00A80F57"/>
    <w:rsid w:val="00A816A1"/>
    <w:rsid w:val="00A816C8"/>
    <w:rsid w:val="00A8200A"/>
    <w:rsid w:val="00A82196"/>
    <w:rsid w:val="00A82870"/>
    <w:rsid w:val="00A82FEA"/>
    <w:rsid w:val="00A83193"/>
    <w:rsid w:val="00A838E2"/>
    <w:rsid w:val="00A83DAA"/>
    <w:rsid w:val="00A83F45"/>
    <w:rsid w:val="00A84B4F"/>
    <w:rsid w:val="00A84CCA"/>
    <w:rsid w:val="00A84DEA"/>
    <w:rsid w:val="00A84FB4"/>
    <w:rsid w:val="00A85105"/>
    <w:rsid w:val="00A8572F"/>
    <w:rsid w:val="00A858EB"/>
    <w:rsid w:val="00A85996"/>
    <w:rsid w:val="00A85C02"/>
    <w:rsid w:val="00A86459"/>
    <w:rsid w:val="00A87A4A"/>
    <w:rsid w:val="00A87DCE"/>
    <w:rsid w:val="00A90246"/>
    <w:rsid w:val="00A90554"/>
    <w:rsid w:val="00A906B6"/>
    <w:rsid w:val="00A91203"/>
    <w:rsid w:val="00A91393"/>
    <w:rsid w:val="00A9170B"/>
    <w:rsid w:val="00A91B95"/>
    <w:rsid w:val="00A91C05"/>
    <w:rsid w:val="00A92330"/>
    <w:rsid w:val="00A92378"/>
    <w:rsid w:val="00A92723"/>
    <w:rsid w:val="00A92F18"/>
    <w:rsid w:val="00A9345D"/>
    <w:rsid w:val="00A93820"/>
    <w:rsid w:val="00A938AC"/>
    <w:rsid w:val="00A93D40"/>
    <w:rsid w:val="00A93E0F"/>
    <w:rsid w:val="00A9401A"/>
    <w:rsid w:val="00A9412A"/>
    <w:rsid w:val="00A94377"/>
    <w:rsid w:val="00A944E0"/>
    <w:rsid w:val="00A94C32"/>
    <w:rsid w:val="00A94D76"/>
    <w:rsid w:val="00A951BA"/>
    <w:rsid w:val="00A952EF"/>
    <w:rsid w:val="00A95947"/>
    <w:rsid w:val="00A95D42"/>
    <w:rsid w:val="00A95E8D"/>
    <w:rsid w:val="00A95EF9"/>
    <w:rsid w:val="00A9609D"/>
    <w:rsid w:val="00A960F5"/>
    <w:rsid w:val="00A96433"/>
    <w:rsid w:val="00A9672F"/>
    <w:rsid w:val="00A96F8C"/>
    <w:rsid w:val="00A96F93"/>
    <w:rsid w:val="00A97324"/>
    <w:rsid w:val="00A9737A"/>
    <w:rsid w:val="00A97587"/>
    <w:rsid w:val="00A979F8"/>
    <w:rsid w:val="00A97E5D"/>
    <w:rsid w:val="00AA0214"/>
    <w:rsid w:val="00AA0430"/>
    <w:rsid w:val="00AA0594"/>
    <w:rsid w:val="00AA08BB"/>
    <w:rsid w:val="00AA1560"/>
    <w:rsid w:val="00AA1B6E"/>
    <w:rsid w:val="00AA1CF3"/>
    <w:rsid w:val="00AA231E"/>
    <w:rsid w:val="00AA2609"/>
    <w:rsid w:val="00AA2665"/>
    <w:rsid w:val="00AA2B0F"/>
    <w:rsid w:val="00AA2CBD"/>
    <w:rsid w:val="00AA3076"/>
    <w:rsid w:val="00AA33EA"/>
    <w:rsid w:val="00AA3564"/>
    <w:rsid w:val="00AA3AA4"/>
    <w:rsid w:val="00AA3EDB"/>
    <w:rsid w:val="00AA4137"/>
    <w:rsid w:val="00AA4720"/>
    <w:rsid w:val="00AA49C7"/>
    <w:rsid w:val="00AA4C7C"/>
    <w:rsid w:val="00AA4EBA"/>
    <w:rsid w:val="00AA51B2"/>
    <w:rsid w:val="00AA5544"/>
    <w:rsid w:val="00AA5583"/>
    <w:rsid w:val="00AA5BE8"/>
    <w:rsid w:val="00AA672F"/>
    <w:rsid w:val="00AA6864"/>
    <w:rsid w:val="00AA70F1"/>
    <w:rsid w:val="00AA7108"/>
    <w:rsid w:val="00AA7301"/>
    <w:rsid w:val="00AA7431"/>
    <w:rsid w:val="00AA75C8"/>
    <w:rsid w:val="00AA76CF"/>
    <w:rsid w:val="00AA792C"/>
    <w:rsid w:val="00AB0068"/>
    <w:rsid w:val="00AB00B5"/>
    <w:rsid w:val="00AB0139"/>
    <w:rsid w:val="00AB0335"/>
    <w:rsid w:val="00AB05DD"/>
    <w:rsid w:val="00AB0B86"/>
    <w:rsid w:val="00AB0EC4"/>
    <w:rsid w:val="00AB155B"/>
    <w:rsid w:val="00AB1566"/>
    <w:rsid w:val="00AB1B71"/>
    <w:rsid w:val="00AB1B99"/>
    <w:rsid w:val="00AB1BDE"/>
    <w:rsid w:val="00AB1DF0"/>
    <w:rsid w:val="00AB2349"/>
    <w:rsid w:val="00AB29DF"/>
    <w:rsid w:val="00AB2BD9"/>
    <w:rsid w:val="00AB2F0C"/>
    <w:rsid w:val="00AB2F4A"/>
    <w:rsid w:val="00AB3185"/>
    <w:rsid w:val="00AB34C2"/>
    <w:rsid w:val="00AB3520"/>
    <w:rsid w:val="00AB3A78"/>
    <w:rsid w:val="00AB3D88"/>
    <w:rsid w:val="00AB3DB6"/>
    <w:rsid w:val="00AB4450"/>
    <w:rsid w:val="00AB4B09"/>
    <w:rsid w:val="00AB5054"/>
    <w:rsid w:val="00AB5793"/>
    <w:rsid w:val="00AB6024"/>
    <w:rsid w:val="00AB643F"/>
    <w:rsid w:val="00AB645E"/>
    <w:rsid w:val="00AB69AF"/>
    <w:rsid w:val="00AB6AD9"/>
    <w:rsid w:val="00AB6C15"/>
    <w:rsid w:val="00AB700B"/>
    <w:rsid w:val="00AB705D"/>
    <w:rsid w:val="00AB720E"/>
    <w:rsid w:val="00AB729F"/>
    <w:rsid w:val="00AB7520"/>
    <w:rsid w:val="00AB7BA9"/>
    <w:rsid w:val="00AB7FF0"/>
    <w:rsid w:val="00AC0A7E"/>
    <w:rsid w:val="00AC0C7E"/>
    <w:rsid w:val="00AC1AAD"/>
    <w:rsid w:val="00AC1F82"/>
    <w:rsid w:val="00AC200E"/>
    <w:rsid w:val="00AC20AC"/>
    <w:rsid w:val="00AC24CF"/>
    <w:rsid w:val="00AC2944"/>
    <w:rsid w:val="00AC3236"/>
    <w:rsid w:val="00AC39FF"/>
    <w:rsid w:val="00AC3E04"/>
    <w:rsid w:val="00AC3EF1"/>
    <w:rsid w:val="00AC4094"/>
    <w:rsid w:val="00AC42CD"/>
    <w:rsid w:val="00AC4446"/>
    <w:rsid w:val="00AC4954"/>
    <w:rsid w:val="00AC4DAE"/>
    <w:rsid w:val="00AC4F43"/>
    <w:rsid w:val="00AC5016"/>
    <w:rsid w:val="00AC57F6"/>
    <w:rsid w:val="00AC59F6"/>
    <w:rsid w:val="00AC5B99"/>
    <w:rsid w:val="00AC5D0D"/>
    <w:rsid w:val="00AC5D9B"/>
    <w:rsid w:val="00AC5DF7"/>
    <w:rsid w:val="00AC6188"/>
    <w:rsid w:val="00AC6324"/>
    <w:rsid w:val="00AC6A43"/>
    <w:rsid w:val="00AC7650"/>
    <w:rsid w:val="00AC76CE"/>
    <w:rsid w:val="00AC7CB2"/>
    <w:rsid w:val="00AD024D"/>
    <w:rsid w:val="00AD0C30"/>
    <w:rsid w:val="00AD0CC9"/>
    <w:rsid w:val="00AD0F10"/>
    <w:rsid w:val="00AD0F81"/>
    <w:rsid w:val="00AD1328"/>
    <w:rsid w:val="00AD1DC9"/>
    <w:rsid w:val="00AD263F"/>
    <w:rsid w:val="00AD290F"/>
    <w:rsid w:val="00AD2E9A"/>
    <w:rsid w:val="00AD327D"/>
    <w:rsid w:val="00AD3946"/>
    <w:rsid w:val="00AD39F8"/>
    <w:rsid w:val="00AD3A35"/>
    <w:rsid w:val="00AD3A50"/>
    <w:rsid w:val="00AD3A65"/>
    <w:rsid w:val="00AD3C5E"/>
    <w:rsid w:val="00AD3DC8"/>
    <w:rsid w:val="00AD3E92"/>
    <w:rsid w:val="00AD3ED4"/>
    <w:rsid w:val="00AD4831"/>
    <w:rsid w:val="00AD4AD4"/>
    <w:rsid w:val="00AD50BC"/>
    <w:rsid w:val="00AD548A"/>
    <w:rsid w:val="00AD54D3"/>
    <w:rsid w:val="00AD5728"/>
    <w:rsid w:val="00AD5B34"/>
    <w:rsid w:val="00AD5B7D"/>
    <w:rsid w:val="00AD5ED0"/>
    <w:rsid w:val="00AD5FE3"/>
    <w:rsid w:val="00AD6738"/>
    <w:rsid w:val="00AD6BC3"/>
    <w:rsid w:val="00AD72A7"/>
    <w:rsid w:val="00AD7409"/>
    <w:rsid w:val="00AD7624"/>
    <w:rsid w:val="00AD7769"/>
    <w:rsid w:val="00AD777D"/>
    <w:rsid w:val="00AD7A45"/>
    <w:rsid w:val="00AD7D57"/>
    <w:rsid w:val="00AE0DC8"/>
    <w:rsid w:val="00AE0E6A"/>
    <w:rsid w:val="00AE11B2"/>
    <w:rsid w:val="00AE1242"/>
    <w:rsid w:val="00AE1270"/>
    <w:rsid w:val="00AE179D"/>
    <w:rsid w:val="00AE1B52"/>
    <w:rsid w:val="00AE1FC2"/>
    <w:rsid w:val="00AE2924"/>
    <w:rsid w:val="00AE2B58"/>
    <w:rsid w:val="00AE2E10"/>
    <w:rsid w:val="00AE2E6D"/>
    <w:rsid w:val="00AE30D3"/>
    <w:rsid w:val="00AE3187"/>
    <w:rsid w:val="00AE3189"/>
    <w:rsid w:val="00AE370B"/>
    <w:rsid w:val="00AE3D84"/>
    <w:rsid w:val="00AE403A"/>
    <w:rsid w:val="00AE4EDD"/>
    <w:rsid w:val="00AE5017"/>
    <w:rsid w:val="00AE52EC"/>
    <w:rsid w:val="00AE5A5B"/>
    <w:rsid w:val="00AE5E1D"/>
    <w:rsid w:val="00AE60AF"/>
    <w:rsid w:val="00AE60DB"/>
    <w:rsid w:val="00AE6270"/>
    <w:rsid w:val="00AE6812"/>
    <w:rsid w:val="00AE7000"/>
    <w:rsid w:val="00AE714D"/>
    <w:rsid w:val="00AE7696"/>
    <w:rsid w:val="00AE7763"/>
    <w:rsid w:val="00AF0274"/>
    <w:rsid w:val="00AF02B4"/>
    <w:rsid w:val="00AF0597"/>
    <w:rsid w:val="00AF0994"/>
    <w:rsid w:val="00AF0998"/>
    <w:rsid w:val="00AF0AD8"/>
    <w:rsid w:val="00AF1143"/>
    <w:rsid w:val="00AF137F"/>
    <w:rsid w:val="00AF1827"/>
    <w:rsid w:val="00AF1B09"/>
    <w:rsid w:val="00AF1FFF"/>
    <w:rsid w:val="00AF2087"/>
    <w:rsid w:val="00AF2B63"/>
    <w:rsid w:val="00AF3836"/>
    <w:rsid w:val="00AF3B4B"/>
    <w:rsid w:val="00AF3B64"/>
    <w:rsid w:val="00AF3D01"/>
    <w:rsid w:val="00AF3ECD"/>
    <w:rsid w:val="00AF4457"/>
    <w:rsid w:val="00AF453F"/>
    <w:rsid w:val="00AF471B"/>
    <w:rsid w:val="00AF47B0"/>
    <w:rsid w:val="00AF4A35"/>
    <w:rsid w:val="00AF4A5F"/>
    <w:rsid w:val="00AF4D28"/>
    <w:rsid w:val="00AF50BE"/>
    <w:rsid w:val="00AF55F3"/>
    <w:rsid w:val="00AF57FA"/>
    <w:rsid w:val="00AF586E"/>
    <w:rsid w:val="00AF625E"/>
    <w:rsid w:val="00AF7012"/>
    <w:rsid w:val="00AF71A4"/>
    <w:rsid w:val="00AF71F4"/>
    <w:rsid w:val="00AF780F"/>
    <w:rsid w:val="00AF7831"/>
    <w:rsid w:val="00AF7B1C"/>
    <w:rsid w:val="00AF7BAD"/>
    <w:rsid w:val="00AF7E9C"/>
    <w:rsid w:val="00AF7EE0"/>
    <w:rsid w:val="00B00042"/>
    <w:rsid w:val="00B002D4"/>
    <w:rsid w:val="00B00743"/>
    <w:rsid w:val="00B00927"/>
    <w:rsid w:val="00B00C23"/>
    <w:rsid w:val="00B00E0A"/>
    <w:rsid w:val="00B0103F"/>
    <w:rsid w:val="00B01F0F"/>
    <w:rsid w:val="00B02536"/>
    <w:rsid w:val="00B02CC6"/>
    <w:rsid w:val="00B034C0"/>
    <w:rsid w:val="00B038E9"/>
    <w:rsid w:val="00B03976"/>
    <w:rsid w:val="00B04242"/>
    <w:rsid w:val="00B049AE"/>
    <w:rsid w:val="00B04BD2"/>
    <w:rsid w:val="00B0503D"/>
    <w:rsid w:val="00B05360"/>
    <w:rsid w:val="00B05386"/>
    <w:rsid w:val="00B05BC5"/>
    <w:rsid w:val="00B05BFF"/>
    <w:rsid w:val="00B060E8"/>
    <w:rsid w:val="00B064D7"/>
    <w:rsid w:val="00B064F1"/>
    <w:rsid w:val="00B06904"/>
    <w:rsid w:val="00B06B70"/>
    <w:rsid w:val="00B06E00"/>
    <w:rsid w:val="00B06EF0"/>
    <w:rsid w:val="00B070BB"/>
    <w:rsid w:val="00B077DF"/>
    <w:rsid w:val="00B0789F"/>
    <w:rsid w:val="00B079E0"/>
    <w:rsid w:val="00B07B76"/>
    <w:rsid w:val="00B07C8D"/>
    <w:rsid w:val="00B10384"/>
    <w:rsid w:val="00B10412"/>
    <w:rsid w:val="00B10432"/>
    <w:rsid w:val="00B104A2"/>
    <w:rsid w:val="00B10A50"/>
    <w:rsid w:val="00B10AA9"/>
    <w:rsid w:val="00B10ABB"/>
    <w:rsid w:val="00B113EE"/>
    <w:rsid w:val="00B11544"/>
    <w:rsid w:val="00B12200"/>
    <w:rsid w:val="00B12A1D"/>
    <w:rsid w:val="00B12BC9"/>
    <w:rsid w:val="00B12BF9"/>
    <w:rsid w:val="00B12E5D"/>
    <w:rsid w:val="00B12F8D"/>
    <w:rsid w:val="00B130E1"/>
    <w:rsid w:val="00B13D80"/>
    <w:rsid w:val="00B13DEB"/>
    <w:rsid w:val="00B13FB9"/>
    <w:rsid w:val="00B14792"/>
    <w:rsid w:val="00B1481B"/>
    <w:rsid w:val="00B14831"/>
    <w:rsid w:val="00B15195"/>
    <w:rsid w:val="00B1598A"/>
    <w:rsid w:val="00B15F15"/>
    <w:rsid w:val="00B16427"/>
    <w:rsid w:val="00B1661F"/>
    <w:rsid w:val="00B16701"/>
    <w:rsid w:val="00B16A83"/>
    <w:rsid w:val="00B178F1"/>
    <w:rsid w:val="00B17910"/>
    <w:rsid w:val="00B20161"/>
    <w:rsid w:val="00B209AF"/>
    <w:rsid w:val="00B2132A"/>
    <w:rsid w:val="00B21347"/>
    <w:rsid w:val="00B214EE"/>
    <w:rsid w:val="00B22362"/>
    <w:rsid w:val="00B22420"/>
    <w:rsid w:val="00B22A9C"/>
    <w:rsid w:val="00B231BD"/>
    <w:rsid w:val="00B231DB"/>
    <w:rsid w:val="00B2375F"/>
    <w:rsid w:val="00B23A60"/>
    <w:rsid w:val="00B23CEC"/>
    <w:rsid w:val="00B23F51"/>
    <w:rsid w:val="00B242BC"/>
    <w:rsid w:val="00B243A8"/>
    <w:rsid w:val="00B249F8"/>
    <w:rsid w:val="00B2529A"/>
    <w:rsid w:val="00B25947"/>
    <w:rsid w:val="00B25D20"/>
    <w:rsid w:val="00B264B7"/>
    <w:rsid w:val="00B2655A"/>
    <w:rsid w:val="00B26F34"/>
    <w:rsid w:val="00B274D8"/>
    <w:rsid w:val="00B27A16"/>
    <w:rsid w:val="00B303C6"/>
    <w:rsid w:val="00B30B7D"/>
    <w:rsid w:val="00B30EF2"/>
    <w:rsid w:val="00B3116B"/>
    <w:rsid w:val="00B313AF"/>
    <w:rsid w:val="00B319AA"/>
    <w:rsid w:val="00B31BB5"/>
    <w:rsid w:val="00B31C1C"/>
    <w:rsid w:val="00B320C0"/>
    <w:rsid w:val="00B321BC"/>
    <w:rsid w:val="00B328D1"/>
    <w:rsid w:val="00B32B9E"/>
    <w:rsid w:val="00B33055"/>
    <w:rsid w:val="00B3307D"/>
    <w:rsid w:val="00B33A25"/>
    <w:rsid w:val="00B33C89"/>
    <w:rsid w:val="00B33D9C"/>
    <w:rsid w:val="00B33FF8"/>
    <w:rsid w:val="00B34572"/>
    <w:rsid w:val="00B34779"/>
    <w:rsid w:val="00B34E77"/>
    <w:rsid w:val="00B351C7"/>
    <w:rsid w:val="00B35369"/>
    <w:rsid w:val="00B354A1"/>
    <w:rsid w:val="00B356B4"/>
    <w:rsid w:val="00B35DC1"/>
    <w:rsid w:val="00B361EC"/>
    <w:rsid w:val="00B362EA"/>
    <w:rsid w:val="00B36DD9"/>
    <w:rsid w:val="00B370F3"/>
    <w:rsid w:val="00B373DC"/>
    <w:rsid w:val="00B37CA7"/>
    <w:rsid w:val="00B402D9"/>
    <w:rsid w:val="00B404D6"/>
    <w:rsid w:val="00B40693"/>
    <w:rsid w:val="00B40AAC"/>
    <w:rsid w:val="00B40C21"/>
    <w:rsid w:val="00B40CD8"/>
    <w:rsid w:val="00B40E01"/>
    <w:rsid w:val="00B41B10"/>
    <w:rsid w:val="00B41C02"/>
    <w:rsid w:val="00B41EE3"/>
    <w:rsid w:val="00B4209B"/>
    <w:rsid w:val="00B421FB"/>
    <w:rsid w:val="00B425EC"/>
    <w:rsid w:val="00B42615"/>
    <w:rsid w:val="00B42A5F"/>
    <w:rsid w:val="00B42F4D"/>
    <w:rsid w:val="00B432E8"/>
    <w:rsid w:val="00B434BB"/>
    <w:rsid w:val="00B43863"/>
    <w:rsid w:val="00B4386D"/>
    <w:rsid w:val="00B43F75"/>
    <w:rsid w:val="00B447C3"/>
    <w:rsid w:val="00B44867"/>
    <w:rsid w:val="00B44C9E"/>
    <w:rsid w:val="00B4534B"/>
    <w:rsid w:val="00B4534D"/>
    <w:rsid w:val="00B45432"/>
    <w:rsid w:val="00B45552"/>
    <w:rsid w:val="00B45CF5"/>
    <w:rsid w:val="00B45D93"/>
    <w:rsid w:val="00B45D9D"/>
    <w:rsid w:val="00B45F4F"/>
    <w:rsid w:val="00B46146"/>
    <w:rsid w:val="00B461E4"/>
    <w:rsid w:val="00B46754"/>
    <w:rsid w:val="00B46C8D"/>
    <w:rsid w:val="00B46CA8"/>
    <w:rsid w:val="00B46E07"/>
    <w:rsid w:val="00B46FE6"/>
    <w:rsid w:val="00B47294"/>
    <w:rsid w:val="00B47308"/>
    <w:rsid w:val="00B473BD"/>
    <w:rsid w:val="00B47A30"/>
    <w:rsid w:val="00B47AF4"/>
    <w:rsid w:val="00B47C49"/>
    <w:rsid w:val="00B47C80"/>
    <w:rsid w:val="00B50548"/>
    <w:rsid w:val="00B50706"/>
    <w:rsid w:val="00B50ABC"/>
    <w:rsid w:val="00B51321"/>
    <w:rsid w:val="00B51431"/>
    <w:rsid w:val="00B5185A"/>
    <w:rsid w:val="00B51E9A"/>
    <w:rsid w:val="00B51EE2"/>
    <w:rsid w:val="00B5239E"/>
    <w:rsid w:val="00B52A90"/>
    <w:rsid w:val="00B5315F"/>
    <w:rsid w:val="00B53471"/>
    <w:rsid w:val="00B53488"/>
    <w:rsid w:val="00B535DC"/>
    <w:rsid w:val="00B53A79"/>
    <w:rsid w:val="00B53C0D"/>
    <w:rsid w:val="00B53DB6"/>
    <w:rsid w:val="00B53DD0"/>
    <w:rsid w:val="00B53DE1"/>
    <w:rsid w:val="00B5490D"/>
    <w:rsid w:val="00B549C7"/>
    <w:rsid w:val="00B54BFD"/>
    <w:rsid w:val="00B5505F"/>
    <w:rsid w:val="00B550B0"/>
    <w:rsid w:val="00B552DA"/>
    <w:rsid w:val="00B558D0"/>
    <w:rsid w:val="00B55E91"/>
    <w:rsid w:val="00B55FBA"/>
    <w:rsid w:val="00B56009"/>
    <w:rsid w:val="00B5673C"/>
    <w:rsid w:val="00B567D9"/>
    <w:rsid w:val="00B56AFF"/>
    <w:rsid w:val="00B56CD2"/>
    <w:rsid w:val="00B57466"/>
    <w:rsid w:val="00B577D7"/>
    <w:rsid w:val="00B57826"/>
    <w:rsid w:val="00B57874"/>
    <w:rsid w:val="00B57A5B"/>
    <w:rsid w:val="00B57CB6"/>
    <w:rsid w:val="00B57EC9"/>
    <w:rsid w:val="00B600FC"/>
    <w:rsid w:val="00B6082E"/>
    <w:rsid w:val="00B60E42"/>
    <w:rsid w:val="00B61177"/>
    <w:rsid w:val="00B6130F"/>
    <w:rsid w:val="00B6210B"/>
    <w:rsid w:val="00B62262"/>
    <w:rsid w:val="00B6253B"/>
    <w:rsid w:val="00B627D7"/>
    <w:rsid w:val="00B62AB2"/>
    <w:rsid w:val="00B633CD"/>
    <w:rsid w:val="00B6345D"/>
    <w:rsid w:val="00B635DE"/>
    <w:rsid w:val="00B6361B"/>
    <w:rsid w:val="00B64430"/>
    <w:rsid w:val="00B64A1D"/>
    <w:rsid w:val="00B64E3B"/>
    <w:rsid w:val="00B64F11"/>
    <w:rsid w:val="00B65283"/>
    <w:rsid w:val="00B65AF3"/>
    <w:rsid w:val="00B65D71"/>
    <w:rsid w:val="00B6665A"/>
    <w:rsid w:val="00B66895"/>
    <w:rsid w:val="00B66DAF"/>
    <w:rsid w:val="00B670A1"/>
    <w:rsid w:val="00B67479"/>
    <w:rsid w:val="00B67A21"/>
    <w:rsid w:val="00B67C7E"/>
    <w:rsid w:val="00B67CA8"/>
    <w:rsid w:val="00B67DD2"/>
    <w:rsid w:val="00B67DFD"/>
    <w:rsid w:val="00B70065"/>
    <w:rsid w:val="00B70130"/>
    <w:rsid w:val="00B70608"/>
    <w:rsid w:val="00B70D03"/>
    <w:rsid w:val="00B7103D"/>
    <w:rsid w:val="00B713DD"/>
    <w:rsid w:val="00B716F6"/>
    <w:rsid w:val="00B722B2"/>
    <w:rsid w:val="00B72AE4"/>
    <w:rsid w:val="00B72B9E"/>
    <w:rsid w:val="00B73A81"/>
    <w:rsid w:val="00B74031"/>
    <w:rsid w:val="00B74A17"/>
    <w:rsid w:val="00B74D2A"/>
    <w:rsid w:val="00B74E21"/>
    <w:rsid w:val="00B754FE"/>
    <w:rsid w:val="00B75C47"/>
    <w:rsid w:val="00B75FF4"/>
    <w:rsid w:val="00B761A3"/>
    <w:rsid w:val="00B7690A"/>
    <w:rsid w:val="00B76988"/>
    <w:rsid w:val="00B769E2"/>
    <w:rsid w:val="00B76ACC"/>
    <w:rsid w:val="00B76DB2"/>
    <w:rsid w:val="00B76E30"/>
    <w:rsid w:val="00B77254"/>
    <w:rsid w:val="00B77280"/>
    <w:rsid w:val="00B77D64"/>
    <w:rsid w:val="00B77EB8"/>
    <w:rsid w:val="00B8084A"/>
    <w:rsid w:val="00B80CA6"/>
    <w:rsid w:val="00B81194"/>
    <w:rsid w:val="00B814B0"/>
    <w:rsid w:val="00B819AE"/>
    <w:rsid w:val="00B81DA9"/>
    <w:rsid w:val="00B821F5"/>
    <w:rsid w:val="00B82548"/>
    <w:rsid w:val="00B82B84"/>
    <w:rsid w:val="00B82C2C"/>
    <w:rsid w:val="00B82D40"/>
    <w:rsid w:val="00B833A9"/>
    <w:rsid w:val="00B833CE"/>
    <w:rsid w:val="00B8395F"/>
    <w:rsid w:val="00B83E66"/>
    <w:rsid w:val="00B841D4"/>
    <w:rsid w:val="00B844C0"/>
    <w:rsid w:val="00B84E25"/>
    <w:rsid w:val="00B84F35"/>
    <w:rsid w:val="00B84F4F"/>
    <w:rsid w:val="00B8540A"/>
    <w:rsid w:val="00B856D8"/>
    <w:rsid w:val="00B85D0D"/>
    <w:rsid w:val="00B86989"/>
    <w:rsid w:val="00B86D68"/>
    <w:rsid w:val="00B86EF0"/>
    <w:rsid w:val="00B86F38"/>
    <w:rsid w:val="00B86FA0"/>
    <w:rsid w:val="00B907F0"/>
    <w:rsid w:val="00B908BD"/>
    <w:rsid w:val="00B908D0"/>
    <w:rsid w:val="00B90B2F"/>
    <w:rsid w:val="00B91626"/>
    <w:rsid w:val="00B918AE"/>
    <w:rsid w:val="00B919CC"/>
    <w:rsid w:val="00B91F00"/>
    <w:rsid w:val="00B922AA"/>
    <w:rsid w:val="00B930B5"/>
    <w:rsid w:val="00B932AA"/>
    <w:rsid w:val="00B93458"/>
    <w:rsid w:val="00B938DE"/>
    <w:rsid w:val="00B938E6"/>
    <w:rsid w:val="00B93A47"/>
    <w:rsid w:val="00B93B02"/>
    <w:rsid w:val="00B94127"/>
    <w:rsid w:val="00B94479"/>
    <w:rsid w:val="00B947D1"/>
    <w:rsid w:val="00B94825"/>
    <w:rsid w:val="00B94B31"/>
    <w:rsid w:val="00B95189"/>
    <w:rsid w:val="00B9550D"/>
    <w:rsid w:val="00B956F5"/>
    <w:rsid w:val="00B95861"/>
    <w:rsid w:val="00B95E56"/>
    <w:rsid w:val="00B9611A"/>
    <w:rsid w:val="00B96166"/>
    <w:rsid w:val="00B962AA"/>
    <w:rsid w:val="00B966A9"/>
    <w:rsid w:val="00B96ABE"/>
    <w:rsid w:val="00B96D98"/>
    <w:rsid w:val="00B96F8E"/>
    <w:rsid w:val="00B974B2"/>
    <w:rsid w:val="00B974B9"/>
    <w:rsid w:val="00B97711"/>
    <w:rsid w:val="00B9775A"/>
    <w:rsid w:val="00B979E1"/>
    <w:rsid w:val="00B97B01"/>
    <w:rsid w:val="00B97D57"/>
    <w:rsid w:val="00B97D61"/>
    <w:rsid w:val="00B97F68"/>
    <w:rsid w:val="00BA07D5"/>
    <w:rsid w:val="00BA0F47"/>
    <w:rsid w:val="00BA1144"/>
    <w:rsid w:val="00BA11CD"/>
    <w:rsid w:val="00BA1344"/>
    <w:rsid w:val="00BA1345"/>
    <w:rsid w:val="00BA136B"/>
    <w:rsid w:val="00BA19F2"/>
    <w:rsid w:val="00BA2468"/>
    <w:rsid w:val="00BA268A"/>
    <w:rsid w:val="00BA2E59"/>
    <w:rsid w:val="00BA2E7B"/>
    <w:rsid w:val="00BA36CD"/>
    <w:rsid w:val="00BA3AF6"/>
    <w:rsid w:val="00BA3D29"/>
    <w:rsid w:val="00BA3E27"/>
    <w:rsid w:val="00BA4189"/>
    <w:rsid w:val="00BA43DB"/>
    <w:rsid w:val="00BA4AFD"/>
    <w:rsid w:val="00BA4E95"/>
    <w:rsid w:val="00BA5140"/>
    <w:rsid w:val="00BA5231"/>
    <w:rsid w:val="00BA54B2"/>
    <w:rsid w:val="00BA569F"/>
    <w:rsid w:val="00BA5CCF"/>
    <w:rsid w:val="00BA5E19"/>
    <w:rsid w:val="00BA6028"/>
    <w:rsid w:val="00BA648B"/>
    <w:rsid w:val="00BA6877"/>
    <w:rsid w:val="00BA6A0E"/>
    <w:rsid w:val="00BA79CF"/>
    <w:rsid w:val="00BA79DA"/>
    <w:rsid w:val="00BA7B89"/>
    <w:rsid w:val="00BA7BB3"/>
    <w:rsid w:val="00BB0182"/>
    <w:rsid w:val="00BB048C"/>
    <w:rsid w:val="00BB0A97"/>
    <w:rsid w:val="00BB0FE8"/>
    <w:rsid w:val="00BB10C4"/>
    <w:rsid w:val="00BB121B"/>
    <w:rsid w:val="00BB1318"/>
    <w:rsid w:val="00BB1E97"/>
    <w:rsid w:val="00BB1EC6"/>
    <w:rsid w:val="00BB2539"/>
    <w:rsid w:val="00BB2676"/>
    <w:rsid w:val="00BB26BA"/>
    <w:rsid w:val="00BB2B9C"/>
    <w:rsid w:val="00BB2BDC"/>
    <w:rsid w:val="00BB31AE"/>
    <w:rsid w:val="00BB3BD8"/>
    <w:rsid w:val="00BB3EB9"/>
    <w:rsid w:val="00BB44C6"/>
    <w:rsid w:val="00BB4574"/>
    <w:rsid w:val="00BB4831"/>
    <w:rsid w:val="00BB508E"/>
    <w:rsid w:val="00BB55BA"/>
    <w:rsid w:val="00BB583E"/>
    <w:rsid w:val="00BB5BAA"/>
    <w:rsid w:val="00BB5ECF"/>
    <w:rsid w:val="00BB5EFA"/>
    <w:rsid w:val="00BB60C6"/>
    <w:rsid w:val="00BB6168"/>
    <w:rsid w:val="00BB6293"/>
    <w:rsid w:val="00BB652F"/>
    <w:rsid w:val="00BB678A"/>
    <w:rsid w:val="00BB6C1F"/>
    <w:rsid w:val="00BB7420"/>
    <w:rsid w:val="00BB78AC"/>
    <w:rsid w:val="00BB7EAD"/>
    <w:rsid w:val="00BB7F40"/>
    <w:rsid w:val="00BB7FD9"/>
    <w:rsid w:val="00BC0771"/>
    <w:rsid w:val="00BC0BBA"/>
    <w:rsid w:val="00BC0F6F"/>
    <w:rsid w:val="00BC1128"/>
    <w:rsid w:val="00BC151D"/>
    <w:rsid w:val="00BC1A08"/>
    <w:rsid w:val="00BC1F65"/>
    <w:rsid w:val="00BC2235"/>
    <w:rsid w:val="00BC2582"/>
    <w:rsid w:val="00BC2956"/>
    <w:rsid w:val="00BC2F2F"/>
    <w:rsid w:val="00BC35CA"/>
    <w:rsid w:val="00BC388D"/>
    <w:rsid w:val="00BC42D6"/>
    <w:rsid w:val="00BC4581"/>
    <w:rsid w:val="00BC4F3E"/>
    <w:rsid w:val="00BC518D"/>
    <w:rsid w:val="00BC57D3"/>
    <w:rsid w:val="00BC5B57"/>
    <w:rsid w:val="00BC5ED7"/>
    <w:rsid w:val="00BC61E5"/>
    <w:rsid w:val="00BC6B49"/>
    <w:rsid w:val="00BC6DFF"/>
    <w:rsid w:val="00BC73E8"/>
    <w:rsid w:val="00BD03D6"/>
    <w:rsid w:val="00BD0630"/>
    <w:rsid w:val="00BD0881"/>
    <w:rsid w:val="00BD0B50"/>
    <w:rsid w:val="00BD0C97"/>
    <w:rsid w:val="00BD1325"/>
    <w:rsid w:val="00BD16A6"/>
    <w:rsid w:val="00BD199B"/>
    <w:rsid w:val="00BD1FD9"/>
    <w:rsid w:val="00BD211B"/>
    <w:rsid w:val="00BD232E"/>
    <w:rsid w:val="00BD25CD"/>
    <w:rsid w:val="00BD2B3D"/>
    <w:rsid w:val="00BD2C76"/>
    <w:rsid w:val="00BD2C9F"/>
    <w:rsid w:val="00BD2D54"/>
    <w:rsid w:val="00BD3565"/>
    <w:rsid w:val="00BD3889"/>
    <w:rsid w:val="00BD3A14"/>
    <w:rsid w:val="00BD3DFC"/>
    <w:rsid w:val="00BD4323"/>
    <w:rsid w:val="00BD456F"/>
    <w:rsid w:val="00BD45DB"/>
    <w:rsid w:val="00BD48E7"/>
    <w:rsid w:val="00BD4D20"/>
    <w:rsid w:val="00BD51F0"/>
    <w:rsid w:val="00BD52AE"/>
    <w:rsid w:val="00BD573C"/>
    <w:rsid w:val="00BD5868"/>
    <w:rsid w:val="00BD6948"/>
    <w:rsid w:val="00BD75A5"/>
    <w:rsid w:val="00BD7834"/>
    <w:rsid w:val="00BD7B3E"/>
    <w:rsid w:val="00BD7DFC"/>
    <w:rsid w:val="00BD7E74"/>
    <w:rsid w:val="00BE0F2E"/>
    <w:rsid w:val="00BE105B"/>
    <w:rsid w:val="00BE1132"/>
    <w:rsid w:val="00BE126A"/>
    <w:rsid w:val="00BE1322"/>
    <w:rsid w:val="00BE160F"/>
    <w:rsid w:val="00BE1875"/>
    <w:rsid w:val="00BE1BA8"/>
    <w:rsid w:val="00BE2075"/>
    <w:rsid w:val="00BE2C0F"/>
    <w:rsid w:val="00BE2E30"/>
    <w:rsid w:val="00BE2E40"/>
    <w:rsid w:val="00BE2EA5"/>
    <w:rsid w:val="00BE35D3"/>
    <w:rsid w:val="00BE4048"/>
    <w:rsid w:val="00BE4049"/>
    <w:rsid w:val="00BE4553"/>
    <w:rsid w:val="00BE45DF"/>
    <w:rsid w:val="00BE46E5"/>
    <w:rsid w:val="00BE4BCB"/>
    <w:rsid w:val="00BE54B3"/>
    <w:rsid w:val="00BE5E53"/>
    <w:rsid w:val="00BE609F"/>
    <w:rsid w:val="00BE61AB"/>
    <w:rsid w:val="00BE675D"/>
    <w:rsid w:val="00BE6907"/>
    <w:rsid w:val="00BE6E38"/>
    <w:rsid w:val="00BE7145"/>
    <w:rsid w:val="00BE7658"/>
    <w:rsid w:val="00BE7879"/>
    <w:rsid w:val="00BE7AD4"/>
    <w:rsid w:val="00BE7C32"/>
    <w:rsid w:val="00BE7F7F"/>
    <w:rsid w:val="00BF00EA"/>
    <w:rsid w:val="00BF0A95"/>
    <w:rsid w:val="00BF0AD7"/>
    <w:rsid w:val="00BF0D8C"/>
    <w:rsid w:val="00BF1558"/>
    <w:rsid w:val="00BF1BCA"/>
    <w:rsid w:val="00BF1F57"/>
    <w:rsid w:val="00BF2740"/>
    <w:rsid w:val="00BF2A44"/>
    <w:rsid w:val="00BF2BA3"/>
    <w:rsid w:val="00BF2E65"/>
    <w:rsid w:val="00BF3D04"/>
    <w:rsid w:val="00BF4055"/>
    <w:rsid w:val="00BF44F5"/>
    <w:rsid w:val="00BF47F0"/>
    <w:rsid w:val="00BF4A35"/>
    <w:rsid w:val="00BF4C47"/>
    <w:rsid w:val="00BF4D6F"/>
    <w:rsid w:val="00BF4DCA"/>
    <w:rsid w:val="00BF4EA7"/>
    <w:rsid w:val="00BF5125"/>
    <w:rsid w:val="00BF54BE"/>
    <w:rsid w:val="00BF5C7D"/>
    <w:rsid w:val="00BF5DFD"/>
    <w:rsid w:val="00BF5EE6"/>
    <w:rsid w:val="00BF60F6"/>
    <w:rsid w:val="00BF61C3"/>
    <w:rsid w:val="00BF659A"/>
    <w:rsid w:val="00BF6A66"/>
    <w:rsid w:val="00BF776F"/>
    <w:rsid w:val="00BF7A42"/>
    <w:rsid w:val="00BF7D1B"/>
    <w:rsid w:val="00BF7FE8"/>
    <w:rsid w:val="00C000C0"/>
    <w:rsid w:val="00C00350"/>
    <w:rsid w:val="00C00A20"/>
    <w:rsid w:val="00C00CA8"/>
    <w:rsid w:val="00C00ED2"/>
    <w:rsid w:val="00C01535"/>
    <w:rsid w:val="00C0178C"/>
    <w:rsid w:val="00C01CD4"/>
    <w:rsid w:val="00C022A3"/>
    <w:rsid w:val="00C023BD"/>
    <w:rsid w:val="00C025F0"/>
    <w:rsid w:val="00C02841"/>
    <w:rsid w:val="00C029A4"/>
    <w:rsid w:val="00C0352A"/>
    <w:rsid w:val="00C0352C"/>
    <w:rsid w:val="00C038ED"/>
    <w:rsid w:val="00C03BDB"/>
    <w:rsid w:val="00C043A5"/>
    <w:rsid w:val="00C04457"/>
    <w:rsid w:val="00C05658"/>
    <w:rsid w:val="00C058E2"/>
    <w:rsid w:val="00C06049"/>
    <w:rsid w:val="00C0632E"/>
    <w:rsid w:val="00C06BF7"/>
    <w:rsid w:val="00C06DA3"/>
    <w:rsid w:val="00C06DB9"/>
    <w:rsid w:val="00C06F17"/>
    <w:rsid w:val="00C06F62"/>
    <w:rsid w:val="00C0754E"/>
    <w:rsid w:val="00C07766"/>
    <w:rsid w:val="00C07829"/>
    <w:rsid w:val="00C07B8B"/>
    <w:rsid w:val="00C07C6E"/>
    <w:rsid w:val="00C07EF1"/>
    <w:rsid w:val="00C10699"/>
    <w:rsid w:val="00C10ACF"/>
    <w:rsid w:val="00C10D27"/>
    <w:rsid w:val="00C11171"/>
    <w:rsid w:val="00C11580"/>
    <w:rsid w:val="00C11614"/>
    <w:rsid w:val="00C1236D"/>
    <w:rsid w:val="00C129CC"/>
    <w:rsid w:val="00C1327C"/>
    <w:rsid w:val="00C135B0"/>
    <w:rsid w:val="00C13629"/>
    <w:rsid w:val="00C13A4B"/>
    <w:rsid w:val="00C13AFA"/>
    <w:rsid w:val="00C13B82"/>
    <w:rsid w:val="00C13EA0"/>
    <w:rsid w:val="00C14A33"/>
    <w:rsid w:val="00C14BF8"/>
    <w:rsid w:val="00C14C33"/>
    <w:rsid w:val="00C14E58"/>
    <w:rsid w:val="00C14E96"/>
    <w:rsid w:val="00C14EE0"/>
    <w:rsid w:val="00C14F03"/>
    <w:rsid w:val="00C150C2"/>
    <w:rsid w:val="00C1549F"/>
    <w:rsid w:val="00C15B78"/>
    <w:rsid w:val="00C15DEE"/>
    <w:rsid w:val="00C15E07"/>
    <w:rsid w:val="00C161CB"/>
    <w:rsid w:val="00C166D6"/>
    <w:rsid w:val="00C16887"/>
    <w:rsid w:val="00C16D99"/>
    <w:rsid w:val="00C172E1"/>
    <w:rsid w:val="00C17467"/>
    <w:rsid w:val="00C17EA9"/>
    <w:rsid w:val="00C17F01"/>
    <w:rsid w:val="00C201A3"/>
    <w:rsid w:val="00C201DB"/>
    <w:rsid w:val="00C20314"/>
    <w:rsid w:val="00C204FA"/>
    <w:rsid w:val="00C20694"/>
    <w:rsid w:val="00C20871"/>
    <w:rsid w:val="00C20C24"/>
    <w:rsid w:val="00C2119A"/>
    <w:rsid w:val="00C215CC"/>
    <w:rsid w:val="00C21B4B"/>
    <w:rsid w:val="00C21F2F"/>
    <w:rsid w:val="00C222B9"/>
    <w:rsid w:val="00C22388"/>
    <w:rsid w:val="00C224ED"/>
    <w:rsid w:val="00C225B3"/>
    <w:rsid w:val="00C227BF"/>
    <w:rsid w:val="00C22A2C"/>
    <w:rsid w:val="00C22B51"/>
    <w:rsid w:val="00C235D7"/>
    <w:rsid w:val="00C23716"/>
    <w:rsid w:val="00C2389C"/>
    <w:rsid w:val="00C23E9B"/>
    <w:rsid w:val="00C23F13"/>
    <w:rsid w:val="00C24706"/>
    <w:rsid w:val="00C25106"/>
    <w:rsid w:val="00C25145"/>
    <w:rsid w:val="00C25430"/>
    <w:rsid w:val="00C25D1D"/>
    <w:rsid w:val="00C26CFA"/>
    <w:rsid w:val="00C26FB7"/>
    <w:rsid w:val="00C272DA"/>
    <w:rsid w:val="00C27F3E"/>
    <w:rsid w:val="00C3024E"/>
    <w:rsid w:val="00C30366"/>
    <w:rsid w:val="00C30517"/>
    <w:rsid w:val="00C305CC"/>
    <w:rsid w:val="00C30847"/>
    <w:rsid w:val="00C30ACD"/>
    <w:rsid w:val="00C3117A"/>
    <w:rsid w:val="00C31441"/>
    <w:rsid w:val="00C315B5"/>
    <w:rsid w:val="00C31636"/>
    <w:rsid w:val="00C318AB"/>
    <w:rsid w:val="00C319ED"/>
    <w:rsid w:val="00C31E6B"/>
    <w:rsid w:val="00C31EAD"/>
    <w:rsid w:val="00C32479"/>
    <w:rsid w:val="00C32E99"/>
    <w:rsid w:val="00C33114"/>
    <w:rsid w:val="00C338B2"/>
    <w:rsid w:val="00C33C2C"/>
    <w:rsid w:val="00C33D6C"/>
    <w:rsid w:val="00C34900"/>
    <w:rsid w:val="00C3499F"/>
    <w:rsid w:val="00C34BFB"/>
    <w:rsid w:val="00C34CB1"/>
    <w:rsid w:val="00C34F91"/>
    <w:rsid w:val="00C35402"/>
    <w:rsid w:val="00C35496"/>
    <w:rsid w:val="00C354B0"/>
    <w:rsid w:val="00C35CCC"/>
    <w:rsid w:val="00C36325"/>
    <w:rsid w:val="00C367CD"/>
    <w:rsid w:val="00C36873"/>
    <w:rsid w:val="00C36DA7"/>
    <w:rsid w:val="00C36F8F"/>
    <w:rsid w:val="00C370EA"/>
    <w:rsid w:val="00C371D9"/>
    <w:rsid w:val="00C3764E"/>
    <w:rsid w:val="00C37758"/>
    <w:rsid w:val="00C37800"/>
    <w:rsid w:val="00C37B93"/>
    <w:rsid w:val="00C37D55"/>
    <w:rsid w:val="00C400F7"/>
    <w:rsid w:val="00C4018C"/>
    <w:rsid w:val="00C40FE0"/>
    <w:rsid w:val="00C41319"/>
    <w:rsid w:val="00C41930"/>
    <w:rsid w:val="00C41B9C"/>
    <w:rsid w:val="00C41C56"/>
    <w:rsid w:val="00C41D25"/>
    <w:rsid w:val="00C4223D"/>
    <w:rsid w:val="00C4284F"/>
    <w:rsid w:val="00C42B88"/>
    <w:rsid w:val="00C43127"/>
    <w:rsid w:val="00C43877"/>
    <w:rsid w:val="00C43A5C"/>
    <w:rsid w:val="00C43BE2"/>
    <w:rsid w:val="00C44E6B"/>
    <w:rsid w:val="00C45DF6"/>
    <w:rsid w:val="00C46211"/>
    <w:rsid w:val="00C463A8"/>
    <w:rsid w:val="00C46799"/>
    <w:rsid w:val="00C467D7"/>
    <w:rsid w:val="00C468D9"/>
    <w:rsid w:val="00C46A39"/>
    <w:rsid w:val="00C46DA7"/>
    <w:rsid w:val="00C4719C"/>
    <w:rsid w:val="00C47754"/>
    <w:rsid w:val="00C47A4F"/>
    <w:rsid w:val="00C47E0F"/>
    <w:rsid w:val="00C47F1A"/>
    <w:rsid w:val="00C51569"/>
    <w:rsid w:val="00C52103"/>
    <w:rsid w:val="00C5226E"/>
    <w:rsid w:val="00C5227D"/>
    <w:rsid w:val="00C5294A"/>
    <w:rsid w:val="00C5364B"/>
    <w:rsid w:val="00C53FC2"/>
    <w:rsid w:val="00C541BE"/>
    <w:rsid w:val="00C5436B"/>
    <w:rsid w:val="00C545A3"/>
    <w:rsid w:val="00C545C6"/>
    <w:rsid w:val="00C54979"/>
    <w:rsid w:val="00C54AE8"/>
    <w:rsid w:val="00C55628"/>
    <w:rsid w:val="00C55E9D"/>
    <w:rsid w:val="00C565A4"/>
    <w:rsid w:val="00C57BCA"/>
    <w:rsid w:val="00C57C0B"/>
    <w:rsid w:val="00C57C1B"/>
    <w:rsid w:val="00C57F8C"/>
    <w:rsid w:val="00C60320"/>
    <w:rsid w:val="00C60400"/>
    <w:rsid w:val="00C60466"/>
    <w:rsid w:val="00C60AB3"/>
    <w:rsid w:val="00C611B5"/>
    <w:rsid w:val="00C617A3"/>
    <w:rsid w:val="00C6205D"/>
    <w:rsid w:val="00C6211C"/>
    <w:rsid w:val="00C62466"/>
    <w:rsid w:val="00C625B5"/>
    <w:rsid w:val="00C6270F"/>
    <w:rsid w:val="00C62CF1"/>
    <w:rsid w:val="00C63A79"/>
    <w:rsid w:val="00C63DAC"/>
    <w:rsid w:val="00C63FEB"/>
    <w:rsid w:val="00C64358"/>
    <w:rsid w:val="00C64822"/>
    <w:rsid w:val="00C64964"/>
    <w:rsid w:val="00C64E01"/>
    <w:rsid w:val="00C64FF9"/>
    <w:rsid w:val="00C65444"/>
    <w:rsid w:val="00C65B4E"/>
    <w:rsid w:val="00C65C6F"/>
    <w:rsid w:val="00C65CE9"/>
    <w:rsid w:val="00C663B7"/>
    <w:rsid w:val="00C668A6"/>
    <w:rsid w:val="00C66917"/>
    <w:rsid w:val="00C67082"/>
    <w:rsid w:val="00C67F30"/>
    <w:rsid w:val="00C70425"/>
    <w:rsid w:val="00C70495"/>
    <w:rsid w:val="00C70645"/>
    <w:rsid w:val="00C709F7"/>
    <w:rsid w:val="00C71067"/>
    <w:rsid w:val="00C71A01"/>
    <w:rsid w:val="00C71C2F"/>
    <w:rsid w:val="00C71EC7"/>
    <w:rsid w:val="00C72010"/>
    <w:rsid w:val="00C72540"/>
    <w:rsid w:val="00C72713"/>
    <w:rsid w:val="00C727FB"/>
    <w:rsid w:val="00C72829"/>
    <w:rsid w:val="00C72905"/>
    <w:rsid w:val="00C73ABD"/>
    <w:rsid w:val="00C740DC"/>
    <w:rsid w:val="00C74195"/>
    <w:rsid w:val="00C7426C"/>
    <w:rsid w:val="00C74556"/>
    <w:rsid w:val="00C747B3"/>
    <w:rsid w:val="00C749DF"/>
    <w:rsid w:val="00C74D4C"/>
    <w:rsid w:val="00C7574D"/>
    <w:rsid w:val="00C75FC7"/>
    <w:rsid w:val="00C75FEE"/>
    <w:rsid w:val="00C7636D"/>
    <w:rsid w:val="00C76814"/>
    <w:rsid w:val="00C768F1"/>
    <w:rsid w:val="00C77286"/>
    <w:rsid w:val="00C7745C"/>
    <w:rsid w:val="00C77835"/>
    <w:rsid w:val="00C77DFA"/>
    <w:rsid w:val="00C80AFC"/>
    <w:rsid w:val="00C80BBB"/>
    <w:rsid w:val="00C81064"/>
    <w:rsid w:val="00C816E6"/>
    <w:rsid w:val="00C8192D"/>
    <w:rsid w:val="00C81E30"/>
    <w:rsid w:val="00C81E73"/>
    <w:rsid w:val="00C81FA3"/>
    <w:rsid w:val="00C82209"/>
    <w:rsid w:val="00C827E1"/>
    <w:rsid w:val="00C82995"/>
    <w:rsid w:val="00C82F55"/>
    <w:rsid w:val="00C8308D"/>
    <w:rsid w:val="00C8377B"/>
    <w:rsid w:val="00C83C2D"/>
    <w:rsid w:val="00C84138"/>
    <w:rsid w:val="00C845F4"/>
    <w:rsid w:val="00C85100"/>
    <w:rsid w:val="00C8540A"/>
    <w:rsid w:val="00C85577"/>
    <w:rsid w:val="00C85716"/>
    <w:rsid w:val="00C85B8C"/>
    <w:rsid w:val="00C85C8E"/>
    <w:rsid w:val="00C868ED"/>
    <w:rsid w:val="00C87735"/>
    <w:rsid w:val="00C879E4"/>
    <w:rsid w:val="00C87A1C"/>
    <w:rsid w:val="00C906BE"/>
    <w:rsid w:val="00C908BD"/>
    <w:rsid w:val="00C90ADB"/>
    <w:rsid w:val="00C91440"/>
    <w:rsid w:val="00C917A8"/>
    <w:rsid w:val="00C918FC"/>
    <w:rsid w:val="00C91BA5"/>
    <w:rsid w:val="00C91D1C"/>
    <w:rsid w:val="00C92072"/>
    <w:rsid w:val="00C92A71"/>
    <w:rsid w:val="00C92AC2"/>
    <w:rsid w:val="00C92B1E"/>
    <w:rsid w:val="00C930CE"/>
    <w:rsid w:val="00C931E2"/>
    <w:rsid w:val="00C93223"/>
    <w:rsid w:val="00C93F2D"/>
    <w:rsid w:val="00C93F31"/>
    <w:rsid w:val="00C9420D"/>
    <w:rsid w:val="00C942C5"/>
    <w:rsid w:val="00C9449D"/>
    <w:rsid w:val="00C9459C"/>
    <w:rsid w:val="00C948AD"/>
    <w:rsid w:val="00C948C3"/>
    <w:rsid w:val="00C94F69"/>
    <w:rsid w:val="00C94FAD"/>
    <w:rsid w:val="00C9520B"/>
    <w:rsid w:val="00C95986"/>
    <w:rsid w:val="00C95C10"/>
    <w:rsid w:val="00C95C37"/>
    <w:rsid w:val="00C95F48"/>
    <w:rsid w:val="00C966A5"/>
    <w:rsid w:val="00C97898"/>
    <w:rsid w:val="00CA01CD"/>
    <w:rsid w:val="00CA0A14"/>
    <w:rsid w:val="00CA0DE2"/>
    <w:rsid w:val="00CA10B7"/>
    <w:rsid w:val="00CA12E7"/>
    <w:rsid w:val="00CA1951"/>
    <w:rsid w:val="00CA1D8B"/>
    <w:rsid w:val="00CA207D"/>
    <w:rsid w:val="00CA21B4"/>
    <w:rsid w:val="00CA3516"/>
    <w:rsid w:val="00CA3793"/>
    <w:rsid w:val="00CA3995"/>
    <w:rsid w:val="00CA41F0"/>
    <w:rsid w:val="00CA4511"/>
    <w:rsid w:val="00CA48D8"/>
    <w:rsid w:val="00CA4C46"/>
    <w:rsid w:val="00CA4D99"/>
    <w:rsid w:val="00CA524A"/>
    <w:rsid w:val="00CA5267"/>
    <w:rsid w:val="00CA57AF"/>
    <w:rsid w:val="00CA5A8E"/>
    <w:rsid w:val="00CA61B0"/>
    <w:rsid w:val="00CA623B"/>
    <w:rsid w:val="00CA69AD"/>
    <w:rsid w:val="00CA7155"/>
    <w:rsid w:val="00CA771F"/>
    <w:rsid w:val="00CA7CE9"/>
    <w:rsid w:val="00CB054E"/>
    <w:rsid w:val="00CB072F"/>
    <w:rsid w:val="00CB098B"/>
    <w:rsid w:val="00CB0C70"/>
    <w:rsid w:val="00CB0DFD"/>
    <w:rsid w:val="00CB0EDC"/>
    <w:rsid w:val="00CB1E99"/>
    <w:rsid w:val="00CB2899"/>
    <w:rsid w:val="00CB2B34"/>
    <w:rsid w:val="00CB2D48"/>
    <w:rsid w:val="00CB3388"/>
    <w:rsid w:val="00CB3500"/>
    <w:rsid w:val="00CB3B9F"/>
    <w:rsid w:val="00CB403C"/>
    <w:rsid w:val="00CB4455"/>
    <w:rsid w:val="00CB4572"/>
    <w:rsid w:val="00CB4E62"/>
    <w:rsid w:val="00CB5042"/>
    <w:rsid w:val="00CB5402"/>
    <w:rsid w:val="00CB58C8"/>
    <w:rsid w:val="00CB5CBF"/>
    <w:rsid w:val="00CB6039"/>
    <w:rsid w:val="00CB6262"/>
    <w:rsid w:val="00CB6698"/>
    <w:rsid w:val="00CC0713"/>
    <w:rsid w:val="00CC0964"/>
    <w:rsid w:val="00CC09FA"/>
    <w:rsid w:val="00CC0C62"/>
    <w:rsid w:val="00CC0FCC"/>
    <w:rsid w:val="00CC2530"/>
    <w:rsid w:val="00CC256D"/>
    <w:rsid w:val="00CC268E"/>
    <w:rsid w:val="00CC275E"/>
    <w:rsid w:val="00CC27FB"/>
    <w:rsid w:val="00CC282B"/>
    <w:rsid w:val="00CC2883"/>
    <w:rsid w:val="00CC2B7E"/>
    <w:rsid w:val="00CC2C16"/>
    <w:rsid w:val="00CC3321"/>
    <w:rsid w:val="00CC34E6"/>
    <w:rsid w:val="00CC354B"/>
    <w:rsid w:val="00CC3AE5"/>
    <w:rsid w:val="00CC4283"/>
    <w:rsid w:val="00CC43B9"/>
    <w:rsid w:val="00CC43BD"/>
    <w:rsid w:val="00CC4795"/>
    <w:rsid w:val="00CC49E9"/>
    <w:rsid w:val="00CC5085"/>
    <w:rsid w:val="00CC5162"/>
    <w:rsid w:val="00CC59F3"/>
    <w:rsid w:val="00CC5F13"/>
    <w:rsid w:val="00CC5F52"/>
    <w:rsid w:val="00CC60D4"/>
    <w:rsid w:val="00CC638E"/>
    <w:rsid w:val="00CC65E5"/>
    <w:rsid w:val="00CC6659"/>
    <w:rsid w:val="00CC67B2"/>
    <w:rsid w:val="00CC6A0B"/>
    <w:rsid w:val="00CC6A22"/>
    <w:rsid w:val="00CC73F6"/>
    <w:rsid w:val="00CC7942"/>
    <w:rsid w:val="00CC7952"/>
    <w:rsid w:val="00CC7CBD"/>
    <w:rsid w:val="00CC7D7E"/>
    <w:rsid w:val="00CC7E26"/>
    <w:rsid w:val="00CD003A"/>
    <w:rsid w:val="00CD069C"/>
    <w:rsid w:val="00CD07C6"/>
    <w:rsid w:val="00CD08DE"/>
    <w:rsid w:val="00CD09B9"/>
    <w:rsid w:val="00CD0A3A"/>
    <w:rsid w:val="00CD1830"/>
    <w:rsid w:val="00CD1842"/>
    <w:rsid w:val="00CD1EBE"/>
    <w:rsid w:val="00CD21F3"/>
    <w:rsid w:val="00CD25F7"/>
    <w:rsid w:val="00CD2956"/>
    <w:rsid w:val="00CD2C22"/>
    <w:rsid w:val="00CD33D8"/>
    <w:rsid w:val="00CD397C"/>
    <w:rsid w:val="00CD3A67"/>
    <w:rsid w:val="00CD3AC8"/>
    <w:rsid w:val="00CD3BE8"/>
    <w:rsid w:val="00CD3CB0"/>
    <w:rsid w:val="00CD3D4E"/>
    <w:rsid w:val="00CD3F3C"/>
    <w:rsid w:val="00CD3FE8"/>
    <w:rsid w:val="00CD4A6C"/>
    <w:rsid w:val="00CD533E"/>
    <w:rsid w:val="00CD53DE"/>
    <w:rsid w:val="00CD54CA"/>
    <w:rsid w:val="00CD58E3"/>
    <w:rsid w:val="00CD5BEC"/>
    <w:rsid w:val="00CD5C2B"/>
    <w:rsid w:val="00CD5D9F"/>
    <w:rsid w:val="00CD697B"/>
    <w:rsid w:val="00CD6A2A"/>
    <w:rsid w:val="00CD720E"/>
    <w:rsid w:val="00CD742B"/>
    <w:rsid w:val="00CD74EA"/>
    <w:rsid w:val="00CD74F9"/>
    <w:rsid w:val="00CD788C"/>
    <w:rsid w:val="00CD7D8E"/>
    <w:rsid w:val="00CE008C"/>
    <w:rsid w:val="00CE0B28"/>
    <w:rsid w:val="00CE0CA4"/>
    <w:rsid w:val="00CE12BC"/>
    <w:rsid w:val="00CE1A32"/>
    <w:rsid w:val="00CE1EA2"/>
    <w:rsid w:val="00CE299E"/>
    <w:rsid w:val="00CE2CAF"/>
    <w:rsid w:val="00CE2D93"/>
    <w:rsid w:val="00CE2F45"/>
    <w:rsid w:val="00CE3027"/>
    <w:rsid w:val="00CE30C4"/>
    <w:rsid w:val="00CE3243"/>
    <w:rsid w:val="00CE3286"/>
    <w:rsid w:val="00CE357D"/>
    <w:rsid w:val="00CE3F5A"/>
    <w:rsid w:val="00CE461E"/>
    <w:rsid w:val="00CE4C61"/>
    <w:rsid w:val="00CE52C8"/>
    <w:rsid w:val="00CE5904"/>
    <w:rsid w:val="00CE5C60"/>
    <w:rsid w:val="00CE65E4"/>
    <w:rsid w:val="00CE6D93"/>
    <w:rsid w:val="00CE6F5F"/>
    <w:rsid w:val="00CE6FFB"/>
    <w:rsid w:val="00CE7018"/>
    <w:rsid w:val="00CE728C"/>
    <w:rsid w:val="00CE75CF"/>
    <w:rsid w:val="00CE7789"/>
    <w:rsid w:val="00CE79C9"/>
    <w:rsid w:val="00CE7A20"/>
    <w:rsid w:val="00CE7AA4"/>
    <w:rsid w:val="00CF009B"/>
    <w:rsid w:val="00CF020B"/>
    <w:rsid w:val="00CF04FA"/>
    <w:rsid w:val="00CF052C"/>
    <w:rsid w:val="00CF059B"/>
    <w:rsid w:val="00CF0750"/>
    <w:rsid w:val="00CF08DF"/>
    <w:rsid w:val="00CF0D69"/>
    <w:rsid w:val="00CF0D6D"/>
    <w:rsid w:val="00CF140D"/>
    <w:rsid w:val="00CF1896"/>
    <w:rsid w:val="00CF1CD9"/>
    <w:rsid w:val="00CF1E0A"/>
    <w:rsid w:val="00CF2957"/>
    <w:rsid w:val="00CF2E5B"/>
    <w:rsid w:val="00CF330E"/>
    <w:rsid w:val="00CF3537"/>
    <w:rsid w:val="00CF38E1"/>
    <w:rsid w:val="00CF3A9B"/>
    <w:rsid w:val="00CF3C08"/>
    <w:rsid w:val="00CF3C77"/>
    <w:rsid w:val="00CF4051"/>
    <w:rsid w:val="00CF40D0"/>
    <w:rsid w:val="00CF49DD"/>
    <w:rsid w:val="00CF4ADD"/>
    <w:rsid w:val="00CF4E11"/>
    <w:rsid w:val="00CF4F69"/>
    <w:rsid w:val="00CF60E4"/>
    <w:rsid w:val="00CF6608"/>
    <w:rsid w:val="00CF6A36"/>
    <w:rsid w:val="00CF6F10"/>
    <w:rsid w:val="00CF70CE"/>
    <w:rsid w:val="00CF7796"/>
    <w:rsid w:val="00CF779F"/>
    <w:rsid w:val="00CF7ACC"/>
    <w:rsid w:val="00CF7DBA"/>
    <w:rsid w:val="00CF7DCC"/>
    <w:rsid w:val="00D00219"/>
    <w:rsid w:val="00D0093D"/>
    <w:rsid w:val="00D00C18"/>
    <w:rsid w:val="00D0127B"/>
    <w:rsid w:val="00D0131F"/>
    <w:rsid w:val="00D01679"/>
    <w:rsid w:val="00D01BB8"/>
    <w:rsid w:val="00D01BCF"/>
    <w:rsid w:val="00D01E75"/>
    <w:rsid w:val="00D01FEB"/>
    <w:rsid w:val="00D021A5"/>
    <w:rsid w:val="00D028D4"/>
    <w:rsid w:val="00D02904"/>
    <w:rsid w:val="00D03676"/>
    <w:rsid w:val="00D036E0"/>
    <w:rsid w:val="00D03ADE"/>
    <w:rsid w:val="00D04230"/>
    <w:rsid w:val="00D0477C"/>
    <w:rsid w:val="00D049FA"/>
    <w:rsid w:val="00D05669"/>
    <w:rsid w:val="00D057D2"/>
    <w:rsid w:val="00D05EB4"/>
    <w:rsid w:val="00D06B8D"/>
    <w:rsid w:val="00D06DF0"/>
    <w:rsid w:val="00D06E01"/>
    <w:rsid w:val="00D06E41"/>
    <w:rsid w:val="00D070F8"/>
    <w:rsid w:val="00D071C3"/>
    <w:rsid w:val="00D07967"/>
    <w:rsid w:val="00D07E11"/>
    <w:rsid w:val="00D07E29"/>
    <w:rsid w:val="00D101B7"/>
    <w:rsid w:val="00D101CE"/>
    <w:rsid w:val="00D105CC"/>
    <w:rsid w:val="00D1134A"/>
    <w:rsid w:val="00D115C3"/>
    <w:rsid w:val="00D118C2"/>
    <w:rsid w:val="00D118FC"/>
    <w:rsid w:val="00D11AAC"/>
    <w:rsid w:val="00D11D5D"/>
    <w:rsid w:val="00D12049"/>
    <w:rsid w:val="00D126E6"/>
    <w:rsid w:val="00D129D9"/>
    <w:rsid w:val="00D134E1"/>
    <w:rsid w:val="00D144CD"/>
    <w:rsid w:val="00D146F5"/>
    <w:rsid w:val="00D149B2"/>
    <w:rsid w:val="00D14D3E"/>
    <w:rsid w:val="00D15537"/>
    <w:rsid w:val="00D155FB"/>
    <w:rsid w:val="00D15D64"/>
    <w:rsid w:val="00D15FE6"/>
    <w:rsid w:val="00D16044"/>
    <w:rsid w:val="00D16258"/>
    <w:rsid w:val="00D165B7"/>
    <w:rsid w:val="00D169B1"/>
    <w:rsid w:val="00D169CF"/>
    <w:rsid w:val="00D16D7A"/>
    <w:rsid w:val="00D17121"/>
    <w:rsid w:val="00D17316"/>
    <w:rsid w:val="00D178ED"/>
    <w:rsid w:val="00D2000A"/>
    <w:rsid w:val="00D200CB"/>
    <w:rsid w:val="00D209DD"/>
    <w:rsid w:val="00D20E08"/>
    <w:rsid w:val="00D227C8"/>
    <w:rsid w:val="00D233EC"/>
    <w:rsid w:val="00D2356E"/>
    <w:rsid w:val="00D23654"/>
    <w:rsid w:val="00D24BE0"/>
    <w:rsid w:val="00D24EB3"/>
    <w:rsid w:val="00D24EC7"/>
    <w:rsid w:val="00D25003"/>
    <w:rsid w:val="00D253BE"/>
    <w:rsid w:val="00D253EA"/>
    <w:rsid w:val="00D254E5"/>
    <w:rsid w:val="00D25CD7"/>
    <w:rsid w:val="00D25F98"/>
    <w:rsid w:val="00D26291"/>
    <w:rsid w:val="00D2644C"/>
    <w:rsid w:val="00D266BD"/>
    <w:rsid w:val="00D267F9"/>
    <w:rsid w:val="00D268FC"/>
    <w:rsid w:val="00D26A1F"/>
    <w:rsid w:val="00D26F51"/>
    <w:rsid w:val="00D26FAF"/>
    <w:rsid w:val="00D2706E"/>
    <w:rsid w:val="00D27556"/>
    <w:rsid w:val="00D27B60"/>
    <w:rsid w:val="00D27CD1"/>
    <w:rsid w:val="00D27D4D"/>
    <w:rsid w:val="00D302B4"/>
    <w:rsid w:val="00D3037A"/>
    <w:rsid w:val="00D30563"/>
    <w:rsid w:val="00D30808"/>
    <w:rsid w:val="00D3094F"/>
    <w:rsid w:val="00D30CB9"/>
    <w:rsid w:val="00D30D36"/>
    <w:rsid w:val="00D3109F"/>
    <w:rsid w:val="00D31215"/>
    <w:rsid w:val="00D312B3"/>
    <w:rsid w:val="00D314DE"/>
    <w:rsid w:val="00D3151F"/>
    <w:rsid w:val="00D317A3"/>
    <w:rsid w:val="00D317D4"/>
    <w:rsid w:val="00D31AED"/>
    <w:rsid w:val="00D32084"/>
    <w:rsid w:val="00D32175"/>
    <w:rsid w:val="00D32206"/>
    <w:rsid w:val="00D32603"/>
    <w:rsid w:val="00D330C9"/>
    <w:rsid w:val="00D331A0"/>
    <w:rsid w:val="00D33237"/>
    <w:rsid w:val="00D333A9"/>
    <w:rsid w:val="00D33808"/>
    <w:rsid w:val="00D33FB1"/>
    <w:rsid w:val="00D3410A"/>
    <w:rsid w:val="00D34862"/>
    <w:rsid w:val="00D349B2"/>
    <w:rsid w:val="00D34A04"/>
    <w:rsid w:val="00D3509F"/>
    <w:rsid w:val="00D35134"/>
    <w:rsid w:val="00D354FC"/>
    <w:rsid w:val="00D35F93"/>
    <w:rsid w:val="00D35F99"/>
    <w:rsid w:val="00D362E3"/>
    <w:rsid w:val="00D364AE"/>
    <w:rsid w:val="00D36669"/>
    <w:rsid w:val="00D36A82"/>
    <w:rsid w:val="00D36D10"/>
    <w:rsid w:val="00D36FED"/>
    <w:rsid w:val="00D37128"/>
    <w:rsid w:val="00D371F5"/>
    <w:rsid w:val="00D3759C"/>
    <w:rsid w:val="00D37F81"/>
    <w:rsid w:val="00D4034C"/>
    <w:rsid w:val="00D40758"/>
    <w:rsid w:val="00D409A5"/>
    <w:rsid w:val="00D40AC7"/>
    <w:rsid w:val="00D40E98"/>
    <w:rsid w:val="00D4122C"/>
    <w:rsid w:val="00D4123D"/>
    <w:rsid w:val="00D41303"/>
    <w:rsid w:val="00D4136C"/>
    <w:rsid w:val="00D4139F"/>
    <w:rsid w:val="00D41499"/>
    <w:rsid w:val="00D417EA"/>
    <w:rsid w:val="00D41BB2"/>
    <w:rsid w:val="00D420F3"/>
    <w:rsid w:val="00D42338"/>
    <w:rsid w:val="00D429AD"/>
    <w:rsid w:val="00D42A96"/>
    <w:rsid w:val="00D42F6B"/>
    <w:rsid w:val="00D434AD"/>
    <w:rsid w:val="00D43A2D"/>
    <w:rsid w:val="00D43C37"/>
    <w:rsid w:val="00D440FD"/>
    <w:rsid w:val="00D44459"/>
    <w:rsid w:val="00D44787"/>
    <w:rsid w:val="00D44EFF"/>
    <w:rsid w:val="00D450D6"/>
    <w:rsid w:val="00D45135"/>
    <w:rsid w:val="00D45376"/>
    <w:rsid w:val="00D4547D"/>
    <w:rsid w:val="00D455CA"/>
    <w:rsid w:val="00D4569D"/>
    <w:rsid w:val="00D45781"/>
    <w:rsid w:val="00D457D2"/>
    <w:rsid w:val="00D4580F"/>
    <w:rsid w:val="00D458E1"/>
    <w:rsid w:val="00D45C16"/>
    <w:rsid w:val="00D45E46"/>
    <w:rsid w:val="00D463FE"/>
    <w:rsid w:val="00D46537"/>
    <w:rsid w:val="00D4679C"/>
    <w:rsid w:val="00D467EA"/>
    <w:rsid w:val="00D46AEB"/>
    <w:rsid w:val="00D46B17"/>
    <w:rsid w:val="00D46B58"/>
    <w:rsid w:val="00D46DBE"/>
    <w:rsid w:val="00D4702A"/>
    <w:rsid w:val="00D4704B"/>
    <w:rsid w:val="00D472E4"/>
    <w:rsid w:val="00D47A2A"/>
    <w:rsid w:val="00D5037F"/>
    <w:rsid w:val="00D5152B"/>
    <w:rsid w:val="00D5162B"/>
    <w:rsid w:val="00D5196D"/>
    <w:rsid w:val="00D51CBE"/>
    <w:rsid w:val="00D51E56"/>
    <w:rsid w:val="00D522C9"/>
    <w:rsid w:val="00D52B27"/>
    <w:rsid w:val="00D52BBD"/>
    <w:rsid w:val="00D52D78"/>
    <w:rsid w:val="00D52EA4"/>
    <w:rsid w:val="00D53669"/>
    <w:rsid w:val="00D53978"/>
    <w:rsid w:val="00D53BC4"/>
    <w:rsid w:val="00D53D8B"/>
    <w:rsid w:val="00D54077"/>
    <w:rsid w:val="00D547FD"/>
    <w:rsid w:val="00D54E94"/>
    <w:rsid w:val="00D55608"/>
    <w:rsid w:val="00D55BDB"/>
    <w:rsid w:val="00D55F8D"/>
    <w:rsid w:val="00D56151"/>
    <w:rsid w:val="00D56849"/>
    <w:rsid w:val="00D5688A"/>
    <w:rsid w:val="00D569EE"/>
    <w:rsid w:val="00D56CC5"/>
    <w:rsid w:val="00D56CCE"/>
    <w:rsid w:val="00D56DB7"/>
    <w:rsid w:val="00D56DF2"/>
    <w:rsid w:val="00D56E62"/>
    <w:rsid w:val="00D570A7"/>
    <w:rsid w:val="00D572FD"/>
    <w:rsid w:val="00D57403"/>
    <w:rsid w:val="00D57488"/>
    <w:rsid w:val="00D57691"/>
    <w:rsid w:val="00D576F6"/>
    <w:rsid w:val="00D578B4"/>
    <w:rsid w:val="00D57E17"/>
    <w:rsid w:val="00D57E9E"/>
    <w:rsid w:val="00D60155"/>
    <w:rsid w:val="00D601DA"/>
    <w:rsid w:val="00D60253"/>
    <w:rsid w:val="00D6025C"/>
    <w:rsid w:val="00D606C7"/>
    <w:rsid w:val="00D60AFA"/>
    <w:rsid w:val="00D6155D"/>
    <w:rsid w:val="00D61CAD"/>
    <w:rsid w:val="00D61EBA"/>
    <w:rsid w:val="00D62A2C"/>
    <w:rsid w:val="00D62A72"/>
    <w:rsid w:val="00D62BE3"/>
    <w:rsid w:val="00D62C6C"/>
    <w:rsid w:val="00D62EC2"/>
    <w:rsid w:val="00D62F5C"/>
    <w:rsid w:val="00D63311"/>
    <w:rsid w:val="00D63FAD"/>
    <w:rsid w:val="00D64347"/>
    <w:rsid w:val="00D647FE"/>
    <w:rsid w:val="00D65045"/>
    <w:rsid w:val="00D653B4"/>
    <w:rsid w:val="00D654A3"/>
    <w:rsid w:val="00D65666"/>
    <w:rsid w:val="00D65EF4"/>
    <w:rsid w:val="00D6604B"/>
    <w:rsid w:val="00D6656F"/>
    <w:rsid w:val="00D66B20"/>
    <w:rsid w:val="00D66E7D"/>
    <w:rsid w:val="00D67294"/>
    <w:rsid w:val="00D6736E"/>
    <w:rsid w:val="00D673D5"/>
    <w:rsid w:val="00D6795D"/>
    <w:rsid w:val="00D67B11"/>
    <w:rsid w:val="00D67C3F"/>
    <w:rsid w:val="00D70088"/>
    <w:rsid w:val="00D70227"/>
    <w:rsid w:val="00D7029C"/>
    <w:rsid w:val="00D702B9"/>
    <w:rsid w:val="00D7052A"/>
    <w:rsid w:val="00D7055F"/>
    <w:rsid w:val="00D706C6"/>
    <w:rsid w:val="00D70897"/>
    <w:rsid w:val="00D70FDA"/>
    <w:rsid w:val="00D71C5D"/>
    <w:rsid w:val="00D7239B"/>
    <w:rsid w:val="00D723A9"/>
    <w:rsid w:val="00D72412"/>
    <w:rsid w:val="00D727B7"/>
    <w:rsid w:val="00D72B66"/>
    <w:rsid w:val="00D72C99"/>
    <w:rsid w:val="00D72E08"/>
    <w:rsid w:val="00D73395"/>
    <w:rsid w:val="00D733AA"/>
    <w:rsid w:val="00D7399A"/>
    <w:rsid w:val="00D73DE2"/>
    <w:rsid w:val="00D73E22"/>
    <w:rsid w:val="00D73FF7"/>
    <w:rsid w:val="00D7441C"/>
    <w:rsid w:val="00D745D8"/>
    <w:rsid w:val="00D74E35"/>
    <w:rsid w:val="00D74FBE"/>
    <w:rsid w:val="00D7520A"/>
    <w:rsid w:val="00D75D06"/>
    <w:rsid w:val="00D75D62"/>
    <w:rsid w:val="00D75FC1"/>
    <w:rsid w:val="00D76213"/>
    <w:rsid w:val="00D762EF"/>
    <w:rsid w:val="00D76303"/>
    <w:rsid w:val="00D76343"/>
    <w:rsid w:val="00D76B6A"/>
    <w:rsid w:val="00D76BC4"/>
    <w:rsid w:val="00D77654"/>
    <w:rsid w:val="00D80196"/>
    <w:rsid w:val="00D803BB"/>
    <w:rsid w:val="00D80639"/>
    <w:rsid w:val="00D80C34"/>
    <w:rsid w:val="00D80C8B"/>
    <w:rsid w:val="00D8169A"/>
    <w:rsid w:val="00D822E2"/>
    <w:rsid w:val="00D82301"/>
    <w:rsid w:val="00D8246A"/>
    <w:rsid w:val="00D8264F"/>
    <w:rsid w:val="00D827EB"/>
    <w:rsid w:val="00D82B09"/>
    <w:rsid w:val="00D82B2E"/>
    <w:rsid w:val="00D82B3F"/>
    <w:rsid w:val="00D8369A"/>
    <w:rsid w:val="00D83E17"/>
    <w:rsid w:val="00D84538"/>
    <w:rsid w:val="00D84691"/>
    <w:rsid w:val="00D846AF"/>
    <w:rsid w:val="00D84855"/>
    <w:rsid w:val="00D84F95"/>
    <w:rsid w:val="00D8533F"/>
    <w:rsid w:val="00D855D8"/>
    <w:rsid w:val="00D85B1C"/>
    <w:rsid w:val="00D85EDE"/>
    <w:rsid w:val="00D85F3E"/>
    <w:rsid w:val="00D86086"/>
    <w:rsid w:val="00D86783"/>
    <w:rsid w:val="00D8682E"/>
    <w:rsid w:val="00D86B2D"/>
    <w:rsid w:val="00D86D80"/>
    <w:rsid w:val="00D90674"/>
    <w:rsid w:val="00D9073D"/>
    <w:rsid w:val="00D90CE3"/>
    <w:rsid w:val="00D90EE9"/>
    <w:rsid w:val="00D91084"/>
    <w:rsid w:val="00D91703"/>
    <w:rsid w:val="00D91A0C"/>
    <w:rsid w:val="00D91E9F"/>
    <w:rsid w:val="00D92062"/>
    <w:rsid w:val="00D922E5"/>
    <w:rsid w:val="00D927E7"/>
    <w:rsid w:val="00D92D4E"/>
    <w:rsid w:val="00D92E10"/>
    <w:rsid w:val="00D92F5B"/>
    <w:rsid w:val="00D9306B"/>
    <w:rsid w:val="00D93A65"/>
    <w:rsid w:val="00D93C75"/>
    <w:rsid w:val="00D9446B"/>
    <w:rsid w:val="00D94774"/>
    <w:rsid w:val="00D95001"/>
    <w:rsid w:val="00D95626"/>
    <w:rsid w:val="00D95A79"/>
    <w:rsid w:val="00D95C41"/>
    <w:rsid w:val="00D964CF"/>
    <w:rsid w:val="00D96AF0"/>
    <w:rsid w:val="00D96D1C"/>
    <w:rsid w:val="00DA0539"/>
    <w:rsid w:val="00DA0FF3"/>
    <w:rsid w:val="00DA12FE"/>
    <w:rsid w:val="00DA17A7"/>
    <w:rsid w:val="00DA1AAF"/>
    <w:rsid w:val="00DA1C54"/>
    <w:rsid w:val="00DA2968"/>
    <w:rsid w:val="00DA3A4E"/>
    <w:rsid w:val="00DA40C9"/>
    <w:rsid w:val="00DA43E4"/>
    <w:rsid w:val="00DA4651"/>
    <w:rsid w:val="00DA4C3E"/>
    <w:rsid w:val="00DA516E"/>
    <w:rsid w:val="00DA5417"/>
    <w:rsid w:val="00DA5BC6"/>
    <w:rsid w:val="00DA5F31"/>
    <w:rsid w:val="00DA61B8"/>
    <w:rsid w:val="00DA6C60"/>
    <w:rsid w:val="00DA776A"/>
    <w:rsid w:val="00DA7B94"/>
    <w:rsid w:val="00DA7E16"/>
    <w:rsid w:val="00DB05DB"/>
    <w:rsid w:val="00DB075A"/>
    <w:rsid w:val="00DB0CB1"/>
    <w:rsid w:val="00DB112D"/>
    <w:rsid w:val="00DB1233"/>
    <w:rsid w:val="00DB1859"/>
    <w:rsid w:val="00DB18E1"/>
    <w:rsid w:val="00DB1A43"/>
    <w:rsid w:val="00DB210D"/>
    <w:rsid w:val="00DB21BA"/>
    <w:rsid w:val="00DB2345"/>
    <w:rsid w:val="00DB2969"/>
    <w:rsid w:val="00DB2AB1"/>
    <w:rsid w:val="00DB2D07"/>
    <w:rsid w:val="00DB2D9E"/>
    <w:rsid w:val="00DB3052"/>
    <w:rsid w:val="00DB30AA"/>
    <w:rsid w:val="00DB312C"/>
    <w:rsid w:val="00DB35A8"/>
    <w:rsid w:val="00DB36BF"/>
    <w:rsid w:val="00DB3CA0"/>
    <w:rsid w:val="00DB3D65"/>
    <w:rsid w:val="00DB4436"/>
    <w:rsid w:val="00DB48F0"/>
    <w:rsid w:val="00DB4ED8"/>
    <w:rsid w:val="00DB55E1"/>
    <w:rsid w:val="00DB5C9C"/>
    <w:rsid w:val="00DB5E5E"/>
    <w:rsid w:val="00DB5E93"/>
    <w:rsid w:val="00DB61FB"/>
    <w:rsid w:val="00DB66A0"/>
    <w:rsid w:val="00DB6862"/>
    <w:rsid w:val="00DB69B0"/>
    <w:rsid w:val="00DB6E73"/>
    <w:rsid w:val="00DB706F"/>
    <w:rsid w:val="00DB721D"/>
    <w:rsid w:val="00DB7A65"/>
    <w:rsid w:val="00DB7ECB"/>
    <w:rsid w:val="00DB7FE1"/>
    <w:rsid w:val="00DC0244"/>
    <w:rsid w:val="00DC0F74"/>
    <w:rsid w:val="00DC1AE0"/>
    <w:rsid w:val="00DC1CD5"/>
    <w:rsid w:val="00DC1D82"/>
    <w:rsid w:val="00DC2090"/>
    <w:rsid w:val="00DC2376"/>
    <w:rsid w:val="00DC248B"/>
    <w:rsid w:val="00DC2B3E"/>
    <w:rsid w:val="00DC2E24"/>
    <w:rsid w:val="00DC332E"/>
    <w:rsid w:val="00DC347C"/>
    <w:rsid w:val="00DC38EB"/>
    <w:rsid w:val="00DC3BF1"/>
    <w:rsid w:val="00DC486A"/>
    <w:rsid w:val="00DC4F98"/>
    <w:rsid w:val="00DC547E"/>
    <w:rsid w:val="00DC5897"/>
    <w:rsid w:val="00DC5DAC"/>
    <w:rsid w:val="00DC602E"/>
    <w:rsid w:val="00DC652D"/>
    <w:rsid w:val="00DC667C"/>
    <w:rsid w:val="00DC6780"/>
    <w:rsid w:val="00DC6CA5"/>
    <w:rsid w:val="00DC7568"/>
    <w:rsid w:val="00DC7FBD"/>
    <w:rsid w:val="00DD019C"/>
    <w:rsid w:val="00DD0677"/>
    <w:rsid w:val="00DD0B93"/>
    <w:rsid w:val="00DD0F16"/>
    <w:rsid w:val="00DD15E8"/>
    <w:rsid w:val="00DD160C"/>
    <w:rsid w:val="00DD1BD4"/>
    <w:rsid w:val="00DD1C53"/>
    <w:rsid w:val="00DD1D1F"/>
    <w:rsid w:val="00DD25E6"/>
    <w:rsid w:val="00DD27BE"/>
    <w:rsid w:val="00DD2911"/>
    <w:rsid w:val="00DD2DBE"/>
    <w:rsid w:val="00DD3202"/>
    <w:rsid w:val="00DD32E6"/>
    <w:rsid w:val="00DD3741"/>
    <w:rsid w:val="00DD3904"/>
    <w:rsid w:val="00DD39B9"/>
    <w:rsid w:val="00DD3D18"/>
    <w:rsid w:val="00DD3E23"/>
    <w:rsid w:val="00DD4B16"/>
    <w:rsid w:val="00DD4E55"/>
    <w:rsid w:val="00DD5121"/>
    <w:rsid w:val="00DD515D"/>
    <w:rsid w:val="00DD52BE"/>
    <w:rsid w:val="00DD55D0"/>
    <w:rsid w:val="00DD5945"/>
    <w:rsid w:val="00DD59AB"/>
    <w:rsid w:val="00DD6A08"/>
    <w:rsid w:val="00DD6AB7"/>
    <w:rsid w:val="00DD6FE2"/>
    <w:rsid w:val="00DD7421"/>
    <w:rsid w:val="00DD7499"/>
    <w:rsid w:val="00DD78D2"/>
    <w:rsid w:val="00DD7C81"/>
    <w:rsid w:val="00DD7E0F"/>
    <w:rsid w:val="00DE033E"/>
    <w:rsid w:val="00DE0883"/>
    <w:rsid w:val="00DE0FC0"/>
    <w:rsid w:val="00DE18BD"/>
    <w:rsid w:val="00DE1BCB"/>
    <w:rsid w:val="00DE1CE0"/>
    <w:rsid w:val="00DE238A"/>
    <w:rsid w:val="00DE27D0"/>
    <w:rsid w:val="00DE282A"/>
    <w:rsid w:val="00DE2995"/>
    <w:rsid w:val="00DE2BB4"/>
    <w:rsid w:val="00DE2E76"/>
    <w:rsid w:val="00DE31AC"/>
    <w:rsid w:val="00DE32CD"/>
    <w:rsid w:val="00DE3472"/>
    <w:rsid w:val="00DE34F1"/>
    <w:rsid w:val="00DE3958"/>
    <w:rsid w:val="00DE3C05"/>
    <w:rsid w:val="00DE3C76"/>
    <w:rsid w:val="00DE3DE3"/>
    <w:rsid w:val="00DE3EF2"/>
    <w:rsid w:val="00DE4713"/>
    <w:rsid w:val="00DE50A6"/>
    <w:rsid w:val="00DE5161"/>
    <w:rsid w:val="00DE531D"/>
    <w:rsid w:val="00DE5449"/>
    <w:rsid w:val="00DE5488"/>
    <w:rsid w:val="00DE5495"/>
    <w:rsid w:val="00DE5D28"/>
    <w:rsid w:val="00DE680F"/>
    <w:rsid w:val="00DE6B96"/>
    <w:rsid w:val="00DE6C2B"/>
    <w:rsid w:val="00DE6EEF"/>
    <w:rsid w:val="00DE773F"/>
    <w:rsid w:val="00DF0022"/>
    <w:rsid w:val="00DF0683"/>
    <w:rsid w:val="00DF09F9"/>
    <w:rsid w:val="00DF0A3F"/>
    <w:rsid w:val="00DF0BBD"/>
    <w:rsid w:val="00DF0CCF"/>
    <w:rsid w:val="00DF0DBF"/>
    <w:rsid w:val="00DF0DF2"/>
    <w:rsid w:val="00DF0FAF"/>
    <w:rsid w:val="00DF1C0F"/>
    <w:rsid w:val="00DF1D71"/>
    <w:rsid w:val="00DF2304"/>
    <w:rsid w:val="00DF259D"/>
    <w:rsid w:val="00DF29E3"/>
    <w:rsid w:val="00DF2B6C"/>
    <w:rsid w:val="00DF2CA7"/>
    <w:rsid w:val="00DF2FA8"/>
    <w:rsid w:val="00DF30EE"/>
    <w:rsid w:val="00DF33E0"/>
    <w:rsid w:val="00DF3C84"/>
    <w:rsid w:val="00DF3CF2"/>
    <w:rsid w:val="00DF3DDA"/>
    <w:rsid w:val="00DF4907"/>
    <w:rsid w:val="00DF4CBE"/>
    <w:rsid w:val="00DF5113"/>
    <w:rsid w:val="00DF5165"/>
    <w:rsid w:val="00DF52C6"/>
    <w:rsid w:val="00DF5302"/>
    <w:rsid w:val="00DF591E"/>
    <w:rsid w:val="00DF5A86"/>
    <w:rsid w:val="00DF7098"/>
    <w:rsid w:val="00DF7A25"/>
    <w:rsid w:val="00DF7EF7"/>
    <w:rsid w:val="00E0005C"/>
    <w:rsid w:val="00E0018C"/>
    <w:rsid w:val="00E0043B"/>
    <w:rsid w:val="00E0057A"/>
    <w:rsid w:val="00E009DF"/>
    <w:rsid w:val="00E00E93"/>
    <w:rsid w:val="00E01112"/>
    <w:rsid w:val="00E01948"/>
    <w:rsid w:val="00E01E32"/>
    <w:rsid w:val="00E01F43"/>
    <w:rsid w:val="00E02457"/>
    <w:rsid w:val="00E0311C"/>
    <w:rsid w:val="00E0346A"/>
    <w:rsid w:val="00E0357B"/>
    <w:rsid w:val="00E03593"/>
    <w:rsid w:val="00E036C9"/>
    <w:rsid w:val="00E03C00"/>
    <w:rsid w:val="00E03FB7"/>
    <w:rsid w:val="00E0406F"/>
    <w:rsid w:val="00E04689"/>
    <w:rsid w:val="00E047AE"/>
    <w:rsid w:val="00E04F2D"/>
    <w:rsid w:val="00E0512B"/>
    <w:rsid w:val="00E0534E"/>
    <w:rsid w:val="00E0552E"/>
    <w:rsid w:val="00E05980"/>
    <w:rsid w:val="00E059EA"/>
    <w:rsid w:val="00E05F95"/>
    <w:rsid w:val="00E061CC"/>
    <w:rsid w:val="00E06586"/>
    <w:rsid w:val="00E067CD"/>
    <w:rsid w:val="00E06C97"/>
    <w:rsid w:val="00E06D32"/>
    <w:rsid w:val="00E0733E"/>
    <w:rsid w:val="00E074A7"/>
    <w:rsid w:val="00E07DB0"/>
    <w:rsid w:val="00E07F1F"/>
    <w:rsid w:val="00E100B2"/>
    <w:rsid w:val="00E101DD"/>
    <w:rsid w:val="00E10352"/>
    <w:rsid w:val="00E10C42"/>
    <w:rsid w:val="00E11258"/>
    <w:rsid w:val="00E11315"/>
    <w:rsid w:val="00E11934"/>
    <w:rsid w:val="00E11D66"/>
    <w:rsid w:val="00E11E27"/>
    <w:rsid w:val="00E12625"/>
    <w:rsid w:val="00E12707"/>
    <w:rsid w:val="00E127DB"/>
    <w:rsid w:val="00E12902"/>
    <w:rsid w:val="00E12A11"/>
    <w:rsid w:val="00E12ED7"/>
    <w:rsid w:val="00E130F6"/>
    <w:rsid w:val="00E13199"/>
    <w:rsid w:val="00E135F3"/>
    <w:rsid w:val="00E13867"/>
    <w:rsid w:val="00E13C62"/>
    <w:rsid w:val="00E13F36"/>
    <w:rsid w:val="00E14C74"/>
    <w:rsid w:val="00E14D29"/>
    <w:rsid w:val="00E152BA"/>
    <w:rsid w:val="00E15399"/>
    <w:rsid w:val="00E15608"/>
    <w:rsid w:val="00E15648"/>
    <w:rsid w:val="00E157AA"/>
    <w:rsid w:val="00E15B54"/>
    <w:rsid w:val="00E15D88"/>
    <w:rsid w:val="00E165FF"/>
    <w:rsid w:val="00E168A1"/>
    <w:rsid w:val="00E16C61"/>
    <w:rsid w:val="00E16C7E"/>
    <w:rsid w:val="00E16D68"/>
    <w:rsid w:val="00E16E0F"/>
    <w:rsid w:val="00E1730B"/>
    <w:rsid w:val="00E17416"/>
    <w:rsid w:val="00E178FA"/>
    <w:rsid w:val="00E1790E"/>
    <w:rsid w:val="00E17A81"/>
    <w:rsid w:val="00E17B94"/>
    <w:rsid w:val="00E17DBA"/>
    <w:rsid w:val="00E20115"/>
    <w:rsid w:val="00E20801"/>
    <w:rsid w:val="00E20C84"/>
    <w:rsid w:val="00E20DF8"/>
    <w:rsid w:val="00E2123B"/>
    <w:rsid w:val="00E21553"/>
    <w:rsid w:val="00E21738"/>
    <w:rsid w:val="00E21A54"/>
    <w:rsid w:val="00E21A82"/>
    <w:rsid w:val="00E21A98"/>
    <w:rsid w:val="00E21B39"/>
    <w:rsid w:val="00E21C6E"/>
    <w:rsid w:val="00E21CAC"/>
    <w:rsid w:val="00E22200"/>
    <w:rsid w:val="00E22391"/>
    <w:rsid w:val="00E22933"/>
    <w:rsid w:val="00E229B8"/>
    <w:rsid w:val="00E229EF"/>
    <w:rsid w:val="00E22BCA"/>
    <w:rsid w:val="00E22BD9"/>
    <w:rsid w:val="00E22FCB"/>
    <w:rsid w:val="00E23B6D"/>
    <w:rsid w:val="00E23E91"/>
    <w:rsid w:val="00E2414F"/>
    <w:rsid w:val="00E24218"/>
    <w:rsid w:val="00E24280"/>
    <w:rsid w:val="00E2441A"/>
    <w:rsid w:val="00E24436"/>
    <w:rsid w:val="00E245A3"/>
    <w:rsid w:val="00E24885"/>
    <w:rsid w:val="00E24A76"/>
    <w:rsid w:val="00E24C3B"/>
    <w:rsid w:val="00E254AD"/>
    <w:rsid w:val="00E25661"/>
    <w:rsid w:val="00E257C5"/>
    <w:rsid w:val="00E25BA3"/>
    <w:rsid w:val="00E26024"/>
    <w:rsid w:val="00E2646E"/>
    <w:rsid w:val="00E264FD"/>
    <w:rsid w:val="00E2676D"/>
    <w:rsid w:val="00E26AF2"/>
    <w:rsid w:val="00E26DEF"/>
    <w:rsid w:val="00E2702D"/>
    <w:rsid w:val="00E2706C"/>
    <w:rsid w:val="00E27A72"/>
    <w:rsid w:val="00E27BA9"/>
    <w:rsid w:val="00E27BFB"/>
    <w:rsid w:val="00E27CC3"/>
    <w:rsid w:val="00E3008D"/>
    <w:rsid w:val="00E3031C"/>
    <w:rsid w:val="00E30CF6"/>
    <w:rsid w:val="00E30D8B"/>
    <w:rsid w:val="00E31330"/>
    <w:rsid w:val="00E31406"/>
    <w:rsid w:val="00E3175A"/>
    <w:rsid w:val="00E317DE"/>
    <w:rsid w:val="00E31B7B"/>
    <w:rsid w:val="00E32842"/>
    <w:rsid w:val="00E32CBE"/>
    <w:rsid w:val="00E339CF"/>
    <w:rsid w:val="00E33CED"/>
    <w:rsid w:val="00E343E1"/>
    <w:rsid w:val="00E34993"/>
    <w:rsid w:val="00E35301"/>
    <w:rsid w:val="00E35495"/>
    <w:rsid w:val="00E355C1"/>
    <w:rsid w:val="00E356E0"/>
    <w:rsid w:val="00E35BE8"/>
    <w:rsid w:val="00E3671C"/>
    <w:rsid w:val="00E36756"/>
    <w:rsid w:val="00E36847"/>
    <w:rsid w:val="00E36D28"/>
    <w:rsid w:val="00E36E1A"/>
    <w:rsid w:val="00E36F7E"/>
    <w:rsid w:val="00E370AF"/>
    <w:rsid w:val="00E370CB"/>
    <w:rsid w:val="00E37396"/>
    <w:rsid w:val="00E37D9E"/>
    <w:rsid w:val="00E37FBF"/>
    <w:rsid w:val="00E400FC"/>
    <w:rsid w:val="00E400FF"/>
    <w:rsid w:val="00E4020E"/>
    <w:rsid w:val="00E40335"/>
    <w:rsid w:val="00E40478"/>
    <w:rsid w:val="00E4054E"/>
    <w:rsid w:val="00E405BE"/>
    <w:rsid w:val="00E40600"/>
    <w:rsid w:val="00E40786"/>
    <w:rsid w:val="00E40876"/>
    <w:rsid w:val="00E40A7A"/>
    <w:rsid w:val="00E40A8F"/>
    <w:rsid w:val="00E410DA"/>
    <w:rsid w:val="00E41581"/>
    <w:rsid w:val="00E41A6B"/>
    <w:rsid w:val="00E41C4D"/>
    <w:rsid w:val="00E41D34"/>
    <w:rsid w:val="00E41E61"/>
    <w:rsid w:val="00E425BF"/>
    <w:rsid w:val="00E426C8"/>
    <w:rsid w:val="00E42D67"/>
    <w:rsid w:val="00E42F83"/>
    <w:rsid w:val="00E42FD9"/>
    <w:rsid w:val="00E43056"/>
    <w:rsid w:val="00E432F3"/>
    <w:rsid w:val="00E43B8B"/>
    <w:rsid w:val="00E45615"/>
    <w:rsid w:val="00E45CB7"/>
    <w:rsid w:val="00E45CC6"/>
    <w:rsid w:val="00E45D96"/>
    <w:rsid w:val="00E45F27"/>
    <w:rsid w:val="00E4614F"/>
    <w:rsid w:val="00E46835"/>
    <w:rsid w:val="00E46F6D"/>
    <w:rsid w:val="00E47E95"/>
    <w:rsid w:val="00E47FA6"/>
    <w:rsid w:val="00E50D43"/>
    <w:rsid w:val="00E50E68"/>
    <w:rsid w:val="00E50EF3"/>
    <w:rsid w:val="00E513FE"/>
    <w:rsid w:val="00E51525"/>
    <w:rsid w:val="00E51540"/>
    <w:rsid w:val="00E51558"/>
    <w:rsid w:val="00E51641"/>
    <w:rsid w:val="00E51F82"/>
    <w:rsid w:val="00E52178"/>
    <w:rsid w:val="00E52896"/>
    <w:rsid w:val="00E52FEB"/>
    <w:rsid w:val="00E532B2"/>
    <w:rsid w:val="00E53668"/>
    <w:rsid w:val="00E53B66"/>
    <w:rsid w:val="00E54895"/>
    <w:rsid w:val="00E54C64"/>
    <w:rsid w:val="00E54C80"/>
    <w:rsid w:val="00E555FD"/>
    <w:rsid w:val="00E55C64"/>
    <w:rsid w:val="00E55D2B"/>
    <w:rsid w:val="00E56145"/>
    <w:rsid w:val="00E56AF4"/>
    <w:rsid w:val="00E572F5"/>
    <w:rsid w:val="00E579B4"/>
    <w:rsid w:val="00E57B8C"/>
    <w:rsid w:val="00E57BAA"/>
    <w:rsid w:val="00E57F59"/>
    <w:rsid w:val="00E60249"/>
    <w:rsid w:val="00E605F3"/>
    <w:rsid w:val="00E616C8"/>
    <w:rsid w:val="00E61BAC"/>
    <w:rsid w:val="00E61CB3"/>
    <w:rsid w:val="00E62392"/>
    <w:rsid w:val="00E6299A"/>
    <w:rsid w:val="00E63516"/>
    <w:rsid w:val="00E63A11"/>
    <w:rsid w:val="00E63ABE"/>
    <w:rsid w:val="00E642BC"/>
    <w:rsid w:val="00E644B9"/>
    <w:rsid w:val="00E64D54"/>
    <w:rsid w:val="00E64EF3"/>
    <w:rsid w:val="00E65266"/>
    <w:rsid w:val="00E65800"/>
    <w:rsid w:val="00E65841"/>
    <w:rsid w:val="00E65C2E"/>
    <w:rsid w:val="00E662C9"/>
    <w:rsid w:val="00E66403"/>
    <w:rsid w:val="00E66509"/>
    <w:rsid w:val="00E66EF5"/>
    <w:rsid w:val="00E67110"/>
    <w:rsid w:val="00E6775C"/>
    <w:rsid w:val="00E679FF"/>
    <w:rsid w:val="00E67A2A"/>
    <w:rsid w:val="00E70406"/>
    <w:rsid w:val="00E7048B"/>
    <w:rsid w:val="00E70B60"/>
    <w:rsid w:val="00E70C40"/>
    <w:rsid w:val="00E70C41"/>
    <w:rsid w:val="00E71074"/>
    <w:rsid w:val="00E7169C"/>
    <w:rsid w:val="00E71EFA"/>
    <w:rsid w:val="00E72450"/>
    <w:rsid w:val="00E7264B"/>
    <w:rsid w:val="00E72770"/>
    <w:rsid w:val="00E729D9"/>
    <w:rsid w:val="00E72A17"/>
    <w:rsid w:val="00E72DBA"/>
    <w:rsid w:val="00E73049"/>
    <w:rsid w:val="00E7322E"/>
    <w:rsid w:val="00E7352F"/>
    <w:rsid w:val="00E738E2"/>
    <w:rsid w:val="00E739B6"/>
    <w:rsid w:val="00E73D19"/>
    <w:rsid w:val="00E740BE"/>
    <w:rsid w:val="00E7418C"/>
    <w:rsid w:val="00E7472C"/>
    <w:rsid w:val="00E74951"/>
    <w:rsid w:val="00E74B50"/>
    <w:rsid w:val="00E74E76"/>
    <w:rsid w:val="00E74F9D"/>
    <w:rsid w:val="00E75977"/>
    <w:rsid w:val="00E75CF4"/>
    <w:rsid w:val="00E75FE4"/>
    <w:rsid w:val="00E761C4"/>
    <w:rsid w:val="00E76273"/>
    <w:rsid w:val="00E76686"/>
    <w:rsid w:val="00E767F9"/>
    <w:rsid w:val="00E76BED"/>
    <w:rsid w:val="00E76C34"/>
    <w:rsid w:val="00E76D83"/>
    <w:rsid w:val="00E76EE9"/>
    <w:rsid w:val="00E76F31"/>
    <w:rsid w:val="00E77026"/>
    <w:rsid w:val="00E7731F"/>
    <w:rsid w:val="00E77353"/>
    <w:rsid w:val="00E774EB"/>
    <w:rsid w:val="00E77BA4"/>
    <w:rsid w:val="00E77FEA"/>
    <w:rsid w:val="00E801F6"/>
    <w:rsid w:val="00E80480"/>
    <w:rsid w:val="00E806FA"/>
    <w:rsid w:val="00E8072B"/>
    <w:rsid w:val="00E81860"/>
    <w:rsid w:val="00E8197B"/>
    <w:rsid w:val="00E8206E"/>
    <w:rsid w:val="00E8214E"/>
    <w:rsid w:val="00E826F2"/>
    <w:rsid w:val="00E8283C"/>
    <w:rsid w:val="00E82A9B"/>
    <w:rsid w:val="00E82FA1"/>
    <w:rsid w:val="00E8324C"/>
    <w:rsid w:val="00E83571"/>
    <w:rsid w:val="00E83860"/>
    <w:rsid w:val="00E83CFE"/>
    <w:rsid w:val="00E83D25"/>
    <w:rsid w:val="00E848AB"/>
    <w:rsid w:val="00E84B23"/>
    <w:rsid w:val="00E854A6"/>
    <w:rsid w:val="00E86209"/>
    <w:rsid w:val="00E862AC"/>
    <w:rsid w:val="00E8688C"/>
    <w:rsid w:val="00E86965"/>
    <w:rsid w:val="00E86C31"/>
    <w:rsid w:val="00E86C7A"/>
    <w:rsid w:val="00E86D11"/>
    <w:rsid w:val="00E86DDF"/>
    <w:rsid w:val="00E872D6"/>
    <w:rsid w:val="00E875A6"/>
    <w:rsid w:val="00E87A3D"/>
    <w:rsid w:val="00E87B4A"/>
    <w:rsid w:val="00E87B89"/>
    <w:rsid w:val="00E87D00"/>
    <w:rsid w:val="00E9031F"/>
    <w:rsid w:val="00E90523"/>
    <w:rsid w:val="00E90599"/>
    <w:rsid w:val="00E90662"/>
    <w:rsid w:val="00E90724"/>
    <w:rsid w:val="00E9099A"/>
    <w:rsid w:val="00E90FC1"/>
    <w:rsid w:val="00E911DB"/>
    <w:rsid w:val="00E9151D"/>
    <w:rsid w:val="00E917F4"/>
    <w:rsid w:val="00E91973"/>
    <w:rsid w:val="00E91ACB"/>
    <w:rsid w:val="00E91BF4"/>
    <w:rsid w:val="00E91D44"/>
    <w:rsid w:val="00E924F3"/>
    <w:rsid w:val="00E9259F"/>
    <w:rsid w:val="00E928A8"/>
    <w:rsid w:val="00E9486D"/>
    <w:rsid w:val="00E94CD6"/>
    <w:rsid w:val="00E951C3"/>
    <w:rsid w:val="00E95823"/>
    <w:rsid w:val="00E95B86"/>
    <w:rsid w:val="00E95C60"/>
    <w:rsid w:val="00E96172"/>
    <w:rsid w:val="00E96283"/>
    <w:rsid w:val="00E968E2"/>
    <w:rsid w:val="00E96BBB"/>
    <w:rsid w:val="00E96D6F"/>
    <w:rsid w:val="00E971B3"/>
    <w:rsid w:val="00E9754B"/>
    <w:rsid w:val="00E97608"/>
    <w:rsid w:val="00EA066C"/>
    <w:rsid w:val="00EA129F"/>
    <w:rsid w:val="00EA132C"/>
    <w:rsid w:val="00EA191E"/>
    <w:rsid w:val="00EA1A5C"/>
    <w:rsid w:val="00EA205E"/>
    <w:rsid w:val="00EA25C4"/>
    <w:rsid w:val="00EA270B"/>
    <w:rsid w:val="00EA2FD2"/>
    <w:rsid w:val="00EA3160"/>
    <w:rsid w:val="00EA36D8"/>
    <w:rsid w:val="00EA383B"/>
    <w:rsid w:val="00EA3889"/>
    <w:rsid w:val="00EA40A8"/>
    <w:rsid w:val="00EA456A"/>
    <w:rsid w:val="00EA47A8"/>
    <w:rsid w:val="00EA4BB9"/>
    <w:rsid w:val="00EA4F45"/>
    <w:rsid w:val="00EA570B"/>
    <w:rsid w:val="00EA5CE4"/>
    <w:rsid w:val="00EA5D01"/>
    <w:rsid w:val="00EA5DE8"/>
    <w:rsid w:val="00EA5EA7"/>
    <w:rsid w:val="00EA63B5"/>
    <w:rsid w:val="00EA687E"/>
    <w:rsid w:val="00EA6BF6"/>
    <w:rsid w:val="00EA6D0B"/>
    <w:rsid w:val="00EA6E21"/>
    <w:rsid w:val="00EA6ECD"/>
    <w:rsid w:val="00EA73DE"/>
    <w:rsid w:val="00EA7790"/>
    <w:rsid w:val="00EA7792"/>
    <w:rsid w:val="00EA7867"/>
    <w:rsid w:val="00EA7AF1"/>
    <w:rsid w:val="00EA7C26"/>
    <w:rsid w:val="00EA7CF0"/>
    <w:rsid w:val="00EB00D0"/>
    <w:rsid w:val="00EB0684"/>
    <w:rsid w:val="00EB0709"/>
    <w:rsid w:val="00EB09F5"/>
    <w:rsid w:val="00EB0AB4"/>
    <w:rsid w:val="00EB0D97"/>
    <w:rsid w:val="00EB0DEB"/>
    <w:rsid w:val="00EB13B6"/>
    <w:rsid w:val="00EB20CF"/>
    <w:rsid w:val="00EB22DF"/>
    <w:rsid w:val="00EB2535"/>
    <w:rsid w:val="00EB25AE"/>
    <w:rsid w:val="00EB298C"/>
    <w:rsid w:val="00EB2DE2"/>
    <w:rsid w:val="00EB3670"/>
    <w:rsid w:val="00EB3711"/>
    <w:rsid w:val="00EB3FAF"/>
    <w:rsid w:val="00EB3FE2"/>
    <w:rsid w:val="00EB521C"/>
    <w:rsid w:val="00EB52E3"/>
    <w:rsid w:val="00EB56FC"/>
    <w:rsid w:val="00EB584D"/>
    <w:rsid w:val="00EB5ABA"/>
    <w:rsid w:val="00EB5BA2"/>
    <w:rsid w:val="00EB6084"/>
    <w:rsid w:val="00EB62A7"/>
    <w:rsid w:val="00EB66EA"/>
    <w:rsid w:val="00EB6732"/>
    <w:rsid w:val="00EB6B68"/>
    <w:rsid w:val="00EB6C63"/>
    <w:rsid w:val="00EB6E29"/>
    <w:rsid w:val="00EB703E"/>
    <w:rsid w:val="00EB72D3"/>
    <w:rsid w:val="00EB73AF"/>
    <w:rsid w:val="00EB7418"/>
    <w:rsid w:val="00EB7622"/>
    <w:rsid w:val="00EB7942"/>
    <w:rsid w:val="00EB7B93"/>
    <w:rsid w:val="00EB7D67"/>
    <w:rsid w:val="00EB7E60"/>
    <w:rsid w:val="00EC02A9"/>
    <w:rsid w:val="00EC02D1"/>
    <w:rsid w:val="00EC0799"/>
    <w:rsid w:val="00EC0FA8"/>
    <w:rsid w:val="00EC12DE"/>
    <w:rsid w:val="00EC19A7"/>
    <w:rsid w:val="00EC1A56"/>
    <w:rsid w:val="00EC24BA"/>
    <w:rsid w:val="00EC394C"/>
    <w:rsid w:val="00EC3B67"/>
    <w:rsid w:val="00EC413B"/>
    <w:rsid w:val="00EC42E6"/>
    <w:rsid w:val="00EC461E"/>
    <w:rsid w:val="00EC48F3"/>
    <w:rsid w:val="00EC4C4B"/>
    <w:rsid w:val="00EC4DA1"/>
    <w:rsid w:val="00EC5081"/>
    <w:rsid w:val="00EC5CF7"/>
    <w:rsid w:val="00EC6242"/>
    <w:rsid w:val="00EC6353"/>
    <w:rsid w:val="00EC64AE"/>
    <w:rsid w:val="00EC67A8"/>
    <w:rsid w:val="00EC6948"/>
    <w:rsid w:val="00EC7735"/>
    <w:rsid w:val="00EC7A67"/>
    <w:rsid w:val="00EC7DC6"/>
    <w:rsid w:val="00ED0337"/>
    <w:rsid w:val="00ED059B"/>
    <w:rsid w:val="00ED1386"/>
    <w:rsid w:val="00ED1DB1"/>
    <w:rsid w:val="00ED2C20"/>
    <w:rsid w:val="00ED2DCA"/>
    <w:rsid w:val="00ED2DDC"/>
    <w:rsid w:val="00ED2F9E"/>
    <w:rsid w:val="00ED2FB3"/>
    <w:rsid w:val="00ED36B8"/>
    <w:rsid w:val="00ED38F8"/>
    <w:rsid w:val="00ED41E0"/>
    <w:rsid w:val="00ED4529"/>
    <w:rsid w:val="00ED4999"/>
    <w:rsid w:val="00ED5D76"/>
    <w:rsid w:val="00ED6DA6"/>
    <w:rsid w:val="00ED6DAC"/>
    <w:rsid w:val="00ED7571"/>
    <w:rsid w:val="00ED7847"/>
    <w:rsid w:val="00ED795E"/>
    <w:rsid w:val="00ED7AC6"/>
    <w:rsid w:val="00ED7AE0"/>
    <w:rsid w:val="00ED7C45"/>
    <w:rsid w:val="00ED7C75"/>
    <w:rsid w:val="00ED7EDA"/>
    <w:rsid w:val="00EE0457"/>
    <w:rsid w:val="00EE0F3C"/>
    <w:rsid w:val="00EE102B"/>
    <w:rsid w:val="00EE1132"/>
    <w:rsid w:val="00EE114E"/>
    <w:rsid w:val="00EE1220"/>
    <w:rsid w:val="00EE1238"/>
    <w:rsid w:val="00EE1291"/>
    <w:rsid w:val="00EE182A"/>
    <w:rsid w:val="00EE194C"/>
    <w:rsid w:val="00EE1FF7"/>
    <w:rsid w:val="00EE20F7"/>
    <w:rsid w:val="00EE21C4"/>
    <w:rsid w:val="00EE222D"/>
    <w:rsid w:val="00EE27EC"/>
    <w:rsid w:val="00EE29F0"/>
    <w:rsid w:val="00EE317B"/>
    <w:rsid w:val="00EE33E1"/>
    <w:rsid w:val="00EE37E7"/>
    <w:rsid w:val="00EE387A"/>
    <w:rsid w:val="00EE3882"/>
    <w:rsid w:val="00EE391A"/>
    <w:rsid w:val="00EE3F9A"/>
    <w:rsid w:val="00EE432D"/>
    <w:rsid w:val="00EE4367"/>
    <w:rsid w:val="00EE4968"/>
    <w:rsid w:val="00EE5111"/>
    <w:rsid w:val="00EE55A1"/>
    <w:rsid w:val="00EE5B54"/>
    <w:rsid w:val="00EE5E8E"/>
    <w:rsid w:val="00EE62C8"/>
    <w:rsid w:val="00EE66A9"/>
    <w:rsid w:val="00EE703C"/>
    <w:rsid w:val="00EF00CF"/>
    <w:rsid w:val="00EF09E2"/>
    <w:rsid w:val="00EF1552"/>
    <w:rsid w:val="00EF1E66"/>
    <w:rsid w:val="00EF23EB"/>
    <w:rsid w:val="00EF2A12"/>
    <w:rsid w:val="00EF2B7D"/>
    <w:rsid w:val="00EF2E62"/>
    <w:rsid w:val="00EF314F"/>
    <w:rsid w:val="00EF3261"/>
    <w:rsid w:val="00EF3293"/>
    <w:rsid w:val="00EF3941"/>
    <w:rsid w:val="00EF3B4D"/>
    <w:rsid w:val="00EF3C75"/>
    <w:rsid w:val="00EF3CD8"/>
    <w:rsid w:val="00EF3CFB"/>
    <w:rsid w:val="00EF3F75"/>
    <w:rsid w:val="00EF4308"/>
    <w:rsid w:val="00EF43AE"/>
    <w:rsid w:val="00EF47DC"/>
    <w:rsid w:val="00EF4968"/>
    <w:rsid w:val="00EF4974"/>
    <w:rsid w:val="00EF4CDD"/>
    <w:rsid w:val="00EF5145"/>
    <w:rsid w:val="00EF53D1"/>
    <w:rsid w:val="00EF567B"/>
    <w:rsid w:val="00EF57EE"/>
    <w:rsid w:val="00EF5B1A"/>
    <w:rsid w:val="00EF5E8F"/>
    <w:rsid w:val="00EF625D"/>
    <w:rsid w:val="00EF6CBD"/>
    <w:rsid w:val="00EF720A"/>
    <w:rsid w:val="00EF733F"/>
    <w:rsid w:val="00EF79DD"/>
    <w:rsid w:val="00EF7E7F"/>
    <w:rsid w:val="00F00520"/>
    <w:rsid w:val="00F005EC"/>
    <w:rsid w:val="00F00D48"/>
    <w:rsid w:val="00F00E12"/>
    <w:rsid w:val="00F00E67"/>
    <w:rsid w:val="00F015E7"/>
    <w:rsid w:val="00F01BAC"/>
    <w:rsid w:val="00F02144"/>
    <w:rsid w:val="00F0256D"/>
    <w:rsid w:val="00F0301F"/>
    <w:rsid w:val="00F03883"/>
    <w:rsid w:val="00F03C9D"/>
    <w:rsid w:val="00F0400B"/>
    <w:rsid w:val="00F043DF"/>
    <w:rsid w:val="00F0473A"/>
    <w:rsid w:val="00F0474B"/>
    <w:rsid w:val="00F04775"/>
    <w:rsid w:val="00F04EA5"/>
    <w:rsid w:val="00F052BC"/>
    <w:rsid w:val="00F05FCB"/>
    <w:rsid w:val="00F062BF"/>
    <w:rsid w:val="00F0693A"/>
    <w:rsid w:val="00F06A3A"/>
    <w:rsid w:val="00F06E45"/>
    <w:rsid w:val="00F07250"/>
    <w:rsid w:val="00F0737C"/>
    <w:rsid w:val="00F07BDF"/>
    <w:rsid w:val="00F07FA5"/>
    <w:rsid w:val="00F1003E"/>
    <w:rsid w:val="00F103D4"/>
    <w:rsid w:val="00F10485"/>
    <w:rsid w:val="00F109FA"/>
    <w:rsid w:val="00F10AFD"/>
    <w:rsid w:val="00F10B94"/>
    <w:rsid w:val="00F10D2F"/>
    <w:rsid w:val="00F117D3"/>
    <w:rsid w:val="00F11A12"/>
    <w:rsid w:val="00F12423"/>
    <w:rsid w:val="00F128A4"/>
    <w:rsid w:val="00F13128"/>
    <w:rsid w:val="00F1328B"/>
    <w:rsid w:val="00F14058"/>
    <w:rsid w:val="00F14C98"/>
    <w:rsid w:val="00F14DFE"/>
    <w:rsid w:val="00F15331"/>
    <w:rsid w:val="00F15539"/>
    <w:rsid w:val="00F15A74"/>
    <w:rsid w:val="00F15FF6"/>
    <w:rsid w:val="00F1658E"/>
    <w:rsid w:val="00F165EC"/>
    <w:rsid w:val="00F17402"/>
    <w:rsid w:val="00F174E3"/>
    <w:rsid w:val="00F17663"/>
    <w:rsid w:val="00F20053"/>
    <w:rsid w:val="00F2015F"/>
    <w:rsid w:val="00F201E6"/>
    <w:rsid w:val="00F20700"/>
    <w:rsid w:val="00F20AA9"/>
    <w:rsid w:val="00F2110B"/>
    <w:rsid w:val="00F211E6"/>
    <w:rsid w:val="00F21203"/>
    <w:rsid w:val="00F2144B"/>
    <w:rsid w:val="00F21933"/>
    <w:rsid w:val="00F21E4E"/>
    <w:rsid w:val="00F21F64"/>
    <w:rsid w:val="00F22566"/>
    <w:rsid w:val="00F225DA"/>
    <w:rsid w:val="00F2267E"/>
    <w:rsid w:val="00F2269E"/>
    <w:rsid w:val="00F22D10"/>
    <w:rsid w:val="00F22F5C"/>
    <w:rsid w:val="00F22FAF"/>
    <w:rsid w:val="00F230B7"/>
    <w:rsid w:val="00F24698"/>
    <w:rsid w:val="00F24918"/>
    <w:rsid w:val="00F24AE6"/>
    <w:rsid w:val="00F24B2A"/>
    <w:rsid w:val="00F24C15"/>
    <w:rsid w:val="00F2522F"/>
    <w:rsid w:val="00F25540"/>
    <w:rsid w:val="00F261BD"/>
    <w:rsid w:val="00F2621C"/>
    <w:rsid w:val="00F26877"/>
    <w:rsid w:val="00F26A21"/>
    <w:rsid w:val="00F27070"/>
    <w:rsid w:val="00F271C7"/>
    <w:rsid w:val="00F273B4"/>
    <w:rsid w:val="00F27442"/>
    <w:rsid w:val="00F27456"/>
    <w:rsid w:val="00F2759A"/>
    <w:rsid w:val="00F27695"/>
    <w:rsid w:val="00F27711"/>
    <w:rsid w:val="00F27CC8"/>
    <w:rsid w:val="00F27E9B"/>
    <w:rsid w:val="00F307DF"/>
    <w:rsid w:val="00F30FF0"/>
    <w:rsid w:val="00F32782"/>
    <w:rsid w:val="00F32A22"/>
    <w:rsid w:val="00F32BA5"/>
    <w:rsid w:val="00F32DBF"/>
    <w:rsid w:val="00F32EEC"/>
    <w:rsid w:val="00F32FA2"/>
    <w:rsid w:val="00F33B9D"/>
    <w:rsid w:val="00F34362"/>
    <w:rsid w:val="00F346A3"/>
    <w:rsid w:val="00F34A1C"/>
    <w:rsid w:val="00F34F7F"/>
    <w:rsid w:val="00F34FCE"/>
    <w:rsid w:val="00F351F4"/>
    <w:rsid w:val="00F35202"/>
    <w:rsid w:val="00F35726"/>
    <w:rsid w:val="00F35A51"/>
    <w:rsid w:val="00F36914"/>
    <w:rsid w:val="00F36B08"/>
    <w:rsid w:val="00F36CB9"/>
    <w:rsid w:val="00F37067"/>
    <w:rsid w:val="00F37B3A"/>
    <w:rsid w:val="00F40402"/>
    <w:rsid w:val="00F404B4"/>
    <w:rsid w:val="00F40502"/>
    <w:rsid w:val="00F40B17"/>
    <w:rsid w:val="00F40B6F"/>
    <w:rsid w:val="00F40C94"/>
    <w:rsid w:val="00F40E9F"/>
    <w:rsid w:val="00F4109B"/>
    <w:rsid w:val="00F4145C"/>
    <w:rsid w:val="00F4153F"/>
    <w:rsid w:val="00F4168D"/>
    <w:rsid w:val="00F416FF"/>
    <w:rsid w:val="00F42529"/>
    <w:rsid w:val="00F428C6"/>
    <w:rsid w:val="00F42C5D"/>
    <w:rsid w:val="00F42CB6"/>
    <w:rsid w:val="00F42FDF"/>
    <w:rsid w:val="00F4346F"/>
    <w:rsid w:val="00F435A1"/>
    <w:rsid w:val="00F438B4"/>
    <w:rsid w:val="00F43D11"/>
    <w:rsid w:val="00F43F21"/>
    <w:rsid w:val="00F4448E"/>
    <w:rsid w:val="00F44F0D"/>
    <w:rsid w:val="00F4514E"/>
    <w:rsid w:val="00F456E0"/>
    <w:rsid w:val="00F45924"/>
    <w:rsid w:val="00F45AD3"/>
    <w:rsid w:val="00F46285"/>
    <w:rsid w:val="00F46354"/>
    <w:rsid w:val="00F46436"/>
    <w:rsid w:val="00F467C6"/>
    <w:rsid w:val="00F46840"/>
    <w:rsid w:val="00F46AC2"/>
    <w:rsid w:val="00F46C6E"/>
    <w:rsid w:val="00F46D80"/>
    <w:rsid w:val="00F46FFE"/>
    <w:rsid w:val="00F47334"/>
    <w:rsid w:val="00F475DA"/>
    <w:rsid w:val="00F475ED"/>
    <w:rsid w:val="00F477E8"/>
    <w:rsid w:val="00F47A1C"/>
    <w:rsid w:val="00F47CD5"/>
    <w:rsid w:val="00F5047B"/>
    <w:rsid w:val="00F508EA"/>
    <w:rsid w:val="00F50A9A"/>
    <w:rsid w:val="00F50D8F"/>
    <w:rsid w:val="00F50EF0"/>
    <w:rsid w:val="00F5109D"/>
    <w:rsid w:val="00F513E3"/>
    <w:rsid w:val="00F51408"/>
    <w:rsid w:val="00F515A9"/>
    <w:rsid w:val="00F51625"/>
    <w:rsid w:val="00F51673"/>
    <w:rsid w:val="00F51833"/>
    <w:rsid w:val="00F51B19"/>
    <w:rsid w:val="00F51D1C"/>
    <w:rsid w:val="00F52462"/>
    <w:rsid w:val="00F528E6"/>
    <w:rsid w:val="00F52F80"/>
    <w:rsid w:val="00F53158"/>
    <w:rsid w:val="00F53867"/>
    <w:rsid w:val="00F53ACC"/>
    <w:rsid w:val="00F53C65"/>
    <w:rsid w:val="00F53DB6"/>
    <w:rsid w:val="00F5402D"/>
    <w:rsid w:val="00F54333"/>
    <w:rsid w:val="00F547D4"/>
    <w:rsid w:val="00F54EFE"/>
    <w:rsid w:val="00F5505C"/>
    <w:rsid w:val="00F556AC"/>
    <w:rsid w:val="00F558D2"/>
    <w:rsid w:val="00F55C90"/>
    <w:rsid w:val="00F55E4B"/>
    <w:rsid w:val="00F563BB"/>
    <w:rsid w:val="00F56852"/>
    <w:rsid w:val="00F56B7F"/>
    <w:rsid w:val="00F56C66"/>
    <w:rsid w:val="00F5721A"/>
    <w:rsid w:val="00F5780B"/>
    <w:rsid w:val="00F579EB"/>
    <w:rsid w:val="00F57A20"/>
    <w:rsid w:val="00F57C4B"/>
    <w:rsid w:val="00F6003E"/>
    <w:rsid w:val="00F600C8"/>
    <w:rsid w:val="00F60873"/>
    <w:rsid w:val="00F60B0C"/>
    <w:rsid w:val="00F60CB4"/>
    <w:rsid w:val="00F612C6"/>
    <w:rsid w:val="00F615B4"/>
    <w:rsid w:val="00F61AF6"/>
    <w:rsid w:val="00F61DD3"/>
    <w:rsid w:val="00F620E3"/>
    <w:rsid w:val="00F62445"/>
    <w:rsid w:val="00F62B5E"/>
    <w:rsid w:val="00F62BD7"/>
    <w:rsid w:val="00F62C0A"/>
    <w:rsid w:val="00F62D52"/>
    <w:rsid w:val="00F62EA1"/>
    <w:rsid w:val="00F62F88"/>
    <w:rsid w:val="00F63132"/>
    <w:rsid w:val="00F63225"/>
    <w:rsid w:val="00F632CA"/>
    <w:rsid w:val="00F634A5"/>
    <w:rsid w:val="00F64056"/>
    <w:rsid w:val="00F64283"/>
    <w:rsid w:val="00F64967"/>
    <w:rsid w:val="00F64E75"/>
    <w:rsid w:val="00F652C2"/>
    <w:rsid w:val="00F65537"/>
    <w:rsid w:val="00F65662"/>
    <w:rsid w:val="00F65FED"/>
    <w:rsid w:val="00F667CE"/>
    <w:rsid w:val="00F66AD5"/>
    <w:rsid w:val="00F66E87"/>
    <w:rsid w:val="00F67717"/>
    <w:rsid w:val="00F67BBE"/>
    <w:rsid w:val="00F702DB"/>
    <w:rsid w:val="00F70985"/>
    <w:rsid w:val="00F70A1A"/>
    <w:rsid w:val="00F70A4B"/>
    <w:rsid w:val="00F70A62"/>
    <w:rsid w:val="00F70E21"/>
    <w:rsid w:val="00F716E9"/>
    <w:rsid w:val="00F71E8A"/>
    <w:rsid w:val="00F72219"/>
    <w:rsid w:val="00F7249D"/>
    <w:rsid w:val="00F72ABE"/>
    <w:rsid w:val="00F72D38"/>
    <w:rsid w:val="00F73691"/>
    <w:rsid w:val="00F74077"/>
    <w:rsid w:val="00F74193"/>
    <w:rsid w:val="00F741E4"/>
    <w:rsid w:val="00F74C44"/>
    <w:rsid w:val="00F750DE"/>
    <w:rsid w:val="00F758B3"/>
    <w:rsid w:val="00F75B51"/>
    <w:rsid w:val="00F75B81"/>
    <w:rsid w:val="00F7607A"/>
    <w:rsid w:val="00F7635F"/>
    <w:rsid w:val="00F764C4"/>
    <w:rsid w:val="00F7708E"/>
    <w:rsid w:val="00F77146"/>
    <w:rsid w:val="00F774DE"/>
    <w:rsid w:val="00F77793"/>
    <w:rsid w:val="00F77F11"/>
    <w:rsid w:val="00F8021C"/>
    <w:rsid w:val="00F80725"/>
    <w:rsid w:val="00F818A0"/>
    <w:rsid w:val="00F81D92"/>
    <w:rsid w:val="00F82091"/>
    <w:rsid w:val="00F823C2"/>
    <w:rsid w:val="00F8257E"/>
    <w:rsid w:val="00F833DD"/>
    <w:rsid w:val="00F8340B"/>
    <w:rsid w:val="00F847CE"/>
    <w:rsid w:val="00F84BC2"/>
    <w:rsid w:val="00F85112"/>
    <w:rsid w:val="00F852E1"/>
    <w:rsid w:val="00F85518"/>
    <w:rsid w:val="00F85613"/>
    <w:rsid w:val="00F85B37"/>
    <w:rsid w:val="00F85B67"/>
    <w:rsid w:val="00F85DC6"/>
    <w:rsid w:val="00F85E79"/>
    <w:rsid w:val="00F869ED"/>
    <w:rsid w:val="00F86D71"/>
    <w:rsid w:val="00F878B6"/>
    <w:rsid w:val="00F87BE7"/>
    <w:rsid w:val="00F87D31"/>
    <w:rsid w:val="00F87F93"/>
    <w:rsid w:val="00F904D1"/>
    <w:rsid w:val="00F9071F"/>
    <w:rsid w:val="00F90CA6"/>
    <w:rsid w:val="00F9148E"/>
    <w:rsid w:val="00F9225F"/>
    <w:rsid w:val="00F922D2"/>
    <w:rsid w:val="00F92E7A"/>
    <w:rsid w:val="00F92EEA"/>
    <w:rsid w:val="00F93362"/>
    <w:rsid w:val="00F933FE"/>
    <w:rsid w:val="00F937A4"/>
    <w:rsid w:val="00F93B12"/>
    <w:rsid w:val="00F93C9B"/>
    <w:rsid w:val="00F93DC3"/>
    <w:rsid w:val="00F93F43"/>
    <w:rsid w:val="00F94BE0"/>
    <w:rsid w:val="00F95237"/>
    <w:rsid w:val="00F9533D"/>
    <w:rsid w:val="00F95AD4"/>
    <w:rsid w:val="00F95B5A"/>
    <w:rsid w:val="00F95CBD"/>
    <w:rsid w:val="00F962D1"/>
    <w:rsid w:val="00F96854"/>
    <w:rsid w:val="00F96B5B"/>
    <w:rsid w:val="00F96B74"/>
    <w:rsid w:val="00F96F17"/>
    <w:rsid w:val="00F978FE"/>
    <w:rsid w:val="00F97A57"/>
    <w:rsid w:val="00F97BE1"/>
    <w:rsid w:val="00F97C97"/>
    <w:rsid w:val="00F97DD1"/>
    <w:rsid w:val="00FA05F2"/>
    <w:rsid w:val="00FA0D17"/>
    <w:rsid w:val="00FA127A"/>
    <w:rsid w:val="00FA1302"/>
    <w:rsid w:val="00FA17B7"/>
    <w:rsid w:val="00FA19CA"/>
    <w:rsid w:val="00FA1BA7"/>
    <w:rsid w:val="00FA2444"/>
    <w:rsid w:val="00FA24AE"/>
    <w:rsid w:val="00FA2560"/>
    <w:rsid w:val="00FA2A4F"/>
    <w:rsid w:val="00FA2B02"/>
    <w:rsid w:val="00FA2E40"/>
    <w:rsid w:val="00FA36E8"/>
    <w:rsid w:val="00FA3B05"/>
    <w:rsid w:val="00FA4AB1"/>
    <w:rsid w:val="00FA5155"/>
    <w:rsid w:val="00FA550F"/>
    <w:rsid w:val="00FA5A96"/>
    <w:rsid w:val="00FA5E30"/>
    <w:rsid w:val="00FA6563"/>
    <w:rsid w:val="00FA6603"/>
    <w:rsid w:val="00FA681A"/>
    <w:rsid w:val="00FA6975"/>
    <w:rsid w:val="00FA6E1C"/>
    <w:rsid w:val="00FA6EB6"/>
    <w:rsid w:val="00FA740B"/>
    <w:rsid w:val="00FA7573"/>
    <w:rsid w:val="00FB0816"/>
    <w:rsid w:val="00FB1B25"/>
    <w:rsid w:val="00FB1D24"/>
    <w:rsid w:val="00FB215F"/>
    <w:rsid w:val="00FB2E23"/>
    <w:rsid w:val="00FB2E30"/>
    <w:rsid w:val="00FB308F"/>
    <w:rsid w:val="00FB38D8"/>
    <w:rsid w:val="00FB47D5"/>
    <w:rsid w:val="00FB4C17"/>
    <w:rsid w:val="00FB4F9E"/>
    <w:rsid w:val="00FB5205"/>
    <w:rsid w:val="00FB5230"/>
    <w:rsid w:val="00FB523B"/>
    <w:rsid w:val="00FB534C"/>
    <w:rsid w:val="00FB5A2C"/>
    <w:rsid w:val="00FB62AC"/>
    <w:rsid w:val="00FB679C"/>
    <w:rsid w:val="00FB6828"/>
    <w:rsid w:val="00FB6CFC"/>
    <w:rsid w:val="00FB7519"/>
    <w:rsid w:val="00FB76CD"/>
    <w:rsid w:val="00FC0293"/>
    <w:rsid w:val="00FC04E2"/>
    <w:rsid w:val="00FC07B3"/>
    <w:rsid w:val="00FC1015"/>
    <w:rsid w:val="00FC110E"/>
    <w:rsid w:val="00FC1373"/>
    <w:rsid w:val="00FC14B7"/>
    <w:rsid w:val="00FC1810"/>
    <w:rsid w:val="00FC194C"/>
    <w:rsid w:val="00FC1A94"/>
    <w:rsid w:val="00FC294C"/>
    <w:rsid w:val="00FC348F"/>
    <w:rsid w:val="00FC4724"/>
    <w:rsid w:val="00FC4EE2"/>
    <w:rsid w:val="00FC55BA"/>
    <w:rsid w:val="00FC6C65"/>
    <w:rsid w:val="00FC78F0"/>
    <w:rsid w:val="00FC7996"/>
    <w:rsid w:val="00FD00C9"/>
    <w:rsid w:val="00FD06D9"/>
    <w:rsid w:val="00FD0C22"/>
    <w:rsid w:val="00FD13EF"/>
    <w:rsid w:val="00FD1695"/>
    <w:rsid w:val="00FD1B2C"/>
    <w:rsid w:val="00FD2488"/>
    <w:rsid w:val="00FD2796"/>
    <w:rsid w:val="00FD3044"/>
    <w:rsid w:val="00FD33C7"/>
    <w:rsid w:val="00FD3968"/>
    <w:rsid w:val="00FD3CF7"/>
    <w:rsid w:val="00FD3DF6"/>
    <w:rsid w:val="00FD3EDF"/>
    <w:rsid w:val="00FD44F0"/>
    <w:rsid w:val="00FD4AA3"/>
    <w:rsid w:val="00FD4F43"/>
    <w:rsid w:val="00FD4FD0"/>
    <w:rsid w:val="00FD50BF"/>
    <w:rsid w:val="00FD52F4"/>
    <w:rsid w:val="00FD53FF"/>
    <w:rsid w:val="00FD56F6"/>
    <w:rsid w:val="00FD59FD"/>
    <w:rsid w:val="00FD5DAE"/>
    <w:rsid w:val="00FD5ED9"/>
    <w:rsid w:val="00FD5FE8"/>
    <w:rsid w:val="00FD6097"/>
    <w:rsid w:val="00FD61F2"/>
    <w:rsid w:val="00FD6262"/>
    <w:rsid w:val="00FD6AED"/>
    <w:rsid w:val="00FD6F03"/>
    <w:rsid w:val="00FD6F83"/>
    <w:rsid w:val="00FD7293"/>
    <w:rsid w:val="00FD72EF"/>
    <w:rsid w:val="00FD76BE"/>
    <w:rsid w:val="00FD7AEC"/>
    <w:rsid w:val="00FD7B01"/>
    <w:rsid w:val="00FD7BD4"/>
    <w:rsid w:val="00FE007B"/>
    <w:rsid w:val="00FE0516"/>
    <w:rsid w:val="00FE069C"/>
    <w:rsid w:val="00FE06C0"/>
    <w:rsid w:val="00FE08D2"/>
    <w:rsid w:val="00FE0BCD"/>
    <w:rsid w:val="00FE0D3D"/>
    <w:rsid w:val="00FE0DD0"/>
    <w:rsid w:val="00FE14ED"/>
    <w:rsid w:val="00FE1538"/>
    <w:rsid w:val="00FE169C"/>
    <w:rsid w:val="00FE1DDE"/>
    <w:rsid w:val="00FE239A"/>
    <w:rsid w:val="00FE2690"/>
    <w:rsid w:val="00FE288F"/>
    <w:rsid w:val="00FE2B91"/>
    <w:rsid w:val="00FE31FF"/>
    <w:rsid w:val="00FE3595"/>
    <w:rsid w:val="00FE35CF"/>
    <w:rsid w:val="00FE35D5"/>
    <w:rsid w:val="00FE3DE5"/>
    <w:rsid w:val="00FE3EB4"/>
    <w:rsid w:val="00FE4470"/>
    <w:rsid w:val="00FE4ED1"/>
    <w:rsid w:val="00FE50FF"/>
    <w:rsid w:val="00FE5311"/>
    <w:rsid w:val="00FE5485"/>
    <w:rsid w:val="00FE56F7"/>
    <w:rsid w:val="00FE5E1B"/>
    <w:rsid w:val="00FE5EE0"/>
    <w:rsid w:val="00FE6331"/>
    <w:rsid w:val="00FE6E44"/>
    <w:rsid w:val="00FE6FBB"/>
    <w:rsid w:val="00FE72F1"/>
    <w:rsid w:val="00FE733A"/>
    <w:rsid w:val="00FE79CF"/>
    <w:rsid w:val="00FE7DD3"/>
    <w:rsid w:val="00FF00D9"/>
    <w:rsid w:val="00FF0348"/>
    <w:rsid w:val="00FF04F1"/>
    <w:rsid w:val="00FF04FB"/>
    <w:rsid w:val="00FF0A3E"/>
    <w:rsid w:val="00FF172B"/>
    <w:rsid w:val="00FF191C"/>
    <w:rsid w:val="00FF1BE2"/>
    <w:rsid w:val="00FF2561"/>
    <w:rsid w:val="00FF25D4"/>
    <w:rsid w:val="00FF2732"/>
    <w:rsid w:val="00FF3009"/>
    <w:rsid w:val="00FF395F"/>
    <w:rsid w:val="00FF41F7"/>
    <w:rsid w:val="00FF4226"/>
    <w:rsid w:val="00FF5097"/>
    <w:rsid w:val="00FF543D"/>
    <w:rsid w:val="00FF5581"/>
    <w:rsid w:val="00FF5AC3"/>
    <w:rsid w:val="00FF6233"/>
    <w:rsid w:val="00FF64F1"/>
    <w:rsid w:val="00FF67C3"/>
    <w:rsid w:val="00FF69DF"/>
    <w:rsid w:val="00FF6D57"/>
    <w:rsid w:val="00FF7488"/>
    <w:rsid w:val="00FF7A46"/>
    <w:rsid w:val="00FF7B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73"/>
    <o:shapelayout v:ext="edit">
      <o:idmap v:ext="edit" data="1"/>
    </o:shapelayout>
  </w:shapeDefaults>
  <w:decimalSymbol w:val="."/>
  <w:listSeparator w:val=","/>
  <w14:docId w14:val="63C9F9CD"/>
  <w15:docId w15:val="{7663DC01-8BAF-4B69-85CA-95B9E4E7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A63"/>
    <w:pPr>
      <w:spacing w:after="220"/>
    </w:pPr>
    <w:rPr>
      <w:rFonts w:ascii="Arial" w:hAnsi="Arial"/>
      <w:snapToGrid w:val="0"/>
      <w:sz w:val="22"/>
      <w:lang w:eastAsia="en-US"/>
    </w:rPr>
  </w:style>
  <w:style w:type="paragraph" w:styleId="Heading1">
    <w:name w:val="heading 1"/>
    <w:aliases w:val="Com-Heading 1,Section Heading,h1,1m,Level 1 Head,A MAJOR/BOLD,Heading 1.1,head1,Heading 11,MainHeader,H1,h1 chapter heading,H1-ntoc,Heading 1A,Heading a,proj,proj1,proj5,proj6,proj7,proj8,proj9,proj10,proj11,proj12,proj13,proj14,proj15,proj51"/>
    <w:basedOn w:val="Normal"/>
    <w:next w:val="Heading2"/>
    <w:link w:val="Heading1Char"/>
    <w:qFormat/>
    <w:rsid w:val="0036594A"/>
    <w:pPr>
      <w:keepNext/>
      <w:numPr>
        <w:numId w:val="15"/>
      </w:numPr>
      <w:tabs>
        <w:tab w:val="left" w:pos="1701"/>
      </w:tabs>
      <w:spacing w:after="120"/>
      <w:outlineLvl w:val="0"/>
    </w:pPr>
    <w:rPr>
      <w:b/>
      <w:sz w:val="28"/>
      <w:szCs w:val="28"/>
    </w:rPr>
  </w:style>
  <w:style w:type="paragraph" w:styleId="Heading2">
    <w:name w:val="heading 2"/>
    <w:aliases w:val="Com-Heading 2,2,h2 main heading,B Sub/Bold,B Sub/Bold1,B Sub/Bold2,B Sub/Bold11,h2 main heading1,h2 main heading2,B Sub/Bold3,B Sub/Bold12,h2 main heading3,B Sub/Bold4,B Sub/Bold13,h2,Reset numbering,Major Heading,headline,h,2 headline,2m,H2"/>
    <w:basedOn w:val="Normal"/>
    <w:next w:val="Heading3"/>
    <w:link w:val="Heading2Char"/>
    <w:qFormat/>
    <w:rsid w:val="002E6652"/>
    <w:pPr>
      <w:keepNext/>
      <w:numPr>
        <w:ilvl w:val="1"/>
        <w:numId w:val="15"/>
      </w:numPr>
      <w:tabs>
        <w:tab w:val="left" w:pos="851"/>
      </w:tabs>
      <w:spacing w:before="240" w:after="240"/>
      <w:ind w:left="851" w:hanging="851"/>
      <w:outlineLvl w:val="1"/>
    </w:pPr>
    <w:rPr>
      <w:rFonts w:ascii="Arial Bold" w:hAnsi="Arial Bold"/>
      <w:b/>
      <w:bCs/>
      <w:caps/>
      <w:snapToGrid/>
      <w:color w:val="000000" w:themeColor="text1"/>
      <w:sz w:val="24"/>
      <w:szCs w:val="24"/>
      <w:u w:val="single"/>
    </w:rPr>
  </w:style>
  <w:style w:type="paragraph" w:styleId="Heading3">
    <w:name w:val="heading 3"/>
    <w:aliases w:val="H3,h3,C Sub-Sub/Italic,h3 sub heading,Head 3,Head 31,Head 32,C Sub-Sub/Italic1,Level 1 - 1,3m,Com-Heading 3"/>
    <w:basedOn w:val="Heading2"/>
    <w:next w:val="Normal"/>
    <w:link w:val="Heading3Char"/>
    <w:qFormat/>
    <w:rsid w:val="00565810"/>
    <w:pPr>
      <w:numPr>
        <w:ilvl w:val="2"/>
      </w:numPr>
      <w:outlineLvl w:val="2"/>
    </w:pPr>
    <w:rPr>
      <w:rFonts w:ascii="Arial" w:hAnsi="Arial" w:cs="Arial"/>
      <w:bCs w:val="0"/>
      <w:snapToGrid w:val="0"/>
      <w:sz w:val="23"/>
      <w:szCs w:val="23"/>
      <w:u w:val="none"/>
    </w:rPr>
  </w:style>
  <w:style w:type="paragraph" w:styleId="Heading4">
    <w:name w:val="heading 4"/>
    <w:aliases w:val="Level 2 - a,h4,4m"/>
    <w:basedOn w:val="Normal"/>
    <w:next w:val="Normal"/>
    <w:link w:val="Heading4Char"/>
    <w:qFormat/>
    <w:rsid w:val="00E20DF8"/>
    <w:pPr>
      <w:keepNext/>
      <w:outlineLvl w:val="3"/>
    </w:pPr>
    <w:rPr>
      <w:b/>
      <w:caps/>
    </w:rPr>
  </w:style>
  <w:style w:type="paragraph" w:styleId="Heading5">
    <w:name w:val="heading 5"/>
    <w:basedOn w:val="Normal"/>
    <w:next w:val="Normal"/>
    <w:qFormat/>
    <w:rsid w:val="00D86086"/>
    <w:pPr>
      <w:numPr>
        <w:ilvl w:val="3"/>
        <w:numId w:val="15"/>
      </w:numPr>
      <w:spacing w:after="120"/>
      <w:outlineLvl w:val="4"/>
    </w:pPr>
    <w:rPr>
      <w:color w:val="000000" w:themeColor="text1"/>
      <w:sz w:val="23"/>
      <w:szCs w:val="23"/>
      <w:u w:val="single"/>
    </w:rPr>
  </w:style>
  <w:style w:type="paragraph" w:styleId="Heading6">
    <w:name w:val="heading 6"/>
    <w:basedOn w:val="Normal"/>
    <w:next w:val="Normal"/>
    <w:qFormat/>
    <w:rsid w:val="00E20DF8"/>
    <w:pPr>
      <w:spacing w:before="240" w:after="60"/>
      <w:outlineLvl w:val="5"/>
    </w:pPr>
    <w:rPr>
      <w:rFonts w:ascii="Times New Roman" w:hAnsi="Times New Roman"/>
      <w:i/>
    </w:rPr>
  </w:style>
  <w:style w:type="paragraph" w:styleId="Heading7">
    <w:name w:val="heading 7"/>
    <w:basedOn w:val="Normal"/>
    <w:next w:val="Normal"/>
    <w:qFormat/>
    <w:rsid w:val="00E20DF8"/>
    <w:pPr>
      <w:spacing w:before="240" w:after="60"/>
      <w:outlineLvl w:val="6"/>
    </w:pPr>
    <w:rPr>
      <w:sz w:val="20"/>
    </w:rPr>
  </w:style>
  <w:style w:type="paragraph" w:styleId="Heading8">
    <w:name w:val="heading 8"/>
    <w:basedOn w:val="Normal"/>
    <w:next w:val="Normal"/>
    <w:qFormat/>
    <w:rsid w:val="00E20DF8"/>
    <w:pPr>
      <w:spacing w:before="240" w:after="60"/>
      <w:outlineLvl w:val="7"/>
    </w:pPr>
    <w:rPr>
      <w:i/>
      <w:sz w:val="20"/>
    </w:rPr>
  </w:style>
  <w:style w:type="paragraph" w:styleId="Heading9">
    <w:name w:val="heading 9"/>
    <w:basedOn w:val="Normal"/>
    <w:next w:val="Normal"/>
    <w:qFormat/>
    <w:rsid w:val="00E20DF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0DF8"/>
    <w:pPr>
      <w:tabs>
        <w:tab w:val="center" w:pos="4320"/>
        <w:tab w:val="right" w:pos="8640"/>
      </w:tabs>
    </w:pPr>
  </w:style>
  <w:style w:type="paragraph" w:styleId="Footer">
    <w:name w:val="footer"/>
    <w:basedOn w:val="Normal"/>
    <w:link w:val="FooterChar"/>
    <w:uiPriority w:val="99"/>
    <w:rsid w:val="00E20DF8"/>
    <w:pPr>
      <w:tabs>
        <w:tab w:val="center" w:pos="4320"/>
        <w:tab w:val="right" w:pos="8640"/>
      </w:tabs>
    </w:pPr>
  </w:style>
  <w:style w:type="character" w:styleId="Hyperlink">
    <w:name w:val="Hyperlink"/>
    <w:basedOn w:val="DefaultParagraphFont"/>
    <w:uiPriority w:val="99"/>
    <w:rsid w:val="008725CA"/>
    <w:rPr>
      <w:color w:val="0000FF"/>
      <w:u w:val="single"/>
    </w:rPr>
  </w:style>
  <w:style w:type="character" w:styleId="PageNumber">
    <w:name w:val="page number"/>
    <w:basedOn w:val="DefaultParagraphFont"/>
    <w:semiHidden/>
    <w:rsid w:val="00E20DF8"/>
  </w:style>
  <w:style w:type="paragraph" w:styleId="TOC1">
    <w:name w:val="toc 1"/>
    <w:basedOn w:val="Normal"/>
    <w:next w:val="Normal"/>
    <w:uiPriority w:val="39"/>
    <w:rsid w:val="00E20DF8"/>
    <w:pPr>
      <w:spacing w:before="120" w:after="120"/>
    </w:pPr>
    <w:rPr>
      <w:b/>
      <w:caps/>
    </w:rPr>
  </w:style>
  <w:style w:type="paragraph" w:styleId="TOC2">
    <w:name w:val="toc 2"/>
    <w:basedOn w:val="Normal"/>
    <w:next w:val="Normal"/>
    <w:uiPriority w:val="39"/>
    <w:rsid w:val="00164789"/>
    <w:pPr>
      <w:tabs>
        <w:tab w:val="left" w:pos="992"/>
        <w:tab w:val="right" w:leader="dot" w:pos="9486"/>
      </w:tabs>
      <w:spacing w:before="60" w:after="60"/>
      <w:ind w:left="238"/>
    </w:pPr>
    <w:rPr>
      <w:caps/>
      <w:noProof/>
      <w:sz w:val="20"/>
    </w:rPr>
  </w:style>
  <w:style w:type="paragraph" w:styleId="TOC3">
    <w:name w:val="toc 3"/>
    <w:basedOn w:val="Normal"/>
    <w:next w:val="Normal"/>
    <w:uiPriority w:val="39"/>
    <w:rsid w:val="00295CBE"/>
    <w:pPr>
      <w:tabs>
        <w:tab w:val="left" w:pos="1701"/>
        <w:tab w:val="right" w:leader="dot" w:pos="9486"/>
      </w:tabs>
      <w:spacing w:before="60" w:after="60"/>
      <w:ind w:left="992"/>
    </w:pPr>
    <w:rPr>
      <w:caps/>
      <w:noProof/>
      <w:sz w:val="18"/>
    </w:rPr>
  </w:style>
  <w:style w:type="paragraph" w:styleId="TOC4">
    <w:name w:val="toc 4"/>
    <w:basedOn w:val="Normal"/>
    <w:next w:val="Normal"/>
    <w:autoRedefine/>
    <w:uiPriority w:val="39"/>
    <w:rsid w:val="00E20DF8"/>
    <w:pPr>
      <w:ind w:left="720"/>
    </w:pPr>
  </w:style>
  <w:style w:type="paragraph" w:styleId="TOC5">
    <w:name w:val="toc 5"/>
    <w:basedOn w:val="Normal"/>
    <w:next w:val="Normal"/>
    <w:autoRedefine/>
    <w:uiPriority w:val="39"/>
    <w:rsid w:val="00E20DF8"/>
    <w:pPr>
      <w:ind w:left="960"/>
    </w:pPr>
  </w:style>
  <w:style w:type="paragraph" w:styleId="FootnoteText">
    <w:name w:val="footnote text"/>
    <w:basedOn w:val="Normal"/>
    <w:link w:val="FootnoteTextChar"/>
    <w:autoRedefine/>
    <w:rsid w:val="00D55608"/>
    <w:pPr>
      <w:spacing w:after="0"/>
    </w:pPr>
    <w:rPr>
      <w:i/>
      <w:iCs/>
      <w:sz w:val="16"/>
    </w:rPr>
  </w:style>
  <w:style w:type="character" w:styleId="FootnoteReference">
    <w:name w:val="footnote reference"/>
    <w:basedOn w:val="DefaultParagraphFont"/>
    <w:unhideWhenUsed/>
    <w:rsid w:val="00705F1E"/>
    <w:rPr>
      <w:vertAlign w:val="superscript"/>
    </w:rPr>
  </w:style>
  <w:style w:type="paragraph" w:styleId="BodyTextIndent">
    <w:name w:val="Body Text Indent"/>
    <w:basedOn w:val="Normal"/>
    <w:semiHidden/>
    <w:rsid w:val="00E20DF8"/>
    <w:pPr>
      <w:ind w:left="990" w:hanging="270"/>
    </w:pPr>
  </w:style>
  <w:style w:type="paragraph" w:styleId="BodyTextIndent2">
    <w:name w:val="Body Text Indent 2"/>
    <w:basedOn w:val="Normal"/>
    <w:semiHidden/>
    <w:rsid w:val="00E20DF8"/>
    <w:pPr>
      <w:tabs>
        <w:tab w:val="left" w:pos="720"/>
      </w:tabs>
      <w:ind w:left="900" w:hanging="900"/>
    </w:pPr>
    <w:rPr>
      <w:sz w:val="18"/>
    </w:rPr>
  </w:style>
  <w:style w:type="paragraph" w:styleId="BodyTextIndent3">
    <w:name w:val="Body Text Indent 3"/>
    <w:basedOn w:val="Normal"/>
    <w:semiHidden/>
    <w:rsid w:val="00E20DF8"/>
    <w:pPr>
      <w:ind w:left="270" w:hanging="270"/>
    </w:pPr>
  </w:style>
  <w:style w:type="paragraph" w:styleId="BodyText">
    <w:name w:val="Body Text"/>
    <w:basedOn w:val="Normal"/>
    <w:link w:val="BodyTextChar"/>
    <w:rsid w:val="00E20DF8"/>
    <w:pPr>
      <w:jc w:val="center"/>
    </w:pPr>
    <w:rPr>
      <w:b/>
    </w:rPr>
  </w:style>
  <w:style w:type="paragraph" w:styleId="BodyText2">
    <w:name w:val="Body Text 2"/>
    <w:basedOn w:val="Normal"/>
    <w:link w:val="BodyText2Char"/>
    <w:semiHidden/>
    <w:rsid w:val="00E20DF8"/>
    <w:rPr>
      <w:i/>
    </w:rPr>
  </w:style>
  <w:style w:type="paragraph" w:styleId="BodyText3">
    <w:name w:val="Body Text 3"/>
    <w:basedOn w:val="Normal"/>
    <w:semiHidden/>
    <w:rsid w:val="00E20DF8"/>
    <w:rPr>
      <w:b/>
    </w:rPr>
  </w:style>
  <w:style w:type="paragraph" w:styleId="Title">
    <w:name w:val="Title"/>
    <w:basedOn w:val="Normal"/>
    <w:qFormat/>
    <w:rsid w:val="00E20DF8"/>
    <w:pPr>
      <w:spacing w:after="0"/>
      <w:jc w:val="center"/>
    </w:pPr>
    <w:rPr>
      <w:rFonts w:ascii="Comic Sans MS" w:hAnsi="Comic Sans MS"/>
      <w:b/>
      <w:snapToGrid/>
      <w:sz w:val="74"/>
    </w:rPr>
  </w:style>
  <w:style w:type="character" w:styleId="FollowedHyperlink">
    <w:name w:val="FollowedHyperlink"/>
    <w:basedOn w:val="DefaultParagraphFont"/>
    <w:semiHidden/>
    <w:rsid w:val="00E20DF8"/>
    <w:rPr>
      <w:color w:val="800080"/>
      <w:u w:val="single"/>
    </w:rPr>
  </w:style>
  <w:style w:type="paragraph" w:styleId="ListBullet">
    <w:name w:val="List Bullet"/>
    <w:basedOn w:val="Normal"/>
    <w:rsid w:val="00E20DF8"/>
    <w:pPr>
      <w:numPr>
        <w:numId w:val="1"/>
      </w:numPr>
      <w:tabs>
        <w:tab w:val="clear" w:pos="786"/>
        <w:tab w:val="num" w:pos="717"/>
      </w:tabs>
      <w:spacing w:after="120"/>
      <w:ind w:left="714"/>
    </w:pPr>
  </w:style>
  <w:style w:type="paragraph" w:customStyle="1" w:styleId="Paragraph">
    <w:name w:val="Paragraph"/>
    <w:basedOn w:val="Normal"/>
    <w:rsid w:val="00E20DF8"/>
    <w:pPr>
      <w:spacing w:before="240" w:after="0"/>
    </w:pPr>
  </w:style>
  <w:style w:type="paragraph" w:styleId="ListNumber">
    <w:name w:val="List Number"/>
    <w:basedOn w:val="Normal"/>
    <w:semiHidden/>
    <w:rsid w:val="00E20DF8"/>
    <w:pPr>
      <w:numPr>
        <w:numId w:val="2"/>
      </w:numPr>
      <w:spacing w:after="120"/>
    </w:pPr>
  </w:style>
  <w:style w:type="paragraph" w:styleId="ListNumber2">
    <w:name w:val="List Number 2"/>
    <w:aliases w:val="Blue Numbered i"/>
    <w:basedOn w:val="Normal"/>
    <w:semiHidden/>
    <w:rsid w:val="00E20DF8"/>
    <w:pPr>
      <w:numPr>
        <w:numId w:val="3"/>
      </w:numPr>
      <w:spacing w:after="120"/>
    </w:pPr>
  </w:style>
  <w:style w:type="paragraph" w:styleId="PlainText">
    <w:name w:val="Plain Text"/>
    <w:basedOn w:val="Normal"/>
    <w:link w:val="PlainTextChar"/>
    <w:semiHidden/>
    <w:rsid w:val="00E20DF8"/>
    <w:pPr>
      <w:spacing w:after="0"/>
    </w:pPr>
    <w:rPr>
      <w:rFonts w:ascii="Courier New" w:hAnsi="Courier New" w:cs="Courier New"/>
      <w:snapToGrid/>
      <w:sz w:val="20"/>
    </w:rPr>
  </w:style>
  <w:style w:type="character" w:styleId="CommentReference">
    <w:name w:val="annotation reference"/>
    <w:basedOn w:val="DefaultParagraphFont"/>
    <w:uiPriority w:val="99"/>
    <w:rsid w:val="00E20DF8"/>
    <w:rPr>
      <w:sz w:val="16"/>
      <w:szCs w:val="16"/>
    </w:rPr>
  </w:style>
  <w:style w:type="paragraph" w:styleId="CommentText">
    <w:name w:val="annotation text"/>
    <w:basedOn w:val="Normal"/>
    <w:link w:val="CommentTextChar"/>
    <w:uiPriority w:val="99"/>
    <w:rsid w:val="00E20DF8"/>
    <w:pPr>
      <w:spacing w:after="0"/>
    </w:pPr>
    <w:rPr>
      <w:rFonts w:ascii="Times New Roman" w:hAnsi="Times New Roman"/>
      <w:snapToGrid/>
      <w:sz w:val="20"/>
    </w:rPr>
  </w:style>
  <w:style w:type="paragraph" w:styleId="TOC6">
    <w:name w:val="toc 6"/>
    <w:basedOn w:val="Normal"/>
    <w:next w:val="Normal"/>
    <w:autoRedefine/>
    <w:uiPriority w:val="39"/>
    <w:rsid w:val="00E20DF8"/>
    <w:pPr>
      <w:ind w:left="1100"/>
    </w:pPr>
  </w:style>
  <w:style w:type="paragraph" w:styleId="TOC7">
    <w:name w:val="toc 7"/>
    <w:basedOn w:val="Normal"/>
    <w:next w:val="Normal"/>
    <w:autoRedefine/>
    <w:uiPriority w:val="39"/>
    <w:rsid w:val="00E20DF8"/>
    <w:pPr>
      <w:ind w:left="1320"/>
    </w:pPr>
  </w:style>
  <w:style w:type="paragraph" w:styleId="TOC8">
    <w:name w:val="toc 8"/>
    <w:basedOn w:val="Normal"/>
    <w:next w:val="Normal"/>
    <w:autoRedefine/>
    <w:uiPriority w:val="39"/>
    <w:rsid w:val="00E20DF8"/>
    <w:pPr>
      <w:ind w:left="1540"/>
    </w:pPr>
  </w:style>
  <w:style w:type="paragraph" w:styleId="TOC9">
    <w:name w:val="toc 9"/>
    <w:basedOn w:val="Normal"/>
    <w:next w:val="Normal"/>
    <w:autoRedefine/>
    <w:uiPriority w:val="39"/>
    <w:rsid w:val="00E20DF8"/>
    <w:pPr>
      <w:ind w:left="1760"/>
    </w:pPr>
  </w:style>
  <w:style w:type="paragraph" w:styleId="BalloonText">
    <w:name w:val="Balloon Text"/>
    <w:basedOn w:val="Normal"/>
    <w:semiHidden/>
    <w:rsid w:val="00E20DF8"/>
    <w:pPr>
      <w:spacing w:after="0"/>
    </w:pPr>
    <w:rPr>
      <w:rFonts w:ascii="Tahoma" w:hAnsi="Tahoma" w:cs="Tahoma"/>
      <w:snapToGrid/>
      <w:sz w:val="16"/>
      <w:szCs w:val="16"/>
    </w:rPr>
  </w:style>
  <w:style w:type="paragraph" w:customStyle="1" w:styleId="titlehead">
    <w:name w:val="titlehead"/>
    <w:basedOn w:val="Normal"/>
    <w:next w:val="Normal"/>
    <w:rsid w:val="008E75B8"/>
    <w:pPr>
      <w:pBdr>
        <w:bottom w:val="single" w:sz="36" w:space="1" w:color="999999"/>
      </w:pBdr>
      <w:spacing w:before="1200" w:after="240"/>
    </w:pPr>
    <w:rPr>
      <w:b/>
      <w:bCs/>
      <w:snapToGrid/>
      <w:color w:val="00829B"/>
      <w:spacing w:val="20"/>
      <w:sz w:val="96"/>
      <w:szCs w:val="24"/>
    </w:rPr>
  </w:style>
  <w:style w:type="paragraph" w:customStyle="1" w:styleId="Headline">
    <w:name w:val="Headline"/>
    <w:basedOn w:val="BodyText"/>
    <w:next w:val="BodyText"/>
    <w:rsid w:val="008E75B8"/>
    <w:pPr>
      <w:spacing w:before="480" w:after="120"/>
      <w:ind w:left="902"/>
      <w:jc w:val="both"/>
    </w:pPr>
    <w:rPr>
      <w:snapToGrid/>
      <w:sz w:val="36"/>
      <w:szCs w:val="24"/>
    </w:rPr>
  </w:style>
  <w:style w:type="paragraph" w:customStyle="1" w:styleId="Subline">
    <w:name w:val="Subline"/>
    <w:basedOn w:val="BodyText"/>
    <w:rsid w:val="008E75B8"/>
    <w:pPr>
      <w:spacing w:before="80" w:after="120"/>
      <w:ind w:left="902"/>
      <w:jc w:val="both"/>
    </w:pPr>
    <w:rPr>
      <w:bCs/>
      <w:snapToGrid/>
      <w:sz w:val="28"/>
      <w:szCs w:val="24"/>
    </w:rPr>
  </w:style>
  <w:style w:type="character" w:customStyle="1" w:styleId="Optional">
    <w:name w:val="Optional"/>
    <w:basedOn w:val="DefaultParagraphFont"/>
    <w:rsid w:val="0046193B"/>
    <w:rPr>
      <w:rFonts w:ascii="Arial" w:hAnsi="Arial" w:cs="Arial"/>
      <w:b w:val="0"/>
      <w:i w:val="0"/>
      <w:sz w:val="23"/>
      <w:szCs w:val="23"/>
    </w:rPr>
  </w:style>
  <w:style w:type="paragraph" w:customStyle="1" w:styleId="Part">
    <w:name w:val="Part"/>
    <w:basedOn w:val="BodyText"/>
    <w:next w:val="Heading1"/>
    <w:rsid w:val="00757457"/>
    <w:pPr>
      <w:keepNext/>
      <w:keepLines/>
      <w:spacing w:before="80" w:after="120"/>
      <w:jc w:val="both"/>
    </w:pPr>
    <w:rPr>
      <w:bCs/>
      <w:snapToGrid/>
      <w:spacing w:val="4"/>
      <w:sz w:val="36"/>
      <w:szCs w:val="24"/>
    </w:rPr>
  </w:style>
  <w:style w:type="character" w:styleId="Strong">
    <w:name w:val="Strong"/>
    <w:basedOn w:val="DefaultParagraphFont"/>
    <w:qFormat/>
    <w:rsid w:val="00757457"/>
    <w:rPr>
      <w:b/>
      <w:bCs/>
    </w:rPr>
  </w:style>
  <w:style w:type="paragraph" w:customStyle="1" w:styleId="BodyTextbullet">
    <w:name w:val="Body Text (bullet)"/>
    <w:basedOn w:val="BodyText"/>
    <w:rsid w:val="00757457"/>
    <w:pPr>
      <w:numPr>
        <w:numId w:val="4"/>
      </w:numPr>
      <w:spacing w:before="80" w:after="120"/>
      <w:jc w:val="both"/>
    </w:pPr>
    <w:rPr>
      <w:b w:val="0"/>
      <w:snapToGrid/>
      <w:sz w:val="24"/>
      <w:szCs w:val="24"/>
    </w:rPr>
  </w:style>
  <w:style w:type="character" w:customStyle="1" w:styleId="FooterChar">
    <w:name w:val="Footer Char"/>
    <w:basedOn w:val="DefaultParagraphFont"/>
    <w:link w:val="Footer"/>
    <w:uiPriority w:val="99"/>
    <w:rsid w:val="00321A2A"/>
    <w:rPr>
      <w:rFonts w:ascii="Arial" w:hAnsi="Arial"/>
      <w:snapToGrid w:val="0"/>
      <w:sz w:val="22"/>
      <w:lang w:eastAsia="en-US"/>
    </w:rPr>
  </w:style>
  <w:style w:type="character" w:customStyle="1" w:styleId="OptionalBold">
    <w:name w:val="Optional (Bold)"/>
    <w:basedOn w:val="Optional"/>
    <w:rsid w:val="00481912"/>
    <w:rPr>
      <w:rFonts w:ascii="Arial" w:hAnsi="Arial" w:cs="Arial"/>
      <w:b/>
      <w:i w:val="0"/>
      <w:color w:val="0000FF"/>
      <w:sz w:val="23"/>
      <w:szCs w:val="23"/>
    </w:rPr>
  </w:style>
  <w:style w:type="paragraph" w:customStyle="1" w:styleId="BodyTextIndentbullet">
    <w:name w:val="Body Text Indent (bullet)"/>
    <w:basedOn w:val="BodyTextIndent"/>
    <w:rsid w:val="00FC7996"/>
    <w:pPr>
      <w:tabs>
        <w:tab w:val="left" w:pos="1980"/>
      </w:tabs>
      <w:spacing w:before="80" w:after="120"/>
      <w:ind w:left="1980" w:hanging="540"/>
      <w:jc w:val="both"/>
    </w:pPr>
    <w:rPr>
      <w:snapToGrid/>
      <w:sz w:val="24"/>
      <w:szCs w:val="24"/>
    </w:rPr>
  </w:style>
  <w:style w:type="paragraph" w:customStyle="1" w:styleId="BodyTextIndent2bullet">
    <w:name w:val="Body Text Indent 2 (bullet)"/>
    <w:basedOn w:val="BodyTextIndent2"/>
    <w:rsid w:val="008345E1"/>
    <w:pPr>
      <w:tabs>
        <w:tab w:val="clear" w:pos="720"/>
        <w:tab w:val="left" w:pos="2520"/>
      </w:tabs>
      <w:spacing w:before="80" w:after="120"/>
      <w:ind w:left="2520" w:hanging="540"/>
      <w:jc w:val="both"/>
    </w:pPr>
    <w:rPr>
      <w:snapToGrid/>
      <w:sz w:val="24"/>
      <w:szCs w:val="24"/>
    </w:rPr>
  </w:style>
  <w:style w:type="paragraph" w:customStyle="1" w:styleId="TableText">
    <w:name w:val="Table Text"/>
    <w:basedOn w:val="BodyText"/>
    <w:link w:val="TableTextChar"/>
    <w:uiPriority w:val="99"/>
    <w:rsid w:val="00356830"/>
    <w:pPr>
      <w:spacing w:before="40" w:after="80"/>
      <w:jc w:val="left"/>
    </w:pPr>
    <w:rPr>
      <w:b w:val="0"/>
      <w:snapToGrid/>
      <w:sz w:val="20"/>
      <w:szCs w:val="24"/>
    </w:rPr>
  </w:style>
  <w:style w:type="paragraph" w:customStyle="1" w:styleId="NormText">
    <w:name w:val="Norm Text"/>
    <w:basedOn w:val="BodyText"/>
    <w:rsid w:val="00356830"/>
    <w:pPr>
      <w:spacing w:before="80" w:after="120"/>
      <w:jc w:val="both"/>
    </w:pPr>
    <w:rPr>
      <w:b w:val="0"/>
      <w:snapToGrid/>
      <w:sz w:val="24"/>
      <w:szCs w:val="24"/>
    </w:rPr>
  </w:style>
  <w:style w:type="character" w:customStyle="1" w:styleId="Instruction">
    <w:name w:val="Instruction"/>
    <w:basedOn w:val="DefaultParagraphFont"/>
    <w:rsid w:val="00C6205D"/>
    <w:rPr>
      <w:color w:val="FF0000"/>
    </w:rPr>
  </w:style>
  <w:style w:type="paragraph" w:customStyle="1" w:styleId="Respondent">
    <w:name w:val="Respondent"/>
    <w:basedOn w:val="BodyText"/>
    <w:rsid w:val="00C6205D"/>
    <w:pPr>
      <w:pBdr>
        <w:top w:val="single" w:sz="4" w:space="1" w:color="auto"/>
        <w:left w:val="single" w:sz="4" w:space="4" w:color="auto"/>
        <w:bottom w:val="single" w:sz="4" w:space="1" w:color="auto"/>
        <w:right w:val="single" w:sz="4" w:space="4" w:color="auto"/>
      </w:pBdr>
      <w:shd w:val="clear" w:color="auto" w:fill="F3F3F3"/>
      <w:spacing w:before="80" w:after="120"/>
      <w:ind w:left="902"/>
      <w:jc w:val="both"/>
    </w:pPr>
    <w:rPr>
      <w:b w:val="0"/>
      <w:snapToGrid/>
      <w:sz w:val="24"/>
      <w:szCs w:val="24"/>
    </w:rPr>
  </w:style>
  <w:style w:type="paragraph" w:customStyle="1" w:styleId="Heading2manual">
    <w:name w:val="Heading 2 manual"/>
    <w:basedOn w:val="Heading2"/>
    <w:rsid w:val="004916DE"/>
    <w:pPr>
      <w:numPr>
        <w:ilvl w:val="0"/>
        <w:numId w:val="0"/>
      </w:numPr>
      <w:tabs>
        <w:tab w:val="left" w:pos="902"/>
      </w:tabs>
      <w:spacing w:before="480" w:after="120"/>
      <w:ind w:left="902" w:hanging="902"/>
      <w:jc w:val="both"/>
    </w:pPr>
    <w:rPr>
      <w:rFonts w:cs="Arial"/>
      <w:bCs w:val="0"/>
      <w:snapToGrid w:val="0"/>
      <w:color w:val="000000"/>
      <w:kern w:val="32"/>
      <w:sz w:val="28"/>
      <w:szCs w:val="26"/>
    </w:rPr>
  </w:style>
  <w:style w:type="character" w:customStyle="1" w:styleId="FootnoteTextChar">
    <w:name w:val="Footnote Text Char"/>
    <w:basedOn w:val="DefaultParagraphFont"/>
    <w:link w:val="FootnoteText"/>
    <w:rsid w:val="00D55608"/>
    <w:rPr>
      <w:rFonts w:ascii="Arial" w:hAnsi="Arial"/>
      <w:i/>
      <w:iCs/>
      <w:snapToGrid w:val="0"/>
      <w:sz w:val="16"/>
      <w:lang w:eastAsia="en-US"/>
    </w:rPr>
  </w:style>
  <w:style w:type="character" w:styleId="BookTitle">
    <w:name w:val="Book Title"/>
    <w:basedOn w:val="DefaultParagraphFont"/>
    <w:uiPriority w:val="33"/>
    <w:qFormat/>
    <w:rsid w:val="008312B1"/>
    <w:rPr>
      <w:b/>
      <w:bCs/>
      <w:smallCaps/>
      <w:spacing w:val="5"/>
    </w:rPr>
  </w:style>
  <w:style w:type="paragraph" w:styleId="ListParagraph">
    <w:name w:val="List Paragraph"/>
    <w:basedOn w:val="Normal"/>
    <w:uiPriority w:val="34"/>
    <w:qFormat/>
    <w:rsid w:val="00EE29F0"/>
    <w:pPr>
      <w:spacing w:after="0"/>
      <w:ind w:left="720"/>
    </w:pPr>
    <w:rPr>
      <w:snapToGrid/>
      <w:szCs w:val="24"/>
    </w:rPr>
  </w:style>
  <w:style w:type="paragraph" w:customStyle="1" w:styleId="Clausetext">
    <w:name w:val="Clause text"/>
    <w:basedOn w:val="ListParagraph"/>
    <w:qFormat/>
    <w:rsid w:val="00EE29F0"/>
    <w:pPr>
      <w:spacing w:after="240"/>
    </w:pPr>
    <w:rPr>
      <w:sz w:val="24"/>
    </w:rPr>
  </w:style>
  <w:style w:type="paragraph" w:customStyle="1" w:styleId="MainClause">
    <w:name w:val="Main Clause"/>
    <w:basedOn w:val="ListParagraph"/>
    <w:qFormat/>
    <w:rsid w:val="00EE29F0"/>
    <w:pPr>
      <w:numPr>
        <w:numId w:val="5"/>
      </w:numPr>
      <w:spacing w:after="120" w:line="360" w:lineRule="auto"/>
    </w:pPr>
    <w:rPr>
      <w:b/>
      <w:sz w:val="32"/>
      <w:szCs w:val="32"/>
    </w:rPr>
  </w:style>
  <w:style w:type="paragraph" w:customStyle="1" w:styleId="SubClause">
    <w:name w:val="Sub Clause"/>
    <w:basedOn w:val="ListParagraph"/>
    <w:qFormat/>
    <w:rsid w:val="00EE29F0"/>
    <w:pPr>
      <w:numPr>
        <w:ilvl w:val="1"/>
        <w:numId w:val="5"/>
      </w:numPr>
      <w:spacing w:after="120"/>
      <w:ind w:left="720" w:hanging="720"/>
    </w:pPr>
    <w:rPr>
      <w:b/>
      <w:sz w:val="24"/>
      <w:szCs w:val="32"/>
    </w:rPr>
  </w:style>
  <w:style w:type="paragraph" w:customStyle="1" w:styleId="Subclausetext">
    <w:name w:val="Subclause text"/>
    <w:basedOn w:val="Clausetext"/>
    <w:autoRedefine/>
    <w:qFormat/>
    <w:rsid w:val="00EE29F0"/>
    <w:pPr>
      <w:numPr>
        <w:numId w:val="6"/>
      </w:numPr>
      <w:outlineLvl w:val="0"/>
    </w:pPr>
  </w:style>
  <w:style w:type="character" w:customStyle="1" w:styleId="CommentTextChar">
    <w:name w:val="Comment Text Char"/>
    <w:basedOn w:val="DefaultParagraphFont"/>
    <w:link w:val="CommentText"/>
    <w:uiPriority w:val="99"/>
    <w:rsid w:val="00EE29F0"/>
    <w:rPr>
      <w:lang w:eastAsia="en-US"/>
    </w:rPr>
  </w:style>
  <w:style w:type="paragraph" w:customStyle="1" w:styleId="SubSubClause">
    <w:name w:val="Sub Sub Clause"/>
    <w:basedOn w:val="ListParagraph"/>
    <w:qFormat/>
    <w:rsid w:val="00EE29F0"/>
    <w:pPr>
      <w:numPr>
        <w:ilvl w:val="2"/>
        <w:numId w:val="5"/>
      </w:numPr>
      <w:spacing w:after="120" w:line="360" w:lineRule="auto"/>
    </w:pPr>
    <w:rPr>
      <w:b/>
      <w:sz w:val="24"/>
      <w:szCs w:val="32"/>
    </w:rPr>
  </w:style>
  <w:style w:type="paragraph" w:styleId="CommentSubject">
    <w:name w:val="annotation subject"/>
    <w:basedOn w:val="CommentText"/>
    <w:next w:val="CommentText"/>
    <w:link w:val="CommentSubjectChar"/>
    <w:uiPriority w:val="99"/>
    <w:semiHidden/>
    <w:unhideWhenUsed/>
    <w:rsid w:val="00331D87"/>
    <w:pPr>
      <w:spacing w:after="220"/>
    </w:pPr>
    <w:rPr>
      <w:rFonts w:ascii="Arial" w:hAnsi="Arial"/>
      <w:b/>
      <w:bCs/>
      <w:snapToGrid w:val="0"/>
    </w:rPr>
  </w:style>
  <w:style w:type="character" w:customStyle="1" w:styleId="CommentSubjectChar">
    <w:name w:val="Comment Subject Char"/>
    <w:basedOn w:val="CommentTextChar"/>
    <w:link w:val="CommentSubject"/>
    <w:uiPriority w:val="99"/>
    <w:semiHidden/>
    <w:rsid w:val="00331D87"/>
    <w:rPr>
      <w:rFonts w:ascii="Arial" w:hAnsi="Arial"/>
      <w:b/>
      <w:bCs/>
      <w:snapToGrid w:val="0"/>
      <w:lang w:eastAsia="en-US"/>
    </w:rPr>
  </w:style>
  <w:style w:type="character" w:customStyle="1" w:styleId="Smalltext">
    <w:name w:val="Small text"/>
    <w:basedOn w:val="DefaultParagraphFont"/>
    <w:rsid w:val="00C75FC7"/>
    <w:rPr>
      <w:sz w:val="20"/>
    </w:rPr>
  </w:style>
  <w:style w:type="paragraph" w:styleId="Revision">
    <w:name w:val="Revision"/>
    <w:hidden/>
    <w:uiPriority w:val="99"/>
    <w:semiHidden/>
    <w:rsid w:val="008D190C"/>
    <w:rPr>
      <w:rFonts w:ascii="Arial" w:hAnsi="Arial"/>
      <w:snapToGrid w:val="0"/>
      <w:sz w:val="22"/>
      <w:lang w:eastAsia="en-US"/>
    </w:rPr>
  </w:style>
  <w:style w:type="paragraph" w:customStyle="1" w:styleId="Default">
    <w:name w:val="Default"/>
    <w:rsid w:val="008C20F5"/>
    <w:pPr>
      <w:tabs>
        <w:tab w:val="left" w:pos="1701"/>
      </w:tabs>
      <w:autoSpaceDE w:val="0"/>
      <w:autoSpaceDN w:val="0"/>
      <w:adjustRightInd w:val="0"/>
      <w:spacing w:before="80" w:after="120"/>
      <w:jc w:val="both"/>
    </w:pPr>
    <w:rPr>
      <w:rFonts w:ascii="Arial" w:eastAsia="Calibri" w:hAnsi="Arial" w:cs="Arial"/>
      <w:color w:val="000000"/>
      <w:sz w:val="23"/>
      <w:szCs w:val="23"/>
      <w:lang w:eastAsia="en-US"/>
    </w:rPr>
  </w:style>
  <w:style w:type="character" w:customStyle="1" w:styleId="Heading4Char">
    <w:name w:val="Heading 4 Char"/>
    <w:aliases w:val="Level 2 - a Char,h4 Char,4m Char"/>
    <w:basedOn w:val="DefaultParagraphFont"/>
    <w:link w:val="Heading4"/>
    <w:rsid w:val="006A234C"/>
    <w:rPr>
      <w:rFonts w:ascii="Arial" w:hAnsi="Arial"/>
      <w:b/>
      <w:caps/>
      <w:snapToGrid w:val="0"/>
      <w:sz w:val="22"/>
      <w:lang w:eastAsia="en-US"/>
    </w:rPr>
  </w:style>
  <w:style w:type="paragraph" w:customStyle="1" w:styleId="Listnumbered">
    <w:name w:val="List numbered"/>
    <w:basedOn w:val="BodyText"/>
    <w:autoRedefine/>
    <w:rsid w:val="006A234C"/>
    <w:pPr>
      <w:numPr>
        <w:numId w:val="7"/>
      </w:numPr>
      <w:tabs>
        <w:tab w:val="left" w:pos="357"/>
        <w:tab w:val="left" w:pos="720"/>
        <w:tab w:val="left" w:pos="1077"/>
        <w:tab w:val="left" w:pos="1798"/>
        <w:tab w:val="left" w:pos="2155"/>
      </w:tabs>
      <w:spacing w:after="60"/>
      <w:jc w:val="both"/>
    </w:pPr>
    <w:rPr>
      <w:rFonts w:eastAsia="Arial Unicode MS" w:cs="Arial"/>
      <w:bCs/>
      <w:snapToGrid/>
    </w:rPr>
  </w:style>
  <w:style w:type="character" w:customStyle="1" w:styleId="BodyTextChar">
    <w:name w:val="Body Text Char"/>
    <w:basedOn w:val="DefaultParagraphFont"/>
    <w:link w:val="BodyText"/>
    <w:rsid w:val="001B33B4"/>
    <w:rPr>
      <w:rFonts w:ascii="Arial" w:hAnsi="Arial"/>
      <w:b/>
      <w:snapToGrid w:val="0"/>
      <w:sz w:val="22"/>
      <w:lang w:eastAsia="en-US"/>
    </w:rPr>
  </w:style>
  <w:style w:type="character" w:customStyle="1" w:styleId="HeaderChar">
    <w:name w:val="Header Char"/>
    <w:basedOn w:val="DefaultParagraphFont"/>
    <w:link w:val="Header"/>
    <w:uiPriority w:val="99"/>
    <w:rsid w:val="00BB4574"/>
    <w:rPr>
      <w:rFonts w:ascii="Arial" w:hAnsi="Arial"/>
      <w:snapToGrid w:val="0"/>
      <w:sz w:val="22"/>
      <w:lang w:eastAsia="en-US"/>
    </w:rPr>
  </w:style>
  <w:style w:type="paragraph" w:styleId="NormalIndent">
    <w:name w:val="Normal Indent"/>
    <w:basedOn w:val="Normal"/>
    <w:semiHidden/>
    <w:rsid w:val="007940C0"/>
    <w:pPr>
      <w:spacing w:after="0"/>
      <w:ind w:left="720"/>
    </w:pPr>
    <w:rPr>
      <w:rFonts w:ascii="Times New Roman" w:hAnsi="Times New Roman"/>
      <w:snapToGrid/>
      <w:sz w:val="20"/>
      <w:lang w:val="en-GB"/>
    </w:rPr>
  </w:style>
  <w:style w:type="paragraph" w:customStyle="1" w:styleId="Yours">
    <w:name w:val="Yours"/>
    <w:basedOn w:val="Normal"/>
    <w:next w:val="Ours-1"/>
    <w:rsid w:val="00CF04FA"/>
    <w:pPr>
      <w:keepNext/>
      <w:keepLines/>
      <w:tabs>
        <w:tab w:val="left" w:pos="1152"/>
        <w:tab w:val="left" w:pos="1368"/>
      </w:tabs>
      <w:spacing w:before="840" w:after="0"/>
    </w:pPr>
    <w:rPr>
      <w:snapToGrid/>
    </w:rPr>
  </w:style>
  <w:style w:type="paragraph" w:customStyle="1" w:styleId="Ours-1">
    <w:name w:val="Ours-1"/>
    <w:basedOn w:val="Normal"/>
    <w:rsid w:val="00CF04FA"/>
    <w:pPr>
      <w:keepNext/>
      <w:keepLines/>
      <w:tabs>
        <w:tab w:val="left" w:pos="1152"/>
        <w:tab w:val="left" w:pos="1368"/>
      </w:tabs>
      <w:spacing w:after="0"/>
    </w:pPr>
    <w:rPr>
      <w:snapToGrid/>
    </w:rPr>
  </w:style>
  <w:style w:type="paragraph" w:customStyle="1" w:styleId="Address-2">
    <w:name w:val="Address-2"/>
    <w:basedOn w:val="Normal"/>
    <w:rsid w:val="00CF04FA"/>
    <w:pPr>
      <w:keepNext/>
      <w:keepLines/>
      <w:spacing w:after="0"/>
      <w:ind w:left="144" w:right="3600" w:hanging="144"/>
    </w:pPr>
    <w:rPr>
      <w:snapToGrid/>
      <w:sz w:val="24"/>
    </w:rPr>
  </w:style>
  <w:style w:type="paragraph" w:styleId="Salutation">
    <w:name w:val="Salutation"/>
    <w:basedOn w:val="Normal"/>
    <w:next w:val="Heading1"/>
    <w:link w:val="SalutationChar"/>
    <w:semiHidden/>
    <w:rsid w:val="00CF04FA"/>
    <w:pPr>
      <w:keepNext/>
      <w:keepLines/>
      <w:spacing w:after="240"/>
    </w:pPr>
    <w:rPr>
      <w:snapToGrid/>
      <w:sz w:val="24"/>
    </w:rPr>
  </w:style>
  <w:style w:type="character" w:customStyle="1" w:styleId="SalutationChar">
    <w:name w:val="Salutation Char"/>
    <w:basedOn w:val="DefaultParagraphFont"/>
    <w:link w:val="Salutation"/>
    <w:semiHidden/>
    <w:rsid w:val="00CF04FA"/>
    <w:rPr>
      <w:rFonts w:ascii="Arial" w:hAnsi="Arial"/>
      <w:sz w:val="24"/>
      <w:lang w:eastAsia="en-US"/>
    </w:rPr>
  </w:style>
  <w:style w:type="paragraph" w:customStyle="1" w:styleId="Name-1">
    <w:name w:val="Name-1"/>
    <w:basedOn w:val="Normal"/>
    <w:next w:val="Name-2"/>
    <w:rsid w:val="00CF04FA"/>
    <w:pPr>
      <w:keepNext/>
      <w:keepLines/>
      <w:spacing w:before="960" w:after="0"/>
    </w:pPr>
    <w:rPr>
      <w:snapToGrid/>
      <w:sz w:val="24"/>
    </w:rPr>
  </w:style>
  <w:style w:type="paragraph" w:customStyle="1" w:styleId="Name-2">
    <w:name w:val="Name-2"/>
    <w:basedOn w:val="Normal"/>
    <w:next w:val="Normal"/>
    <w:rsid w:val="00CF04FA"/>
    <w:pPr>
      <w:keepLines/>
      <w:spacing w:after="240"/>
    </w:pPr>
    <w:rPr>
      <w:caps/>
      <w:snapToGrid/>
      <w:sz w:val="24"/>
    </w:rPr>
  </w:style>
  <w:style w:type="paragraph" w:customStyle="1" w:styleId="Address-3">
    <w:name w:val="Address-3"/>
    <w:basedOn w:val="Address-2"/>
    <w:rsid w:val="00CF04FA"/>
    <w:pPr>
      <w:spacing w:after="480"/>
      <w:ind w:left="0" w:right="0" w:firstLine="0"/>
    </w:pPr>
    <w:rPr>
      <w:caps/>
    </w:rPr>
  </w:style>
  <w:style w:type="paragraph" w:customStyle="1" w:styleId="Bullet-3">
    <w:name w:val="Bullet-3"/>
    <w:basedOn w:val="Normal"/>
    <w:rsid w:val="00CF04FA"/>
    <w:pPr>
      <w:keepLines/>
      <w:numPr>
        <w:numId w:val="8"/>
      </w:numPr>
      <w:tabs>
        <w:tab w:val="clear" w:pos="1008"/>
        <w:tab w:val="left" w:pos="936"/>
      </w:tabs>
      <w:spacing w:after="240"/>
      <w:jc w:val="both"/>
    </w:pPr>
    <w:rPr>
      <w:snapToGrid/>
      <w:sz w:val="24"/>
    </w:rPr>
  </w:style>
  <w:style w:type="paragraph" w:customStyle="1" w:styleId="normal15">
    <w:name w:val="normal 1.5"/>
    <w:basedOn w:val="Normal"/>
    <w:link w:val="normal15Char"/>
    <w:rsid w:val="00090EFE"/>
    <w:pPr>
      <w:spacing w:after="200" w:line="276" w:lineRule="auto"/>
      <w:ind w:left="851"/>
    </w:pPr>
    <w:rPr>
      <w:rFonts w:eastAsia="Calibri" w:cs="Arial"/>
      <w:snapToGrid/>
      <w:sz w:val="20"/>
    </w:rPr>
  </w:style>
  <w:style w:type="character" w:customStyle="1" w:styleId="normal15Char">
    <w:name w:val="normal 1.5 Char"/>
    <w:basedOn w:val="DefaultParagraphFont"/>
    <w:link w:val="normal15"/>
    <w:locked/>
    <w:rsid w:val="00090EFE"/>
    <w:rPr>
      <w:rFonts w:ascii="Arial" w:eastAsia="Calibri" w:hAnsi="Arial" w:cs="Arial"/>
      <w:lang w:eastAsia="en-US"/>
    </w:rPr>
  </w:style>
  <w:style w:type="character" w:customStyle="1" w:styleId="Heading1Char">
    <w:name w:val="Heading 1 Char"/>
    <w:aliases w:val="Com-Heading 1 Char,Section Heading Char,h1 Char,1m Char,Level 1 Head Char,A MAJOR/BOLD Char,Heading 1.1 Char,head1 Char,Heading 11 Char,MainHeader Char,H1 Char,h1 chapter heading Char,H1-ntoc Char,Heading 1A Char,Heading a Char,proj Char"/>
    <w:link w:val="Heading1"/>
    <w:rsid w:val="0036594A"/>
    <w:rPr>
      <w:rFonts w:ascii="Arial" w:hAnsi="Arial"/>
      <w:b/>
      <w:snapToGrid w:val="0"/>
      <w:sz w:val="28"/>
      <w:szCs w:val="28"/>
      <w:lang w:eastAsia="en-US"/>
    </w:rPr>
  </w:style>
  <w:style w:type="character" w:customStyle="1" w:styleId="PlainTextChar">
    <w:name w:val="Plain Text Char"/>
    <w:link w:val="PlainText"/>
    <w:uiPriority w:val="99"/>
    <w:semiHidden/>
    <w:rsid w:val="00593714"/>
    <w:rPr>
      <w:rFonts w:ascii="Courier New" w:hAnsi="Courier New" w:cs="Courier New"/>
      <w:lang w:eastAsia="en-US"/>
    </w:rPr>
  </w:style>
  <w:style w:type="paragraph" w:styleId="BlockText">
    <w:name w:val="Block Text"/>
    <w:basedOn w:val="Normal"/>
    <w:semiHidden/>
    <w:rsid w:val="00EF47DC"/>
    <w:pPr>
      <w:spacing w:after="0"/>
      <w:ind w:left="360" w:right="423"/>
    </w:pPr>
    <w:rPr>
      <w:rFonts w:ascii="Times New Roman" w:hAnsi="Times New Roman"/>
      <w:sz w:val="20"/>
    </w:rPr>
  </w:style>
  <w:style w:type="table" w:styleId="TableGrid">
    <w:name w:val="Table Grid"/>
    <w:basedOn w:val="TableNormal"/>
    <w:uiPriority w:val="59"/>
    <w:rsid w:val="00EF47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A5"/>
    <w:uiPriority w:val="99"/>
    <w:rsid w:val="00EF47DC"/>
    <w:rPr>
      <w:rFonts w:cs="Swis721 LtCn BT"/>
      <w:color w:val="616265"/>
      <w:sz w:val="22"/>
      <w:szCs w:val="22"/>
    </w:rPr>
  </w:style>
  <w:style w:type="paragraph" w:styleId="DocumentMap">
    <w:name w:val="Document Map"/>
    <w:basedOn w:val="Normal"/>
    <w:link w:val="DocumentMapChar"/>
    <w:uiPriority w:val="99"/>
    <w:semiHidden/>
    <w:unhideWhenUsed/>
    <w:rsid w:val="0096542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6542E"/>
    <w:rPr>
      <w:rFonts w:ascii="Tahoma" w:hAnsi="Tahoma" w:cs="Tahoma"/>
      <w:snapToGrid w:val="0"/>
      <w:sz w:val="16"/>
      <w:szCs w:val="16"/>
      <w:lang w:eastAsia="en-US"/>
    </w:rPr>
  </w:style>
  <w:style w:type="character" w:customStyle="1" w:styleId="BodyText2Char">
    <w:name w:val="Body Text 2 Char"/>
    <w:basedOn w:val="DefaultParagraphFont"/>
    <w:link w:val="BodyText2"/>
    <w:semiHidden/>
    <w:rsid w:val="004E5419"/>
    <w:rPr>
      <w:rFonts w:ascii="Arial" w:hAnsi="Arial"/>
      <w:i/>
      <w:snapToGrid w:val="0"/>
      <w:sz w:val="22"/>
      <w:lang w:eastAsia="en-US"/>
    </w:rPr>
  </w:style>
  <w:style w:type="paragraph" w:styleId="TOCHeading">
    <w:name w:val="TOC Heading"/>
    <w:basedOn w:val="Heading1"/>
    <w:next w:val="Normal"/>
    <w:uiPriority w:val="39"/>
    <w:unhideWhenUsed/>
    <w:qFormat/>
    <w:rsid w:val="00AF7E9C"/>
    <w:pPr>
      <w:keepLines/>
      <w:numPr>
        <w:numId w:val="0"/>
      </w:numPr>
      <w:spacing w:before="240" w:after="0" w:line="259" w:lineRule="auto"/>
      <w:outlineLvl w:val="9"/>
    </w:pPr>
    <w:rPr>
      <w:rFonts w:asciiTheme="majorHAnsi" w:eastAsiaTheme="majorEastAsia" w:hAnsiTheme="majorHAnsi" w:cstheme="majorBidi"/>
      <w:b w:val="0"/>
      <w:snapToGrid/>
      <w:color w:val="365F91" w:themeColor="accent1" w:themeShade="BF"/>
      <w:sz w:val="32"/>
      <w:szCs w:val="32"/>
      <w:lang w:val="en-US"/>
    </w:rPr>
  </w:style>
  <w:style w:type="paragraph" w:customStyle="1" w:styleId="InstructionOR">
    <w:name w:val="Instruction (OR)"/>
    <w:basedOn w:val="BodyText"/>
    <w:next w:val="BodyText"/>
    <w:rsid w:val="00255EF0"/>
    <w:pPr>
      <w:spacing w:before="80" w:after="120"/>
      <w:ind w:left="902"/>
    </w:pPr>
    <w:rPr>
      <w:snapToGrid/>
      <w:color w:val="FF0000"/>
      <w:sz w:val="24"/>
      <w:szCs w:val="24"/>
      <w:lang w:val="x-none"/>
    </w:rPr>
  </w:style>
  <w:style w:type="character" w:customStyle="1" w:styleId="Instructionbold">
    <w:name w:val="Instruction (bold)"/>
    <w:rsid w:val="00255EF0"/>
    <w:rPr>
      <w:b/>
      <w:i/>
      <w:color w:val="FF0000"/>
    </w:rPr>
  </w:style>
  <w:style w:type="character" w:customStyle="1" w:styleId="TableTextChar">
    <w:name w:val="Table Text Char"/>
    <w:link w:val="TableText"/>
    <w:uiPriority w:val="99"/>
    <w:locked/>
    <w:rsid w:val="00255EF0"/>
    <w:rPr>
      <w:rFonts w:ascii="Arial" w:hAnsi="Arial"/>
      <w:szCs w:val="24"/>
      <w:lang w:eastAsia="en-US"/>
    </w:rPr>
  </w:style>
  <w:style w:type="paragraph" w:styleId="EndnoteText">
    <w:name w:val="endnote text"/>
    <w:basedOn w:val="Normal"/>
    <w:link w:val="EndnoteTextChar"/>
    <w:uiPriority w:val="99"/>
    <w:semiHidden/>
    <w:unhideWhenUsed/>
    <w:rsid w:val="00705F1E"/>
    <w:pPr>
      <w:spacing w:after="0"/>
    </w:pPr>
    <w:rPr>
      <w:rFonts w:eastAsiaTheme="minorHAnsi" w:cs="Arial"/>
      <w:snapToGrid/>
      <w:sz w:val="20"/>
    </w:rPr>
  </w:style>
  <w:style w:type="character" w:customStyle="1" w:styleId="EndnoteTextChar">
    <w:name w:val="Endnote Text Char"/>
    <w:basedOn w:val="DefaultParagraphFont"/>
    <w:link w:val="EndnoteText"/>
    <w:uiPriority w:val="99"/>
    <w:semiHidden/>
    <w:rsid w:val="00705F1E"/>
    <w:rPr>
      <w:rFonts w:ascii="Arial" w:eastAsiaTheme="minorHAnsi" w:hAnsi="Arial" w:cs="Arial"/>
      <w:lang w:eastAsia="en-US"/>
    </w:rPr>
  </w:style>
  <w:style w:type="character" w:styleId="EndnoteReference">
    <w:name w:val="endnote reference"/>
    <w:basedOn w:val="DefaultParagraphFont"/>
    <w:uiPriority w:val="99"/>
    <w:semiHidden/>
    <w:unhideWhenUsed/>
    <w:rsid w:val="00705F1E"/>
    <w:rPr>
      <w:vertAlign w:val="superscript"/>
    </w:rPr>
  </w:style>
  <w:style w:type="paragraph" w:customStyle="1" w:styleId="SCHEDULES">
    <w:name w:val="SCHEDULES"/>
    <w:basedOn w:val="Heading1"/>
    <w:next w:val="Scheduleheading2"/>
    <w:qFormat/>
    <w:rsid w:val="00682B08"/>
    <w:pPr>
      <w:numPr>
        <w:ilvl w:val="1"/>
        <w:numId w:val="19"/>
      </w:numPr>
      <w:tabs>
        <w:tab w:val="clear" w:pos="1701"/>
        <w:tab w:val="left" w:pos="851"/>
      </w:tabs>
    </w:pPr>
  </w:style>
  <w:style w:type="paragraph" w:customStyle="1" w:styleId="Scheduleheading2">
    <w:name w:val="Schedule heading 2"/>
    <w:basedOn w:val="Heading2"/>
    <w:qFormat/>
    <w:rsid w:val="00F632CA"/>
    <w:pPr>
      <w:numPr>
        <w:numId w:val="18"/>
      </w:numPr>
      <w:ind w:left="792"/>
    </w:pPr>
  </w:style>
  <w:style w:type="paragraph" w:styleId="NormalWeb">
    <w:name w:val="Normal (Web)"/>
    <w:basedOn w:val="Normal"/>
    <w:uiPriority w:val="99"/>
    <w:semiHidden/>
    <w:unhideWhenUsed/>
    <w:rsid w:val="001463A3"/>
    <w:pPr>
      <w:spacing w:before="100" w:beforeAutospacing="1" w:after="100" w:afterAutospacing="1"/>
    </w:pPr>
    <w:rPr>
      <w:rFonts w:ascii="Times New Roman" w:eastAsiaTheme="minorEastAsia" w:hAnsi="Times New Roman"/>
      <w:snapToGrid/>
      <w:sz w:val="24"/>
      <w:szCs w:val="24"/>
      <w:lang w:eastAsia="en-AU"/>
    </w:rPr>
  </w:style>
  <w:style w:type="character" w:customStyle="1" w:styleId="tgc">
    <w:name w:val="_tgc"/>
    <w:basedOn w:val="DefaultParagraphFont"/>
    <w:rsid w:val="00E24A76"/>
  </w:style>
  <w:style w:type="character" w:customStyle="1" w:styleId="defaultglossarydescriptionstyle1">
    <w:name w:val="defaultglossarydescriptionstyle1"/>
    <w:basedOn w:val="DefaultParagraphFont"/>
    <w:rsid w:val="00786E26"/>
    <w:rPr>
      <w:rFonts w:ascii="Verdana" w:hAnsi="Verdana" w:hint="default"/>
      <w:b w:val="0"/>
      <w:bCs w:val="0"/>
      <w:i w:val="0"/>
      <w:iCs w:val="0"/>
      <w:strike w:val="0"/>
      <w:dstrike w:val="0"/>
      <w:color w:val="000000"/>
      <w:u w:val="none"/>
      <w:effect w:val="none"/>
    </w:rPr>
  </w:style>
  <w:style w:type="paragraph" w:styleId="Subtitle">
    <w:name w:val="Subtitle"/>
    <w:basedOn w:val="BodyText"/>
    <w:link w:val="SubtitleChar"/>
    <w:qFormat/>
    <w:rsid w:val="00B4209B"/>
    <w:pPr>
      <w:pBdr>
        <w:bottom w:val="single" w:sz="24" w:space="1" w:color="808080"/>
      </w:pBdr>
      <w:spacing w:before="120" w:after="240"/>
      <w:ind w:left="1701" w:right="1701"/>
      <w:outlineLvl w:val="1"/>
    </w:pPr>
    <w:rPr>
      <w:rFonts w:cs="Arial"/>
      <w:snapToGrid/>
      <w:sz w:val="28"/>
      <w:szCs w:val="24"/>
      <w:lang w:val="x-none"/>
    </w:rPr>
  </w:style>
  <w:style w:type="character" w:customStyle="1" w:styleId="SubtitleChar">
    <w:name w:val="Subtitle Char"/>
    <w:basedOn w:val="DefaultParagraphFont"/>
    <w:link w:val="Subtitle"/>
    <w:rsid w:val="00B4209B"/>
    <w:rPr>
      <w:rFonts w:ascii="Arial" w:hAnsi="Arial" w:cs="Arial"/>
      <w:b/>
      <w:sz w:val="28"/>
      <w:szCs w:val="24"/>
      <w:lang w:val="x-none" w:eastAsia="en-US"/>
    </w:rPr>
  </w:style>
  <w:style w:type="character" w:customStyle="1" w:styleId="Heading2Char">
    <w:name w:val="Heading 2 Char"/>
    <w:aliases w:val="Com-Heading 2 Char,2 Char,h2 main heading Char,B Sub/Bold Char,B Sub/Bold1 Char,B Sub/Bold2 Char,B Sub/Bold11 Char,h2 main heading1 Char,h2 main heading2 Char,B Sub/Bold3 Char,B Sub/Bold12 Char,h2 main heading3 Char,B Sub/Bold4 Char"/>
    <w:basedOn w:val="DefaultParagraphFont"/>
    <w:link w:val="Heading2"/>
    <w:rsid w:val="002E6652"/>
    <w:rPr>
      <w:rFonts w:ascii="Arial Bold" w:hAnsi="Arial Bold"/>
      <w:b/>
      <w:bCs/>
      <w:caps/>
      <w:color w:val="000000" w:themeColor="text1"/>
      <w:sz w:val="24"/>
      <w:szCs w:val="24"/>
      <w:u w:val="single"/>
      <w:lang w:eastAsia="en-US"/>
    </w:rPr>
  </w:style>
  <w:style w:type="character" w:customStyle="1" w:styleId="Heading3Char">
    <w:name w:val="Heading 3 Char"/>
    <w:aliases w:val="H3 Char,h3 Char,C Sub-Sub/Italic Char,h3 sub heading Char,Head 3 Char,Head 31 Char,Head 32 Char,C Sub-Sub/Italic1 Char,Level 1 - 1 Char,3m Char,Com-Heading 3 Char"/>
    <w:basedOn w:val="DefaultParagraphFont"/>
    <w:link w:val="Heading3"/>
    <w:rsid w:val="00565810"/>
    <w:rPr>
      <w:rFonts w:ascii="Arial" w:hAnsi="Arial" w:cs="Arial"/>
      <w:b/>
      <w:caps/>
      <w:snapToGrid w:val="0"/>
      <w:color w:val="000000" w:themeColor="text1"/>
      <w:sz w:val="23"/>
      <w:szCs w:val="23"/>
      <w:lang w:eastAsia="en-US"/>
    </w:rPr>
  </w:style>
  <w:style w:type="paragraph" w:customStyle="1" w:styleId="OIANormal">
    <w:name w:val="OIA Normal"/>
    <w:basedOn w:val="Normal"/>
    <w:link w:val="OIANormalChar"/>
    <w:qFormat/>
    <w:rsid w:val="00493B36"/>
    <w:pPr>
      <w:spacing w:before="120" w:after="120" w:line="260" w:lineRule="exact"/>
    </w:pPr>
    <w:rPr>
      <w:rFonts w:eastAsiaTheme="minorEastAsia" w:cs="Arial"/>
      <w:snapToGrid/>
      <w:szCs w:val="18"/>
    </w:rPr>
  </w:style>
  <w:style w:type="character" w:customStyle="1" w:styleId="OIANormalChar">
    <w:name w:val="OIA Normal Char"/>
    <w:basedOn w:val="DefaultParagraphFont"/>
    <w:link w:val="OIANormal"/>
    <w:rsid w:val="00493B36"/>
    <w:rPr>
      <w:rFonts w:ascii="Arial" w:eastAsiaTheme="minorEastAsia" w:hAnsi="Arial" w:cs="Arial"/>
      <w:sz w:val="22"/>
      <w:szCs w:val="18"/>
      <w:lang w:eastAsia="en-US"/>
    </w:rPr>
  </w:style>
  <w:style w:type="character" w:styleId="PlaceholderText">
    <w:name w:val="Placeholder Text"/>
    <w:basedOn w:val="DefaultParagraphFont"/>
    <w:uiPriority w:val="99"/>
    <w:rsid w:val="00493B36"/>
    <w:rPr>
      <w:color w:val="808080"/>
    </w:rPr>
  </w:style>
  <w:style w:type="table" w:customStyle="1" w:styleId="TableGrid2">
    <w:name w:val="Table Grid2"/>
    <w:basedOn w:val="TableNormal"/>
    <w:next w:val="TableGrid"/>
    <w:uiPriority w:val="59"/>
    <w:rsid w:val="00493B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51CD0"/>
    <w:rPr>
      <w:color w:val="605E5C"/>
      <w:shd w:val="clear" w:color="auto" w:fill="E1DFDD"/>
    </w:rPr>
  </w:style>
  <w:style w:type="table" w:customStyle="1" w:styleId="TableGrid1">
    <w:name w:val="Table Grid1"/>
    <w:basedOn w:val="TableNormal"/>
    <w:next w:val="TableGrid"/>
    <w:uiPriority w:val="59"/>
    <w:rsid w:val="006B7ACD"/>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C3573"/>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C3573"/>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C477E"/>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735C4"/>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7280"/>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1135E"/>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76C34"/>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A762B"/>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26A1F"/>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26A1F"/>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F1C0F"/>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F1C0F"/>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F1C0F"/>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227C8"/>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D61F2"/>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95BBB"/>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0384"/>
    <w:rPr>
      <w:color w:val="605E5C"/>
      <w:shd w:val="clear" w:color="auto" w:fill="E1DFDD"/>
    </w:rPr>
  </w:style>
  <w:style w:type="table" w:customStyle="1" w:styleId="TableGrid19">
    <w:name w:val="Table Grid19"/>
    <w:basedOn w:val="TableNormal"/>
    <w:next w:val="TableGrid"/>
    <w:uiPriority w:val="59"/>
    <w:rsid w:val="00A1138B"/>
    <w:rPr>
      <w:rFonts w:ascii="Arial" w:eastAsia="Calibri" w:hAnsi="Arial" w:cs="Arial"/>
      <w:sz w:val="23"/>
      <w:szCs w:val="23"/>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79">
      <w:bodyDiv w:val="1"/>
      <w:marLeft w:val="0"/>
      <w:marRight w:val="0"/>
      <w:marTop w:val="0"/>
      <w:marBottom w:val="0"/>
      <w:divBdr>
        <w:top w:val="none" w:sz="0" w:space="0" w:color="auto"/>
        <w:left w:val="none" w:sz="0" w:space="0" w:color="auto"/>
        <w:bottom w:val="none" w:sz="0" w:space="0" w:color="auto"/>
        <w:right w:val="none" w:sz="0" w:space="0" w:color="auto"/>
      </w:divBdr>
    </w:div>
    <w:div w:id="137302510">
      <w:bodyDiv w:val="1"/>
      <w:marLeft w:val="0"/>
      <w:marRight w:val="0"/>
      <w:marTop w:val="0"/>
      <w:marBottom w:val="0"/>
      <w:divBdr>
        <w:top w:val="none" w:sz="0" w:space="0" w:color="auto"/>
        <w:left w:val="none" w:sz="0" w:space="0" w:color="auto"/>
        <w:bottom w:val="none" w:sz="0" w:space="0" w:color="auto"/>
        <w:right w:val="none" w:sz="0" w:space="0" w:color="auto"/>
      </w:divBdr>
    </w:div>
    <w:div w:id="322439262">
      <w:bodyDiv w:val="1"/>
      <w:marLeft w:val="0"/>
      <w:marRight w:val="0"/>
      <w:marTop w:val="0"/>
      <w:marBottom w:val="0"/>
      <w:divBdr>
        <w:top w:val="none" w:sz="0" w:space="0" w:color="auto"/>
        <w:left w:val="none" w:sz="0" w:space="0" w:color="auto"/>
        <w:bottom w:val="none" w:sz="0" w:space="0" w:color="auto"/>
        <w:right w:val="none" w:sz="0" w:space="0" w:color="auto"/>
      </w:divBdr>
    </w:div>
    <w:div w:id="325279601">
      <w:bodyDiv w:val="1"/>
      <w:marLeft w:val="0"/>
      <w:marRight w:val="0"/>
      <w:marTop w:val="0"/>
      <w:marBottom w:val="0"/>
      <w:divBdr>
        <w:top w:val="none" w:sz="0" w:space="0" w:color="auto"/>
        <w:left w:val="none" w:sz="0" w:space="0" w:color="auto"/>
        <w:bottom w:val="none" w:sz="0" w:space="0" w:color="auto"/>
        <w:right w:val="none" w:sz="0" w:space="0" w:color="auto"/>
      </w:divBdr>
    </w:div>
    <w:div w:id="443500475">
      <w:bodyDiv w:val="1"/>
      <w:marLeft w:val="0"/>
      <w:marRight w:val="0"/>
      <w:marTop w:val="0"/>
      <w:marBottom w:val="0"/>
      <w:divBdr>
        <w:top w:val="none" w:sz="0" w:space="0" w:color="auto"/>
        <w:left w:val="none" w:sz="0" w:space="0" w:color="auto"/>
        <w:bottom w:val="none" w:sz="0" w:space="0" w:color="auto"/>
        <w:right w:val="none" w:sz="0" w:space="0" w:color="auto"/>
      </w:divBdr>
    </w:div>
    <w:div w:id="618226677">
      <w:bodyDiv w:val="1"/>
      <w:marLeft w:val="0"/>
      <w:marRight w:val="0"/>
      <w:marTop w:val="0"/>
      <w:marBottom w:val="0"/>
      <w:divBdr>
        <w:top w:val="none" w:sz="0" w:space="0" w:color="auto"/>
        <w:left w:val="none" w:sz="0" w:space="0" w:color="auto"/>
        <w:bottom w:val="none" w:sz="0" w:space="0" w:color="auto"/>
        <w:right w:val="none" w:sz="0" w:space="0" w:color="auto"/>
      </w:divBdr>
    </w:div>
    <w:div w:id="711736759">
      <w:bodyDiv w:val="1"/>
      <w:marLeft w:val="0"/>
      <w:marRight w:val="0"/>
      <w:marTop w:val="0"/>
      <w:marBottom w:val="0"/>
      <w:divBdr>
        <w:top w:val="none" w:sz="0" w:space="0" w:color="auto"/>
        <w:left w:val="none" w:sz="0" w:space="0" w:color="auto"/>
        <w:bottom w:val="none" w:sz="0" w:space="0" w:color="auto"/>
        <w:right w:val="none" w:sz="0" w:space="0" w:color="auto"/>
      </w:divBdr>
    </w:div>
    <w:div w:id="748424099">
      <w:bodyDiv w:val="1"/>
      <w:marLeft w:val="0"/>
      <w:marRight w:val="0"/>
      <w:marTop w:val="0"/>
      <w:marBottom w:val="0"/>
      <w:divBdr>
        <w:top w:val="none" w:sz="0" w:space="0" w:color="auto"/>
        <w:left w:val="none" w:sz="0" w:space="0" w:color="auto"/>
        <w:bottom w:val="none" w:sz="0" w:space="0" w:color="auto"/>
        <w:right w:val="none" w:sz="0" w:space="0" w:color="auto"/>
      </w:divBdr>
    </w:div>
    <w:div w:id="912007778">
      <w:bodyDiv w:val="1"/>
      <w:marLeft w:val="0"/>
      <w:marRight w:val="0"/>
      <w:marTop w:val="0"/>
      <w:marBottom w:val="0"/>
      <w:divBdr>
        <w:top w:val="none" w:sz="0" w:space="0" w:color="auto"/>
        <w:left w:val="none" w:sz="0" w:space="0" w:color="auto"/>
        <w:bottom w:val="none" w:sz="0" w:space="0" w:color="auto"/>
        <w:right w:val="none" w:sz="0" w:space="0" w:color="auto"/>
      </w:divBdr>
    </w:div>
    <w:div w:id="1116100386">
      <w:bodyDiv w:val="1"/>
      <w:marLeft w:val="0"/>
      <w:marRight w:val="0"/>
      <w:marTop w:val="0"/>
      <w:marBottom w:val="0"/>
      <w:divBdr>
        <w:top w:val="none" w:sz="0" w:space="0" w:color="auto"/>
        <w:left w:val="none" w:sz="0" w:space="0" w:color="auto"/>
        <w:bottom w:val="none" w:sz="0" w:space="0" w:color="auto"/>
        <w:right w:val="none" w:sz="0" w:space="0" w:color="auto"/>
      </w:divBdr>
    </w:div>
    <w:div w:id="1208681572">
      <w:bodyDiv w:val="1"/>
      <w:marLeft w:val="0"/>
      <w:marRight w:val="0"/>
      <w:marTop w:val="0"/>
      <w:marBottom w:val="0"/>
      <w:divBdr>
        <w:top w:val="none" w:sz="0" w:space="0" w:color="auto"/>
        <w:left w:val="none" w:sz="0" w:space="0" w:color="auto"/>
        <w:bottom w:val="none" w:sz="0" w:space="0" w:color="auto"/>
        <w:right w:val="none" w:sz="0" w:space="0" w:color="auto"/>
      </w:divBdr>
    </w:div>
    <w:div w:id="1316564567">
      <w:bodyDiv w:val="1"/>
      <w:marLeft w:val="0"/>
      <w:marRight w:val="0"/>
      <w:marTop w:val="0"/>
      <w:marBottom w:val="0"/>
      <w:divBdr>
        <w:top w:val="none" w:sz="0" w:space="0" w:color="auto"/>
        <w:left w:val="none" w:sz="0" w:space="0" w:color="auto"/>
        <w:bottom w:val="none" w:sz="0" w:space="0" w:color="auto"/>
        <w:right w:val="none" w:sz="0" w:space="0" w:color="auto"/>
      </w:divBdr>
    </w:div>
    <w:div w:id="1330408391">
      <w:bodyDiv w:val="1"/>
      <w:marLeft w:val="0"/>
      <w:marRight w:val="0"/>
      <w:marTop w:val="0"/>
      <w:marBottom w:val="0"/>
      <w:divBdr>
        <w:top w:val="none" w:sz="0" w:space="0" w:color="auto"/>
        <w:left w:val="none" w:sz="0" w:space="0" w:color="auto"/>
        <w:bottom w:val="none" w:sz="0" w:space="0" w:color="auto"/>
        <w:right w:val="none" w:sz="0" w:space="0" w:color="auto"/>
      </w:divBdr>
    </w:div>
    <w:div w:id="1630739208">
      <w:bodyDiv w:val="1"/>
      <w:marLeft w:val="0"/>
      <w:marRight w:val="0"/>
      <w:marTop w:val="0"/>
      <w:marBottom w:val="0"/>
      <w:divBdr>
        <w:top w:val="none" w:sz="0" w:space="0" w:color="auto"/>
        <w:left w:val="none" w:sz="0" w:space="0" w:color="auto"/>
        <w:bottom w:val="none" w:sz="0" w:space="0" w:color="auto"/>
        <w:right w:val="none" w:sz="0" w:space="0" w:color="auto"/>
      </w:divBdr>
    </w:div>
    <w:div w:id="1660038380">
      <w:bodyDiv w:val="1"/>
      <w:marLeft w:val="0"/>
      <w:marRight w:val="0"/>
      <w:marTop w:val="0"/>
      <w:marBottom w:val="0"/>
      <w:divBdr>
        <w:top w:val="none" w:sz="0" w:space="0" w:color="auto"/>
        <w:left w:val="none" w:sz="0" w:space="0" w:color="auto"/>
        <w:bottom w:val="none" w:sz="0" w:space="0" w:color="auto"/>
        <w:right w:val="none" w:sz="0" w:space="0" w:color="auto"/>
      </w:divBdr>
    </w:div>
    <w:div w:id="1709993459">
      <w:bodyDiv w:val="1"/>
      <w:marLeft w:val="0"/>
      <w:marRight w:val="0"/>
      <w:marTop w:val="0"/>
      <w:marBottom w:val="0"/>
      <w:divBdr>
        <w:top w:val="none" w:sz="0" w:space="0" w:color="auto"/>
        <w:left w:val="none" w:sz="0" w:space="0" w:color="auto"/>
        <w:bottom w:val="none" w:sz="0" w:space="0" w:color="auto"/>
        <w:right w:val="none" w:sz="0" w:space="0" w:color="auto"/>
      </w:divBdr>
    </w:div>
    <w:div w:id="1711956003">
      <w:bodyDiv w:val="1"/>
      <w:marLeft w:val="0"/>
      <w:marRight w:val="0"/>
      <w:marTop w:val="0"/>
      <w:marBottom w:val="0"/>
      <w:divBdr>
        <w:top w:val="none" w:sz="0" w:space="0" w:color="auto"/>
        <w:left w:val="none" w:sz="0" w:space="0" w:color="auto"/>
        <w:bottom w:val="none" w:sz="0" w:space="0" w:color="auto"/>
        <w:right w:val="none" w:sz="0" w:space="0" w:color="auto"/>
      </w:divBdr>
      <w:divsChild>
        <w:div w:id="1945451693">
          <w:marLeft w:val="0"/>
          <w:marRight w:val="0"/>
          <w:marTop w:val="0"/>
          <w:marBottom w:val="0"/>
          <w:divBdr>
            <w:top w:val="none" w:sz="0" w:space="0" w:color="auto"/>
            <w:left w:val="none" w:sz="0" w:space="0" w:color="auto"/>
            <w:bottom w:val="none" w:sz="0" w:space="0" w:color="auto"/>
            <w:right w:val="none" w:sz="0" w:space="0" w:color="auto"/>
          </w:divBdr>
          <w:divsChild>
            <w:div w:id="66002512">
              <w:marLeft w:val="0"/>
              <w:marRight w:val="0"/>
              <w:marTop w:val="0"/>
              <w:marBottom w:val="0"/>
              <w:divBdr>
                <w:top w:val="none" w:sz="0" w:space="0" w:color="auto"/>
                <w:left w:val="none" w:sz="0" w:space="0" w:color="auto"/>
                <w:bottom w:val="none" w:sz="0" w:space="0" w:color="auto"/>
                <w:right w:val="none" w:sz="0" w:space="0" w:color="auto"/>
              </w:divBdr>
              <w:divsChild>
                <w:div w:id="1298881102">
                  <w:marLeft w:val="0"/>
                  <w:marRight w:val="0"/>
                  <w:marTop w:val="0"/>
                  <w:marBottom w:val="0"/>
                  <w:divBdr>
                    <w:top w:val="none" w:sz="0" w:space="0" w:color="auto"/>
                    <w:left w:val="none" w:sz="0" w:space="0" w:color="auto"/>
                    <w:bottom w:val="none" w:sz="0" w:space="0" w:color="auto"/>
                    <w:right w:val="none" w:sz="0" w:space="0" w:color="auto"/>
                  </w:divBdr>
                  <w:divsChild>
                    <w:div w:id="133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7883">
      <w:bodyDiv w:val="1"/>
      <w:marLeft w:val="0"/>
      <w:marRight w:val="0"/>
      <w:marTop w:val="0"/>
      <w:marBottom w:val="0"/>
      <w:divBdr>
        <w:top w:val="none" w:sz="0" w:space="0" w:color="auto"/>
        <w:left w:val="none" w:sz="0" w:space="0" w:color="auto"/>
        <w:bottom w:val="none" w:sz="0" w:space="0" w:color="auto"/>
        <w:right w:val="none" w:sz="0" w:space="0" w:color="auto"/>
      </w:divBdr>
    </w:div>
    <w:div w:id="1873683329">
      <w:bodyDiv w:val="1"/>
      <w:marLeft w:val="0"/>
      <w:marRight w:val="0"/>
      <w:marTop w:val="0"/>
      <w:marBottom w:val="0"/>
      <w:divBdr>
        <w:top w:val="none" w:sz="0" w:space="0" w:color="auto"/>
        <w:left w:val="none" w:sz="0" w:space="0" w:color="auto"/>
        <w:bottom w:val="none" w:sz="0" w:space="0" w:color="auto"/>
        <w:right w:val="none" w:sz="0" w:space="0" w:color="auto"/>
      </w:divBdr>
    </w:div>
    <w:div w:id="1897157808">
      <w:bodyDiv w:val="1"/>
      <w:marLeft w:val="0"/>
      <w:marRight w:val="0"/>
      <w:marTop w:val="0"/>
      <w:marBottom w:val="0"/>
      <w:divBdr>
        <w:top w:val="none" w:sz="0" w:space="0" w:color="auto"/>
        <w:left w:val="none" w:sz="0" w:space="0" w:color="auto"/>
        <w:bottom w:val="none" w:sz="0" w:space="0" w:color="auto"/>
        <w:right w:val="none" w:sz="0" w:space="0" w:color="auto"/>
      </w:divBdr>
    </w:div>
    <w:div w:id="1969435358">
      <w:bodyDiv w:val="1"/>
      <w:marLeft w:val="0"/>
      <w:marRight w:val="0"/>
      <w:marTop w:val="0"/>
      <w:marBottom w:val="0"/>
      <w:divBdr>
        <w:top w:val="none" w:sz="0" w:space="0" w:color="auto"/>
        <w:left w:val="none" w:sz="0" w:space="0" w:color="auto"/>
        <w:bottom w:val="none" w:sz="0" w:space="0" w:color="auto"/>
        <w:right w:val="none" w:sz="0" w:space="0" w:color="auto"/>
      </w:divBdr>
    </w:div>
    <w:div w:id="1974824821">
      <w:bodyDiv w:val="1"/>
      <w:marLeft w:val="0"/>
      <w:marRight w:val="0"/>
      <w:marTop w:val="0"/>
      <w:marBottom w:val="0"/>
      <w:divBdr>
        <w:top w:val="none" w:sz="0" w:space="0" w:color="auto"/>
        <w:left w:val="none" w:sz="0" w:space="0" w:color="auto"/>
        <w:bottom w:val="none" w:sz="0" w:space="0" w:color="auto"/>
        <w:right w:val="none" w:sz="0" w:space="0" w:color="auto"/>
      </w:divBdr>
    </w:div>
    <w:div w:id="2012445543">
      <w:bodyDiv w:val="1"/>
      <w:marLeft w:val="0"/>
      <w:marRight w:val="0"/>
      <w:marTop w:val="0"/>
      <w:marBottom w:val="0"/>
      <w:divBdr>
        <w:top w:val="none" w:sz="0" w:space="0" w:color="auto"/>
        <w:left w:val="none" w:sz="0" w:space="0" w:color="auto"/>
        <w:bottom w:val="none" w:sz="0" w:space="0" w:color="auto"/>
        <w:right w:val="none" w:sz="0" w:space="0" w:color="auto"/>
      </w:divBdr>
    </w:div>
    <w:div w:id="2030372314">
      <w:bodyDiv w:val="1"/>
      <w:marLeft w:val="0"/>
      <w:marRight w:val="0"/>
      <w:marTop w:val="0"/>
      <w:marBottom w:val="0"/>
      <w:divBdr>
        <w:top w:val="none" w:sz="0" w:space="0" w:color="auto"/>
        <w:left w:val="none" w:sz="0" w:space="0" w:color="auto"/>
        <w:bottom w:val="none" w:sz="0" w:space="0" w:color="auto"/>
        <w:right w:val="none" w:sz="0" w:space="0" w:color="auto"/>
      </w:divBdr>
    </w:div>
    <w:div w:id="2053193054">
      <w:bodyDiv w:val="1"/>
      <w:marLeft w:val="0"/>
      <w:marRight w:val="0"/>
      <w:marTop w:val="0"/>
      <w:marBottom w:val="0"/>
      <w:divBdr>
        <w:top w:val="none" w:sz="0" w:space="0" w:color="auto"/>
        <w:left w:val="none" w:sz="0" w:space="0" w:color="auto"/>
        <w:bottom w:val="none" w:sz="0" w:space="0" w:color="auto"/>
        <w:right w:val="none" w:sz="0" w:space="0" w:color="auto"/>
      </w:divBdr>
    </w:div>
    <w:div w:id="207037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a.gov.au/government/multi-step-guides/supplying-works-related-services/supplier-performance-management-government-non-residential-building-projects" TargetMode="External"/><Relationship Id="rId18" Type="http://schemas.openxmlformats.org/officeDocument/2006/relationships/hyperlink" Target="https://aus01.safelinks.protection.outlook.com/?url=http%3A%2F%2Fwww.finance.oneit.com.au%2Fdtf%2FViewEvent.jsp%3FTag%3DWA_EVENT%26ID%3D851701&amp;data=02%7C01%7CEleanor.Hopkins%40finance.wa.gov.au%7Cc326eb70609e411dbb2508d6ea123a80%7Cb734b102a267429ab45e460c8ad63ae2%7C0%7C0%7C636953761339154107&amp;sdata=3JTDbMIEIoMImT4M3SPATkQe4E%2Fj8vPXAnbDVPPFcdM%3D&amp;reserved=0" TargetMode="External"/><Relationship Id="rId26" Type="http://schemas.openxmlformats.org/officeDocument/2006/relationships/header" Target="header11.xml"/><Relationship Id="rId39" Type="http://schemas.openxmlformats.org/officeDocument/2006/relationships/header" Target="header2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6.xm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tenders.wa.gov.au" TargetMode="External"/><Relationship Id="rId25" Type="http://schemas.openxmlformats.org/officeDocument/2006/relationships/header" Target="header10.xml"/><Relationship Id="rId33" Type="http://schemas.openxmlformats.org/officeDocument/2006/relationships/hyperlink" Target="https://www.wa.gov.au/government/publications/supplier-referee-report-consultants" TargetMode="External"/><Relationship Id="rId38" Type="http://schemas.openxmlformats.org/officeDocument/2006/relationships/header" Target="header20.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7.xml"/><Relationship Id="rId29" Type="http://schemas.openxmlformats.org/officeDocument/2006/relationships/hyperlink" Target="https://industrylink.wa.gov.au/advisory-services/services-to-state-government-agencies/industry-link-advisory-service" TargetMode="External"/><Relationship Id="rId41"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wa.gov.au/government/publications/interior-fitout-and-workplace-design-services-2020-brief" TargetMode="External"/><Relationship Id="rId32" Type="http://schemas.openxmlformats.org/officeDocument/2006/relationships/header" Target="header15.xml"/><Relationship Id="rId37" Type="http://schemas.openxmlformats.org/officeDocument/2006/relationships/header" Target="header19.xml"/><Relationship Id="rId40" Type="http://schemas.openxmlformats.org/officeDocument/2006/relationships/header" Target="header22.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abdwa.com.au" TargetMode="External"/><Relationship Id="rId28" Type="http://schemas.openxmlformats.org/officeDocument/2006/relationships/hyperlink" Target="https://industrylink.wa.gov.au/advisory-services/services-to-state-government-agencies/industry-link-advisory-service" TargetMode="Externa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yperlink" Target="mailto:anna.rechichi@finance.wa.gov.au" TargetMode="External"/><Relationship Id="rId31" Type="http://schemas.openxmlformats.org/officeDocument/2006/relationships/header" Target="header14.xm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B47A0-FE34-46F9-99E0-DBFC4D25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13</Pages>
  <Words>29313</Words>
  <Characters>167086</Characters>
  <Application>Microsoft Office Word</Application>
  <DocSecurity>0</DocSecurity>
  <Lines>1392</Lines>
  <Paragraphs>392</Paragraphs>
  <ScaleCrop>false</ScaleCrop>
  <HeadingPairs>
    <vt:vector size="2" baseType="variant">
      <vt:variant>
        <vt:lpstr>Title</vt:lpstr>
      </vt:variant>
      <vt:variant>
        <vt:i4>1</vt:i4>
      </vt:variant>
    </vt:vector>
  </HeadingPairs>
  <TitlesOfParts>
    <vt:vector size="1" baseType="lpstr">
      <vt:lpstr>Request-Cost-Management-Services-Panel</vt:lpstr>
    </vt:vector>
  </TitlesOfParts>
  <Company>John Ward</Company>
  <LinksUpToDate>false</LinksUpToDate>
  <CharactersWithSpaces>196007</CharactersWithSpaces>
  <SharedDoc>false</SharedDoc>
  <HLinks>
    <vt:vector size="462" baseType="variant">
      <vt:variant>
        <vt:i4>5242990</vt:i4>
      </vt:variant>
      <vt:variant>
        <vt:i4>431</vt:i4>
      </vt:variant>
      <vt:variant>
        <vt:i4>0</vt:i4>
      </vt:variant>
      <vt:variant>
        <vt:i4>5</vt:i4>
      </vt:variant>
      <vt:variant>
        <vt:lpwstr>http://infonet/BMW/knowledge/documents/panels/cost_management_panel/appropriation_model_appendices_calculator.xlsm</vt:lpwstr>
      </vt:variant>
      <vt:variant>
        <vt:lpwstr/>
      </vt:variant>
      <vt:variant>
        <vt:i4>5242990</vt:i4>
      </vt:variant>
      <vt:variant>
        <vt:i4>428</vt:i4>
      </vt:variant>
      <vt:variant>
        <vt:i4>0</vt:i4>
      </vt:variant>
      <vt:variant>
        <vt:i4>5</vt:i4>
      </vt:variant>
      <vt:variant>
        <vt:lpwstr>http://infonet/BMW/knowledge/documents/panels/cost_management_panel/appropriation_model_appendices_calculator.xlsm</vt:lpwstr>
      </vt:variant>
      <vt:variant>
        <vt:lpwstr/>
      </vt:variant>
      <vt:variant>
        <vt:i4>5439490</vt:i4>
      </vt:variant>
      <vt:variant>
        <vt:i4>425</vt:i4>
      </vt:variant>
      <vt:variant>
        <vt:i4>0</vt:i4>
      </vt:variant>
      <vt:variant>
        <vt:i4>5</vt:i4>
      </vt:variant>
      <vt:variant>
        <vt:lpwstr>http://www.bmw.wa.gov.au/</vt:lpwstr>
      </vt:variant>
      <vt:variant>
        <vt:lpwstr/>
      </vt:variant>
      <vt:variant>
        <vt:i4>524378</vt:i4>
      </vt:variant>
      <vt:variant>
        <vt:i4>414</vt:i4>
      </vt:variant>
      <vt:variant>
        <vt:i4>0</vt:i4>
      </vt:variant>
      <vt:variant>
        <vt:i4>5</vt:i4>
      </vt:variant>
      <vt:variant>
        <vt:lpwstr>http://www.finance.wa.gov.au/cms/content.aspx?id=3787</vt:lpwstr>
      </vt:variant>
      <vt:variant>
        <vt:lpwstr/>
      </vt:variant>
      <vt:variant>
        <vt:i4>5636124</vt:i4>
      </vt:variant>
      <vt:variant>
        <vt:i4>411</vt:i4>
      </vt:variant>
      <vt:variant>
        <vt:i4>0</vt:i4>
      </vt:variant>
      <vt:variant>
        <vt:i4>5</vt:i4>
      </vt:variant>
      <vt:variant>
        <vt:lpwstr>http://www.ssc.wa.gov.au/</vt:lpwstr>
      </vt:variant>
      <vt:variant>
        <vt:lpwstr/>
      </vt:variant>
      <vt:variant>
        <vt:i4>3670097</vt:i4>
      </vt:variant>
      <vt:variant>
        <vt:i4>408</vt:i4>
      </vt:variant>
      <vt:variant>
        <vt:i4>0</vt:i4>
      </vt:variant>
      <vt:variant>
        <vt:i4>5</vt:i4>
      </vt:variant>
      <vt:variant>
        <vt:lpwstr>http://www.slp.wa.gov.au/legislation/statutes.nsf/main_mrtitle_12332_homepage.html</vt:lpwstr>
      </vt:variant>
      <vt:variant>
        <vt:lpwstr/>
      </vt:variant>
      <vt:variant>
        <vt:i4>4390997</vt:i4>
      </vt:variant>
      <vt:variant>
        <vt:i4>405</vt:i4>
      </vt:variant>
      <vt:variant>
        <vt:i4>0</vt:i4>
      </vt:variant>
      <vt:variant>
        <vt:i4>5</vt:i4>
      </vt:variant>
      <vt:variant>
        <vt:lpwstr>http://www.deewr.gov.au/WorkplaceRelations/Policies/BuildingandConstruction/Documents/National_Code_of_Practice_ConstructionIndustry1997.pdf</vt:lpwstr>
      </vt:variant>
      <vt:variant>
        <vt:lpwstr/>
      </vt:variant>
      <vt:variant>
        <vt:i4>1704008</vt:i4>
      </vt:variant>
      <vt:variant>
        <vt:i4>402</vt:i4>
      </vt:variant>
      <vt:variant>
        <vt:i4>0</vt:i4>
      </vt:variant>
      <vt:variant>
        <vt:i4>5</vt:i4>
      </vt:variant>
      <vt:variant>
        <vt:lpwstr>http://www.standards.org.au/</vt:lpwstr>
      </vt:variant>
      <vt:variant>
        <vt:lpwstr/>
      </vt:variant>
      <vt:variant>
        <vt:i4>5242913</vt:i4>
      </vt:variant>
      <vt:variant>
        <vt:i4>399</vt:i4>
      </vt:variant>
      <vt:variant>
        <vt:i4>0</vt:i4>
      </vt:variant>
      <vt:variant>
        <vt:i4>5</vt:i4>
      </vt:variant>
      <vt:variant>
        <vt:lpwstr>mailto:graeme.jackson@bmw.wa.gov.au</vt:lpwstr>
      </vt:variant>
      <vt:variant>
        <vt:lpwstr/>
      </vt:variant>
      <vt:variant>
        <vt:i4>7667713</vt:i4>
      </vt:variant>
      <vt:variant>
        <vt:i4>396</vt:i4>
      </vt:variant>
      <vt:variant>
        <vt:i4>0</vt:i4>
      </vt:variant>
      <vt:variant>
        <vt:i4>5</vt:i4>
      </vt:variant>
      <vt:variant>
        <vt:lpwstr>mailto:chris.porter@bmw.wa.gov.au</vt:lpwstr>
      </vt:variant>
      <vt:variant>
        <vt:lpwstr/>
      </vt:variant>
      <vt:variant>
        <vt:i4>3080281</vt:i4>
      </vt:variant>
      <vt:variant>
        <vt:i4>393</vt:i4>
      </vt:variant>
      <vt:variant>
        <vt:i4>0</vt:i4>
      </vt:variant>
      <vt:variant>
        <vt:i4>5</vt:i4>
      </vt:variant>
      <vt:variant>
        <vt:lpwstr>mailto:gaynor.boros@bmw.wa.gov.au</vt:lpwstr>
      </vt:variant>
      <vt:variant>
        <vt:lpwstr/>
      </vt:variant>
      <vt:variant>
        <vt:i4>4849692</vt:i4>
      </vt:variant>
      <vt:variant>
        <vt:i4>390</vt:i4>
      </vt:variant>
      <vt:variant>
        <vt:i4>0</vt:i4>
      </vt:variant>
      <vt:variant>
        <vt:i4>5</vt:i4>
      </vt:variant>
      <vt:variant>
        <vt:lpwstr>http://www.tenders.wa.gov.au/</vt:lpwstr>
      </vt:variant>
      <vt:variant>
        <vt:lpwstr/>
      </vt:variant>
      <vt:variant>
        <vt:i4>4849692</vt:i4>
      </vt:variant>
      <vt:variant>
        <vt:i4>387</vt:i4>
      </vt:variant>
      <vt:variant>
        <vt:i4>0</vt:i4>
      </vt:variant>
      <vt:variant>
        <vt:i4>5</vt:i4>
      </vt:variant>
      <vt:variant>
        <vt:lpwstr>http://www.tenders.wa.gov.au/</vt:lpwstr>
      </vt:variant>
      <vt:variant>
        <vt:lpwstr/>
      </vt:variant>
      <vt:variant>
        <vt:i4>1048625</vt:i4>
      </vt:variant>
      <vt:variant>
        <vt:i4>380</vt:i4>
      </vt:variant>
      <vt:variant>
        <vt:i4>0</vt:i4>
      </vt:variant>
      <vt:variant>
        <vt:i4>5</vt:i4>
      </vt:variant>
      <vt:variant>
        <vt:lpwstr/>
      </vt:variant>
      <vt:variant>
        <vt:lpwstr>_Toc323824390</vt:lpwstr>
      </vt:variant>
      <vt:variant>
        <vt:i4>1114161</vt:i4>
      </vt:variant>
      <vt:variant>
        <vt:i4>374</vt:i4>
      </vt:variant>
      <vt:variant>
        <vt:i4>0</vt:i4>
      </vt:variant>
      <vt:variant>
        <vt:i4>5</vt:i4>
      </vt:variant>
      <vt:variant>
        <vt:lpwstr/>
      </vt:variant>
      <vt:variant>
        <vt:lpwstr>_Toc323824389</vt:lpwstr>
      </vt:variant>
      <vt:variant>
        <vt:i4>1114161</vt:i4>
      </vt:variant>
      <vt:variant>
        <vt:i4>368</vt:i4>
      </vt:variant>
      <vt:variant>
        <vt:i4>0</vt:i4>
      </vt:variant>
      <vt:variant>
        <vt:i4>5</vt:i4>
      </vt:variant>
      <vt:variant>
        <vt:lpwstr/>
      </vt:variant>
      <vt:variant>
        <vt:lpwstr>_Toc323824388</vt:lpwstr>
      </vt:variant>
      <vt:variant>
        <vt:i4>1114161</vt:i4>
      </vt:variant>
      <vt:variant>
        <vt:i4>362</vt:i4>
      </vt:variant>
      <vt:variant>
        <vt:i4>0</vt:i4>
      </vt:variant>
      <vt:variant>
        <vt:i4>5</vt:i4>
      </vt:variant>
      <vt:variant>
        <vt:lpwstr/>
      </vt:variant>
      <vt:variant>
        <vt:lpwstr>_Toc323824387</vt:lpwstr>
      </vt:variant>
      <vt:variant>
        <vt:i4>1114161</vt:i4>
      </vt:variant>
      <vt:variant>
        <vt:i4>356</vt:i4>
      </vt:variant>
      <vt:variant>
        <vt:i4>0</vt:i4>
      </vt:variant>
      <vt:variant>
        <vt:i4>5</vt:i4>
      </vt:variant>
      <vt:variant>
        <vt:lpwstr/>
      </vt:variant>
      <vt:variant>
        <vt:lpwstr>_Toc323824386</vt:lpwstr>
      </vt:variant>
      <vt:variant>
        <vt:i4>1114161</vt:i4>
      </vt:variant>
      <vt:variant>
        <vt:i4>350</vt:i4>
      </vt:variant>
      <vt:variant>
        <vt:i4>0</vt:i4>
      </vt:variant>
      <vt:variant>
        <vt:i4>5</vt:i4>
      </vt:variant>
      <vt:variant>
        <vt:lpwstr/>
      </vt:variant>
      <vt:variant>
        <vt:lpwstr>_Toc323824385</vt:lpwstr>
      </vt:variant>
      <vt:variant>
        <vt:i4>1114161</vt:i4>
      </vt:variant>
      <vt:variant>
        <vt:i4>344</vt:i4>
      </vt:variant>
      <vt:variant>
        <vt:i4>0</vt:i4>
      </vt:variant>
      <vt:variant>
        <vt:i4>5</vt:i4>
      </vt:variant>
      <vt:variant>
        <vt:lpwstr/>
      </vt:variant>
      <vt:variant>
        <vt:lpwstr>_Toc323824384</vt:lpwstr>
      </vt:variant>
      <vt:variant>
        <vt:i4>1114161</vt:i4>
      </vt:variant>
      <vt:variant>
        <vt:i4>338</vt:i4>
      </vt:variant>
      <vt:variant>
        <vt:i4>0</vt:i4>
      </vt:variant>
      <vt:variant>
        <vt:i4>5</vt:i4>
      </vt:variant>
      <vt:variant>
        <vt:lpwstr/>
      </vt:variant>
      <vt:variant>
        <vt:lpwstr>_Toc323824383</vt:lpwstr>
      </vt:variant>
      <vt:variant>
        <vt:i4>1114161</vt:i4>
      </vt:variant>
      <vt:variant>
        <vt:i4>332</vt:i4>
      </vt:variant>
      <vt:variant>
        <vt:i4>0</vt:i4>
      </vt:variant>
      <vt:variant>
        <vt:i4>5</vt:i4>
      </vt:variant>
      <vt:variant>
        <vt:lpwstr/>
      </vt:variant>
      <vt:variant>
        <vt:lpwstr>_Toc323824382</vt:lpwstr>
      </vt:variant>
      <vt:variant>
        <vt:i4>1114161</vt:i4>
      </vt:variant>
      <vt:variant>
        <vt:i4>326</vt:i4>
      </vt:variant>
      <vt:variant>
        <vt:i4>0</vt:i4>
      </vt:variant>
      <vt:variant>
        <vt:i4>5</vt:i4>
      </vt:variant>
      <vt:variant>
        <vt:lpwstr/>
      </vt:variant>
      <vt:variant>
        <vt:lpwstr>_Toc323824381</vt:lpwstr>
      </vt:variant>
      <vt:variant>
        <vt:i4>1114161</vt:i4>
      </vt:variant>
      <vt:variant>
        <vt:i4>320</vt:i4>
      </vt:variant>
      <vt:variant>
        <vt:i4>0</vt:i4>
      </vt:variant>
      <vt:variant>
        <vt:i4>5</vt:i4>
      </vt:variant>
      <vt:variant>
        <vt:lpwstr/>
      </vt:variant>
      <vt:variant>
        <vt:lpwstr>_Toc323824380</vt:lpwstr>
      </vt:variant>
      <vt:variant>
        <vt:i4>1966129</vt:i4>
      </vt:variant>
      <vt:variant>
        <vt:i4>314</vt:i4>
      </vt:variant>
      <vt:variant>
        <vt:i4>0</vt:i4>
      </vt:variant>
      <vt:variant>
        <vt:i4>5</vt:i4>
      </vt:variant>
      <vt:variant>
        <vt:lpwstr/>
      </vt:variant>
      <vt:variant>
        <vt:lpwstr>_Toc323824379</vt:lpwstr>
      </vt:variant>
      <vt:variant>
        <vt:i4>1966129</vt:i4>
      </vt:variant>
      <vt:variant>
        <vt:i4>308</vt:i4>
      </vt:variant>
      <vt:variant>
        <vt:i4>0</vt:i4>
      </vt:variant>
      <vt:variant>
        <vt:i4>5</vt:i4>
      </vt:variant>
      <vt:variant>
        <vt:lpwstr/>
      </vt:variant>
      <vt:variant>
        <vt:lpwstr>_Toc323824378</vt:lpwstr>
      </vt:variant>
      <vt:variant>
        <vt:i4>1966129</vt:i4>
      </vt:variant>
      <vt:variant>
        <vt:i4>302</vt:i4>
      </vt:variant>
      <vt:variant>
        <vt:i4>0</vt:i4>
      </vt:variant>
      <vt:variant>
        <vt:i4>5</vt:i4>
      </vt:variant>
      <vt:variant>
        <vt:lpwstr/>
      </vt:variant>
      <vt:variant>
        <vt:lpwstr>_Toc323824377</vt:lpwstr>
      </vt:variant>
      <vt:variant>
        <vt:i4>1966129</vt:i4>
      </vt:variant>
      <vt:variant>
        <vt:i4>296</vt:i4>
      </vt:variant>
      <vt:variant>
        <vt:i4>0</vt:i4>
      </vt:variant>
      <vt:variant>
        <vt:i4>5</vt:i4>
      </vt:variant>
      <vt:variant>
        <vt:lpwstr/>
      </vt:variant>
      <vt:variant>
        <vt:lpwstr>_Toc323824376</vt:lpwstr>
      </vt:variant>
      <vt:variant>
        <vt:i4>1966129</vt:i4>
      </vt:variant>
      <vt:variant>
        <vt:i4>290</vt:i4>
      </vt:variant>
      <vt:variant>
        <vt:i4>0</vt:i4>
      </vt:variant>
      <vt:variant>
        <vt:i4>5</vt:i4>
      </vt:variant>
      <vt:variant>
        <vt:lpwstr/>
      </vt:variant>
      <vt:variant>
        <vt:lpwstr>_Toc323824375</vt:lpwstr>
      </vt:variant>
      <vt:variant>
        <vt:i4>1966129</vt:i4>
      </vt:variant>
      <vt:variant>
        <vt:i4>284</vt:i4>
      </vt:variant>
      <vt:variant>
        <vt:i4>0</vt:i4>
      </vt:variant>
      <vt:variant>
        <vt:i4>5</vt:i4>
      </vt:variant>
      <vt:variant>
        <vt:lpwstr/>
      </vt:variant>
      <vt:variant>
        <vt:lpwstr>_Toc323824374</vt:lpwstr>
      </vt:variant>
      <vt:variant>
        <vt:i4>1966129</vt:i4>
      </vt:variant>
      <vt:variant>
        <vt:i4>278</vt:i4>
      </vt:variant>
      <vt:variant>
        <vt:i4>0</vt:i4>
      </vt:variant>
      <vt:variant>
        <vt:i4>5</vt:i4>
      </vt:variant>
      <vt:variant>
        <vt:lpwstr/>
      </vt:variant>
      <vt:variant>
        <vt:lpwstr>_Toc323824373</vt:lpwstr>
      </vt:variant>
      <vt:variant>
        <vt:i4>1966129</vt:i4>
      </vt:variant>
      <vt:variant>
        <vt:i4>272</vt:i4>
      </vt:variant>
      <vt:variant>
        <vt:i4>0</vt:i4>
      </vt:variant>
      <vt:variant>
        <vt:i4>5</vt:i4>
      </vt:variant>
      <vt:variant>
        <vt:lpwstr/>
      </vt:variant>
      <vt:variant>
        <vt:lpwstr>_Toc323824372</vt:lpwstr>
      </vt:variant>
      <vt:variant>
        <vt:i4>1966129</vt:i4>
      </vt:variant>
      <vt:variant>
        <vt:i4>266</vt:i4>
      </vt:variant>
      <vt:variant>
        <vt:i4>0</vt:i4>
      </vt:variant>
      <vt:variant>
        <vt:i4>5</vt:i4>
      </vt:variant>
      <vt:variant>
        <vt:lpwstr/>
      </vt:variant>
      <vt:variant>
        <vt:lpwstr>_Toc323824371</vt:lpwstr>
      </vt:variant>
      <vt:variant>
        <vt:i4>1966129</vt:i4>
      </vt:variant>
      <vt:variant>
        <vt:i4>260</vt:i4>
      </vt:variant>
      <vt:variant>
        <vt:i4>0</vt:i4>
      </vt:variant>
      <vt:variant>
        <vt:i4>5</vt:i4>
      </vt:variant>
      <vt:variant>
        <vt:lpwstr/>
      </vt:variant>
      <vt:variant>
        <vt:lpwstr>_Toc323824370</vt:lpwstr>
      </vt:variant>
      <vt:variant>
        <vt:i4>2031665</vt:i4>
      </vt:variant>
      <vt:variant>
        <vt:i4>254</vt:i4>
      </vt:variant>
      <vt:variant>
        <vt:i4>0</vt:i4>
      </vt:variant>
      <vt:variant>
        <vt:i4>5</vt:i4>
      </vt:variant>
      <vt:variant>
        <vt:lpwstr/>
      </vt:variant>
      <vt:variant>
        <vt:lpwstr>_Toc323824369</vt:lpwstr>
      </vt:variant>
      <vt:variant>
        <vt:i4>2031665</vt:i4>
      </vt:variant>
      <vt:variant>
        <vt:i4>248</vt:i4>
      </vt:variant>
      <vt:variant>
        <vt:i4>0</vt:i4>
      </vt:variant>
      <vt:variant>
        <vt:i4>5</vt:i4>
      </vt:variant>
      <vt:variant>
        <vt:lpwstr/>
      </vt:variant>
      <vt:variant>
        <vt:lpwstr>_Toc323824368</vt:lpwstr>
      </vt:variant>
      <vt:variant>
        <vt:i4>2031665</vt:i4>
      </vt:variant>
      <vt:variant>
        <vt:i4>242</vt:i4>
      </vt:variant>
      <vt:variant>
        <vt:i4>0</vt:i4>
      </vt:variant>
      <vt:variant>
        <vt:i4>5</vt:i4>
      </vt:variant>
      <vt:variant>
        <vt:lpwstr/>
      </vt:variant>
      <vt:variant>
        <vt:lpwstr>_Toc323824367</vt:lpwstr>
      </vt:variant>
      <vt:variant>
        <vt:i4>2031665</vt:i4>
      </vt:variant>
      <vt:variant>
        <vt:i4>236</vt:i4>
      </vt:variant>
      <vt:variant>
        <vt:i4>0</vt:i4>
      </vt:variant>
      <vt:variant>
        <vt:i4>5</vt:i4>
      </vt:variant>
      <vt:variant>
        <vt:lpwstr/>
      </vt:variant>
      <vt:variant>
        <vt:lpwstr>_Toc323824366</vt:lpwstr>
      </vt:variant>
      <vt:variant>
        <vt:i4>2031665</vt:i4>
      </vt:variant>
      <vt:variant>
        <vt:i4>230</vt:i4>
      </vt:variant>
      <vt:variant>
        <vt:i4>0</vt:i4>
      </vt:variant>
      <vt:variant>
        <vt:i4>5</vt:i4>
      </vt:variant>
      <vt:variant>
        <vt:lpwstr/>
      </vt:variant>
      <vt:variant>
        <vt:lpwstr>_Toc323824365</vt:lpwstr>
      </vt:variant>
      <vt:variant>
        <vt:i4>2031665</vt:i4>
      </vt:variant>
      <vt:variant>
        <vt:i4>224</vt:i4>
      </vt:variant>
      <vt:variant>
        <vt:i4>0</vt:i4>
      </vt:variant>
      <vt:variant>
        <vt:i4>5</vt:i4>
      </vt:variant>
      <vt:variant>
        <vt:lpwstr/>
      </vt:variant>
      <vt:variant>
        <vt:lpwstr>_Toc323824364</vt:lpwstr>
      </vt:variant>
      <vt:variant>
        <vt:i4>2031665</vt:i4>
      </vt:variant>
      <vt:variant>
        <vt:i4>218</vt:i4>
      </vt:variant>
      <vt:variant>
        <vt:i4>0</vt:i4>
      </vt:variant>
      <vt:variant>
        <vt:i4>5</vt:i4>
      </vt:variant>
      <vt:variant>
        <vt:lpwstr/>
      </vt:variant>
      <vt:variant>
        <vt:lpwstr>_Toc323824363</vt:lpwstr>
      </vt:variant>
      <vt:variant>
        <vt:i4>2031665</vt:i4>
      </vt:variant>
      <vt:variant>
        <vt:i4>212</vt:i4>
      </vt:variant>
      <vt:variant>
        <vt:i4>0</vt:i4>
      </vt:variant>
      <vt:variant>
        <vt:i4>5</vt:i4>
      </vt:variant>
      <vt:variant>
        <vt:lpwstr/>
      </vt:variant>
      <vt:variant>
        <vt:lpwstr>_Toc323824362</vt:lpwstr>
      </vt:variant>
      <vt:variant>
        <vt:i4>2031665</vt:i4>
      </vt:variant>
      <vt:variant>
        <vt:i4>206</vt:i4>
      </vt:variant>
      <vt:variant>
        <vt:i4>0</vt:i4>
      </vt:variant>
      <vt:variant>
        <vt:i4>5</vt:i4>
      </vt:variant>
      <vt:variant>
        <vt:lpwstr/>
      </vt:variant>
      <vt:variant>
        <vt:lpwstr>_Toc323824361</vt:lpwstr>
      </vt:variant>
      <vt:variant>
        <vt:i4>2031665</vt:i4>
      </vt:variant>
      <vt:variant>
        <vt:i4>200</vt:i4>
      </vt:variant>
      <vt:variant>
        <vt:i4>0</vt:i4>
      </vt:variant>
      <vt:variant>
        <vt:i4>5</vt:i4>
      </vt:variant>
      <vt:variant>
        <vt:lpwstr/>
      </vt:variant>
      <vt:variant>
        <vt:lpwstr>_Toc323824360</vt:lpwstr>
      </vt:variant>
      <vt:variant>
        <vt:i4>1835057</vt:i4>
      </vt:variant>
      <vt:variant>
        <vt:i4>194</vt:i4>
      </vt:variant>
      <vt:variant>
        <vt:i4>0</vt:i4>
      </vt:variant>
      <vt:variant>
        <vt:i4>5</vt:i4>
      </vt:variant>
      <vt:variant>
        <vt:lpwstr/>
      </vt:variant>
      <vt:variant>
        <vt:lpwstr>_Toc323824359</vt:lpwstr>
      </vt:variant>
      <vt:variant>
        <vt:i4>1835057</vt:i4>
      </vt:variant>
      <vt:variant>
        <vt:i4>188</vt:i4>
      </vt:variant>
      <vt:variant>
        <vt:i4>0</vt:i4>
      </vt:variant>
      <vt:variant>
        <vt:i4>5</vt:i4>
      </vt:variant>
      <vt:variant>
        <vt:lpwstr/>
      </vt:variant>
      <vt:variant>
        <vt:lpwstr>_Toc323824358</vt:lpwstr>
      </vt:variant>
      <vt:variant>
        <vt:i4>1835057</vt:i4>
      </vt:variant>
      <vt:variant>
        <vt:i4>182</vt:i4>
      </vt:variant>
      <vt:variant>
        <vt:i4>0</vt:i4>
      </vt:variant>
      <vt:variant>
        <vt:i4>5</vt:i4>
      </vt:variant>
      <vt:variant>
        <vt:lpwstr/>
      </vt:variant>
      <vt:variant>
        <vt:lpwstr>_Toc323824357</vt:lpwstr>
      </vt:variant>
      <vt:variant>
        <vt:i4>1835057</vt:i4>
      </vt:variant>
      <vt:variant>
        <vt:i4>176</vt:i4>
      </vt:variant>
      <vt:variant>
        <vt:i4>0</vt:i4>
      </vt:variant>
      <vt:variant>
        <vt:i4>5</vt:i4>
      </vt:variant>
      <vt:variant>
        <vt:lpwstr/>
      </vt:variant>
      <vt:variant>
        <vt:lpwstr>_Toc323824356</vt:lpwstr>
      </vt:variant>
      <vt:variant>
        <vt:i4>1835057</vt:i4>
      </vt:variant>
      <vt:variant>
        <vt:i4>170</vt:i4>
      </vt:variant>
      <vt:variant>
        <vt:i4>0</vt:i4>
      </vt:variant>
      <vt:variant>
        <vt:i4>5</vt:i4>
      </vt:variant>
      <vt:variant>
        <vt:lpwstr/>
      </vt:variant>
      <vt:variant>
        <vt:lpwstr>_Toc323824355</vt:lpwstr>
      </vt:variant>
      <vt:variant>
        <vt:i4>1835057</vt:i4>
      </vt:variant>
      <vt:variant>
        <vt:i4>164</vt:i4>
      </vt:variant>
      <vt:variant>
        <vt:i4>0</vt:i4>
      </vt:variant>
      <vt:variant>
        <vt:i4>5</vt:i4>
      </vt:variant>
      <vt:variant>
        <vt:lpwstr/>
      </vt:variant>
      <vt:variant>
        <vt:lpwstr>_Toc323824354</vt:lpwstr>
      </vt:variant>
      <vt:variant>
        <vt:i4>1835057</vt:i4>
      </vt:variant>
      <vt:variant>
        <vt:i4>158</vt:i4>
      </vt:variant>
      <vt:variant>
        <vt:i4>0</vt:i4>
      </vt:variant>
      <vt:variant>
        <vt:i4>5</vt:i4>
      </vt:variant>
      <vt:variant>
        <vt:lpwstr/>
      </vt:variant>
      <vt:variant>
        <vt:lpwstr>_Toc323824353</vt:lpwstr>
      </vt:variant>
      <vt:variant>
        <vt:i4>1835057</vt:i4>
      </vt:variant>
      <vt:variant>
        <vt:i4>152</vt:i4>
      </vt:variant>
      <vt:variant>
        <vt:i4>0</vt:i4>
      </vt:variant>
      <vt:variant>
        <vt:i4>5</vt:i4>
      </vt:variant>
      <vt:variant>
        <vt:lpwstr/>
      </vt:variant>
      <vt:variant>
        <vt:lpwstr>_Toc323824352</vt:lpwstr>
      </vt:variant>
      <vt:variant>
        <vt:i4>1835057</vt:i4>
      </vt:variant>
      <vt:variant>
        <vt:i4>146</vt:i4>
      </vt:variant>
      <vt:variant>
        <vt:i4>0</vt:i4>
      </vt:variant>
      <vt:variant>
        <vt:i4>5</vt:i4>
      </vt:variant>
      <vt:variant>
        <vt:lpwstr/>
      </vt:variant>
      <vt:variant>
        <vt:lpwstr>_Toc323824351</vt:lpwstr>
      </vt:variant>
      <vt:variant>
        <vt:i4>1835057</vt:i4>
      </vt:variant>
      <vt:variant>
        <vt:i4>140</vt:i4>
      </vt:variant>
      <vt:variant>
        <vt:i4>0</vt:i4>
      </vt:variant>
      <vt:variant>
        <vt:i4>5</vt:i4>
      </vt:variant>
      <vt:variant>
        <vt:lpwstr/>
      </vt:variant>
      <vt:variant>
        <vt:lpwstr>_Toc323824350</vt:lpwstr>
      </vt:variant>
      <vt:variant>
        <vt:i4>1900593</vt:i4>
      </vt:variant>
      <vt:variant>
        <vt:i4>134</vt:i4>
      </vt:variant>
      <vt:variant>
        <vt:i4>0</vt:i4>
      </vt:variant>
      <vt:variant>
        <vt:i4>5</vt:i4>
      </vt:variant>
      <vt:variant>
        <vt:lpwstr/>
      </vt:variant>
      <vt:variant>
        <vt:lpwstr>_Toc323824349</vt:lpwstr>
      </vt:variant>
      <vt:variant>
        <vt:i4>1900593</vt:i4>
      </vt:variant>
      <vt:variant>
        <vt:i4>128</vt:i4>
      </vt:variant>
      <vt:variant>
        <vt:i4>0</vt:i4>
      </vt:variant>
      <vt:variant>
        <vt:i4>5</vt:i4>
      </vt:variant>
      <vt:variant>
        <vt:lpwstr/>
      </vt:variant>
      <vt:variant>
        <vt:lpwstr>_Toc323824348</vt:lpwstr>
      </vt:variant>
      <vt:variant>
        <vt:i4>1900593</vt:i4>
      </vt:variant>
      <vt:variant>
        <vt:i4>122</vt:i4>
      </vt:variant>
      <vt:variant>
        <vt:i4>0</vt:i4>
      </vt:variant>
      <vt:variant>
        <vt:i4>5</vt:i4>
      </vt:variant>
      <vt:variant>
        <vt:lpwstr/>
      </vt:variant>
      <vt:variant>
        <vt:lpwstr>_Toc323824347</vt:lpwstr>
      </vt:variant>
      <vt:variant>
        <vt:i4>1900593</vt:i4>
      </vt:variant>
      <vt:variant>
        <vt:i4>116</vt:i4>
      </vt:variant>
      <vt:variant>
        <vt:i4>0</vt:i4>
      </vt:variant>
      <vt:variant>
        <vt:i4>5</vt:i4>
      </vt:variant>
      <vt:variant>
        <vt:lpwstr/>
      </vt:variant>
      <vt:variant>
        <vt:lpwstr>_Toc323824346</vt:lpwstr>
      </vt:variant>
      <vt:variant>
        <vt:i4>1900593</vt:i4>
      </vt:variant>
      <vt:variant>
        <vt:i4>110</vt:i4>
      </vt:variant>
      <vt:variant>
        <vt:i4>0</vt:i4>
      </vt:variant>
      <vt:variant>
        <vt:i4>5</vt:i4>
      </vt:variant>
      <vt:variant>
        <vt:lpwstr/>
      </vt:variant>
      <vt:variant>
        <vt:lpwstr>_Toc323824345</vt:lpwstr>
      </vt:variant>
      <vt:variant>
        <vt:i4>1900593</vt:i4>
      </vt:variant>
      <vt:variant>
        <vt:i4>104</vt:i4>
      </vt:variant>
      <vt:variant>
        <vt:i4>0</vt:i4>
      </vt:variant>
      <vt:variant>
        <vt:i4>5</vt:i4>
      </vt:variant>
      <vt:variant>
        <vt:lpwstr/>
      </vt:variant>
      <vt:variant>
        <vt:lpwstr>_Toc323824344</vt:lpwstr>
      </vt:variant>
      <vt:variant>
        <vt:i4>1900593</vt:i4>
      </vt:variant>
      <vt:variant>
        <vt:i4>98</vt:i4>
      </vt:variant>
      <vt:variant>
        <vt:i4>0</vt:i4>
      </vt:variant>
      <vt:variant>
        <vt:i4>5</vt:i4>
      </vt:variant>
      <vt:variant>
        <vt:lpwstr/>
      </vt:variant>
      <vt:variant>
        <vt:lpwstr>_Toc323824343</vt:lpwstr>
      </vt:variant>
      <vt:variant>
        <vt:i4>1900593</vt:i4>
      </vt:variant>
      <vt:variant>
        <vt:i4>92</vt:i4>
      </vt:variant>
      <vt:variant>
        <vt:i4>0</vt:i4>
      </vt:variant>
      <vt:variant>
        <vt:i4>5</vt:i4>
      </vt:variant>
      <vt:variant>
        <vt:lpwstr/>
      </vt:variant>
      <vt:variant>
        <vt:lpwstr>_Toc323824342</vt:lpwstr>
      </vt:variant>
      <vt:variant>
        <vt:i4>1900593</vt:i4>
      </vt:variant>
      <vt:variant>
        <vt:i4>86</vt:i4>
      </vt:variant>
      <vt:variant>
        <vt:i4>0</vt:i4>
      </vt:variant>
      <vt:variant>
        <vt:i4>5</vt:i4>
      </vt:variant>
      <vt:variant>
        <vt:lpwstr/>
      </vt:variant>
      <vt:variant>
        <vt:lpwstr>_Toc323824341</vt:lpwstr>
      </vt:variant>
      <vt:variant>
        <vt:i4>1900593</vt:i4>
      </vt:variant>
      <vt:variant>
        <vt:i4>80</vt:i4>
      </vt:variant>
      <vt:variant>
        <vt:i4>0</vt:i4>
      </vt:variant>
      <vt:variant>
        <vt:i4>5</vt:i4>
      </vt:variant>
      <vt:variant>
        <vt:lpwstr/>
      </vt:variant>
      <vt:variant>
        <vt:lpwstr>_Toc323824340</vt:lpwstr>
      </vt:variant>
      <vt:variant>
        <vt:i4>1703985</vt:i4>
      </vt:variant>
      <vt:variant>
        <vt:i4>74</vt:i4>
      </vt:variant>
      <vt:variant>
        <vt:i4>0</vt:i4>
      </vt:variant>
      <vt:variant>
        <vt:i4>5</vt:i4>
      </vt:variant>
      <vt:variant>
        <vt:lpwstr/>
      </vt:variant>
      <vt:variant>
        <vt:lpwstr>_Toc323824339</vt:lpwstr>
      </vt:variant>
      <vt:variant>
        <vt:i4>1703985</vt:i4>
      </vt:variant>
      <vt:variant>
        <vt:i4>68</vt:i4>
      </vt:variant>
      <vt:variant>
        <vt:i4>0</vt:i4>
      </vt:variant>
      <vt:variant>
        <vt:i4>5</vt:i4>
      </vt:variant>
      <vt:variant>
        <vt:lpwstr/>
      </vt:variant>
      <vt:variant>
        <vt:lpwstr>_Toc323824338</vt:lpwstr>
      </vt:variant>
      <vt:variant>
        <vt:i4>1703985</vt:i4>
      </vt:variant>
      <vt:variant>
        <vt:i4>62</vt:i4>
      </vt:variant>
      <vt:variant>
        <vt:i4>0</vt:i4>
      </vt:variant>
      <vt:variant>
        <vt:i4>5</vt:i4>
      </vt:variant>
      <vt:variant>
        <vt:lpwstr/>
      </vt:variant>
      <vt:variant>
        <vt:lpwstr>_Toc323824337</vt:lpwstr>
      </vt:variant>
      <vt:variant>
        <vt:i4>1703985</vt:i4>
      </vt:variant>
      <vt:variant>
        <vt:i4>56</vt:i4>
      </vt:variant>
      <vt:variant>
        <vt:i4>0</vt:i4>
      </vt:variant>
      <vt:variant>
        <vt:i4>5</vt:i4>
      </vt:variant>
      <vt:variant>
        <vt:lpwstr/>
      </vt:variant>
      <vt:variant>
        <vt:lpwstr>_Toc323824336</vt:lpwstr>
      </vt:variant>
      <vt:variant>
        <vt:i4>1703985</vt:i4>
      </vt:variant>
      <vt:variant>
        <vt:i4>50</vt:i4>
      </vt:variant>
      <vt:variant>
        <vt:i4>0</vt:i4>
      </vt:variant>
      <vt:variant>
        <vt:i4>5</vt:i4>
      </vt:variant>
      <vt:variant>
        <vt:lpwstr/>
      </vt:variant>
      <vt:variant>
        <vt:lpwstr>_Toc323824335</vt:lpwstr>
      </vt:variant>
      <vt:variant>
        <vt:i4>1703985</vt:i4>
      </vt:variant>
      <vt:variant>
        <vt:i4>44</vt:i4>
      </vt:variant>
      <vt:variant>
        <vt:i4>0</vt:i4>
      </vt:variant>
      <vt:variant>
        <vt:i4>5</vt:i4>
      </vt:variant>
      <vt:variant>
        <vt:lpwstr/>
      </vt:variant>
      <vt:variant>
        <vt:lpwstr>_Toc323824334</vt:lpwstr>
      </vt:variant>
      <vt:variant>
        <vt:i4>1703985</vt:i4>
      </vt:variant>
      <vt:variant>
        <vt:i4>38</vt:i4>
      </vt:variant>
      <vt:variant>
        <vt:i4>0</vt:i4>
      </vt:variant>
      <vt:variant>
        <vt:i4>5</vt:i4>
      </vt:variant>
      <vt:variant>
        <vt:lpwstr/>
      </vt:variant>
      <vt:variant>
        <vt:lpwstr>_Toc323824333</vt:lpwstr>
      </vt:variant>
      <vt:variant>
        <vt:i4>1703985</vt:i4>
      </vt:variant>
      <vt:variant>
        <vt:i4>32</vt:i4>
      </vt:variant>
      <vt:variant>
        <vt:i4>0</vt:i4>
      </vt:variant>
      <vt:variant>
        <vt:i4>5</vt:i4>
      </vt:variant>
      <vt:variant>
        <vt:lpwstr/>
      </vt:variant>
      <vt:variant>
        <vt:lpwstr>_Toc323824332</vt:lpwstr>
      </vt:variant>
      <vt:variant>
        <vt:i4>1703985</vt:i4>
      </vt:variant>
      <vt:variant>
        <vt:i4>26</vt:i4>
      </vt:variant>
      <vt:variant>
        <vt:i4>0</vt:i4>
      </vt:variant>
      <vt:variant>
        <vt:i4>5</vt:i4>
      </vt:variant>
      <vt:variant>
        <vt:lpwstr/>
      </vt:variant>
      <vt:variant>
        <vt:lpwstr>_Toc323824331</vt:lpwstr>
      </vt:variant>
      <vt:variant>
        <vt:i4>1703985</vt:i4>
      </vt:variant>
      <vt:variant>
        <vt:i4>20</vt:i4>
      </vt:variant>
      <vt:variant>
        <vt:i4>0</vt:i4>
      </vt:variant>
      <vt:variant>
        <vt:i4>5</vt:i4>
      </vt:variant>
      <vt:variant>
        <vt:lpwstr/>
      </vt:variant>
      <vt:variant>
        <vt:lpwstr>_Toc323824330</vt:lpwstr>
      </vt:variant>
      <vt:variant>
        <vt:i4>1769521</vt:i4>
      </vt:variant>
      <vt:variant>
        <vt:i4>14</vt:i4>
      </vt:variant>
      <vt:variant>
        <vt:i4>0</vt:i4>
      </vt:variant>
      <vt:variant>
        <vt:i4>5</vt:i4>
      </vt:variant>
      <vt:variant>
        <vt:lpwstr/>
      </vt:variant>
      <vt:variant>
        <vt:lpwstr>_Toc323824329</vt:lpwstr>
      </vt:variant>
      <vt:variant>
        <vt:i4>1769521</vt:i4>
      </vt:variant>
      <vt:variant>
        <vt:i4>8</vt:i4>
      </vt:variant>
      <vt:variant>
        <vt:i4>0</vt:i4>
      </vt:variant>
      <vt:variant>
        <vt:i4>5</vt:i4>
      </vt:variant>
      <vt:variant>
        <vt:lpwstr/>
      </vt:variant>
      <vt:variant>
        <vt:lpwstr>_Toc323824328</vt:lpwstr>
      </vt:variant>
      <vt:variant>
        <vt:i4>1769521</vt:i4>
      </vt:variant>
      <vt:variant>
        <vt:i4>2</vt:i4>
      </vt:variant>
      <vt:variant>
        <vt:i4>0</vt:i4>
      </vt:variant>
      <vt:variant>
        <vt:i4>5</vt:i4>
      </vt:variant>
      <vt:variant>
        <vt:lpwstr/>
      </vt:variant>
      <vt:variant>
        <vt:lpwstr>_Toc323824327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Request-Cost-Management-Services-Panel</dc:title>
  <dc:subject/>
  <dc:creator>john ward</dc:creator>
  <cp:keywords/>
  <dc:description/>
  <cp:lastModifiedBy>Gale, Adam</cp:lastModifiedBy>
  <cp:revision>46</cp:revision>
  <cp:lastPrinted>2020-07-30T08:16:00Z</cp:lastPrinted>
  <dcterms:created xsi:type="dcterms:W3CDTF">2020-02-17T05:24:00Z</dcterms:created>
  <dcterms:modified xsi:type="dcterms:W3CDTF">2020-09-22T01:21:00Z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MWSubjectMatterExpert">
    <vt:lpwstr>60</vt:lpwstr>
  </property>
  <property fmtid="{D5CDD505-2E9C-101B-9397-08002B2CF9AE}" pid="4" name="BMWCategory">
    <vt:lpwstr>58;#Cost Management Services Panel|ef524033-053e-49e7-a79e-77d954dd0f88</vt:lpwstr>
  </property>
  <property fmtid="{D5CDD505-2E9C-101B-9397-08002B2CF9AE}" pid="5" name="ContentTypeId">
    <vt:lpwstr>0x010100948E9D3A97CA4F7EBBFDB063DED119EF000E907F1A3A76D944AE0CA5D899EB17AC</vt:lpwstr>
  </property>
  <property fmtid="{D5CDD505-2E9C-101B-9397-08002B2CF9AE}" pid="6" name="BMWType">
    <vt:lpwstr>349</vt:lpwstr>
  </property>
  <property fmtid="{D5CDD505-2E9C-101B-9397-08002B2CF9AE}" pid="7" name="BMWContentOwner">
    <vt:lpwstr>59</vt:lpwstr>
  </property>
  <property fmtid="{D5CDD505-2E9C-101B-9397-08002B2CF9AE}" pid="8" name="BMWBusinessUnit">
    <vt:lpwstr>38;#BMW|50512ffa-3508-42fc-a913-bfc0e3e7f143</vt:lpwstr>
  </property>
  <property fmtid="{D5CDD505-2E9C-101B-9397-08002B2CF9AE}" pid="9" name="BMWTeam">
    <vt:lpwstr>299;#Procurement Management Services|41433570-89ed-4312-99e2-4e7422ef3165</vt:lpwstr>
  </property>
  <property fmtid="{D5CDD505-2E9C-101B-9397-08002B2CF9AE}" pid="10" name="Order">
    <vt:r8>10600</vt:r8>
  </property>
  <property fmtid="{D5CDD505-2E9C-101B-9397-08002B2CF9AE}" pid="11" name="WebdocsID2">
    <vt:lpwstr>945454R3</vt:lpwstr>
  </property>
  <property fmtid="{D5CDD505-2E9C-101B-9397-08002B2CF9AE}" pid="12" name="WebdocsID3">
    <vt:lpwstr>945454R1</vt:lpwstr>
  </property>
  <property fmtid="{D5CDD505-2E9C-101B-9397-08002B2CF9AE}" pid="13" name="WebdocsID4">
    <vt:lpwstr/>
  </property>
  <property fmtid="{D5CDD505-2E9C-101B-9397-08002B2CF9AE}" pid="14" name="WebdocsID5">
    <vt:lpwstr/>
  </property>
  <property fmtid="{D5CDD505-2E9C-101B-9397-08002B2CF9AE}" pid="15" name="WebdocsID6">
    <vt:lpwstr/>
  </property>
  <property fmtid="{D5CDD505-2E9C-101B-9397-08002B2CF9AE}" pid="16" name="WebdocsID7">
    <vt:lpwstr/>
  </property>
  <property fmtid="{D5CDD505-2E9C-101B-9397-08002B2CF9AE}" pid="17" name="WebdocsID8">
    <vt:lpwstr/>
  </property>
  <property fmtid="{D5CDD505-2E9C-101B-9397-08002B2CF9AE}" pid="18" name="WebdocsID9">
    <vt:lpwstr/>
  </property>
  <property fmtid="{D5CDD505-2E9C-101B-9397-08002B2CF9AE}" pid="19" name="WebdocsID10">
    <vt:lpwstr/>
  </property>
  <property fmtid="{D5CDD505-2E9C-101B-9397-08002B2CF9AE}" pid="20" name="WebdocsID">
    <vt:lpwstr>945454R4</vt:lpwstr>
  </property>
  <property fmtid="{D5CDD505-2E9C-101B-9397-08002B2CF9AE}" pid="21" name="sTmpGUID">
    <vt:lpwstr>672ed237-d14d-4fb6-8b51-859a0d98191d</vt:lpwstr>
  </property>
</Properties>
</file>