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F2FD" w14:textId="77777777" w:rsidR="00E8536D" w:rsidRDefault="00E8536D" w:rsidP="00384C25">
      <w:pPr>
        <w:pStyle w:val="Title"/>
      </w:pPr>
      <w:r w:rsidRPr="00E8536D">
        <w:t>Drug and/or alcohol testing for custodial officers</w:t>
      </w:r>
    </w:p>
    <w:p w14:paraId="656D9565" w14:textId="77777777" w:rsidR="00645B69" w:rsidRPr="00384C25" w:rsidRDefault="00997B59" w:rsidP="00384C25">
      <w:pPr>
        <w:pStyle w:val="Title"/>
        <w:sectPr w:rsidR="00645B69" w:rsidRPr="00384C25" w:rsidSect="00953E1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701" w:right="1021" w:bottom="964" w:left="1134" w:header="340" w:footer="340" w:gutter="0"/>
          <w:cols w:space="708"/>
          <w:titlePg/>
          <w:docGrid w:linePitch="360"/>
        </w:sectPr>
      </w:pPr>
      <w:r>
        <w:t>Declaration of targeted</w:t>
      </w:r>
      <w:r w:rsidR="00F368D4">
        <w:t xml:space="preserve"> </w:t>
      </w:r>
      <w:r w:rsidR="00DF4B0E">
        <w:t>d</w:t>
      </w:r>
      <w:r w:rsidR="00F368D4">
        <w:t xml:space="preserve">rugs and </w:t>
      </w:r>
      <w:r w:rsidR="00DF4B0E">
        <w:t>masking agents</w:t>
      </w:r>
    </w:p>
    <w:p w14:paraId="41077F7E" w14:textId="77777777" w:rsidR="00953E13" w:rsidRDefault="00953E13" w:rsidP="00953E13">
      <w:r w:rsidRPr="00451978">
        <w:t>This document is published pursuant to regulation</w:t>
      </w:r>
      <w:r>
        <w:t>s</w:t>
      </w:r>
      <w:r w:rsidRPr="00451978">
        <w:t xml:space="preserve"> 12 </w:t>
      </w:r>
      <w:r>
        <w:t xml:space="preserve">and 13 </w:t>
      </w:r>
      <w:r w:rsidRPr="00451978">
        <w:t xml:space="preserve">of </w:t>
      </w:r>
      <w:r w:rsidRPr="00E57D31">
        <w:t xml:space="preserve">the </w:t>
      </w:r>
      <w:r w:rsidRPr="00E57D31">
        <w:rPr>
          <w:iCs/>
        </w:rPr>
        <w:t>Prisons (Prison Officer Drug and Alcohol Testing) Regulations 2016 and the Young Offenders (Custodial Officers Drug and Alcohol Testing) Regulations 2016.</w:t>
      </w:r>
    </w:p>
    <w:p w14:paraId="047A070A" w14:textId="77777777" w:rsidR="00953E13" w:rsidRPr="001B2DE3" w:rsidRDefault="00953E13" w:rsidP="00953E13">
      <w:pPr>
        <w:jc w:val="both"/>
        <w:rPr>
          <w:rFonts w:cs="Arial"/>
        </w:rPr>
      </w:pPr>
      <w:r>
        <w:t>For the purpose of this document the term ‘prison officer’ is utilised to refer to prison officers, contract prison officers and custodial officers (youth).</w:t>
      </w:r>
    </w:p>
    <w:p w14:paraId="55144A28" w14:textId="77777777" w:rsidR="00F368D4" w:rsidRPr="00762F22" w:rsidRDefault="00F368D4" w:rsidP="00762F22">
      <w:pPr>
        <w:pStyle w:val="ACRuleHeader1"/>
      </w:pPr>
      <w:r w:rsidRPr="00762F22">
        <w:t>Declared targeted drug</w:t>
      </w:r>
      <w:r w:rsidR="00997B59">
        <w:t>s</w:t>
      </w:r>
    </w:p>
    <w:p w14:paraId="066DCE74" w14:textId="77777777" w:rsidR="00997B59" w:rsidRDefault="00997B59" w:rsidP="00997B59">
      <w:r>
        <w:t>The following are targeted drugs for the purpose of Drug and Alcohol Testing of Selected Prison/Custodial Officers:</w:t>
      </w:r>
    </w:p>
    <w:tbl>
      <w:tblPr>
        <w:tblStyle w:val="TableGrid"/>
        <w:tblW w:w="4962" w:type="pct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17"/>
        <w:gridCol w:w="2450"/>
      </w:tblGrid>
      <w:tr w:rsidR="00F368D4" w14:paraId="341D0DCC" w14:textId="77777777" w:rsidTr="00997B59">
        <w:trPr>
          <w:trHeight w:val="432"/>
        </w:trPr>
        <w:tc>
          <w:tcPr>
            <w:tcW w:w="3733" w:type="pct"/>
            <w:shd w:val="clear" w:color="auto" w:fill="6A1A41"/>
            <w:vAlign w:val="center"/>
          </w:tcPr>
          <w:p w14:paraId="3D95FD86" w14:textId="77777777" w:rsidR="00F368D4" w:rsidRPr="00214173" w:rsidRDefault="00F368D4" w:rsidP="00951FE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drug/substance</w:t>
            </w:r>
          </w:p>
        </w:tc>
        <w:tc>
          <w:tcPr>
            <w:tcW w:w="1267" w:type="pct"/>
            <w:shd w:val="clear" w:color="auto" w:fill="6A1A41"/>
            <w:vAlign w:val="center"/>
          </w:tcPr>
          <w:p w14:paraId="3E2BDF29" w14:textId="77777777" w:rsidR="00F368D4" w:rsidRPr="00214173" w:rsidRDefault="00F368D4" w:rsidP="00951FE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p</w:t>
            </w:r>
            <w:r w:rsidRPr="00214173">
              <w:rPr>
                <w:rFonts w:cs="Arial"/>
                <w:b/>
              </w:rPr>
              <w:t>ublication</w:t>
            </w:r>
          </w:p>
        </w:tc>
      </w:tr>
      <w:tr w:rsidR="00997B59" w14:paraId="550B94EB" w14:textId="77777777" w:rsidTr="00997B59">
        <w:tc>
          <w:tcPr>
            <w:tcW w:w="3733" w:type="pct"/>
          </w:tcPr>
          <w:p w14:paraId="59A72625" w14:textId="77777777" w:rsidR="00997B59" w:rsidRPr="004E7D68" w:rsidRDefault="00997B59" w:rsidP="00997B59">
            <w:pPr>
              <w:pStyle w:val="Tabledata"/>
            </w:pPr>
            <w:r w:rsidRPr="004E7D68">
              <w:t xml:space="preserve">Alcohol </w:t>
            </w:r>
          </w:p>
        </w:tc>
        <w:tc>
          <w:tcPr>
            <w:tcW w:w="1267" w:type="pct"/>
          </w:tcPr>
          <w:p w14:paraId="7C6F4DE0" w14:textId="77777777" w:rsidR="00997B59" w:rsidRPr="004E7D68" w:rsidRDefault="00997B59" w:rsidP="00997B59">
            <w:pPr>
              <w:pStyle w:val="Tabledata"/>
            </w:pPr>
            <w:r>
              <w:t>April 2020</w:t>
            </w:r>
          </w:p>
        </w:tc>
      </w:tr>
      <w:tr w:rsidR="00997B59" w14:paraId="6110365D" w14:textId="77777777" w:rsidTr="00997B59">
        <w:tc>
          <w:tcPr>
            <w:tcW w:w="3733" w:type="pct"/>
          </w:tcPr>
          <w:p w14:paraId="385CCFAB" w14:textId="77777777" w:rsidR="00997B59" w:rsidRPr="004E7D68" w:rsidRDefault="00997B59" w:rsidP="00997B59">
            <w:pPr>
              <w:pStyle w:val="Tabledata"/>
            </w:pPr>
            <w:r>
              <w:t xml:space="preserve">A drug to which the </w:t>
            </w:r>
            <w:r w:rsidRPr="00451978">
              <w:rPr>
                <w:i/>
              </w:rPr>
              <w:t>Misuse of Drugs Act 1981</w:t>
            </w:r>
            <w:r>
              <w:t xml:space="preserve"> applies</w:t>
            </w:r>
          </w:p>
        </w:tc>
        <w:tc>
          <w:tcPr>
            <w:tcW w:w="1267" w:type="pct"/>
          </w:tcPr>
          <w:p w14:paraId="5B9793DC" w14:textId="77777777" w:rsidR="00997B59" w:rsidRPr="004E7D68" w:rsidRDefault="00997B59" w:rsidP="00997B59">
            <w:pPr>
              <w:pStyle w:val="Tabledata"/>
            </w:pPr>
            <w:r>
              <w:t>April 2020</w:t>
            </w:r>
          </w:p>
        </w:tc>
      </w:tr>
      <w:tr w:rsidR="00997B59" w14:paraId="6B05A8EB" w14:textId="77777777" w:rsidTr="00997B59">
        <w:tc>
          <w:tcPr>
            <w:tcW w:w="3733" w:type="pct"/>
          </w:tcPr>
          <w:p w14:paraId="460266A6" w14:textId="77777777" w:rsidR="00997B59" w:rsidRPr="004E7D68" w:rsidRDefault="00997B59" w:rsidP="00997B59">
            <w:pPr>
              <w:pStyle w:val="Tabledata"/>
            </w:pPr>
            <w:r>
              <w:t xml:space="preserve">A Schedule 2 poison as defined in the </w:t>
            </w:r>
            <w:r w:rsidRPr="00451978">
              <w:rPr>
                <w:i/>
              </w:rPr>
              <w:t>Medicines and Poisons Act 2014</w:t>
            </w:r>
            <w:r>
              <w:t xml:space="preserve"> section 3</w:t>
            </w:r>
          </w:p>
        </w:tc>
        <w:tc>
          <w:tcPr>
            <w:tcW w:w="1267" w:type="pct"/>
          </w:tcPr>
          <w:p w14:paraId="6528D87A" w14:textId="77777777" w:rsidR="00997B59" w:rsidRPr="004E7D68" w:rsidRDefault="00997B59" w:rsidP="00997B59">
            <w:pPr>
              <w:pStyle w:val="Tabledata"/>
            </w:pPr>
            <w:r>
              <w:t>April 2020</w:t>
            </w:r>
          </w:p>
        </w:tc>
      </w:tr>
      <w:tr w:rsidR="00997B59" w14:paraId="5340DE37" w14:textId="77777777" w:rsidTr="00997B59">
        <w:tc>
          <w:tcPr>
            <w:tcW w:w="3733" w:type="pct"/>
          </w:tcPr>
          <w:p w14:paraId="532E2F17" w14:textId="77777777" w:rsidR="00997B59" w:rsidRPr="004E7D68" w:rsidRDefault="00997B59" w:rsidP="00997B59">
            <w:pPr>
              <w:pStyle w:val="Tabledata"/>
            </w:pPr>
            <w:r>
              <w:t>A Schedule 3</w:t>
            </w:r>
            <w:r w:rsidRPr="00451978">
              <w:t xml:space="preserve"> poison as defined in the </w:t>
            </w:r>
            <w:r w:rsidRPr="00953E13">
              <w:rPr>
                <w:i/>
                <w:iCs/>
              </w:rPr>
              <w:t>Medicines and Poisons Act 2014</w:t>
            </w:r>
            <w:r w:rsidRPr="00451978">
              <w:t xml:space="preserve"> section 3</w:t>
            </w:r>
          </w:p>
        </w:tc>
        <w:tc>
          <w:tcPr>
            <w:tcW w:w="1267" w:type="pct"/>
          </w:tcPr>
          <w:p w14:paraId="2DD1589A" w14:textId="77777777" w:rsidR="00997B59" w:rsidRPr="004E7D68" w:rsidRDefault="00997B59" w:rsidP="00997B59">
            <w:pPr>
              <w:pStyle w:val="Tabledata"/>
            </w:pPr>
            <w:r>
              <w:t>April 2020</w:t>
            </w:r>
          </w:p>
        </w:tc>
      </w:tr>
      <w:tr w:rsidR="00997B59" w14:paraId="2D861C0C" w14:textId="77777777" w:rsidTr="00997B59">
        <w:tc>
          <w:tcPr>
            <w:tcW w:w="3733" w:type="pct"/>
          </w:tcPr>
          <w:p w14:paraId="7A99CEC0" w14:textId="77777777" w:rsidR="00997B59" w:rsidRPr="004E7D68" w:rsidRDefault="00997B59" w:rsidP="00997B59">
            <w:pPr>
              <w:pStyle w:val="Tabledata"/>
            </w:pPr>
            <w:r>
              <w:t>A Schedule 4</w:t>
            </w:r>
            <w:r w:rsidRPr="00451978">
              <w:t xml:space="preserve"> poison as defined in the </w:t>
            </w:r>
            <w:r w:rsidRPr="00953E13">
              <w:rPr>
                <w:i/>
                <w:iCs/>
              </w:rPr>
              <w:t>Medicines and Poisons Act 2014</w:t>
            </w:r>
            <w:r w:rsidRPr="00451978">
              <w:t xml:space="preserve"> section 3</w:t>
            </w:r>
          </w:p>
        </w:tc>
        <w:tc>
          <w:tcPr>
            <w:tcW w:w="1267" w:type="pct"/>
          </w:tcPr>
          <w:p w14:paraId="799D95BB" w14:textId="77777777" w:rsidR="00997B59" w:rsidRPr="004E7D68" w:rsidRDefault="00997B59" w:rsidP="00997B59">
            <w:pPr>
              <w:pStyle w:val="Tabledata"/>
            </w:pPr>
            <w:r>
              <w:t>April 2020</w:t>
            </w:r>
          </w:p>
        </w:tc>
      </w:tr>
      <w:tr w:rsidR="00997B59" w14:paraId="74606329" w14:textId="77777777" w:rsidTr="00997B59">
        <w:tc>
          <w:tcPr>
            <w:tcW w:w="3733" w:type="pct"/>
          </w:tcPr>
          <w:p w14:paraId="0CEECE9B" w14:textId="77777777" w:rsidR="00997B59" w:rsidRPr="004E7D68" w:rsidRDefault="00997B59" w:rsidP="00997B59">
            <w:pPr>
              <w:pStyle w:val="Tabledata"/>
            </w:pPr>
            <w:r>
              <w:t>A Schedule 8</w:t>
            </w:r>
            <w:r w:rsidRPr="00451978">
              <w:t xml:space="preserve"> poison as defined in the </w:t>
            </w:r>
            <w:r w:rsidRPr="00953E13">
              <w:rPr>
                <w:i/>
                <w:iCs/>
              </w:rPr>
              <w:t>Medicines and Poisons Act 2014</w:t>
            </w:r>
            <w:r w:rsidRPr="00451978">
              <w:t xml:space="preserve"> section 3</w:t>
            </w:r>
          </w:p>
        </w:tc>
        <w:tc>
          <w:tcPr>
            <w:tcW w:w="1267" w:type="pct"/>
          </w:tcPr>
          <w:p w14:paraId="4078C668" w14:textId="77777777" w:rsidR="00997B59" w:rsidRPr="004E7D68" w:rsidRDefault="00997B59" w:rsidP="00997B59">
            <w:pPr>
              <w:pStyle w:val="Tabledata"/>
            </w:pPr>
            <w:r w:rsidRPr="004E7D68">
              <w:t>April 20</w:t>
            </w:r>
            <w:r>
              <w:t>20</w:t>
            </w:r>
          </w:p>
        </w:tc>
      </w:tr>
      <w:tr w:rsidR="00997B59" w14:paraId="774F76B5" w14:textId="77777777" w:rsidTr="00997B59">
        <w:tc>
          <w:tcPr>
            <w:tcW w:w="3733" w:type="pct"/>
          </w:tcPr>
          <w:p w14:paraId="30C924DD" w14:textId="77777777" w:rsidR="00997B59" w:rsidRPr="004E7D68" w:rsidRDefault="00997B59" w:rsidP="00997B59">
            <w:pPr>
              <w:pStyle w:val="Tabledata"/>
            </w:pPr>
            <w:r>
              <w:t>A Schedule 9</w:t>
            </w:r>
            <w:r w:rsidRPr="00451978">
              <w:t xml:space="preserve"> poison as defined in the </w:t>
            </w:r>
            <w:r w:rsidRPr="00953E13">
              <w:rPr>
                <w:i/>
                <w:iCs/>
              </w:rPr>
              <w:t>Medicines and Poisons Act 2014</w:t>
            </w:r>
            <w:r w:rsidRPr="00451978">
              <w:t xml:space="preserve"> section 3</w:t>
            </w:r>
          </w:p>
        </w:tc>
        <w:tc>
          <w:tcPr>
            <w:tcW w:w="1267" w:type="pct"/>
          </w:tcPr>
          <w:p w14:paraId="2F980DA0" w14:textId="77777777" w:rsidR="00997B59" w:rsidRPr="004E7D68" w:rsidRDefault="00997B59" w:rsidP="00997B59">
            <w:pPr>
              <w:pStyle w:val="Tabledata"/>
            </w:pPr>
            <w:r>
              <w:t>April 2020</w:t>
            </w:r>
          </w:p>
        </w:tc>
      </w:tr>
      <w:tr w:rsidR="00997B59" w14:paraId="40EAC813" w14:textId="77777777" w:rsidTr="00997B59">
        <w:tc>
          <w:tcPr>
            <w:tcW w:w="3733" w:type="pct"/>
          </w:tcPr>
          <w:p w14:paraId="3E89F7D0" w14:textId="6A30EDB4" w:rsidR="00997B59" w:rsidRPr="004E7D68" w:rsidRDefault="00997B59" w:rsidP="00997B59">
            <w:pPr>
              <w:pStyle w:val="Tabledata"/>
            </w:pPr>
            <w:r>
              <w:t>Prescription medication not prescribed</w:t>
            </w:r>
            <w:r w:rsidR="00953E13">
              <w:t xml:space="preserve"> to selected officer</w:t>
            </w:r>
          </w:p>
        </w:tc>
        <w:tc>
          <w:tcPr>
            <w:tcW w:w="1267" w:type="pct"/>
          </w:tcPr>
          <w:p w14:paraId="4DF4BC5B" w14:textId="3FEBC70C" w:rsidR="00997B59" w:rsidRPr="004E7D68" w:rsidRDefault="002B0A1C" w:rsidP="00997B59">
            <w:pPr>
              <w:pStyle w:val="Tabledata"/>
            </w:pPr>
            <w:r>
              <w:t>December</w:t>
            </w:r>
            <w:r w:rsidR="00997B59" w:rsidRPr="002B0A1C">
              <w:t xml:space="preserve"> 2020</w:t>
            </w:r>
          </w:p>
        </w:tc>
      </w:tr>
      <w:tr w:rsidR="00997B59" w14:paraId="410165DD" w14:textId="77777777" w:rsidTr="00997B59">
        <w:tc>
          <w:tcPr>
            <w:tcW w:w="3733" w:type="pct"/>
          </w:tcPr>
          <w:p w14:paraId="0A0A52A7" w14:textId="77777777" w:rsidR="00997B59" w:rsidRDefault="00997B59" w:rsidP="00997B59">
            <w:pPr>
              <w:pStyle w:val="Tabledata"/>
            </w:pPr>
            <w:r>
              <w:t>Steroid other than prescribed</w:t>
            </w:r>
          </w:p>
        </w:tc>
        <w:tc>
          <w:tcPr>
            <w:tcW w:w="1267" w:type="pct"/>
          </w:tcPr>
          <w:p w14:paraId="49118AAA" w14:textId="77777777" w:rsidR="00997B59" w:rsidRDefault="00997B59" w:rsidP="00997B59">
            <w:pPr>
              <w:pStyle w:val="Tabledata"/>
            </w:pPr>
            <w:r>
              <w:t>April 2020</w:t>
            </w:r>
          </w:p>
        </w:tc>
      </w:tr>
      <w:tr w:rsidR="00997B59" w14:paraId="23954516" w14:textId="77777777" w:rsidTr="00997B59">
        <w:tc>
          <w:tcPr>
            <w:tcW w:w="3733" w:type="pct"/>
          </w:tcPr>
          <w:p w14:paraId="6DAD9B69" w14:textId="77777777" w:rsidR="00997B59" w:rsidRDefault="00997B59" w:rsidP="00997B59">
            <w:pPr>
              <w:pStyle w:val="Tabledata"/>
            </w:pPr>
            <w:r>
              <w:t>Emerging Psychoactive Substances</w:t>
            </w:r>
          </w:p>
        </w:tc>
        <w:tc>
          <w:tcPr>
            <w:tcW w:w="1267" w:type="pct"/>
          </w:tcPr>
          <w:p w14:paraId="382FF9F7" w14:textId="77777777" w:rsidR="00997B59" w:rsidRDefault="00997B59" w:rsidP="00997B59">
            <w:pPr>
              <w:pStyle w:val="Tabledata"/>
            </w:pPr>
            <w:r>
              <w:t>April2020</w:t>
            </w:r>
          </w:p>
        </w:tc>
      </w:tr>
    </w:tbl>
    <w:p w14:paraId="308813FE" w14:textId="77777777" w:rsidR="00F368D4" w:rsidRPr="00D70027" w:rsidRDefault="00997B59" w:rsidP="00F368D4">
      <w:pPr>
        <w:pStyle w:val="ACRuleHeader1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="00F368D4" w:rsidRPr="00D70027">
        <w:rPr>
          <w:rFonts w:cs="Arial"/>
          <w:szCs w:val="24"/>
        </w:rPr>
        <w:t>eclared masking agent</w:t>
      </w:r>
    </w:p>
    <w:p w14:paraId="6F73B72F" w14:textId="77777777" w:rsidR="00997B59" w:rsidRDefault="00997B59" w:rsidP="00997B59">
      <w:r>
        <w:t xml:space="preserve">The following substances are declared to be masking agents </w:t>
      </w:r>
      <w:r w:rsidRPr="00451978">
        <w:t>for the purpose of Drug and Alcohol Testing of Selected Prison/Custodial Officers:</w:t>
      </w:r>
    </w:p>
    <w:tbl>
      <w:tblPr>
        <w:tblStyle w:val="TableGrid"/>
        <w:tblW w:w="4962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229"/>
        <w:gridCol w:w="2438"/>
      </w:tblGrid>
      <w:tr w:rsidR="00F368D4" w:rsidRPr="00214173" w14:paraId="40919302" w14:textId="77777777" w:rsidTr="00762F22">
        <w:trPr>
          <w:trHeight w:val="432"/>
        </w:trPr>
        <w:tc>
          <w:tcPr>
            <w:tcW w:w="3739" w:type="pct"/>
            <w:shd w:val="clear" w:color="auto" w:fill="6A1A41"/>
            <w:vAlign w:val="center"/>
          </w:tcPr>
          <w:p w14:paraId="454783F4" w14:textId="77777777" w:rsidR="00F368D4" w:rsidRPr="00214173" w:rsidRDefault="00F368D4" w:rsidP="00951FE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drug/substance</w:t>
            </w:r>
          </w:p>
        </w:tc>
        <w:tc>
          <w:tcPr>
            <w:tcW w:w="1261" w:type="pct"/>
            <w:shd w:val="clear" w:color="auto" w:fill="6A1A41"/>
            <w:vAlign w:val="center"/>
          </w:tcPr>
          <w:p w14:paraId="639E0779" w14:textId="77777777" w:rsidR="00F368D4" w:rsidRPr="00214173" w:rsidRDefault="00F368D4" w:rsidP="00951FE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p</w:t>
            </w:r>
            <w:r w:rsidRPr="00214173">
              <w:rPr>
                <w:rFonts w:cs="Arial"/>
                <w:b/>
              </w:rPr>
              <w:t>ublication</w:t>
            </w:r>
          </w:p>
        </w:tc>
      </w:tr>
      <w:tr w:rsidR="00997B59" w:rsidRPr="00214173" w14:paraId="0E0F4EA4" w14:textId="77777777" w:rsidTr="00762F22">
        <w:tc>
          <w:tcPr>
            <w:tcW w:w="3739" w:type="pct"/>
          </w:tcPr>
          <w:p w14:paraId="2BC19CB4" w14:textId="77777777" w:rsidR="00997B59" w:rsidRPr="00E45524" w:rsidRDefault="00997B59" w:rsidP="00953E13">
            <w:pPr>
              <w:pStyle w:val="Tabledata"/>
            </w:pPr>
            <w:r>
              <w:t>W</w:t>
            </w:r>
            <w:r w:rsidRPr="00E45524">
              <w:t>ater</w:t>
            </w:r>
          </w:p>
        </w:tc>
        <w:tc>
          <w:tcPr>
            <w:tcW w:w="1261" w:type="pct"/>
          </w:tcPr>
          <w:p w14:paraId="3DA56B39" w14:textId="77777777" w:rsidR="00997B59" w:rsidRPr="004E7D68" w:rsidRDefault="00997B59" w:rsidP="00997B59">
            <w:pPr>
              <w:pStyle w:val="Tabledata"/>
            </w:pPr>
            <w:r>
              <w:t>April 2020</w:t>
            </w:r>
          </w:p>
        </w:tc>
      </w:tr>
      <w:tr w:rsidR="00997B59" w:rsidRPr="00214173" w14:paraId="2DC14B6C" w14:textId="77777777" w:rsidTr="00762F22">
        <w:tc>
          <w:tcPr>
            <w:tcW w:w="3739" w:type="pct"/>
          </w:tcPr>
          <w:p w14:paraId="7C489063" w14:textId="77777777" w:rsidR="00997B59" w:rsidRPr="00E45524" w:rsidRDefault="00997B59" w:rsidP="00953E13">
            <w:pPr>
              <w:pStyle w:val="Tabledata"/>
              <w:rPr>
                <w:rFonts w:cs="Arial"/>
              </w:rPr>
            </w:pPr>
            <w:r>
              <w:rPr>
                <w:rFonts w:cs="Arial"/>
              </w:rPr>
              <w:t>Commercial cleaning products</w:t>
            </w:r>
          </w:p>
        </w:tc>
        <w:tc>
          <w:tcPr>
            <w:tcW w:w="1261" w:type="pct"/>
          </w:tcPr>
          <w:p w14:paraId="06D8299E" w14:textId="77777777" w:rsidR="00997B59" w:rsidRPr="004E7D68" w:rsidRDefault="00997B59" w:rsidP="00997B59">
            <w:pPr>
              <w:pStyle w:val="Tabledata"/>
            </w:pPr>
            <w:r>
              <w:t>April 2020</w:t>
            </w:r>
          </w:p>
        </w:tc>
      </w:tr>
      <w:tr w:rsidR="00997B59" w:rsidRPr="00214173" w14:paraId="4539C80E" w14:textId="77777777" w:rsidTr="00762F22">
        <w:tc>
          <w:tcPr>
            <w:tcW w:w="3739" w:type="pct"/>
          </w:tcPr>
          <w:p w14:paraId="6B772A79" w14:textId="77777777" w:rsidR="00997B59" w:rsidRPr="00E45524" w:rsidRDefault="00997B59" w:rsidP="00953E13">
            <w:pPr>
              <w:pStyle w:val="Tabledata"/>
              <w:rPr>
                <w:rFonts w:cs="Arial"/>
              </w:rPr>
            </w:pPr>
            <w:r>
              <w:rPr>
                <w:rFonts w:cs="Arial"/>
              </w:rPr>
              <w:t>Commercially available masking agents (eg synthetic urine, masking mouth wash)</w:t>
            </w:r>
          </w:p>
        </w:tc>
        <w:tc>
          <w:tcPr>
            <w:tcW w:w="1261" w:type="pct"/>
          </w:tcPr>
          <w:p w14:paraId="55A565A8" w14:textId="77777777" w:rsidR="00997B59" w:rsidRPr="004E7D68" w:rsidRDefault="00997B59" w:rsidP="00997B59">
            <w:pPr>
              <w:pStyle w:val="Tabledata"/>
            </w:pPr>
            <w:r>
              <w:t>April 2020</w:t>
            </w:r>
          </w:p>
        </w:tc>
      </w:tr>
    </w:tbl>
    <w:p w14:paraId="54BC9BC0" w14:textId="77777777" w:rsidR="007068A3" w:rsidRPr="00953E13" w:rsidRDefault="007068A3" w:rsidP="00953E13">
      <w:pPr>
        <w:spacing w:after="0"/>
        <w:rPr>
          <w:sz w:val="20"/>
          <w:szCs w:val="20"/>
        </w:rPr>
      </w:pPr>
    </w:p>
    <w:sectPr w:rsidR="007068A3" w:rsidRPr="00953E13" w:rsidSect="00762F22">
      <w:headerReference w:type="default" r:id="rId12"/>
      <w:type w:val="continuous"/>
      <w:pgSz w:w="11906" w:h="16838" w:code="9"/>
      <w:pgMar w:top="1814" w:right="1021" w:bottom="964" w:left="1134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4E62" w14:textId="77777777" w:rsidR="007068A3" w:rsidRDefault="007068A3">
      <w:r>
        <w:separator/>
      </w:r>
    </w:p>
  </w:endnote>
  <w:endnote w:type="continuationSeparator" w:id="0">
    <w:p w14:paraId="26647401" w14:textId="77777777" w:rsidR="007068A3" w:rsidRDefault="0070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1CF8" w14:textId="2B118032" w:rsidR="006A3519" w:rsidRPr="00A46FB9" w:rsidRDefault="00384C25" w:rsidP="008A3CA7">
    <w:pPr>
      <w:pStyle w:val="Footer"/>
      <w:tabs>
        <w:tab w:val="clear" w:pos="8306"/>
        <w:tab w:val="right" w:pos="9900"/>
      </w:tabs>
      <w:rPr>
        <w:szCs w:val="16"/>
      </w:rP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953E13">
      <w:rPr>
        <w:noProof/>
      </w:rPr>
      <w:t>Declaration of targeted drugs and masking agents</w:t>
    </w:r>
    <w:r>
      <w:rPr>
        <w:noProof/>
      </w:rPr>
      <w:fldChar w:fldCharType="end"/>
    </w:r>
    <w:r w:rsidR="006A3519">
      <w:tab/>
    </w:r>
    <w:r w:rsidR="00576A08">
      <w:tab/>
    </w:r>
    <w:r w:rsidR="006A3519">
      <w:t xml:space="preserve">Page </w:t>
    </w:r>
    <w:r w:rsidR="006A3519">
      <w:fldChar w:fldCharType="begin"/>
    </w:r>
    <w:r w:rsidR="006A3519">
      <w:instrText xml:space="preserve"> PAGE </w:instrText>
    </w:r>
    <w:r w:rsidR="006A3519">
      <w:fldChar w:fldCharType="separate"/>
    </w:r>
    <w:r w:rsidR="00762F22">
      <w:rPr>
        <w:noProof/>
      </w:rPr>
      <w:t>2</w:t>
    </w:r>
    <w:r w:rsidR="006A3519">
      <w:fldChar w:fldCharType="end"/>
    </w:r>
    <w:r w:rsidR="006A3519">
      <w:t xml:space="preserve"> of </w:t>
    </w:r>
    <w:r w:rsidR="00D541D0">
      <w:rPr>
        <w:noProof/>
      </w:rPr>
      <w:fldChar w:fldCharType="begin"/>
    </w:r>
    <w:r w:rsidR="00D541D0">
      <w:rPr>
        <w:noProof/>
      </w:rPr>
      <w:instrText xml:space="preserve"> NUMPAGES </w:instrText>
    </w:r>
    <w:r w:rsidR="00D541D0">
      <w:rPr>
        <w:noProof/>
      </w:rPr>
      <w:fldChar w:fldCharType="separate"/>
    </w:r>
    <w:r w:rsidR="00762F22">
      <w:rPr>
        <w:noProof/>
      </w:rPr>
      <w:t>2</w:t>
    </w:r>
    <w:r w:rsidR="00D541D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9F12" w14:textId="06F3AE42" w:rsidR="006A3519" w:rsidRPr="00576A08" w:rsidRDefault="00390A3B" w:rsidP="00384C25">
    <w:pPr>
      <w:pStyle w:val="Footer"/>
      <w:tabs>
        <w:tab w:val="clear" w:pos="8306"/>
        <w:tab w:val="right" w:pos="10170"/>
      </w:tabs>
      <w:rPr>
        <w:szCs w:val="16"/>
      </w:rP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4808FA">
      <w:rPr>
        <w:noProof/>
      </w:rPr>
      <w:t>Drug and/or alcohol testing for custodial officers</w:t>
    </w:r>
    <w:r>
      <w:rPr>
        <w:noProof/>
      </w:rPr>
      <w:fldChar w:fldCharType="end"/>
    </w:r>
    <w:r w:rsidR="00F8490E">
      <w:rPr>
        <w:noProof/>
      </w:rPr>
      <w:t xml:space="preserve"> </w:t>
    </w:r>
    <w:r w:rsidR="00576A08">
      <w:tab/>
      <w:t xml:space="preserve">Page </w:t>
    </w:r>
    <w:r w:rsidR="00576A08">
      <w:fldChar w:fldCharType="begin"/>
    </w:r>
    <w:r w:rsidR="00576A08">
      <w:instrText xml:space="preserve"> PAGE </w:instrText>
    </w:r>
    <w:r w:rsidR="00576A08">
      <w:fldChar w:fldCharType="separate"/>
    </w:r>
    <w:r w:rsidR="00CB3D12">
      <w:rPr>
        <w:noProof/>
      </w:rPr>
      <w:t>1</w:t>
    </w:r>
    <w:r w:rsidR="00576A08">
      <w:fldChar w:fldCharType="end"/>
    </w:r>
    <w:r w:rsidR="00576A08">
      <w:t xml:space="preserve"> of </w:t>
    </w:r>
    <w:r w:rsidR="00576A08">
      <w:rPr>
        <w:noProof/>
      </w:rPr>
      <w:fldChar w:fldCharType="begin"/>
    </w:r>
    <w:r w:rsidR="00576A08">
      <w:rPr>
        <w:noProof/>
      </w:rPr>
      <w:instrText xml:space="preserve"> NUMPAGES </w:instrText>
    </w:r>
    <w:r w:rsidR="00576A08">
      <w:rPr>
        <w:noProof/>
      </w:rPr>
      <w:fldChar w:fldCharType="separate"/>
    </w:r>
    <w:r w:rsidR="00CB3D12">
      <w:rPr>
        <w:noProof/>
      </w:rPr>
      <w:t>1</w:t>
    </w:r>
    <w:r w:rsidR="00576A0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E658" w14:textId="77777777" w:rsidR="007068A3" w:rsidRDefault="007068A3">
      <w:r>
        <w:separator/>
      </w:r>
    </w:p>
  </w:footnote>
  <w:footnote w:type="continuationSeparator" w:id="0">
    <w:p w14:paraId="4883DC76" w14:textId="77777777" w:rsidR="007068A3" w:rsidRDefault="0070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7BA1" w14:textId="77777777" w:rsidR="00645B69" w:rsidRPr="006B2A93" w:rsidRDefault="00645B69" w:rsidP="006B2A93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812"/>
      <w:gridCol w:w="4253"/>
    </w:tblGrid>
    <w:tr w:rsidR="009D1586" w:rsidRPr="009D1586" w14:paraId="6320852F" w14:textId="77777777" w:rsidTr="00762F22">
      <w:trPr>
        <w:trHeight w:val="1420"/>
      </w:trPr>
      <w:tc>
        <w:tcPr>
          <w:tcW w:w="5812" w:type="dxa"/>
          <w:shd w:val="clear" w:color="auto" w:fill="FFFFFF" w:themeFill="background1"/>
        </w:tcPr>
        <w:p w14:paraId="4439F181" w14:textId="77777777" w:rsidR="009D1586" w:rsidRPr="009D1586" w:rsidRDefault="009D1586" w:rsidP="009D1586">
          <w:pPr>
            <w:spacing w:after="0"/>
            <w:ind w:left="-74"/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4253" w:type="dxa"/>
          <w:shd w:val="clear" w:color="auto" w:fill="4D525A"/>
          <w:vAlign w:val="center"/>
        </w:tcPr>
        <w:p w14:paraId="7DF2B541" w14:textId="77777777" w:rsidR="009D1586" w:rsidRPr="009D1586" w:rsidRDefault="009D1586" w:rsidP="009D1586">
          <w:pPr>
            <w:jc w:val="right"/>
            <w:rPr>
              <w:b/>
              <w:color w:val="FFFFFF" w:themeColor="background1"/>
              <w:sz w:val="32"/>
              <w:szCs w:val="32"/>
            </w:rPr>
          </w:pPr>
        </w:p>
      </w:tc>
    </w:tr>
  </w:tbl>
  <w:p w14:paraId="71A23E9A" w14:textId="77777777" w:rsidR="006A3519" w:rsidRPr="009D1586" w:rsidRDefault="00576A08" w:rsidP="00762F22">
    <w:pPr>
      <w:spacing w:after="0"/>
    </w:pPr>
    <w:r w:rsidRPr="009D158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6987DE" wp14:editId="1F8E175B">
              <wp:simplePos x="0" y="0"/>
              <wp:positionH relativeFrom="column">
                <wp:posOffset>-102235</wp:posOffset>
              </wp:positionH>
              <wp:positionV relativeFrom="paragraph">
                <wp:posOffset>-901065</wp:posOffset>
              </wp:positionV>
              <wp:extent cx="3808730" cy="902970"/>
              <wp:effectExtent l="0" t="0" r="127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08730" cy="902970"/>
                        <a:chOff x="0" y="-1"/>
                        <a:chExt cx="3808800" cy="903600"/>
                      </a:xfrm>
                    </wpg:grpSpPr>
                    <pic:pic xmlns:pic="http://schemas.openxmlformats.org/drawingml/2006/picture">
                      <pic:nvPicPr>
                        <pic:cNvPr id="1" name="Picture 1" descr="http://justus/intranet/department/PublishingImages/govOfWA_DOJ_Reverse_425.png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1"/>
                          <a:ext cx="38088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04875" y="581025"/>
                          <a:ext cx="1399142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Bold" w:hAnsi="Arial Bold"/>
                                <w:b/>
                                <w:color w:val="FFFFFF" w:themeColor="background1"/>
                              </w:rPr>
                              <w:id w:val="-210195423"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2922D161" w14:textId="77777777" w:rsidR="009D1586" w:rsidRPr="00464E72" w:rsidRDefault="009D1586" w:rsidP="009D1586">
                                <w:pPr>
                                  <w:rPr>
                                    <w:rFonts w:ascii="Arial Bold" w:hAnsi="Arial Bold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Bold" w:hAnsi="Arial Bold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Corrective Services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6987DE" id="Group 3" o:spid="_x0000_s1026" style="position:absolute;margin-left:-8.05pt;margin-top:-70.95pt;width:299.9pt;height:71.1pt;z-index:251659264" coordorigin="" coordsize="38088,9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http://justus/intranet/department/PublishingImages/govOfWA_DOJ_Reverse_425.png" style="position:absolute;width:38088;height:903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">
                <v:imagedata r:id="rId2" o:title="govOfWA_DOJ_Reverse_425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9048;top:5810;width:13992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sdt>
                      <w:sdtPr>
                        <w:rPr>
                          <w:rFonts w:ascii="Arial Bold" w:hAnsi="Arial Bold"/>
                          <w:b/>
                          <w:color w:val="FFFFFF" w:themeColor="background1"/>
                        </w:rPr>
                        <w:id w:val="-210195423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2922D161" w14:textId="77777777" w:rsidR="009D1586" w:rsidRPr="00464E72" w:rsidRDefault="009D1586" w:rsidP="009D1586">
                          <w:pPr>
                            <w:rPr>
                              <w:rFonts w:ascii="Arial Bold" w:hAnsi="Arial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Bold" w:hAnsi="Arial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Corrective Services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C332" w14:textId="77777777" w:rsidR="00645B69" w:rsidRPr="00B2652A" w:rsidRDefault="00645B69" w:rsidP="00B265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4C2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BAF1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10D1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581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5D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8094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466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C4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962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984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004AC6"/>
    <w:multiLevelType w:val="multilevel"/>
    <w:tmpl w:val="1C1CA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536" w:hanging="432"/>
      </w:pPr>
      <w:rPr>
        <w:b w:val="0"/>
        <w:color w:val="auto"/>
      </w:rPr>
    </w:lvl>
    <w:lvl w:ilvl="2">
      <w:start w:val="1"/>
      <w:numFmt w:val="decimal"/>
      <w:pStyle w:val="ACRuleBody3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pStyle w:val="ACRuleBody4"/>
      <w:lvlText w:val="%1.%2.%3.%4.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u8iPuD9yjD+MUHgUGyubJeXZLbCBDpRaTRp6XedBAvyK8hVeVFTqk8BbTchOsObG1Q4tHOw4bN9c7iROUZ9rAg==" w:salt="16VDa5B8wr8Qv03wwIz6Xw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7068A3"/>
    <w:rsid w:val="0001303A"/>
    <w:rsid w:val="000330B4"/>
    <w:rsid w:val="00037C92"/>
    <w:rsid w:val="00057170"/>
    <w:rsid w:val="00065BB6"/>
    <w:rsid w:val="000C3920"/>
    <w:rsid w:val="000E619C"/>
    <w:rsid w:val="00102686"/>
    <w:rsid w:val="00103B3F"/>
    <w:rsid w:val="00113F1E"/>
    <w:rsid w:val="0011745E"/>
    <w:rsid w:val="0013288A"/>
    <w:rsid w:val="001411BB"/>
    <w:rsid w:val="00141639"/>
    <w:rsid w:val="00146211"/>
    <w:rsid w:val="001579DF"/>
    <w:rsid w:val="00157E16"/>
    <w:rsid w:val="00162E18"/>
    <w:rsid w:val="001A4129"/>
    <w:rsid w:val="001B473C"/>
    <w:rsid w:val="001B4F3E"/>
    <w:rsid w:val="001F7C72"/>
    <w:rsid w:val="00212278"/>
    <w:rsid w:val="00231E33"/>
    <w:rsid w:val="00267097"/>
    <w:rsid w:val="002B0A1C"/>
    <w:rsid w:val="002B6132"/>
    <w:rsid w:val="00324093"/>
    <w:rsid w:val="00384C25"/>
    <w:rsid w:val="003875E2"/>
    <w:rsid w:val="00390A3B"/>
    <w:rsid w:val="003D277C"/>
    <w:rsid w:val="004001E7"/>
    <w:rsid w:val="00405998"/>
    <w:rsid w:val="00416AAF"/>
    <w:rsid w:val="00465206"/>
    <w:rsid w:val="004746EA"/>
    <w:rsid w:val="004808FA"/>
    <w:rsid w:val="00496BB1"/>
    <w:rsid w:val="004A4DB6"/>
    <w:rsid w:val="004D1D02"/>
    <w:rsid w:val="004E273A"/>
    <w:rsid w:val="005653DB"/>
    <w:rsid w:val="00572116"/>
    <w:rsid w:val="00576A08"/>
    <w:rsid w:val="00586B1C"/>
    <w:rsid w:val="005C7FD7"/>
    <w:rsid w:val="005D4748"/>
    <w:rsid w:val="005E399E"/>
    <w:rsid w:val="00606E01"/>
    <w:rsid w:val="00645B69"/>
    <w:rsid w:val="00652A16"/>
    <w:rsid w:val="00660801"/>
    <w:rsid w:val="00663167"/>
    <w:rsid w:val="00664525"/>
    <w:rsid w:val="00694163"/>
    <w:rsid w:val="006A3519"/>
    <w:rsid w:val="006A6130"/>
    <w:rsid w:val="006B2A93"/>
    <w:rsid w:val="006C5819"/>
    <w:rsid w:val="006C7CD0"/>
    <w:rsid w:val="006D45C1"/>
    <w:rsid w:val="006E49F1"/>
    <w:rsid w:val="00701C91"/>
    <w:rsid w:val="00703E39"/>
    <w:rsid w:val="007068A3"/>
    <w:rsid w:val="00720799"/>
    <w:rsid w:val="00720F7C"/>
    <w:rsid w:val="0073288D"/>
    <w:rsid w:val="007504CE"/>
    <w:rsid w:val="00756F78"/>
    <w:rsid w:val="00762F22"/>
    <w:rsid w:val="007731EE"/>
    <w:rsid w:val="007C7717"/>
    <w:rsid w:val="007E3D72"/>
    <w:rsid w:val="00801E96"/>
    <w:rsid w:val="00813CE0"/>
    <w:rsid w:val="00814884"/>
    <w:rsid w:val="00883601"/>
    <w:rsid w:val="008A3CA7"/>
    <w:rsid w:val="008C0444"/>
    <w:rsid w:val="008F0CAB"/>
    <w:rsid w:val="0090328A"/>
    <w:rsid w:val="00913F28"/>
    <w:rsid w:val="00926EA0"/>
    <w:rsid w:val="00934A50"/>
    <w:rsid w:val="00953E13"/>
    <w:rsid w:val="009658E5"/>
    <w:rsid w:val="00997B59"/>
    <w:rsid w:val="009C536A"/>
    <w:rsid w:val="009D1586"/>
    <w:rsid w:val="009F5141"/>
    <w:rsid w:val="009F6E3C"/>
    <w:rsid w:val="00A15FBB"/>
    <w:rsid w:val="00A20FAC"/>
    <w:rsid w:val="00A211B8"/>
    <w:rsid w:val="00A24EE3"/>
    <w:rsid w:val="00A31E31"/>
    <w:rsid w:val="00A46FB9"/>
    <w:rsid w:val="00A50172"/>
    <w:rsid w:val="00A824C4"/>
    <w:rsid w:val="00AC4F91"/>
    <w:rsid w:val="00AF3DC3"/>
    <w:rsid w:val="00B07DEB"/>
    <w:rsid w:val="00B13A71"/>
    <w:rsid w:val="00B15794"/>
    <w:rsid w:val="00B21F4C"/>
    <w:rsid w:val="00B2652A"/>
    <w:rsid w:val="00B317BA"/>
    <w:rsid w:val="00B544D6"/>
    <w:rsid w:val="00B54A46"/>
    <w:rsid w:val="00B721B9"/>
    <w:rsid w:val="00B74FC7"/>
    <w:rsid w:val="00B753A7"/>
    <w:rsid w:val="00B84197"/>
    <w:rsid w:val="00B950DE"/>
    <w:rsid w:val="00BC0715"/>
    <w:rsid w:val="00C41A68"/>
    <w:rsid w:val="00C45E2F"/>
    <w:rsid w:val="00C9502E"/>
    <w:rsid w:val="00CA2E8A"/>
    <w:rsid w:val="00CB3D12"/>
    <w:rsid w:val="00CC3817"/>
    <w:rsid w:val="00CE42E3"/>
    <w:rsid w:val="00CF1B1C"/>
    <w:rsid w:val="00D541D0"/>
    <w:rsid w:val="00D66703"/>
    <w:rsid w:val="00D71526"/>
    <w:rsid w:val="00D74DBE"/>
    <w:rsid w:val="00D974DA"/>
    <w:rsid w:val="00DF4B0E"/>
    <w:rsid w:val="00E00285"/>
    <w:rsid w:val="00E077E0"/>
    <w:rsid w:val="00E2160D"/>
    <w:rsid w:val="00E2643A"/>
    <w:rsid w:val="00E8536D"/>
    <w:rsid w:val="00EF55FA"/>
    <w:rsid w:val="00EF68B4"/>
    <w:rsid w:val="00F142EE"/>
    <w:rsid w:val="00F26BD0"/>
    <w:rsid w:val="00F368D4"/>
    <w:rsid w:val="00F519DA"/>
    <w:rsid w:val="00F65F4C"/>
    <w:rsid w:val="00F673C2"/>
    <w:rsid w:val="00F71318"/>
    <w:rsid w:val="00F8490E"/>
    <w:rsid w:val="00F87247"/>
    <w:rsid w:val="00FC21DD"/>
    <w:rsid w:val="00FC50C7"/>
    <w:rsid w:val="00F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9BAEA71"/>
  <w15:docId w15:val="{1E50B065-9AEF-443F-A060-6AB789D4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F22"/>
    <w:pPr>
      <w:spacing w:after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2A93"/>
    <w:pPr>
      <w:spacing w:before="240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2A93"/>
    <w:pPr>
      <w:tabs>
        <w:tab w:val="center" w:pos="4153"/>
        <w:tab w:val="right" w:pos="8306"/>
      </w:tabs>
      <w:spacing w:after="0"/>
      <w:jc w:val="right"/>
    </w:pPr>
    <w:rPr>
      <w:b/>
      <w:sz w:val="32"/>
      <w:szCs w:val="32"/>
    </w:rPr>
  </w:style>
  <w:style w:type="paragraph" w:styleId="Footer">
    <w:name w:val="footer"/>
    <w:basedOn w:val="Normal"/>
    <w:link w:val="FooterChar"/>
    <w:rsid w:val="00A46FB9"/>
    <w:pPr>
      <w:tabs>
        <w:tab w:val="center" w:pos="4153"/>
        <w:tab w:val="right" w:pos="8306"/>
      </w:tabs>
    </w:pPr>
    <w:rPr>
      <w:sz w:val="20"/>
    </w:rPr>
  </w:style>
  <w:style w:type="table" w:styleId="TableGrid">
    <w:name w:val="Table Grid"/>
    <w:basedOn w:val="TableNormal"/>
    <w:rsid w:val="001B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62F22"/>
    <w:pPr>
      <w:pBdr>
        <w:top w:val="single" w:sz="24" w:space="1" w:color="6A1A41"/>
        <w:left w:val="single" w:sz="24" w:space="4" w:color="6A1A41"/>
        <w:bottom w:val="single" w:sz="24" w:space="1" w:color="6A1A41"/>
        <w:right w:val="single" w:sz="24" w:space="4" w:color="6A1A41"/>
      </w:pBdr>
      <w:shd w:val="clear" w:color="auto" w:fill="6A1A41"/>
      <w:ind w:right="-146"/>
      <w:outlineLvl w:val="0"/>
    </w:pPr>
    <w:rPr>
      <w:rFonts w:eastAsia="Arial Unicode MS"/>
      <w:b/>
      <w:bCs/>
      <w:sz w:val="32"/>
      <w:lang w:eastAsia="en-US"/>
    </w:rPr>
  </w:style>
  <w:style w:type="paragraph" w:styleId="BodyText2">
    <w:name w:val="Body Text 2"/>
    <w:basedOn w:val="Normal"/>
    <w:rsid w:val="009D1586"/>
    <w:pPr>
      <w:jc w:val="both"/>
    </w:pPr>
    <w:rPr>
      <w:szCs w:val="20"/>
      <w:lang w:val="en-GB" w:eastAsia="en-US"/>
    </w:rPr>
  </w:style>
  <w:style w:type="paragraph" w:styleId="BalloonText">
    <w:name w:val="Balloon Text"/>
    <w:basedOn w:val="Normal"/>
    <w:semiHidden/>
    <w:rsid w:val="00037C92"/>
    <w:rPr>
      <w:rFonts w:ascii="Tahoma" w:hAnsi="Tahoma" w:cs="Tahoma"/>
      <w:sz w:val="16"/>
      <w:szCs w:val="16"/>
    </w:rPr>
  </w:style>
  <w:style w:type="character" w:customStyle="1" w:styleId="StyleBoldCustomColorRGB180100">
    <w:name w:val="Style Bold Custom Color(RGB(180100))"/>
    <w:basedOn w:val="DefaultParagraphFont"/>
    <w:rsid w:val="009D1586"/>
    <w:rPr>
      <w:rFonts w:ascii="Arial" w:hAnsi="Arial"/>
      <w:b/>
      <w:bCs/>
      <w:color w:val="B40A00"/>
      <w:sz w:val="24"/>
    </w:rPr>
  </w:style>
  <w:style w:type="character" w:customStyle="1" w:styleId="Heading1Char">
    <w:name w:val="Heading 1 Char"/>
    <w:basedOn w:val="DefaultParagraphFont"/>
    <w:link w:val="Heading1"/>
    <w:rsid w:val="006B2A93"/>
    <w:rPr>
      <w:rFonts w:ascii="Arial" w:hAnsi="Arial"/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24EE3"/>
    <w:rPr>
      <w:color w:val="808080"/>
    </w:rPr>
  </w:style>
  <w:style w:type="character" w:styleId="Hyperlink">
    <w:name w:val="Hyperlink"/>
    <w:uiPriority w:val="99"/>
    <w:rsid w:val="009D1586"/>
    <w:rPr>
      <w:rFonts w:ascii="Arial" w:hAnsi="Arial"/>
      <w:b w:val="0"/>
      <w:color w:val="0000FF"/>
      <w:sz w:val="24"/>
      <w:u w:val="single"/>
    </w:rPr>
  </w:style>
  <w:style w:type="character" w:customStyle="1" w:styleId="Style1">
    <w:name w:val="Style1"/>
    <w:basedOn w:val="DefaultParagraphFont"/>
    <w:rsid w:val="00B2652A"/>
    <w:rPr>
      <w:rFonts w:ascii="Arial" w:hAnsi="Arial"/>
      <w:sz w:val="24"/>
    </w:rPr>
  </w:style>
  <w:style w:type="character" w:customStyle="1" w:styleId="Style2">
    <w:name w:val="Style2"/>
    <w:basedOn w:val="DefaultParagraphFont"/>
    <w:rsid w:val="00B2652A"/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762F22"/>
    <w:rPr>
      <w:rFonts w:ascii="Arial" w:eastAsia="Arial Unicode MS" w:hAnsi="Arial"/>
      <w:b/>
      <w:bCs/>
      <w:sz w:val="32"/>
      <w:szCs w:val="24"/>
      <w:shd w:val="clear" w:color="auto" w:fill="6A1A41"/>
      <w:lang w:eastAsia="en-US"/>
    </w:rPr>
  </w:style>
  <w:style w:type="paragraph" w:styleId="ListParagraph">
    <w:name w:val="List Paragraph"/>
    <w:basedOn w:val="Normal"/>
    <w:uiPriority w:val="34"/>
    <w:qFormat/>
    <w:rsid w:val="00720F7C"/>
    <w:pPr>
      <w:ind w:left="720"/>
      <w:contextualSpacing/>
    </w:pPr>
  </w:style>
  <w:style w:type="character" w:styleId="CommentReference">
    <w:name w:val="annotation reference"/>
    <w:basedOn w:val="DefaultParagraphFont"/>
    <w:rsid w:val="008C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C04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44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C0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0444"/>
    <w:rPr>
      <w:rFonts w:ascii="Arial" w:hAnsi="Arial"/>
      <w:b/>
      <w:bCs/>
    </w:rPr>
  </w:style>
  <w:style w:type="character" w:styleId="FollowedHyperlink">
    <w:name w:val="FollowedHyperlink"/>
    <w:basedOn w:val="DefaultParagraphFont"/>
    <w:rsid w:val="009D1586"/>
    <w:rPr>
      <w:rFonts w:ascii="Arial" w:hAnsi="Arial"/>
      <w:color w:val="800080" w:themeColor="followedHyperlink"/>
      <w:sz w:val="24"/>
      <w:u w:val="single"/>
    </w:rPr>
  </w:style>
  <w:style w:type="table" w:customStyle="1" w:styleId="DCStable">
    <w:name w:val="DCStable"/>
    <w:basedOn w:val="TableNormal"/>
    <w:uiPriority w:val="99"/>
    <w:rsid w:val="00162E18"/>
    <w:rPr>
      <w:rFonts w:ascii="Arial" w:eastAsia="MS Mincho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customStyle="1" w:styleId="Tabledata">
    <w:name w:val="Table data"/>
    <w:basedOn w:val="Normal"/>
    <w:qFormat/>
    <w:rsid w:val="00162E18"/>
    <w:pPr>
      <w:spacing w:after="0"/>
    </w:pPr>
  </w:style>
  <w:style w:type="paragraph" w:customStyle="1" w:styleId="Tableheading">
    <w:name w:val="Table heading"/>
    <w:basedOn w:val="Tabledata"/>
    <w:qFormat/>
    <w:rsid w:val="00162E18"/>
    <w:rPr>
      <w:rFonts w:cs="Arial"/>
      <w:b/>
      <w:lang w:eastAsia="en-US"/>
    </w:rPr>
  </w:style>
  <w:style w:type="character" w:customStyle="1" w:styleId="FooterChar">
    <w:name w:val="Footer Char"/>
    <w:basedOn w:val="DefaultParagraphFont"/>
    <w:link w:val="Footer"/>
    <w:rsid w:val="00576A08"/>
    <w:rPr>
      <w:rFonts w:ascii="Arial" w:hAnsi="Arial"/>
      <w:szCs w:val="24"/>
    </w:rPr>
  </w:style>
  <w:style w:type="paragraph" w:customStyle="1" w:styleId="ACRuleHeader1">
    <w:name w:val="AC Rule Header 1"/>
    <w:basedOn w:val="Normal"/>
    <w:next w:val="Normal"/>
    <w:qFormat/>
    <w:rsid w:val="00762F22"/>
    <w:pPr>
      <w:spacing w:before="360"/>
      <w:outlineLvl w:val="0"/>
    </w:pPr>
    <w:rPr>
      <w:rFonts w:eastAsiaTheme="minorHAnsi" w:cstheme="minorBidi"/>
      <w:b/>
      <w:sz w:val="28"/>
      <w:szCs w:val="22"/>
      <w:lang w:eastAsia="en-US"/>
    </w:rPr>
  </w:style>
  <w:style w:type="paragraph" w:customStyle="1" w:styleId="ACRuleHeader2">
    <w:name w:val="AC Rule Header 2"/>
    <w:basedOn w:val="ACRuleHeader1"/>
    <w:next w:val="ACRuleBody3"/>
    <w:qFormat/>
    <w:rsid w:val="00F368D4"/>
    <w:pPr>
      <w:numPr>
        <w:ilvl w:val="1"/>
      </w:numPr>
      <w:spacing w:before="120"/>
      <w:ind w:left="1560" w:hanging="993"/>
      <w:jc w:val="both"/>
      <w:outlineLvl w:val="1"/>
    </w:pPr>
  </w:style>
  <w:style w:type="paragraph" w:customStyle="1" w:styleId="ACRuleBody3">
    <w:name w:val="AC Rule Body 3"/>
    <w:basedOn w:val="Normal"/>
    <w:qFormat/>
    <w:rsid w:val="00F368D4"/>
    <w:pPr>
      <w:numPr>
        <w:ilvl w:val="2"/>
        <w:numId w:val="11"/>
      </w:numPr>
      <w:spacing w:before="120"/>
      <w:ind w:left="2552" w:hanging="992"/>
      <w:jc w:val="both"/>
    </w:pPr>
    <w:rPr>
      <w:rFonts w:eastAsiaTheme="minorHAnsi" w:cs="Arial"/>
      <w:szCs w:val="22"/>
      <w:lang w:eastAsia="en-US"/>
    </w:rPr>
  </w:style>
  <w:style w:type="paragraph" w:customStyle="1" w:styleId="ACRuleBody4">
    <w:name w:val="AC Rule Body 4"/>
    <w:basedOn w:val="ACRuleBody3"/>
    <w:qFormat/>
    <w:rsid w:val="00F368D4"/>
    <w:pPr>
      <w:numPr>
        <w:ilvl w:val="3"/>
      </w:numPr>
      <w:ind w:left="3828" w:hanging="1276"/>
    </w:pPr>
  </w:style>
  <w:style w:type="paragraph" w:customStyle="1" w:styleId="ACRuleBody1">
    <w:name w:val="AC Rule Body 1"/>
    <w:basedOn w:val="Normal"/>
    <w:qFormat/>
    <w:rsid w:val="00F368D4"/>
    <w:pPr>
      <w:spacing w:before="120"/>
    </w:pPr>
    <w:rPr>
      <w:rFonts w:eastAsiaTheme="minorHAnsi" w:cs="Arial"/>
      <w:szCs w:val="22"/>
      <w:lang w:eastAsia="en-US"/>
    </w:rPr>
  </w:style>
  <w:style w:type="paragraph" w:customStyle="1" w:styleId="ACRuleDefinitionsTableDefn">
    <w:name w:val="AC Rule Definitions Table Defn"/>
    <w:basedOn w:val="Normal"/>
    <w:qFormat/>
    <w:rsid w:val="00F368D4"/>
    <w:pPr>
      <w:spacing w:before="120"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1D97B-7DF3-4E2B-85BB-B2A64667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1458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Commissioner's Operating Policy and Procedure (COPP) Form</vt:lpstr>
    </vt:vector>
  </TitlesOfParts>
  <Manager/>
  <Company>Department of Justice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Commissioner's Operating Policy and Procedure (COPP) Form</dc:title>
  <dc:subject>Rules</dc:subject>
  <dc:creator>Rumbold, Scott</dc:creator>
  <cp:keywords>Commissioner's Operating Policy and Procedure (COPP); Prison Operations; Adult Custodial; Procedures; Policies; Form; Critical Incident.</cp:keywords>
  <cp:lastModifiedBy>Maris Margetts</cp:lastModifiedBy>
  <cp:revision>2</cp:revision>
  <cp:lastPrinted>2010-02-13T12:17:00Z</cp:lastPrinted>
  <dcterms:created xsi:type="dcterms:W3CDTF">2022-11-03T08:20:00Z</dcterms:created>
  <dcterms:modified xsi:type="dcterms:W3CDTF">2022-11-03T08:20:00Z</dcterms:modified>
</cp:coreProperties>
</file>