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D789" w14:textId="77777777" w:rsidR="00146739" w:rsidRPr="00EA7EAC" w:rsidRDefault="00E44AF6" w:rsidP="00EA7EAC">
      <w:pPr>
        <w:pStyle w:val="Title"/>
      </w:pPr>
      <w:proofErr w:type="spellStart"/>
      <w:r>
        <w:t>COPP</w:t>
      </w:r>
      <w:proofErr w:type="spellEnd"/>
      <w:r>
        <w:t xml:space="preserve"> </w:t>
      </w:r>
      <w:r w:rsidR="00E50047">
        <w:t>5</w:t>
      </w:r>
      <w:r w:rsidR="007E183E">
        <w:t>.1 Orientation</w:t>
      </w:r>
    </w:p>
    <w:p w14:paraId="51487E42" w14:textId="219CC5E8" w:rsidR="000D69A3" w:rsidRDefault="00840FE4" w:rsidP="00EA7EAC">
      <w:pPr>
        <w:pStyle w:val="Subtitle"/>
      </w:pPr>
      <w:r>
        <w:t xml:space="preserve">Youth </w:t>
      </w:r>
      <w:r w:rsidR="007C7440">
        <w:t>Detention Centre</w:t>
      </w:r>
      <w:r w:rsidR="00B3083A">
        <w:t>s</w:t>
      </w:r>
    </w:p>
    <w:p w14:paraId="65207B7F" w14:textId="77777777" w:rsidR="00CF35F4" w:rsidRPr="00CF35F4" w:rsidRDefault="00CF35F4" w:rsidP="00CF35F4"/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C7440" w14:paraId="5FED26E0" w14:textId="77777777" w:rsidTr="007C749F">
        <w:trPr>
          <w:trHeight w:val="3837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right w:val="single" w:sz="6" w:space="0" w:color="565A5C"/>
            </w:tcBorders>
            <w:shd w:val="clear" w:color="auto" w:fill="FCFCFA"/>
          </w:tcPr>
          <w:p w14:paraId="70296652" w14:textId="77777777" w:rsidR="00740272" w:rsidRPr="00740272" w:rsidRDefault="00740272" w:rsidP="001E7AF3">
            <w:pPr>
              <w:pStyle w:val="Heading"/>
            </w:pPr>
            <w:bookmarkStart w:id="0" w:name="_Toc161065483"/>
            <w:r w:rsidRPr="00740272">
              <w:t>Principles</w:t>
            </w:r>
            <w:bookmarkEnd w:id="0"/>
          </w:p>
          <w:p w14:paraId="7F474E19" w14:textId="77777777" w:rsidR="00740272" w:rsidRPr="00740272" w:rsidRDefault="00740272" w:rsidP="00740272">
            <w:r w:rsidRPr="00740272">
              <w:t>In the context of the following:</w:t>
            </w:r>
          </w:p>
          <w:p w14:paraId="6D8C0E17" w14:textId="77777777" w:rsidR="00740272" w:rsidRPr="00740272" w:rsidRDefault="00740272" w:rsidP="00740272"/>
          <w:p w14:paraId="31056FAF" w14:textId="5E006D3B" w:rsidR="00740272" w:rsidRPr="00740272" w:rsidRDefault="00000000" w:rsidP="00740272">
            <w:pPr>
              <w:spacing w:before="120" w:after="120"/>
            </w:pPr>
            <w:hyperlink r:id="rId12" w:history="1">
              <w:r w:rsidR="00740272" w:rsidRPr="00740272">
                <w:rPr>
                  <w:color w:val="0000FF"/>
                  <w:u w:val="single"/>
                </w:rPr>
                <w:t>Australasian Youth Justice Administrators Standards, 2009</w:t>
              </w:r>
            </w:hyperlink>
            <w:r w:rsidR="00740272" w:rsidRPr="00005F97">
              <w:t>:</w:t>
            </w:r>
          </w:p>
          <w:p w14:paraId="389A52A2" w14:textId="66ED2BF2" w:rsidR="00740272" w:rsidRDefault="00740272" w:rsidP="00740272">
            <w:pPr>
              <w:autoSpaceDE w:val="0"/>
              <w:autoSpaceDN w:val="0"/>
              <w:adjustRightInd w:val="0"/>
            </w:pPr>
            <w:r w:rsidRPr="00740272">
              <w:t>Children, young people, and families are provided with information about their rights and responsibilities in the justice system.</w:t>
            </w:r>
          </w:p>
          <w:p w14:paraId="33BBC2AD" w14:textId="7EA305CF" w:rsidR="00F47027" w:rsidRDefault="00F47027" w:rsidP="00740272">
            <w:pPr>
              <w:autoSpaceDE w:val="0"/>
              <w:autoSpaceDN w:val="0"/>
              <w:adjustRightInd w:val="0"/>
            </w:pPr>
          </w:p>
          <w:p w14:paraId="4F22DF9E" w14:textId="5D7DB68F" w:rsidR="00F47027" w:rsidRPr="00740272" w:rsidRDefault="00F47027" w:rsidP="00740272">
            <w:pPr>
              <w:autoSpaceDE w:val="0"/>
              <w:autoSpaceDN w:val="0"/>
              <w:adjustRightInd w:val="0"/>
            </w:pPr>
            <w:r w:rsidRPr="00740272">
              <w:rPr>
                <w:lang w:val="en-US"/>
              </w:rPr>
              <w:t>Custodial environments are safe and secure.</w:t>
            </w:r>
          </w:p>
          <w:p w14:paraId="1360E453" w14:textId="72DAAB95" w:rsidR="00740272" w:rsidRPr="00740272" w:rsidRDefault="00000000" w:rsidP="00740272">
            <w:pPr>
              <w:spacing w:before="120" w:after="120"/>
            </w:pPr>
            <w:hyperlink r:id="rId13" w:history="1">
              <w:r w:rsidR="00740272" w:rsidRPr="00740272">
                <w:rPr>
                  <w:color w:val="0000FF"/>
                  <w:u w:val="single"/>
                </w:rPr>
                <w:t>Australian Human Rights Commission National Principles for Child Safe Organisations, 2019</w:t>
              </w:r>
            </w:hyperlink>
            <w:r w:rsidR="00740272" w:rsidRPr="00005F97">
              <w:t>:</w:t>
            </w:r>
          </w:p>
          <w:p w14:paraId="072404F8" w14:textId="77777777" w:rsidR="00740272" w:rsidRPr="00740272" w:rsidRDefault="00740272" w:rsidP="00740272">
            <w:pPr>
              <w:autoSpaceDE w:val="0"/>
              <w:autoSpaceDN w:val="0"/>
              <w:adjustRightInd w:val="0"/>
            </w:pPr>
          </w:p>
          <w:p w14:paraId="60B020F4" w14:textId="489E50DD" w:rsidR="00226247" w:rsidRPr="00126611" w:rsidRDefault="00740272" w:rsidP="00F47027">
            <w:pPr>
              <w:autoSpaceDE w:val="0"/>
              <w:autoSpaceDN w:val="0"/>
              <w:adjustRightInd w:val="0"/>
            </w:pPr>
            <w:r w:rsidRPr="00740272">
              <w:t>Risk management strategies focus on preventing, identifying, and mitigating risks to children and young people.</w:t>
            </w:r>
          </w:p>
        </w:tc>
      </w:tr>
    </w:tbl>
    <w:p w14:paraId="27F95158" w14:textId="77777777" w:rsidR="00803710" w:rsidRPr="00803710" w:rsidRDefault="00803710" w:rsidP="00803710">
      <w:pPr>
        <w:rPr>
          <w:b/>
        </w:rPr>
      </w:pPr>
    </w:p>
    <w:p w14:paraId="22B25B03" w14:textId="77777777" w:rsidR="00803710" w:rsidRDefault="00803710" w:rsidP="00803710">
      <w:pPr>
        <w:sectPr w:rsidR="00803710" w:rsidSect="008D51C1">
          <w:headerReference w:type="default" r:id="rId14"/>
          <w:headerReference w:type="first" r:id="rId15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2F5A44DA" w14:textId="77777777" w:rsidR="00FA1D8B" w:rsidRPr="00AF7DDC" w:rsidRDefault="00FA1D8B" w:rsidP="00AF7DDC">
      <w:pPr>
        <w:pStyle w:val="Heading"/>
      </w:pPr>
      <w:bookmarkStart w:id="1" w:name="_Toc161065484"/>
      <w:r w:rsidRPr="00AF7DDC">
        <w:lastRenderedPageBreak/>
        <w:t>Contents</w:t>
      </w:r>
      <w:bookmarkEnd w:id="1"/>
    </w:p>
    <w:p w14:paraId="4464263C" w14:textId="4542C6DD" w:rsidR="002C6C2E" w:rsidRDefault="00FA4D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\o "1-2" \h \z \t "Heading,1" </w:instrText>
      </w:r>
      <w:r>
        <w:fldChar w:fldCharType="separate"/>
      </w:r>
      <w:hyperlink w:anchor="_Toc161065483" w:history="1">
        <w:r w:rsidR="002C6C2E" w:rsidRPr="008337FF">
          <w:rPr>
            <w:rStyle w:val="Hyperlink"/>
            <w:noProof/>
          </w:rPr>
          <w:t>Principles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_Toc161065483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1</w:t>
        </w:r>
        <w:r w:rsidR="002C6C2E">
          <w:rPr>
            <w:noProof/>
            <w:webHidden/>
          </w:rPr>
          <w:fldChar w:fldCharType="end"/>
        </w:r>
      </w:hyperlink>
    </w:p>
    <w:p w14:paraId="511B9C58" w14:textId="4CB62C3E" w:rsidR="002C6C2E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84" w:history="1">
        <w:r w:rsidR="002C6C2E" w:rsidRPr="008337FF">
          <w:rPr>
            <w:rStyle w:val="Hyperlink"/>
            <w:noProof/>
          </w:rPr>
          <w:t>Contents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_Toc161065484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2</w:t>
        </w:r>
        <w:r w:rsidR="002C6C2E">
          <w:rPr>
            <w:noProof/>
            <w:webHidden/>
          </w:rPr>
          <w:fldChar w:fldCharType="end"/>
        </w:r>
      </w:hyperlink>
    </w:p>
    <w:p w14:paraId="2B49BFED" w14:textId="38C58303" w:rsidR="002C6C2E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85" w:history="1">
        <w:r w:rsidR="002C6C2E" w:rsidRPr="008337FF">
          <w:rPr>
            <w:rStyle w:val="Hyperlink"/>
            <w:noProof/>
          </w:rPr>
          <w:t>1</w:t>
        </w:r>
        <w:r w:rsidR="002C6C2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2C6C2E" w:rsidRPr="008337FF">
          <w:rPr>
            <w:rStyle w:val="Hyperlink"/>
            <w:noProof/>
          </w:rPr>
          <w:t>Scope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_Toc161065485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3</w:t>
        </w:r>
        <w:r w:rsidR="002C6C2E">
          <w:rPr>
            <w:noProof/>
            <w:webHidden/>
          </w:rPr>
          <w:fldChar w:fldCharType="end"/>
        </w:r>
      </w:hyperlink>
    </w:p>
    <w:p w14:paraId="4754A669" w14:textId="5BD02051" w:rsidR="002C6C2E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86" w:history="1">
        <w:r w:rsidR="002C6C2E" w:rsidRPr="008337FF">
          <w:rPr>
            <w:rStyle w:val="Hyperlink"/>
            <w:noProof/>
          </w:rPr>
          <w:t>2</w:t>
        </w:r>
        <w:r w:rsidR="002C6C2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2C6C2E" w:rsidRPr="008337FF">
          <w:rPr>
            <w:rStyle w:val="Hyperlink"/>
            <w:noProof/>
          </w:rPr>
          <w:t>Policy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_Toc161065486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3</w:t>
        </w:r>
        <w:r w:rsidR="002C6C2E">
          <w:rPr>
            <w:noProof/>
            <w:webHidden/>
          </w:rPr>
          <w:fldChar w:fldCharType="end"/>
        </w:r>
      </w:hyperlink>
    </w:p>
    <w:p w14:paraId="1580F6A5" w14:textId="0D496C1E" w:rsidR="002C6C2E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87" w:history="1">
        <w:r w:rsidR="002C6C2E" w:rsidRPr="008337FF">
          <w:rPr>
            <w:rStyle w:val="Hyperlink"/>
            <w:noProof/>
          </w:rPr>
          <w:t>3</w:t>
        </w:r>
        <w:r w:rsidR="002C6C2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2C6C2E" w:rsidRPr="008337FF">
          <w:rPr>
            <w:rStyle w:val="Hyperlink"/>
            <w:noProof/>
          </w:rPr>
          <w:t>Procedures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_Toc161065487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3</w:t>
        </w:r>
        <w:r w:rsidR="002C6C2E">
          <w:rPr>
            <w:noProof/>
            <w:webHidden/>
          </w:rPr>
          <w:fldChar w:fldCharType="end"/>
        </w:r>
      </w:hyperlink>
    </w:p>
    <w:p w14:paraId="0F82CC05" w14:textId="3FC6256A" w:rsidR="002C6C2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88" w:history="1">
        <w:r w:rsidR="002C6C2E" w:rsidRPr="008337FF">
          <w:rPr>
            <w:rStyle w:val="Hyperlink"/>
            <w:noProof/>
          </w:rPr>
          <w:t>3.1</w:t>
        </w:r>
        <w:r w:rsidR="002C6C2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2C6C2E" w:rsidRPr="008337FF">
          <w:rPr>
            <w:rStyle w:val="Hyperlink"/>
            <w:noProof/>
          </w:rPr>
          <w:t>Immediate orientation (on admission)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_Toc161065488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3</w:t>
        </w:r>
        <w:r w:rsidR="002C6C2E">
          <w:rPr>
            <w:noProof/>
            <w:webHidden/>
          </w:rPr>
          <w:fldChar w:fldCharType="end"/>
        </w:r>
      </w:hyperlink>
    </w:p>
    <w:p w14:paraId="27D99883" w14:textId="53BA9B91" w:rsidR="002C6C2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89" w:history="1">
        <w:r w:rsidR="002C6C2E" w:rsidRPr="008337FF">
          <w:rPr>
            <w:rStyle w:val="Hyperlink"/>
            <w:noProof/>
          </w:rPr>
          <w:t>3.2</w:t>
        </w:r>
        <w:r w:rsidR="002C6C2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2C6C2E" w:rsidRPr="008337FF">
          <w:rPr>
            <w:rStyle w:val="Hyperlink"/>
            <w:noProof/>
          </w:rPr>
          <w:t>Full orientation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_Toc161065489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4</w:t>
        </w:r>
        <w:r w:rsidR="002C6C2E">
          <w:rPr>
            <w:noProof/>
            <w:webHidden/>
          </w:rPr>
          <w:fldChar w:fldCharType="end"/>
        </w:r>
      </w:hyperlink>
    </w:p>
    <w:p w14:paraId="61BC9202" w14:textId="61BD408A" w:rsidR="002C6C2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90" w:history="1">
        <w:r w:rsidR="002C6C2E" w:rsidRPr="008337FF">
          <w:rPr>
            <w:rStyle w:val="Hyperlink"/>
            <w:noProof/>
          </w:rPr>
          <w:t>3.3</w:t>
        </w:r>
        <w:r w:rsidR="002C6C2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2C6C2E" w:rsidRPr="008337FF">
          <w:rPr>
            <w:rStyle w:val="Hyperlink"/>
            <w:noProof/>
          </w:rPr>
          <w:t>Unit 18 orientation (on transfer)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_Toc161065490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4</w:t>
        </w:r>
        <w:r w:rsidR="002C6C2E">
          <w:rPr>
            <w:noProof/>
            <w:webHidden/>
          </w:rPr>
          <w:fldChar w:fldCharType="end"/>
        </w:r>
      </w:hyperlink>
    </w:p>
    <w:p w14:paraId="1A3A4E51" w14:textId="1B2CC86B" w:rsidR="002C6C2E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91" w:history="1">
        <w:r w:rsidR="002C6C2E" w:rsidRPr="008337FF">
          <w:rPr>
            <w:rStyle w:val="Hyperlink"/>
            <w:noProof/>
          </w:rPr>
          <w:t>4</w:t>
        </w:r>
        <w:r w:rsidR="002C6C2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2C6C2E" w:rsidRPr="008337FF">
          <w:rPr>
            <w:rStyle w:val="Hyperlink"/>
            <w:noProof/>
          </w:rPr>
          <w:t>Annexures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_Toc161065491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6</w:t>
        </w:r>
        <w:r w:rsidR="002C6C2E">
          <w:rPr>
            <w:noProof/>
            <w:webHidden/>
          </w:rPr>
          <w:fldChar w:fldCharType="end"/>
        </w:r>
      </w:hyperlink>
    </w:p>
    <w:p w14:paraId="49DB2901" w14:textId="194D1ADE" w:rsidR="002C6C2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92" w:history="1">
        <w:r w:rsidR="002C6C2E" w:rsidRPr="008337FF">
          <w:rPr>
            <w:rStyle w:val="Hyperlink"/>
            <w:bCs/>
            <w:noProof/>
          </w:rPr>
          <w:t>4.1</w:t>
        </w:r>
        <w:r w:rsidR="002C6C2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2C6C2E" w:rsidRPr="008337FF">
          <w:rPr>
            <w:rStyle w:val="Hyperlink"/>
            <w:noProof/>
          </w:rPr>
          <w:t>Related COPPs and other document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_Toc161065492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6</w:t>
        </w:r>
        <w:r w:rsidR="002C6C2E">
          <w:rPr>
            <w:noProof/>
            <w:webHidden/>
          </w:rPr>
          <w:fldChar w:fldCharType="end"/>
        </w:r>
      </w:hyperlink>
    </w:p>
    <w:p w14:paraId="77C0F250" w14:textId="71CFAE81" w:rsidR="002C6C2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93" w:history="1">
        <w:r w:rsidR="002C6C2E" w:rsidRPr="008337FF">
          <w:rPr>
            <w:rStyle w:val="Hyperlink"/>
            <w:noProof/>
          </w:rPr>
          <w:t>4.2</w:t>
        </w:r>
        <w:r w:rsidR="002C6C2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2C6C2E" w:rsidRPr="008337FF">
          <w:rPr>
            <w:rStyle w:val="Hyperlink"/>
            <w:noProof/>
          </w:rPr>
          <w:t>Definitions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_Toc161065493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6</w:t>
        </w:r>
        <w:r w:rsidR="002C6C2E">
          <w:rPr>
            <w:noProof/>
            <w:webHidden/>
          </w:rPr>
          <w:fldChar w:fldCharType="end"/>
        </w:r>
      </w:hyperlink>
    </w:p>
    <w:p w14:paraId="401CD6EE" w14:textId="5CBCCF6C" w:rsidR="002C6C2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94" w:history="1">
        <w:r w:rsidR="002C6C2E" w:rsidRPr="008337FF">
          <w:rPr>
            <w:rStyle w:val="Hyperlink"/>
            <w:noProof/>
          </w:rPr>
          <w:t>4.3</w:t>
        </w:r>
        <w:r w:rsidR="002C6C2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2C6C2E" w:rsidRPr="008337FF">
          <w:rPr>
            <w:rStyle w:val="Hyperlink"/>
            <w:noProof/>
          </w:rPr>
          <w:t>Related legislation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_Toc161065494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8</w:t>
        </w:r>
        <w:r w:rsidR="002C6C2E">
          <w:rPr>
            <w:noProof/>
            <w:webHidden/>
          </w:rPr>
          <w:fldChar w:fldCharType="end"/>
        </w:r>
      </w:hyperlink>
    </w:p>
    <w:p w14:paraId="2D6E49A5" w14:textId="3B9B3C7A" w:rsidR="002C6C2E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95" w:history="1">
        <w:r w:rsidR="002C6C2E" w:rsidRPr="008337FF">
          <w:rPr>
            <w:rStyle w:val="Hyperlink"/>
            <w:noProof/>
          </w:rPr>
          <w:t>5</w:t>
        </w:r>
        <w:r w:rsidR="002C6C2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2C6C2E" w:rsidRPr="008337FF">
          <w:rPr>
            <w:rStyle w:val="Hyperlink"/>
            <w:noProof/>
          </w:rPr>
          <w:t>Assurance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_Toc161065495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8</w:t>
        </w:r>
        <w:r w:rsidR="002C6C2E">
          <w:rPr>
            <w:noProof/>
            <w:webHidden/>
          </w:rPr>
          <w:fldChar w:fldCharType="end"/>
        </w:r>
      </w:hyperlink>
    </w:p>
    <w:p w14:paraId="7B0C08F8" w14:textId="14ABEF76" w:rsidR="002C6C2E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61065496" w:history="1">
        <w:r w:rsidR="002C6C2E" w:rsidRPr="008337FF">
          <w:rPr>
            <w:rStyle w:val="Hyperlink"/>
            <w:noProof/>
          </w:rPr>
          <w:t>6</w:t>
        </w:r>
        <w:r w:rsidR="002C6C2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2C6C2E" w:rsidRPr="008337FF">
          <w:rPr>
            <w:rStyle w:val="Hyperlink"/>
            <w:noProof/>
          </w:rPr>
          <w:t>Document Version History</w:t>
        </w:r>
        <w:r w:rsidR="002C6C2E">
          <w:rPr>
            <w:noProof/>
            <w:webHidden/>
          </w:rPr>
          <w:tab/>
        </w:r>
        <w:r w:rsidR="002C6C2E">
          <w:rPr>
            <w:noProof/>
            <w:webHidden/>
          </w:rPr>
          <w:fldChar w:fldCharType="begin"/>
        </w:r>
        <w:r w:rsidR="002C6C2E">
          <w:rPr>
            <w:noProof/>
            <w:webHidden/>
          </w:rPr>
          <w:instrText xml:space="preserve"> PAGEREF _Toc161065496 \h </w:instrText>
        </w:r>
        <w:r w:rsidR="002C6C2E">
          <w:rPr>
            <w:noProof/>
            <w:webHidden/>
          </w:rPr>
        </w:r>
        <w:r w:rsidR="002C6C2E">
          <w:rPr>
            <w:noProof/>
            <w:webHidden/>
          </w:rPr>
          <w:fldChar w:fldCharType="separate"/>
        </w:r>
        <w:r w:rsidR="002C6C2E">
          <w:rPr>
            <w:noProof/>
            <w:webHidden/>
          </w:rPr>
          <w:t>8</w:t>
        </w:r>
        <w:r w:rsidR="002C6C2E">
          <w:rPr>
            <w:noProof/>
            <w:webHidden/>
          </w:rPr>
          <w:fldChar w:fldCharType="end"/>
        </w:r>
      </w:hyperlink>
    </w:p>
    <w:p w14:paraId="4E0C4BF3" w14:textId="17C0FD9E" w:rsidR="00634C54" w:rsidRDefault="00FA4DA7" w:rsidP="00FA4DA7">
      <w:r>
        <w:fldChar w:fldCharType="end"/>
      </w:r>
    </w:p>
    <w:p w14:paraId="48CA96AC" w14:textId="77777777" w:rsidR="00634C54" w:rsidRDefault="00634C54">
      <w:r>
        <w:br w:type="page"/>
      </w:r>
    </w:p>
    <w:p w14:paraId="1F0325D2" w14:textId="77777777" w:rsidR="00C8272F" w:rsidRPr="006444FB" w:rsidRDefault="00C8272F" w:rsidP="003C43ED">
      <w:pPr>
        <w:pStyle w:val="Heading1"/>
        <w:spacing w:before="360" w:after="240"/>
      </w:pPr>
      <w:bookmarkStart w:id="2" w:name="_Toc161065485"/>
      <w:r>
        <w:lastRenderedPageBreak/>
        <w:t>Scope</w:t>
      </w:r>
      <w:bookmarkEnd w:id="2"/>
    </w:p>
    <w:p w14:paraId="0E71DFFC" w14:textId="20649AB4" w:rsidR="003D520D" w:rsidRPr="007C749F" w:rsidRDefault="007E183E" w:rsidP="003C43ED">
      <w:pPr>
        <w:spacing w:before="360" w:after="240"/>
      </w:pPr>
      <w:r w:rsidRPr="007C749F">
        <w:t>This Commissioner</w:t>
      </w:r>
      <w:r w:rsidR="00B0029E" w:rsidRPr="007C749F">
        <w:t>’</w:t>
      </w:r>
      <w:r w:rsidRPr="007C749F">
        <w:t>s Operating Policy and Procedure (</w:t>
      </w:r>
      <w:proofErr w:type="spellStart"/>
      <w:r w:rsidRPr="007C749F">
        <w:t>COPP</w:t>
      </w:r>
      <w:proofErr w:type="spellEnd"/>
      <w:r w:rsidRPr="007C749F">
        <w:t xml:space="preserve">) applies to all </w:t>
      </w:r>
      <w:r w:rsidR="00840FE4">
        <w:t>Youth Detention Centre</w:t>
      </w:r>
      <w:r w:rsidR="00E575B1">
        <w:t xml:space="preserve"> (</w:t>
      </w:r>
      <w:proofErr w:type="spellStart"/>
      <w:r w:rsidR="00E575B1">
        <w:t>YDC</w:t>
      </w:r>
      <w:proofErr w:type="spellEnd"/>
      <w:r w:rsidR="00E575B1">
        <w:t>)</w:t>
      </w:r>
      <w:r w:rsidR="00840FE4">
        <w:t xml:space="preserve"> </w:t>
      </w:r>
      <w:r w:rsidR="00460319" w:rsidRPr="007C749F">
        <w:t>Custodial Officers</w:t>
      </w:r>
      <w:r w:rsidR="001B0A9A" w:rsidRPr="007C749F">
        <w:t xml:space="preserve"> a</w:t>
      </w:r>
      <w:r w:rsidR="00EC1B22" w:rsidRPr="007C749F">
        <w:t xml:space="preserve">nd other service </w:t>
      </w:r>
      <w:r w:rsidR="00470942" w:rsidRPr="007C749F">
        <w:t>providers who</w:t>
      </w:r>
      <w:r w:rsidR="00EC1B22" w:rsidRPr="007C749F">
        <w:t xml:space="preserve"> may be involved in providing orientation to detainees</w:t>
      </w:r>
      <w:r w:rsidRPr="007C749F">
        <w:t>.</w:t>
      </w:r>
    </w:p>
    <w:p w14:paraId="0D25FF80" w14:textId="5FAA593E" w:rsidR="00EC5AF1" w:rsidRDefault="00EC5AF1" w:rsidP="003C43ED">
      <w:pPr>
        <w:pStyle w:val="Heading1"/>
        <w:spacing w:before="360" w:after="240"/>
      </w:pPr>
      <w:bookmarkStart w:id="3" w:name="_Toc161065486"/>
      <w:r>
        <w:t>Policy</w:t>
      </w:r>
      <w:bookmarkEnd w:id="3"/>
    </w:p>
    <w:p w14:paraId="49D2BA1A" w14:textId="25B7E656" w:rsidR="00FB6D62" w:rsidRPr="007C749F" w:rsidRDefault="00DE46E1" w:rsidP="003C43ED">
      <w:pPr>
        <w:spacing w:before="360" w:after="240"/>
      </w:pPr>
      <w:r w:rsidRPr="007C749F">
        <w:t>Admission into detention can be stressful for a detainee</w:t>
      </w:r>
      <w:r w:rsidR="00020B25" w:rsidRPr="007C749F">
        <w:t>, for example</w:t>
      </w:r>
      <w:r w:rsidR="00FB6D62" w:rsidRPr="007C749F">
        <w:t xml:space="preserve"> due to:</w:t>
      </w:r>
    </w:p>
    <w:p w14:paraId="25D1D434" w14:textId="4F283693" w:rsidR="00FB6D62" w:rsidRPr="001E288D" w:rsidRDefault="00020B25" w:rsidP="001E288D">
      <w:pPr>
        <w:pStyle w:val="ListBullet"/>
      </w:pPr>
      <w:r w:rsidRPr="001E288D">
        <w:t>removal from family</w:t>
      </w:r>
      <w:r w:rsidR="00FB6D62" w:rsidRPr="001E288D">
        <w:t>/</w:t>
      </w:r>
      <w:r w:rsidRPr="001E288D">
        <w:t>country</w:t>
      </w:r>
      <w:r w:rsidR="00FB6D62" w:rsidRPr="001E288D">
        <w:t xml:space="preserve"> </w:t>
      </w:r>
    </w:p>
    <w:p w14:paraId="5691E93D" w14:textId="36ADB7D5" w:rsidR="00FB6D62" w:rsidRPr="001E288D" w:rsidRDefault="00FB6D62" w:rsidP="001E288D">
      <w:pPr>
        <w:pStyle w:val="ListBullet"/>
      </w:pPr>
      <w:r w:rsidRPr="001E288D">
        <w:t>first time in a custodial environment</w:t>
      </w:r>
    </w:p>
    <w:p w14:paraId="653569AF" w14:textId="29FCA07D" w:rsidR="00FB6D62" w:rsidRPr="001E288D" w:rsidRDefault="00FB6D62" w:rsidP="001E288D">
      <w:pPr>
        <w:pStyle w:val="ListBullet"/>
      </w:pPr>
      <w:r w:rsidRPr="001E288D">
        <w:t xml:space="preserve">increasing risk of </w:t>
      </w:r>
      <w:r w:rsidR="001333D2" w:rsidRPr="001E288D">
        <w:t>self-harm</w:t>
      </w:r>
      <w:r w:rsidRPr="001E288D">
        <w:t xml:space="preserve"> and/or suicidal ideation</w:t>
      </w:r>
      <w:r w:rsidR="00DE46E1" w:rsidRPr="001E288D">
        <w:t xml:space="preserve">. </w:t>
      </w:r>
    </w:p>
    <w:p w14:paraId="6236A17E" w14:textId="77777777" w:rsidR="004751B2" w:rsidRPr="007C749F" w:rsidRDefault="004751B2" w:rsidP="007C749F"/>
    <w:p w14:paraId="05C7965D" w14:textId="5461A8F9" w:rsidR="00DE46E1" w:rsidRPr="007C749F" w:rsidRDefault="00FA1D84" w:rsidP="007C749F">
      <w:r w:rsidRPr="007C749F">
        <w:t xml:space="preserve">Orientation is </w:t>
      </w:r>
      <w:r w:rsidR="00DE46E1" w:rsidRPr="007C749F">
        <w:t xml:space="preserve">an important part of </w:t>
      </w:r>
      <w:r w:rsidR="0020445D" w:rsidRPr="007C749F">
        <w:t xml:space="preserve">supporting a detainee’s transition into </w:t>
      </w:r>
      <w:r w:rsidR="00840FE4">
        <w:t xml:space="preserve">a </w:t>
      </w:r>
      <w:proofErr w:type="spellStart"/>
      <w:r w:rsidR="004879A1">
        <w:t>YDC</w:t>
      </w:r>
      <w:proofErr w:type="spellEnd"/>
      <w:r w:rsidR="004879A1">
        <w:t>.</w:t>
      </w:r>
    </w:p>
    <w:p w14:paraId="54E01E7D" w14:textId="77777777" w:rsidR="00DE46E1" w:rsidRPr="007C749F" w:rsidRDefault="00DE46E1" w:rsidP="007C749F"/>
    <w:p w14:paraId="34FE7DCC" w14:textId="0AC1D828" w:rsidR="00BF657A" w:rsidRPr="007C749F" w:rsidRDefault="00BF657A" w:rsidP="007C749F">
      <w:r w:rsidRPr="007C749F">
        <w:t>A detainee’s orientation begins</w:t>
      </w:r>
      <w:r w:rsidR="00840FE4">
        <w:t xml:space="preserve"> </w:t>
      </w:r>
      <w:proofErr w:type="gramStart"/>
      <w:r w:rsidR="00840FE4">
        <w:t xml:space="preserve">on </w:t>
      </w:r>
      <w:r w:rsidRPr="007C749F">
        <w:t xml:space="preserve"> </w:t>
      </w:r>
      <w:r w:rsidR="00840FE4">
        <w:t>a</w:t>
      </w:r>
      <w:r w:rsidRPr="007C749F">
        <w:t>dmission</w:t>
      </w:r>
      <w:proofErr w:type="gramEnd"/>
      <w:r w:rsidRPr="007C749F">
        <w:t xml:space="preserve"> and </w:t>
      </w:r>
      <w:r w:rsidR="00F906D5" w:rsidRPr="007C749F">
        <w:t>is the same for those being admitted for the first time or those who have been admitted before</w:t>
      </w:r>
      <w:r w:rsidR="009B27F8" w:rsidRPr="007C749F">
        <w:t xml:space="preserve">. </w:t>
      </w:r>
      <w:r w:rsidR="00453D3C" w:rsidRPr="007C749F">
        <w:t>Immediate o</w:t>
      </w:r>
      <w:r w:rsidRPr="007C749F">
        <w:t>rientation is provided by</w:t>
      </w:r>
      <w:r w:rsidR="00453D3C" w:rsidRPr="007C749F">
        <w:t xml:space="preserve"> </w:t>
      </w:r>
      <w:r w:rsidR="00460319" w:rsidRPr="007C749F">
        <w:t>Custodial Officers</w:t>
      </w:r>
      <w:r w:rsidR="001B0A9A" w:rsidRPr="007C749F">
        <w:t xml:space="preserve"> </w:t>
      </w:r>
      <w:r w:rsidR="00840FE4">
        <w:t xml:space="preserve">in the admission area </w:t>
      </w:r>
      <w:r w:rsidR="00453D3C" w:rsidRPr="007C749F">
        <w:t>and full orientation is provided by</w:t>
      </w:r>
      <w:r w:rsidRPr="007C749F">
        <w:t xml:space="preserve"> </w:t>
      </w:r>
      <w:r w:rsidR="003411FE" w:rsidRPr="007C749F">
        <w:t xml:space="preserve">the </w:t>
      </w:r>
      <w:r w:rsidR="00FE649B" w:rsidRPr="007C749F">
        <w:t>Custodial Officers</w:t>
      </w:r>
      <w:r w:rsidR="007D11AA" w:rsidRPr="007C749F">
        <w:t xml:space="preserve"> </w:t>
      </w:r>
      <w:r w:rsidR="00840FE4">
        <w:t>in the detainees receiving unit.</w:t>
      </w:r>
    </w:p>
    <w:p w14:paraId="222CD387" w14:textId="77777777" w:rsidR="00BF657A" w:rsidRPr="007C749F" w:rsidRDefault="00BF657A" w:rsidP="007C749F"/>
    <w:p w14:paraId="2CBBA268" w14:textId="6F58901A" w:rsidR="000B06E9" w:rsidRPr="007C749F" w:rsidRDefault="000B06E9" w:rsidP="007C749F">
      <w:r w:rsidRPr="007C749F">
        <w:t>Orientation provides the detainee with the opportunity to learn or re-acquaint themselv</w:t>
      </w:r>
      <w:r w:rsidR="00186E97" w:rsidRPr="007C749F">
        <w:t xml:space="preserve">es with the layout of </w:t>
      </w:r>
      <w:r w:rsidR="00706670">
        <w:t xml:space="preserve">the </w:t>
      </w:r>
      <w:proofErr w:type="spellStart"/>
      <w:r w:rsidR="004879A1">
        <w:t>YDC</w:t>
      </w:r>
      <w:proofErr w:type="spellEnd"/>
      <w:r w:rsidR="004879A1">
        <w:t xml:space="preserve"> </w:t>
      </w:r>
      <w:r w:rsidR="00552C02" w:rsidRPr="007C749F">
        <w:t>and</w:t>
      </w:r>
      <w:r w:rsidRPr="007C749F">
        <w:t xml:space="preserve"> the rules and expectations of their new care environme</w:t>
      </w:r>
      <w:r w:rsidR="005B7C0A" w:rsidRPr="007C749F">
        <w:t>nt.</w:t>
      </w:r>
    </w:p>
    <w:p w14:paraId="35524ABF" w14:textId="77777777" w:rsidR="007E183E" w:rsidRPr="007C749F" w:rsidRDefault="007E183E" w:rsidP="007C749F"/>
    <w:p w14:paraId="12EE011F" w14:textId="5F63A61B" w:rsidR="00243AE5" w:rsidRDefault="00460319" w:rsidP="007C749F">
      <w:r w:rsidRPr="007C749F">
        <w:t>Custodial Officers</w:t>
      </w:r>
      <w:r w:rsidR="00310AAF" w:rsidRPr="007C749F">
        <w:t xml:space="preserve"> </w:t>
      </w:r>
      <w:r w:rsidR="00943629" w:rsidRPr="007C749F">
        <w:t xml:space="preserve">shall </w:t>
      </w:r>
      <w:r w:rsidR="00310AAF" w:rsidRPr="007C749F">
        <w:t xml:space="preserve">assist the detainee to work through and understand the orientation material given to them </w:t>
      </w:r>
      <w:r w:rsidR="00706670">
        <w:t xml:space="preserve">devised by the </w:t>
      </w:r>
      <w:proofErr w:type="spellStart"/>
      <w:r w:rsidR="004879A1">
        <w:t>YDC</w:t>
      </w:r>
      <w:proofErr w:type="spellEnd"/>
      <w:r w:rsidR="004879A1">
        <w:t>.</w:t>
      </w:r>
    </w:p>
    <w:p w14:paraId="475E9C8B" w14:textId="77777777" w:rsidR="003D520D" w:rsidRDefault="003D520D" w:rsidP="007C749F"/>
    <w:p w14:paraId="4FADACBF" w14:textId="77777777" w:rsidR="000755EE" w:rsidRPr="00243AE5" w:rsidRDefault="008114B3" w:rsidP="00243AE5">
      <w:pPr>
        <w:pStyle w:val="Heading1"/>
      </w:pPr>
      <w:bookmarkStart w:id="4" w:name="_Toc161065487"/>
      <w:r w:rsidRPr="00243AE5">
        <w:t>Procedures</w:t>
      </w:r>
      <w:bookmarkEnd w:id="4"/>
    </w:p>
    <w:p w14:paraId="54C8F4DA" w14:textId="3E01CF34" w:rsidR="008342E8" w:rsidRDefault="00C65CF7" w:rsidP="00576020">
      <w:pPr>
        <w:pStyle w:val="Heading2"/>
        <w:ind w:left="426" w:hanging="426"/>
      </w:pPr>
      <w:bookmarkStart w:id="5" w:name="_Toc161065488"/>
      <w:r>
        <w:t>Immediate orientation</w:t>
      </w:r>
      <w:r w:rsidR="00320E4F">
        <w:t xml:space="preserve"> </w:t>
      </w:r>
      <w:r w:rsidR="004879A1">
        <w:t>(</w:t>
      </w:r>
      <w:r w:rsidR="00320E4F">
        <w:t>on admission</w:t>
      </w:r>
      <w:r w:rsidR="004879A1">
        <w:t>)</w:t>
      </w:r>
      <w:bookmarkEnd w:id="5"/>
    </w:p>
    <w:p w14:paraId="6B56E5CF" w14:textId="125AD9C1" w:rsidR="00706670" w:rsidRDefault="00460319" w:rsidP="00576020">
      <w:pPr>
        <w:pStyle w:val="Heading3"/>
        <w:spacing w:before="240"/>
      </w:pPr>
      <w:r>
        <w:t>Custodial Officers</w:t>
      </w:r>
      <w:r w:rsidR="00AC3E32">
        <w:t xml:space="preserve"> </w:t>
      </w:r>
      <w:r w:rsidR="00320E4F">
        <w:t xml:space="preserve">on </w:t>
      </w:r>
      <w:r w:rsidR="00706670">
        <w:t>admission shall</w:t>
      </w:r>
      <w:r w:rsidR="00AC3E32">
        <w:t xml:space="preserve"> provide </w:t>
      </w:r>
      <w:r w:rsidR="004807ED">
        <w:t>immediate orientation</w:t>
      </w:r>
      <w:r w:rsidR="00FD189C">
        <w:t xml:space="preserve"> </w:t>
      </w:r>
      <w:r w:rsidR="00AC3E32">
        <w:t xml:space="preserve">to detainees </w:t>
      </w:r>
      <w:r w:rsidR="00706670">
        <w:t xml:space="preserve">including </w:t>
      </w:r>
      <w:r w:rsidR="00AC3E32">
        <w:t>a</w:t>
      </w:r>
      <w:r w:rsidR="00B32C03">
        <w:t xml:space="preserve"> brief overview of the facilities</w:t>
      </w:r>
      <w:r w:rsidR="00342A26">
        <w:t>,</w:t>
      </w:r>
      <w:r w:rsidR="004C5366">
        <w:t xml:space="preserve"> rules and</w:t>
      </w:r>
      <w:r w:rsidR="00FD189C">
        <w:t xml:space="preserve"> services</w:t>
      </w:r>
      <w:r w:rsidR="004C5366">
        <w:t xml:space="preserve"> and the detainees</w:t>
      </w:r>
      <w:r w:rsidR="00272915">
        <w:t>’</w:t>
      </w:r>
      <w:r w:rsidR="004C5366">
        <w:t xml:space="preserve"> responsibilities</w:t>
      </w:r>
      <w:r w:rsidR="00AC3E32">
        <w:t xml:space="preserve">. </w:t>
      </w:r>
    </w:p>
    <w:p w14:paraId="5481E944" w14:textId="692808FB" w:rsidR="009E5EB2" w:rsidRPr="00AC7B98" w:rsidRDefault="009E5EB2" w:rsidP="009E5EB2">
      <w:pPr>
        <w:pStyle w:val="Heading3"/>
      </w:pPr>
      <w:r w:rsidRPr="00AC7B98">
        <w:t xml:space="preserve">The Cell Allocation ACM Checklist shall be completed on TOMS on initial cell placement of a detainee and every time a detainee </w:t>
      </w:r>
      <w:r w:rsidR="009456F8" w:rsidRPr="00AC7B98">
        <w:t>is moved to a different</w:t>
      </w:r>
      <w:r w:rsidRPr="00AC7B98">
        <w:t xml:space="preserve"> cell. </w:t>
      </w:r>
    </w:p>
    <w:p w14:paraId="0765C7D5" w14:textId="77777777" w:rsidR="00576020" w:rsidRDefault="001056E9" w:rsidP="00576020">
      <w:pPr>
        <w:pStyle w:val="Heading3"/>
      </w:pPr>
      <w:r>
        <w:t>During</w:t>
      </w:r>
      <w:r w:rsidR="00596CC0">
        <w:t xml:space="preserve"> the orientation</w:t>
      </w:r>
      <w:r w:rsidR="00F16A1E">
        <w:t xml:space="preserve"> </w:t>
      </w:r>
      <w:r w:rsidR="00596CC0">
        <w:t>process</w:t>
      </w:r>
      <w:r w:rsidR="00F16A1E">
        <w:t>,</w:t>
      </w:r>
      <w:r>
        <w:t xml:space="preserve"> </w:t>
      </w:r>
      <w:r w:rsidR="00460319">
        <w:t>Custodial Officers</w:t>
      </w:r>
      <w:r>
        <w:t xml:space="preserve"> </w:t>
      </w:r>
      <w:r w:rsidR="00706670">
        <w:t xml:space="preserve">shall </w:t>
      </w:r>
      <w:r w:rsidR="00551E65">
        <w:t>provide the following</w:t>
      </w:r>
      <w:r w:rsidR="00A74FD4">
        <w:t xml:space="preserve"> </w:t>
      </w:r>
      <w:r w:rsidR="00551E65">
        <w:t xml:space="preserve">information to a detainee for their orientation </w:t>
      </w:r>
      <w:r w:rsidR="00576020">
        <w:t>at the</w:t>
      </w:r>
      <w:r w:rsidR="00706670">
        <w:t xml:space="preserve"> </w:t>
      </w:r>
      <w:proofErr w:type="spellStart"/>
      <w:proofErr w:type="gramStart"/>
      <w:r w:rsidR="004879A1">
        <w:t>YDC</w:t>
      </w:r>
      <w:proofErr w:type="spellEnd"/>
      <w:r w:rsidR="004879A1">
        <w:t xml:space="preserve"> :</w:t>
      </w:r>
      <w:proofErr w:type="gramEnd"/>
    </w:p>
    <w:p w14:paraId="059629EC" w14:textId="77777777" w:rsidR="00576020" w:rsidRDefault="005A55C2" w:rsidP="006042A2">
      <w:pPr>
        <w:pStyle w:val="ListNumber"/>
      </w:pPr>
      <w:r w:rsidRPr="001E288D">
        <w:t>telephone</w:t>
      </w:r>
      <w:r w:rsidR="009F7DBB" w:rsidRPr="001E288D">
        <w:t xml:space="preserve"> access</w:t>
      </w:r>
    </w:p>
    <w:p w14:paraId="6D25B602" w14:textId="7D4CC7B3" w:rsidR="00551E65" w:rsidRPr="001E288D" w:rsidRDefault="005A55C2" w:rsidP="006042A2">
      <w:pPr>
        <w:pStyle w:val="ListNumber"/>
      </w:pPr>
      <w:r w:rsidRPr="001E288D">
        <w:t>visits and mail process</w:t>
      </w:r>
      <w:r w:rsidR="00D74902" w:rsidRPr="001E288D">
        <w:t xml:space="preserve"> (official and social)</w:t>
      </w:r>
    </w:p>
    <w:p w14:paraId="481D7CFB" w14:textId="5AC4689B" w:rsidR="00551E65" w:rsidRPr="001E288D" w:rsidRDefault="00551E65" w:rsidP="001E288D">
      <w:pPr>
        <w:pStyle w:val="ListNumber"/>
      </w:pPr>
      <w:r w:rsidRPr="001E288D">
        <w:t xml:space="preserve">assessment processes, seeking medical attention and cell/personal </w:t>
      </w:r>
      <w:proofErr w:type="gramStart"/>
      <w:r w:rsidRPr="001E288D">
        <w:t>hygiene</w:t>
      </w:r>
      <w:proofErr w:type="gramEnd"/>
      <w:r w:rsidRPr="001E288D">
        <w:t xml:space="preserve"> </w:t>
      </w:r>
    </w:p>
    <w:p w14:paraId="2E50936F" w14:textId="62DD4A89" w:rsidR="00551E65" w:rsidRPr="001E288D" w:rsidRDefault="00551E65" w:rsidP="001E288D">
      <w:pPr>
        <w:pStyle w:val="ListNumber"/>
      </w:pPr>
      <w:r w:rsidRPr="001E288D">
        <w:t xml:space="preserve">security matters, location of legislation, </w:t>
      </w:r>
      <w:proofErr w:type="gramStart"/>
      <w:r w:rsidRPr="001E288D">
        <w:t>rules</w:t>
      </w:r>
      <w:proofErr w:type="gramEnd"/>
      <w:r w:rsidRPr="001E288D">
        <w:t xml:space="preserve"> and procedures about </w:t>
      </w:r>
      <w:r w:rsidR="00706670">
        <w:t xml:space="preserve">the </w:t>
      </w:r>
      <w:proofErr w:type="spellStart"/>
      <w:r w:rsidR="004879A1">
        <w:t>YDC</w:t>
      </w:r>
      <w:proofErr w:type="spellEnd"/>
      <w:r w:rsidR="004879A1">
        <w:t xml:space="preserve"> </w:t>
      </w:r>
    </w:p>
    <w:p w14:paraId="6434D287" w14:textId="77777777" w:rsidR="00551E65" w:rsidRPr="001E288D" w:rsidRDefault="00551E65" w:rsidP="001E288D">
      <w:pPr>
        <w:pStyle w:val="ListNumber"/>
      </w:pPr>
      <w:r w:rsidRPr="001E288D">
        <w:t xml:space="preserve">gratuities, private cash systems, </w:t>
      </w:r>
      <w:proofErr w:type="gramStart"/>
      <w:r w:rsidRPr="001E288D">
        <w:t>rewards</w:t>
      </w:r>
      <w:proofErr w:type="gramEnd"/>
      <w:r w:rsidRPr="001E288D">
        <w:t xml:space="preserve"> and canteen</w:t>
      </w:r>
    </w:p>
    <w:p w14:paraId="597D70A4" w14:textId="77777777" w:rsidR="00551E65" w:rsidRPr="001E288D" w:rsidRDefault="00551E65" w:rsidP="001E288D">
      <w:pPr>
        <w:pStyle w:val="ListNumber"/>
      </w:pPr>
      <w:r w:rsidRPr="001E288D">
        <w:t xml:space="preserve">expected behaviours and Unit </w:t>
      </w:r>
      <w:proofErr w:type="gramStart"/>
      <w:r w:rsidRPr="001E288D">
        <w:t>responsibilities</w:t>
      </w:r>
      <w:proofErr w:type="gramEnd"/>
    </w:p>
    <w:p w14:paraId="3C571720" w14:textId="77777777" w:rsidR="00551E65" w:rsidRPr="001E288D" w:rsidRDefault="00551E65" w:rsidP="001E288D">
      <w:pPr>
        <w:pStyle w:val="ListNumber"/>
      </w:pPr>
      <w:r w:rsidRPr="001E288D">
        <w:lastRenderedPageBreak/>
        <w:t>disciplinary processes</w:t>
      </w:r>
    </w:p>
    <w:p w14:paraId="741EEE67" w14:textId="2FBF9329" w:rsidR="00551E65" w:rsidRPr="001E288D" w:rsidRDefault="00551E65" w:rsidP="001E288D">
      <w:pPr>
        <w:pStyle w:val="ListNumber"/>
      </w:pPr>
      <w:r w:rsidRPr="001E288D">
        <w:t xml:space="preserve">dress standards </w:t>
      </w:r>
    </w:p>
    <w:p w14:paraId="61ACE611" w14:textId="6FC06DF0" w:rsidR="00551E65" w:rsidRPr="00E1594D" w:rsidRDefault="00551E65" w:rsidP="001E288D">
      <w:pPr>
        <w:pStyle w:val="ListNumber"/>
        <w:ind w:left="1190" w:hanging="470"/>
      </w:pPr>
      <w:r>
        <w:t xml:space="preserve">approved/permitted property in their possession, refer </w:t>
      </w:r>
      <w:hyperlink r:id="rId16" w:history="1">
        <w:proofErr w:type="spellStart"/>
        <w:r w:rsidR="00706670" w:rsidRPr="00E1594D">
          <w:rPr>
            <w:rStyle w:val="Hyperlink"/>
          </w:rPr>
          <w:t>COPP</w:t>
        </w:r>
        <w:proofErr w:type="spellEnd"/>
        <w:r w:rsidR="00706670" w:rsidRPr="00E1594D">
          <w:rPr>
            <w:rStyle w:val="Hyperlink"/>
          </w:rPr>
          <w:t xml:space="preserve"> 4.1 –  Property</w:t>
        </w:r>
      </w:hyperlink>
      <w:r w:rsidRPr="00E1594D">
        <w:t xml:space="preserve"> and </w:t>
      </w:r>
      <w:hyperlink r:id="rId17" w:history="1">
        <w:proofErr w:type="spellStart"/>
        <w:r w:rsidR="00706670" w:rsidRPr="00E1594D">
          <w:rPr>
            <w:rStyle w:val="Hyperlink"/>
          </w:rPr>
          <w:t>COPP</w:t>
        </w:r>
        <w:proofErr w:type="spellEnd"/>
        <w:r w:rsidR="00706670" w:rsidRPr="00E1594D">
          <w:rPr>
            <w:rStyle w:val="Hyperlink"/>
          </w:rPr>
          <w:t xml:space="preserve"> 9.5 Approved and Prohibited Items</w:t>
        </w:r>
      </w:hyperlink>
    </w:p>
    <w:p w14:paraId="32A55244" w14:textId="77777777" w:rsidR="003C43ED" w:rsidRDefault="00551E65" w:rsidP="003C43ED">
      <w:pPr>
        <w:pStyle w:val="ListNumber"/>
        <w:ind w:left="1190" w:hanging="470"/>
      </w:pPr>
      <w:r>
        <w:t>m</w:t>
      </w:r>
      <w:r w:rsidRPr="00DF2C32">
        <w:t xml:space="preserve">ovement in and out of cells and between </w:t>
      </w:r>
      <w:r>
        <w:t>U</w:t>
      </w:r>
      <w:r w:rsidRPr="00DF2C32">
        <w:t xml:space="preserve">nits </w:t>
      </w:r>
    </w:p>
    <w:p w14:paraId="01E7E6A4" w14:textId="625359B5" w:rsidR="004879A1" w:rsidRPr="003C43ED" w:rsidRDefault="00551E65" w:rsidP="003C43ED">
      <w:pPr>
        <w:pStyle w:val="ListNumber"/>
        <w:ind w:left="1190" w:hanging="470"/>
        <w:rPr>
          <w:rStyle w:val="Hyperlink"/>
          <w:color w:val="auto"/>
          <w:u w:val="none"/>
        </w:rPr>
      </w:pPr>
      <w:r>
        <w:t>g</w:t>
      </w:r>
      <w:r w:rsidRPr="00DF2C32">
        <w:t xml:space="preserve">rievances and complaints processes, and </w:t>
      </w:r>
      <w:r>
        <w:t>information for contacting the o</w:t>
      </w:r>
      <w:r w:rsidRPr="00DF2C32">
        <w:t>mbudsman and other oversight agencies</w:t>
      </w:r>
      <w:r>
        <w:t xml:space="preserve">, refer </w:t>
      </w:r>
      <w:r w:rsidR="00E1594D">
        <w:fldChar w:fldCharType="begin"/>
      </w:r>
      <w:r w:rsidR="00E1594D">
        <w:instrText xml:space="preserve"> HYPERLINK "https://dojwa.sharepoint.com/sites/intranet/prison-operations/Pages/bhdc-copps.aspx" </w:instrText>
      </w:r>
      <w:r w:rsidR="00E1594D">
        <w:fldChar w:fldCharType="separate"/>
      </w:r>
      <w:proofErr w:type="spellStart"/>
      <w:r w:rsidR="00706670" w:rsidRPr="00E1594D">
        <w:rPr>
          <w:rStyle w:val="Hyperlink"/>
        </w:rPr>
        <w:t>COPP</w:t>
      </w:r>
      <w:proofErr w:type="spellEnd"/>
      <w:r w:rsidR="00706670" w:rsidRPr="00E1594D">
        <w:rPr>
          <w:rStyle w:val="Hyperlink"/>
        </w:rPr>
        <w:t xml:space="preserve"> 6.6 – Requests, Complaints and Feedback</w:t>
      </w:r>
      <w:r w:rsidR="004751B2" w:rsidRPr="00E1594D">
        <w:rPr>
          <w:rStyle w:val="Hyperlink"/>
        </w:rPr>
        <w:t>.</w:t>
      </w:r>
    </w:p>
    <w:p w14:paraId="025AAC40" w14:textId="1007866E" w:rsidR="00AC4A30" w:rsidRDefault="00E1594D" w:rsidP="004751B2">
      <w:pPr>
        <w:pStyle w:val="Heading3"/>
      </w:pPr>
      <w:r>
        <w:rPr>
          <w:rFonts w:eastAsia="MS Mincho"/>
          <w:bCs w:val="0"/>
          <w:color w:val="auto"/>
          <w:szCs w:val="24"/>
        </w:rPr>
        <w:fldChar w:fldCharType="end"/>
      </w:r>
      <w:r w:rsidR="00551E65">
        <w:t xml:space="preserve">Custodial Officers </w:t>
      </w:r>
      <w:r w:rsidR="00706670">
        <w:t xml:space="preserve">shall </w:t>
      </w:r>
      <w:r w:rsidR="00081477">
        <w:t>provide</w:t>
      </w:r>
      <w:r w:rsidR="00551E65">
        <w:t xml:space="preserve"> </w:t>
      </w:r>
      <w:r w:rsidR="00706670">
        <w:t xml:space="preserve">written information </w:t>
      </w:r>
      <w:r w:rsidR="00551E65">
        <w:t xml:space="preserve">to each detainee and make sure the detainee understands the content </w:t>
      </w:r>
      <w:r w:rsidR="00FF6AD8">
        <w:t>by asking questions (</w:t>
      </w:r>
      <w:proofErr w:type="gramStart"/>
      <w:r w:rsidR="003B17B0">
        <w:t>e.g.</w:t>
      </w:r>
      <w:proofErr w:type="gramEnd"/>
      <w:r w:rsidR="00551E65">
        <w:t xml:space="preserve"> how do you request a health centre visit). </w:t>
      </w:r>
    </w:p>
    <w:p w14:paraId="008A9785" w14:textId="3FEA5CD7" w:rsidR="00551E65" w:rsidRPr="00E1594D" w:rsidRDefault="00551E65" w:rsidP="004751B2">
      <w:pPr>
        <w:pStyle w:val="Heading3"/>
        <w:rPr>
          <w:rStyle w:val="Hyperlink"/>
        </w:rPr>
      </w:pPr>
      <w:r>
        <w:t xml:space="preserve">Custodial Officers shall seek the support of an interpreter if the detainee does not understand English or is hearing impaired, refer </w:t>
      </w:r>
      <w:r w:rsidR="00E1594D">
        <w:fldChar w:fldCharType="begin"/>
      </w:r>
      <w:r w:rsidR="00E1594D">
        <w:instrText xml:space="preserve"> HYPERLINK "https://dojwa.sharepoint.com/sites/intranet/prison-operations/Pages/bhdc-copps.aspx" </w:instrText>
      </w:r>
      <w:r w:rsidR="00E1594D">
        <w:fldChar w:fldCharType="separate"/>
      </w:r>
      <w:proofErr w:type="spellStart"/>
      <w:r w:rsidR="00706670" w:rsidRPr="00E1594D">
        <w:rPr>
          <w:rStyle w:val="Hyperlink"/>
        </w:rPr>
        <w:t>COPP</w:t>
      </w:r>
      <w:proofErr w:type="spellEnd"/>
      <w:r w:rsidR="00706670" w:rsidRPr="00E1594D">
        <w:rPr>
          <w:rStyle w:val="Hyperlink"/>
        </w:rPr>
        <w:t xml:space="preserve"> 2.2 –  Cultural, Religious and Spiritual Requirements</w:t>
      </w:r>
      <w:r w:rsidRPr="00E1594D">
        <w:rPr>
          <w:rStyle w:val="Hyperlink"/>
        </w:rPr>
        <w:t>.</w:t>
      </w:r>
    </w:p>
    <w:p w14:paraId="726C5A22" w14:textId="1AFA099E" w:rsidR="00FC3F55" w:rsidRDefault="00E1594D" w:rsidP="007B3F6B">
      <w:pPr>
        <w:pStyle w:val="Heading2"/>
      </w:pPr>
      <w:r>
        <w:rPr>
          <w:b w:val="0"/>
          <w:bCs/>
        </w:rPr>
        <w:fldChar w:fldCharType="end"/>
      </w:r>
      <w:bookmarkStart w:id="6" w:name="_Toc161065489"/>
      <w:r w:rsidR="004807ED">
        <w:t>Full o</w:t>
      </w:r>
      <w:r w:rsidR="00FC3F55">
        <w:t>rientation</w:t>
      </w:r>
      <w:bookmarkEnd w:id="6"/>
    </w:p>
    <w:p w14:paraId="47333EA9" w14:textId="3E67513C" w:rsidR="003B30FE" w:rsidRDefault="003F2814" w:rsidP="003B30FE">
      <w:pPr>
        <w:pStyle w:val="Heading3"/>
      </w:pPr>
      <w:r w:rsidRPr="004C5366">
        <w:t xml:space="preserve">The </w:t>
      </w:r>
      <w:r w:rsidR="00902CB9">
        <w:t xml:space="preserve">full </w:t>
      </w:r>
      <w:r w:rsidRPr="004C5366">
        <w:t xml:space="preserve">orientation process shall be completed for all detainees within </w:t>
      </w:r>
      <w:r w:rsidR="005B7C0A">
        <w:t>five</w:t>
      </w:r>
      <w:r w:rsidRPr="004C5366">
        <w:t> days of their admission to</w:t>
      </w:r>
      <w:r w:rsidR="0077253B">
        <w:t xml:space="preserve"> </w:t>
      </w:r>
      <w:r w:rsidR="004879A1">
        <w:t xml:space="preserve">the </w:t>
      </w:r>
      <w:proofErr w:type="spellStart"/>
      <w:r w:rsidR="008423CC">
        <w:t>YDC</w:t>
      </w:r>
      <w:proofErr w:type="spellEnd"/>
      <w:r w:rsidR="008423CC">
        <w:t>.</w:t>
      </w:r>
    </w:p>
    <w:p w14:paraId="1FEDFEF6" w14:textId="70BC648B" w:rsidR="002A669D" w:rsidRPr="002A669D" w:rsidRDefault="00902CB9" w:rsidP="002A669D">
      <w:pPr>
        <w:pStyle w:val="Heading3"/>
      </w:pPr>
      <w:r>
        <w:t>Full o</w:t>
      </w:r>
      <w:r w:rsidR="002A669D">
        <w:t>rientation shall be completed by the Custodial Officer nominated by the Unit Manager where the detainee is residing.</w:t>
      </w:r>
    </w:p>
    <w:p w14:paraId="118E637E" w14:textId="1BD1FE68" w:rsidR="002C62FA" w:rsidRPr="004C5366" w:rsidRDefault="00023513" w:rsidP="003B30FE">
      <w:pPr>
        <w:pStyle w:val="Heading3"/>
      </w:pPr>
      <w:r>
        <w:t xml:space="preserve">The Custodial Officer who completes </w:t>
      </w:r>
      <w:r w:rsidR="00902CB9">
        <w:t xml:space="preserve">the </w:t>
      </w:r>
      <w:r>
        <w:t>detainee’s orientation shall enter the completion on TOMS.</w:t>
      </w:r>
    </w:p>
    <w:p w14:paraId="0373E3BA" w14:textId="46763026" w:rsidR="008C3BF6" w:rsidRPr="00DF2C32" w:rsidRDefault="009A6C1F" w:rsidP="003B30FE">
      <w:pPr>
        <w:pStyle w:val="Heading3"/>
      </w:pPr>
      <w:r>
        <w:t xml:space="preserve">First time admitted </w:t>
      </w:r>
      <w:r w:rsidR="008C3BF6" w:rsidRPr="00DF2C32">
        <w:t xml:space="preserve">detainees </w:t>
      </w:r>
      <w:r w:rsidR="00E643B0">
        <w:t xml:space="preserve">shall </w:t>
      </w:r>
      <w:r>
        <w:t>have</w:t>
      </w:r>
      <w:r w:rsidR="008C3BF6">
        <w:t xml:space="preserve"> a tour of </w:t>
      </w:r>
      <w:r w:rsidR="0077253B">
        <w:t xml:space="preserve">the </w:t>
      </w:r>
      <w:proofErr w:type="spellStart"/>
      <w:r w:rsidR="004879A1">
        <w:t>YDC</w:t>
      </w:r>
      <w:proofErr w:type="spellEnd"/>
      <w:r w:rsidR="004879A1">
        <w:t>.</w:t>
      </w:r>
    </w:p>
    <w:p w14:paraId="57017324" w14:textId="77777777" w:rsidR="004879A1" w:rsidRDefault="008C3BF6" w:rsidP="003B30FE">
      <w:pPr>
        <w:pStyle w:val="Heading3"/>
      </w:pPr>
      <w:r w:rsidRPr="00DF2C32">
        <w:t xml:space="preserve">Unit Managers/Senior Officers </w:t>
      </w:r>
      <w:r>
        <w:t xml:space="preserve">shall </w:t>
      </w:r>
      <w:r w:rsidRPr="00DF2C32">
        <w:t>review</w:t>
      </w:r>
      <w:r>
        <w:t xml:space="preserve"> a detainee’s orientation to ensure</w:t>
      </w:r>
      <w:r w:rsidRPr="00DF2C32">
        <w:t xml:space="preserve"> that </w:t>
      </w:r>
      <w:r>
        <w:t>it has</w:t>
      </w:r>
      <w:r w:rsidRPr="00DF2C32">
        <w:t xml:space="preserve"> been completed within </w:t>
      </w:r>
      <w:r w:rsidR="005B7C0A">
        <w:t>five</w:t>
      </w:r>
      <w:r>
        <w:t xml:space="preserve"> </w:t>
      </w:r>
      <w:r w:rsidRPr="00DF2C32">
        <w:t xml:space="preserve">days. </w:t>
      </w:r>
    </w:p>
    <w:p w14:paraId="5A4356F8" w14:textId="77777777" w:rsidR="004879A1" w:rsidRDefault="008C3BF6" w:rsidP="003B30FE">
      <w:pPr>
        <w:pStyle w:val="Heading3"/>
      </w:pPr>
      <w:r w:rsidRPr="00FF0CE6">
        <w:t>Completion of orientation shall include completion of the Orientation Checklist that has been signed by the detainee and recorded on TOMS.</w:t>
      </w:r>
      <w:r w:rsidR="009D3F93">
        <w:t xml:space="preserve"> </w:t>
      </w:r>
    </w:p>
    <w:p w14:paraId="1D5DE0A0" w14:textId="7BBBB19E" w:rsidR="008C3BF6" w:rsidRPr="00FF0CE6" w:rsidRDefault="009D3F93" w:rsidP="003B30FE">
      <w:pPr>
        <w:pStyle w:val="Heading3"/>
      </w:pPr>
      <w:r>
        <w:t xml:space="preserve">The completed </w:t>
      </w:r>
      <w:r w:rsidR="00902CB9">
        <w:t xml:space="preserve">Orientation </w:t>
      </w:r>
      <w:r>
        <w:t>Checklist shall be retained in the detainee’s unit file.</w:t>
      </w:r>
    </w:p>
    <w:p w14:paraId="2F55929A" w14:textId="6031B241" w:rsidR="004879A1" w:rsidRPr="004879A1" w:rsidRDefault="008C3BF6" w:rsidP="00576020">
      <w:pPr>
        <w:pStyle w:val="Heading3"/>
      </w:pPr>
      <w:r w:rsidRPr="00FF0CE6">
        <w:t xml:space="preserve">A detainee must not be moved to a new unit unless the </w:t>
      </w:r>
      <w:proofErr w:type="spellStart"/>
      <w:r w:rsidR="004879A1">
        <w:t>YDC</w:t>
      </w:r>
      <w:proofErr w:type="spellEnd"/>
      <w:r w:rsidR="004879A1">
        <w:t xml:space="preserve"> </w:t>
      </w:r>
      <w:r w:rsidRPr="00FF0CE6">
        <w:t>Security team has approved the move and</w:t>
      </w:r>
      <w:r w:rsidR="00E80E29">
        <w:t>, where practicable,</w:t>
      </w:r>
      <w:r w:rsidRPr="00FF0CE6">
        <w:t xml:space="preserve"> the detainee has completed </w:t>
      </w:r>
      <w:r w:rsidR="00C17C38">
        <w:t>their</w:t>
      </w:r>
      <w:r w:rsidRPr="00FF0CE6">
        <w:t xml:space="preserve"> orientation.</w:t>
      </w:r>
    </w:p>
    <w:p w14:paraId="75BCD42D" w14:textId="173931FB" w:rsidR="00320E4F" w:rsidRDefault="00320E4F" w:rsidP="00320E4F">
      <w:pPr>
        <w:pStyle w:val="Heading2"/>
      </w:pPr>
      <w:bookmarkStart w:id="7" w:name="_Toc161065490"/>
      <w:r>
        <w:t>Unit 18</w:t>
      </w:r>
      <w:r w:rsidR="00902CB9">
        <w:t xml:space="preserve"> orientation</w:t>
      </w:r>
      <w:r w:rsidR="00D6432C">
        <w:t xml:space="preserve"> (on transfer)</w:t>
      </w:r>
      <w:bookmarkEnd w:id="7"/>
    </w:p>
    <w:p w14:paraId="158FA105" w14:textId="34C73F5F" w:rsidR="00320E4F" w:rsidRPr="00E26669" w:rsidRDefault="00320E4F" w:rsidP="00320E4F">
      <w:pPr>
        <w:pStyle w:val="Heading3"/>
        <w:numPr>
          <w:ilvl w:val="0"/>
          <w:numId w:val="0"/>
        </w:numPr>
      </w:pPr>
      <w:r>
        <w:t xml:space="preserve">Orientation is an important part of supporting a </w:t>
      </w:r>
      <w:proofErr w:type="gramStart"/>
      <w:r w:rsidR="002004F7">
        <w:t>detainees</w:t>
      </w:r>
      <w:proofErr w:type="gramEnd"/>
      <w:r w:rsidR="002004F7">
        <w:t xml:space="preserve"> </w:t>
      </w:r>
      <w:r>
        <w:t xml:space="preserve">transition into Unit 18 and provides the </w:t>
      </w:r>
      <w:r w:rsidR="002004F7">
        <w:t xml:space="preserve">detainee </w:t>
      </w:r>
      <w:r>
        <w:t>with the opportunity to familiarise with the routine and layout.</w:t>
      </w:r>
    </w:p>
    <w:p w14:paraId="4220F78F" w14:textId="1A81CCE8" w:rsidR="00320E4F" w:rsidRPr="002D381D" w:rsidRDefault="00320E4F" w:rsidP="00320E4F">
      <w:pPr>
        <w:pStyle w:val="Heading3"/>
      </w:pPr>
      <w:r>
        <w:t xml:space="preserve">Custodial Officers shall greet the </w:t>
      </w:r>
      <w:r w:rsidR="002004F7">
        <w:t xml:space="preserve">detainee </w:t>
      </w:r>
      <w:r>
        <w:t>on arrival and establish a safe, quiet area to discuss the orientation information.</w:t>
      </w:r>
    </w:p>
    <w:p w14:paraId="05C61261" w14:textId="779917AA" w:rsidR="00320E4F" w:rsidRDefault="00320E4F" w:rsidP="00320E4F">
      <w:pPr>
        <w:pStyle w:val="Heading3"/>
      </w:pPr>
      <w:r>
        <w:t xml:space="preserve">Custodial Officers shall seek the support of an interpreter if the </w:t>
      </w:r>
      <w:r w:rsidR="002004F7">
        <w:t xml:space="preserve">detainee </w:t>
      </w:r>
      <w:r>
        <w:t xml:space="preserve">does not understand English or is hearing impaired, </w:t>
      </w:r>
      <w:r w:rsidRPr="00A1523A">
        <w:t xml:space="preserve">refer </w:t>
      </w:r>
      <w:hyperlink r:id="rId18" w:history="1">
        <w:proofErr w:type="spellStart"/>
        <w:r w:rsidRPr="00A1523A">
          <w:rPr>
            <w:rStyle w:val="Hyperlink"/>
          </w:rPr>
          <w:t>COPP</w:t>
        </w:r>
        <w:proofErr w:type="spellEnd"/>
        <w:r w:rsidRPr="00A1523A">
          <w:rPr>
            <w:rStyle w:val="Hyperlink"/>
          </w:rPr>
          <w:t xml:space="preserve"> 2.2  – Cultural, Religious and Spiritual Requirements.</w:t>
        </w:r>
      </w:hyperlink>
    </w:p>
    <w:p w14:paraId="4FA28110" w14:textId="77777777" w:rsidR="00902CB9" w:rsidRPr="00902CB9" w:rsidRDefault="00902CB9" w:rsidP="00902CB9"/>
    <w:p w14:paraId="1ABBB628" w14:textId="418A62D9" w:rsidR="00320E4F" w:rsidRDefault="00320E4F" w:rsidP="00320E4F">
      <w:pPr>
        <w:pStyle w:val="Heading3"/>
      </w:pPr>
      <w:r>
        <w:lastRenderedPageBreak/>
        <w:t xml:space="preserve">During the explanation of the orientation information Custodial Officers shall ensure the </w:t>
      </w:r>
      <w:r w:rsidR="00F41BB9">
        <w:t xml:space="preserve">detainee </w:t>
      </w:r>
      <w:r>
        <w:t>understands the content of the information by asking questions, for example, what are the behaviour expectations?</w:t>
      </w:r>
    </w:p>
    <w:p w14:paraId="2E47E8BC" w14:textId="63B92591" w:rsidR="00320E4F" w:rsidRDefault="00320E4F" w:rsidP="00320E4F">
      <w:pPr>
        <w:pStyle w:val="Heading3"/>
      </w:pPr>
      <w:r>
        <w:t xml:space="preserve">Where practicable, the </w:t>
      </w:r>
      <w:r w:rsidR="00F41BB9">
        <w:t xml:space="preserve">detainee </w:t>
      </w:r>
      <w:r>
        <w:t>shall have a tour of Unit 18.</w:t>
      </w:r>
    </w:p>
    <w:p w14:paraId="17B843B9" w14:textId="0376FD0B" w:rsidR="00320E4F" w:rsidRPr="007635DF" w:rsidRDefault="00320E4F" w:rsidP="00320E4F">
      <w:pPr>
        <w:pStyle w:val="Heading3"/>
      </w:pPr>
      <w:r>
        <w:t xml:space="preserve">Custodial Officers shall offer a hard copy of the orientation information to the </w:t>
      </w:r>
      <w:r w:rsidR="00F41BB9">
        <w:t xml:space="preserve">detainee </w:t>
      </w:r>
      <w:r>
        <w:t>to keep in their cell.</w:t>
      </w:r>
    </w:p>
    <w:p w14:paraId="37C75582" w14:textId="50E82ABF" w:rsidR="00FF6AD8" w:rsidRDefault="00FF6AD8" w:rsidP="00576020">
      <w:pPr>
        <w:pStyle w:val="Heading2"/>
      </w:pPr>
      <w:r>
        <w:br w:type="page"/>
      </w:r>
    </w:p>
    <w:p w14:paraId="752835B0" w14:textId="07D6A72D" w:rsidR="000755EE" w:rsidRDefault="003D708E" w:rsidP="008114B3">
      <w:pPr>
        <w:pStyle w:val="Heading1"/>
      </w:pPr>
      <w:bookmarkStart w:id="8" w:name="_Toc161065491"/>
      <w:r>
        <w:lastRenderedPageBreak/>
        <w:t>Annexures</w:t>
      </w:r>
      <w:bookmarkEnd w:id="8"/>
    </w:p>
    <w:p w14:paraId="58D7AE0F" w14:textId="7F243931" w:rsidR="0076738A" w:rsidRPr="0076738A" w:rsidRDefault="002157B5" w:rsidP="00CA445B">
      <w:pPr>
        <w:pStyle w:val="Heading2"/>
        <w:rPr>
          <w:bCs/>
        </w:rPr>
      </w:pPr>
      <w:bookmarkStart w:id="9" w:name="_Toc161065492"/>
      <w:r>
        <w:t xml:space="preserve">Related </w:t>
      </w:r>
      <w:proofErr w:type="spellStart"/>
      <w:r>
        <w:t>COPPs</w:t>
      </w:r>
      <w:proofErr w:type="spellEnd"/>
      <w:r w:rsidR="003D708E">
        <w:t xml:space="preserve"> </w:t>
      </w:r>
      <w:r w:rsidR="001333D2">
        <w:t xml:space="preserve">and </w:t>
      </w:r>
      <w:proofErr w:type="gramStart"/>
      <w:r w:rsidR="001333D2">
        <w:t>other</w:t>
      </w:r>
      <w:proofErr w:type="gramEnd"/>
      <w:r w:rsidR="001333D2">
        <w:t xml:space="preserve"> document</w:t>
      </w:r>
      <w:bookmarkEnd w:id="9"/>
    </w:p>
    <w:p w14:paraId="4EC9949B" w14:textId="24EC4BEC" w:rsidR="001F5718" w:rsidRPr="00AB1C9F" w:rsidRDefault="00AB1C9F" w:rsidP="001E288D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"https://dojwa.sharepoint.com/sites/intranet/prison-operations/Pages/bhdc-copps.aspx" </w:instrText>
      </w:r>
      <w:r>
        <w:fldChar w:fldCharType="separate"/>
      </w:r>
      <w:proofErr w:type="spellStart"/>
      <w:r w:rsidR="0077253B" w:rsidRPr="00AB1C9F">
        <w:rPr>
          <w:rStyle w:val="Hyperlink"/>
        </w:rPr>
        <w:t>COPP</w:t>
      </w:r>
      <w:proofErr w:type="spellEnd"/>
      <w:r w:rsidR="0077253B" w:rsidRPr="00AB1C9F">
        <w:rPr>
          <w:rStyle w:val="Hyperlink"/>
        </w:rPr>
        <w:t xml:space="preserve"> 2.1 – Admission</w:t>
      </w:r>
    </w:p>
    <w:p w14:paraId="498059FD" w14:textId="66B810C3" w:rsidR="001F5718" w:rsidRPr="00AB1C9F" w:rsidRDefault="0077253B" w:rsidP="001E288D">
      <w:pPr>
        <w:pStyle w:val="ListBullet"/>
        <w:rPr>
          <w:rStyle w:val="Hyperlink"/>
        </w:rPr>
      </w:pPr>
      <w:proofErr w:type="spellStart"/>
      <w:r w:rsidRPr="00AB1C9F">
        <w:rPr>
          <w:rStyle w:val="Hyperlink"/>
        </w:rPr>
        <w:t>COPP</w:t>
      </w:r>
      <w:proofErr w:type="spellEnd"/>
      <w:r w:rsidRPr="00AB1C9F">
        <w:rPr>
          <w:rStyle w:val="Hyperlink"/>
        </w:rPr>
        <w:t xml:space="preserve"> 4.1 – Property</w:t>
      </w:r>
    </w:p>
    <w:p w14:paraId="08F28A21" w14:textId="47695718" w:rsidR="00F47027" w:rsidRPr="00AB1C9F" w:rsidRDefault="00F47027" w:rsidP="001E288D">
      <w:pPr>
        <w:pStyle w:val="ListBullet"/>
        <w:rPr>
          <w:rStyle w:val="Hyperlink"/>
        </w:rPr>
      </w:pPr>
      <w:proofErr w:type="spellStart"/>
      <w:r w:rsidRPr="00AB1C9F">
        <w:rPr>
          <w:rStyle w:val="Hyperlink"/>
        </w:rPr>
        <w:t>COPP</w:t>
      </w:r>
      <w:proofErr w:type="spellEnd"/>
      <w:r w:rsidRPr="00AB1C9F">
        <w:rPr>
          <w:rStyle w:val="Hyperlink"/>
        </w:rPr>
        <w:t xml:space="preserve"> 6.6 – Requests, Complaints and Feedback</w:t>
      </w:r>
    </w:p>
    <w:p w14:paraId="23C57EB0" w14:textId="593829FF" w:rsidR="001F5718" w:rsidRPr="00AB1C9F" w:rsidRDefault="0077253B" w:rsidP="001E288D">
      <w:pPr>
        <w:pStyle w:val="ListBullet"/>
      </w:pPr>
      <w:proofErr w:type="spellStart"/>
      <w:r w:rsidRPr="00AB1C9F">
        <w:rPr>
          <w:rStyle w:val="Hyperlink"/>
        </w:rPr>
        <w:t>COPP</w:t>
      </w:r>
      <w:proofErr w:type="spellEnd"/>
      <w:r w:rsidRPr="00AB1C9F">
        <w:rPr>
          <w:rStyle w:val="Hyperlink"/>
        </w:rPr>
        <w:t xml:space="preserve"> 9.5 – Approved and Prohibited Items</w:t>
      </w:r>
      <w:r w:rsidR="00AB1C9F">
        <w:fldChar w:fldCharType="end"/>
      </w:r>
    </w:p>
    <w:p w14:paraId="78367A76" w14:textId="6F5029F6" w:rsidR="002157B5" w:rsidRPr="002157B5" w:rsidRDefault="002157B5" w:rsidP="00A75C73">
      <w:pPr>
        <w:spacing w:before="120" w:after="120"/>
      </w:pPr>
    </w:p>
    <w:p w14:paraId="0ABC3682" w14:textId="5088ED90" w:rsidR="003D708E" w:rsidRDefault="003D708E" w:rsidP="003D708E">
      <w:pPr>
        <w:pStyle w:val="Heading2"/>
      </w:pPr>
      <w:bookmarkStart w:id="10" w:name="_Toc161065493"/>
      <w:r>
        <w:t>Definitions</w:t>
      </w:r>
      <w:bookmarkEnd w:id="10"/>
      <w:r>
        <w:t xml:space="preserve"> </w:t>
      </w:r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5"/>
        <w:gridCol w:w="7053"/>
      </w:tblGrid>
      <w:tr w:rsidR="003D708E" w:rsidRPr="000E6F0A" w14:paraId="031A819A" w14:textId="77777777" w:rsidTr="00230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15" w:type="dxa"/>
          </w:tcPr>
          <w:p w14:paraId="7183BE17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</w:tcPr>
          <w:p w14:paraId="66206047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9B1423" w:rsidRPr="000E6F0A" w14:paraId="5098A0A6" w14:textId="77777777" w:rsidTr="009B1423">
        <w:tc>
          <w:tcPr>
            <w:tcW w:w="2115" w:type="dxa"/>
          </w:tcPr>
          <w:p w14:paraId="2B911264" w14:textId="77777777" w:rsidR="009B1423" w:rsidRPr="00B8765D" w:rsidRDefault="00EE1A9C" w:rsidP="00DF778C">
            <w:pPr>
              <w:pStyle w:val="Tabledata"/>
            </w:pPr>
            <w:r>
              <w:t>Commissioner’s Operational Policy and Procedures (</w:t>
            </w:r>
            <w:proofErr w:type="spellStart"/>
            <w:r>
              <w:t>COPP</w:t>
            </w:r>
            <w:proofErr w:type="spellEnd"/>
            <w:r>
              <w:t>)</w:t>
            </w:r>
          </w:p>
        </w:tc>
        <w:tc>
          <w:tcPr>
            <w:tcW w:w="7053" w:type="dxa"/>
          </w:tcPr>
          <w:p w14:paraId="777B4F28" w14:textId="77777777" w:rsidR="009B1423" w:rsidRPr="00344FBE" w:rsidRDefault="00EE1A9C" w:rsidP="00DF778C">
            <w:pPr>
              <w:pStyle w:val="Tabledata"/>
            </w:pPr>
            <w:proofErr w:type="spellStart"/>
            <w:r>
              <w:t>COPPs</w:t>
            </w:r>
            <w:proofErr w:type="spellEnd"/>
            <w:r w:rsidRPr="007A0221">
              <w:t xml:space="preserve"> are policy documents that provide instructions to staff as to how the relevant legislative requirements are implemented.</w:t>
            </w:r>
          </w:p>
        </w:tc>
      </w:tr>
      <w:tr w:rsidR="002B3426" w14:paraId="0558E237" w14:textId="77777777" w:rsidTr="00EF39CD">
        <w:tc>
          <w:tcPr>
            <w:tcW w:w="2115" w:type="dxa"/>
          </w:tcPr>
          <w:p w14:paraId="6872F290" w14:textId="77777777" w:rsidR="002B3426" w:rsidRPr="00B8765D" w:rsidRDefault="002B3426" w:rsidP="00EF39CD">
            <w:pPr>
              <w:pStyle w:val="Tabledata"/>
            </w:pPr>
            <w:r w:rsidRPr="004D344D">
              <w:t>Custodial Officer</w:t>
            </w:r>
          </w:p>
        </w:tc>
        <w:tc>
          <w:tcPr>
            <w:tcW w:w="7053" w:type="dxa"/>
          </w:tcPr>
          <w:p w14:paraId="1CD07D05" w14:textId="17A5A6A9" w:rsidR="002B3426" w:rsidRDefault="002B3426" w:rsidP="00E643B0">
            <w:pPr>
              <w:pStyle w:val="Tabledata"/>
            </w:pPr>
            <w:r>
              <w:t xml:space="preserve">An officer with custodial functions, appointed under </w:t>
            </w:r>
            <w:r w:rsidR="00B07B23">
              <w:t>s.11 (</w:t>
            </w:r>
            <w:r>
              <w:t xml:space="preserve">1) </w:t>
            </w:r>
            <w:r>
              <w:rPr>
                <w:i/>
                <w:iCs/>
              </w:rPr>
              <w:t>Young Offenders Act 1994</w:t>
            </w:r>
            <w:r>
              <w:t xml:space="preserve">; or a person who is appointed under </w:t>
            </w:r>
            <w:r w:rsidR="00B07B23">
              <w:t>s.11(</w:t>
            </w:r>
            <w:r>
              <w:t>1</w:t>
            </w:r>
            <w:proofErr w:type="gramStart"/>
            <w:r>
              <w:t>a)(</w:t>
            </w:r>
            <w:proofErr w:type="gramEnd"/>
            <w:r>
              <w:t>a) as a custodial officer. This includes</w:t>
            </w:r>
            <w:r w:rsidR="00421C91">
              <w:t>,</w:t>
            </w:r>
            <w:r>
              <w:t xml:space="preserve"> but is not limited to Youth Custodial Officers, Unit Managers and Senior Officers.</w:t>
            </w:r>
          </w:p>
        </w:tc>
      </w:tr>
      <w:tr w:rsidR="007230A4" w:rsidRPr="000E6F0A" w14:paraId="00468FF0" w14:textId="77777777" w:rsidTr="009B1423">
        <w:tc>
          <w:tcPr>
            <w:tcW w:w="2115" w:type="dxa"/>
          </w:tcPr>
          <w:p w14:paraId="0A57E889" w14:textId="77777777" w:rsidR="007230A4" w:rsidRDefault="00E50047" w:rsidP="00DF778C">
            <w:pPr>
              <w:pStyle w:val="Tabledata"/>
            </w:pPr>
            <w:r>
              <w:t>Detainee</w:t>
            </w:r>
          </w:p>
        </w:tc>
        <w:tc>
          <w:tcPr>
            <w:tcW w:w="7053" w:type="dxa"/>
          </w:tcPr>
          <w:p w14:paraId="69807648" w14:textId="0D2D3E89" w:rsidR="00B07B23" w:rsidRPr="007230A4" w:rsidRDefault="00B07B23" w:rsidP="001E7AF3">
            <w:pPr>
              <w:pStyle w:val="Tabledata"/>
            </w:pPr>
            <w:r w:rsidRPr="00513310">
              <w:t xml:space="preserve">Means a person who is detained in a detention centre as defined in s.3 </w:t>
            </w:r>
            <w:r w:rsidRPr="001E7AF3">
              <w:rPr>
                <w:i/>
                <w:iCs/>
              </w:rPr>
              <w:t>Young Offenders Act 1994</w:t>
            </w:r>
            <w:r w:rsidRPr="00513310">
              <w:t>.</w:t>
            </w:r>
          </w:p>
        </w:tc>
      </w:tr>
      <w:tr w:rsidR="006B048F" w14:paraId="5F826350" w14:textId="77777777" w:rsidTr="009B1423">
        <w:tc>
          <w:tcPr>
            <w:tcW w:w="2115" w:type="dxa"/>
          </w:tcPr>
          <w:p w14:paraId="143C488F" w14:textId="77777777" w:rsidR="006B048F" w:rsidRDefault="006B048F" w:rsidP="006B048F">
            <w:pPr>
              <w:pStyle w:val="Tabledata"/>
            </w:pPr>
            <w:r w:rsidRPr="00263F2C">
              <w:t>Officers and Employees of Particular Classes</w:t>
            </w:r>
          </w:p>
        </w:tc>
        <w:tc>
          <w:tcPr>
            <w:tcW w:w="7053" w:type="dxa"/>
          </w:tcPr>
          <w:p w14:paraId="67B852B7" w14:textId="49330111" w:rsidR="006B048F" w:rsidRPr="00263F2C" w:rsidRDefault="006B048F" w:rsidP="006B048F">
            <w:pPr>
              <w:pStyle w:val="Tabledata"/>
              <w:rPr>
                <w:rFonts w:cs="Arial"/>
              </w:rPr>
            </w:pPr>
            <w:r w:rsidRPr="00263F2C">
              <w:rPr>
                <w:rFonts w:cs="Arial"/>
              </w:rPr>
              <w:t>The following descriptions of classes of officers and employees are prescribed for the purpose of s</w:t>
            </w:r>
            <w:r w:rsidR="00421C91">
              <w:rPr>
                <w:rFonts w:cs="Arial"/>
              </w:rPr>
              <w:t>.</w:t>
            </w:r>
            <w:r w:rsidRPr="00263F2C">
              <w:rPr>
                <w:rFonts w:cs="Arial"/>
              </w:rPr>
              <w:t>11(1</w:t>
            </w:r>
            <w:proofErr w:type="gramStart"/>
            <w:r w:rsidRPr="00263F2C">
              <w:rPr>
                <w:rFonts w:cs="Arial"/>
              </w:rPr>
              <w:t>a)(</w:t>
            </w:r>
            <w:proofErr w:type="gramEnd"/>
            <w:r w:rsidRPr="00263F2C">
              <w:rPr>
                <w:rFonts w:cs="Arial"/>
              </w:rPr>
              <w:t xml:space="preserve">b) </w:t>
            </w:r>
            <w:r w:rsidRPr="00263F2C">
              <w:rPr>
                <w:rFonts w:cs="Arial"/>
                <w:i/>
              </w:rPr>
              <w:t>Young Offenders Act 1994</w:t>
            </w:r>
            <w:r w:rsidRPr="00263F2C">
              <w:rPr>
                <w:rFonts w:cs="Arial"/>
              </w:rPr>
              <w:t xml:space="preserve">, </w:t>
            </w:r>
            <w:r w:rsidR="00421C91">
              <w:rPr>
                <w:rFonts w:cs="Arial"/>
              </w:rPr>
              <w:t xml:space="preserve">and </w:t>
            </w:r>
            <w:r w:rsidRPr="00263F2C">
              <w:rPr>
                <w:rFonts w:cs="Arial"/>
              </w:rPr>
              <w:t>r</w:t>
            </w:r>
            <w:r w:rsidR="00421C91">
              <w:rPr>
                <w:rFonts w:cs="Arial"/>
              </w:rPr>
              <w:t>.</w:t>
            </w:r>
            <w:r w:rsidRPr="00263F2C">
              <w:rPr>
                <w:rFonts w:cs="Arial"/>
              </w:rPr>
              <w:t xml:space="preserve">49(2) </w:t>
            </w:r>
            <w:r w:rsidRPr="00FF6AD8">
              <w:rPr>
                <w:rFonts w:cs="Arial"/>
              </w:rPr>
              <w:t>Young Offender Regulations 1995:</w:t>
            </w:r>
          </w:p>
          <w:p w14:paraId="254A1C3C" w14:textId="15FAAC75" w:rsidR="006B048F" w:rsidRPr="00263F2C" w:rsidRDefault="006B048F" w:rsidP="006B048F">
            <w:pPr>
              <w:pStyle w:val="Tabledata"/>
              <w:rPr>
                <w:rFonts w:cs="Arial"/>
              </w:rPr>
            </w:pPr>
            <w:r w:rsidRPr="00263F2C">
              <w:rPr>
                <w:rFonts w:cs="Arial"/>
              </w:rPr>
              <w:t xml:space="preserve">a) </w:t>
            </w:r>
            <w:proofErr w:type="gramStart"/>
            <w:r w:rsidRPr="00263F2C">
              <w:rPr>
                <w:rFonts w:cs="Arial"/>
              </w:rPr>
              <w:t>Medical</w:t>
            </w:r>
            <w:proofErr w:type="gramEnd"/>
            <w:r w:rsidRPr="00263F2C">
              <w:rPr>
                <w:rFonts w:cs="Arial"/>
              </w:rPr>
              <w:t xml:space="preserve"> staff persons who have undergone medical, nursing or health training and hold qualifications indicating successful completion of that training.</w:t>
            </w:r>
          </w:p>
          <w:p w14:paraId="2729F6E6" w14:textId="4CB6B3DC" w:rsidR="006B048F" w:rsidRPr="00263F2C" w:rsidRDefault="006B048F" w:rsidP="006B048F">
            <w:pPr>
              <w:pStyle w:val="Tabledata"/>
              <w:rPr>
                <w:rFonts w:cs="Arial"/>
              </w:rPr>
            </w:pPr>
            <w:r w:rsidRPr="00263F2C">
              <w:rPr>
                <w:rFonts w:cs="Arial"/>
              </w:rPr>
              <w:t xml:space="preserve">b) Teaching staff persons who provide recreation or sports supervision, teachers, vocational </w:t>
            </w:r>
            <w:proofErr w:type="gramStart"/>
            <w:r w:rsidRPr="00263F2C">
              <w:rPr>
                <w:rFonts w:cs="Arial"/>
              </w:rPr>
              <w:t>trainers</w:t>
            </w:r>
            <w:proofErr w:type="gramEnd"/>
            <w:r w:rsidRPr="00263F2C">
              <w:rPr>
                <w:rFonts w:cs="Arial"/>
              </w:rPr>
              <w:t xml:space="preserve"> and social trainers.</w:t>
            </w:r>
          </w:p>
          <w:p w14:paraId="0FF1ABE0" w14:textId="181ED0F9" w:rsidR="006B048F" w:rsidRPr="00263F2C" w:rsidRDefault="006B048F" w:rsidP="006B048F">
            <w:pPr>
              <w:pStyle w:val="Tabledata"/>
              <w:rPr>
                <w:rFonts w:cs="Arial"/>
              </w:rPr>
            </w:pPr>
            <w:r w:rsidRPr="00263F2C">
              <w:rPr>
                <w:rFonts w:cs="Arial"/>
              </w:rPr>
              <w:t>c) Program support staff counsellors, program facilitators and librarians.</w:t>
            </w:r>
          </w:p>
          <w:p w14:paraId="455B6D71" w14:textId="71438FF5" w:rsidR="006B048F" w:rsidRDefault="006B048F" w:rsidP="006B048F">
            <w:pPr>
              <w:pStyle w:val="Tabledata"/>
            </w:pPr>
            <w:r w:rsidRPr="00263F2C">
              <w:rPr>
                <w:rFonts w:cs="Arial"/>
              </w:rPr>
              <w:t>d) Centre support staff cleaning staff, laundry staff, gardening staff, vehicle driving staff, maintenance staff and hairdressers.</w:t>
            </w:r>
          </w:p>
        </w:tc>
      </w:tr>
      <w:tr w:rsidR="00A762E7" w14:paraId="2DC938E8" w14:textId="77777777" w:rsidTr="009B1423">
        <w:tc>
          <w:tcPr>
            <w:tcW w:w="2115" w:type="dxa"/>
          </w:tcPr>
          <w:p w14:paraId="2828D70B" w14:textId="77777777" w:rsidR="00A762E7" w:rsidRDefault="00A762E7" w:rsidP="00DF778C">
            <w:pPr>
              <w:pStyle w:val="Tabledata"/>
            </w:pPr>
            <w:r>
              <w:t>Orientation Checklist</w:t>
            </w:r>
          </w:p>
        </w:tc>
        <w:tc>
          <w:tcPr>
            <w:tcW w:w="7053" w:type="dxa"/>
          </w:tcPr>
          <w:p w14:paraId="41CE98D0" w14:textId="77777777" w:rsidR="00A762E7" w:rsidRDefault="00A762E7" w:rsidP="008E7EDE">
            <w:pPr>
              <w:pStyle w:val="Tabledata"/>
            </w:pPr>
            <w:r>
              <w:t>The Detailed (5 Day) Orientation Checklist is a series of questions designed to gather information from a detainee to identify their immediate needs and placement in the facility and to document the completion of orientation requirements.</w:t>
            </w:r>
          </w:p>
        </w:tc>
      </w:tr>
      <w:tr w:rsidR="007E7283" w14:paraId="21A76E77" w14:textId="77777777" w:rsidTr="009B1423">
        <w:tc>
          <w:tcPr>
            <w:tcW w:w="2115" w:type="dxa"/>
          </w:tcPr>
          <w:p w14:paraId="0E0870DF" w14:textId="790ACD68" w:rsidR="007E7283" w:rsidRDefault="007E7283" w:rsidP="007E7283">
            <w:pPr>
              <w:pStyle w:val="Tabledata"/>
            </w:pPr>
            <w:r w:rsidRPr="00E379B8">
              <w:rPr>
                <w:rFonts w:cs="Arial"/>
              </w:rPr>
              <w:t>Public Service Officer</w:t>
            </w:r>
          </w:p>
        </w:tc>
        <w:tc>
          <w:tcPr>
            <w:tcW w:w="7053" w:type="dxa"/>
          </w:tcPr>
          <w:p w14:paraId="74DEC7E4" w14:textId="7FBDD4B3" w:rsidR="007E7283" w:rsidRDefault="007E7283" w:rsidP="001E7AF3">
            <w:pPr>
              <w:pStyle w:val="Tabledata"/>
            </w:pPr>
            <w:r w:rsidRPr="00E379B8">
              <w:t xml:space="preserve">An officer employed in the State Government Public Service, subject to Part 3 </w:t>
            </w:r>
            <w:r w:rsidRPr="001E7AF3">
              <w:rPr>
                <w:i/>
                <w:iCs/>
              </w:rPr>
              <w:t>Public Sector Management Act 1994</w:t>
            </w:r>
            <w:r w:rsidRPr="00E379B8">
              <w:t xml:space="preserve"> and includes such officers and other persons as are necessary to implement or administer this Act.</w:t>
            </w:r>
          </w:p>
        </w:tc>
      </w:tr>
      <w:tr w:rsidR="00A86406" w14:paraId="1D161A73" w14:textId="77777777" w:rsidTr="009B1423">
        <w:tc>
          <w:tcPr>
            <w:tcW w:w="2115" w:type="dxa"/>
          </w:tcPr>
          <w:p w14:paraId="1B98F1DA" w14:textId="77777777" w:rsidR="00A86406" w:rsidRDefault="00A86406" w:rsidP="00DF778C">
            <w:pPr>
              <w:pStyle w:val="Tabledata"/>
            </w:pPr>
            <w:r>
              <w:t xml:space="preserve">Security Team </w:t>
            </w:r>
          </w:p>
        </w:tc>
        <w:tc>
          <w:tcPr>
            <w:tcW w:w="7053" w:type="dxa"/>
          </w:tcPr>
          <w:p w14:paraId="5582FC4E" w14:textId="0810877B" w:rsidR="00A86406" w:rsidRPr="00C21B22" w:rsidRDefault="00C21B22" w:rsidP="00C21B22">
            <w:pPr>
              <w:pStyle w:val="Default"/>
              <w:adjustRightInd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The Security Team </w:t>
            </w:r>
            <w:r w:rsidRPr="00C21B22">
              <w:rPr>
                <w:rFonts w:eastAsia="Times New Roman" w:cs="Times New Roman"/>
                <w:color w:val="auto"/>
              </w:rPr>
              <w:t xml:space="preserve">is responsible for all areas of security </w:t>
            </w:r>
            <w:r w:rsidR="0049177F" w:rsidRPr="00C21B22">
              <w:rPr>
                <w:rFonts w:eastAsia="Times New Roman" w:cs="Times New Roman"/>
                <w:color w:val="auto"/>
              </w:rPr>
              <w:t>within</w:t>
            </w:r>
            <w:r w:rsidR="0049177F">
              <w:rPr>
                <w:rFonts w:eastAsia="Times New Roman" w:cs="Times New Roman"/>
                <w:color w:val="auto"/>
              </w:rPr>
              <w:t xml:space="preserve"> the Detention Centre</w:t>
            </w:r>
            <w:r w:rsidRPr="00C21B22">
              <w:rPr>
                <w:rFonts w:eastAsia="Times New Roman" w:cs="Times New Roman"/>
                <w:color w:val="auto"/>
              </w:rPr>
              <w:t xml:space="preserve">, including management of all physical and procedural security requirements, collation, </w:t>
            </w:r>
            <w:proofErr w:type="gramStart"/>
            <w:r w:rsidRPr="00C21B22">
              <w:rPr>
                <w:rFonts w:eastAsia="Times New Roman" w:cs="Times New Roman"/>
                <w:color w:val="auto"/>
              </w:rPr>
              <w:t>analysis</w:t>
            </w:r>
            <w:proofErr w:type="gramEnd"/>
            <w:r w:rsidRPr="00C21B22">
              <w:rPr>
                <w:rFonts w:eastAsia="Times New Roman" w:cs="Times New Roman"/>
                <w:color w:val="auto"/>
              </w:rPr>
              <w:t xml:space="preserve"> and </w:t>
            </w:r>
            <w:r w:rsidRPr="00C21B22">
              <w:rPr>
                <w:rFonts w:eastAsia="Times New Roman" w:cs="Times New Roman"/>
                <w:color w:val="auto"/>
              </w:rPr>
              <w:lastRenderedPageBreak/>
              <w:t>evaluation of security information</w:t>
            </w:r>
            <w:r w:rsidR="00DB68E6">
              <w:rPr>
                <w:rFonts w:eastAsia="Times New Roman" w:cs="Times New Roman"/>
                <w:color w:val="auto"/>
              </w:rPr>
              <w:t>,</w:t>
            </w:r>
            <w:r w:rsidRPr="00C21B22">
              <w:rPr>
                <w:rFonts w:eastAsia="Times New Roman" w:cs="Times New Roman"/>
                <w:color w:val="auto"/>
              </w:rPr>
              <w:t xml:space="preserve"> delivering security training and conducting emergency management exercises.</w:t>
            </w:r>
          </w:p>
        </w:tc>
      </w:tr>
      <w:tr w:rsidR="00BE0AB8" w14:paraId="4803AE30" w14:textId="77777777" w:rsidTr="009B1423">
        <w:tc>
          <w:tcPr>
            <w:tcW w:w="2115" w:type="dxa"/>
          </w:tcPr>
          <w:p w14:paraId="740166A5" w14:textId="1248EC1E" w:rsidR="00BE0AB8" w:rsidRDefault="00BE0AB8" w:rsidP="003B30FE">
            <w:pPr>
              <w:pStyle w:val="Tabledata"/>
            </w:pPr>
            <w:r>
              <w:lastRenderedPageBreak/>
              <w:t>Senior Officer</w:t>
            </w:r>
            <w:r w:rsidR="00B07B23">
              <w:t xml:space="preserve"> </w:t>
            </w:r>
          </w:p>
        </w:tc>
        <w:tc>
          <w:tcPr>
            <w:tcW w:w="7053" w:type="dxa"/>
          </w:tcPr>
          <w:p w14:paraId="74CBC2F9" w14:textId="3FB9D9BF" w:rsidR="00BE0AB8" w:rsidRDefault="00BE0AB8" w:rsidP="00E643B0">
            <w:pPr>
              <w:pStyle w:val="Tabledata"/>
            </w:pPr>
            <w:r w:rsidRPr="00EC3D12">
              <w:t xml:space="preserve">A Youth Custodial Officer who is substantive to this rank, or a Unit Manager, or Youth Custodial Officer acting in the capacity of Senior Officer, appointed by the Chief Executive Officer with reference to </w:t>
            </w:r>
            <w:r w:rsidR="00E643B0">
              <w:t>s.</w:t>
            </w:r>
            <w:r w:rsidRPr="00EC3D12">
              <w:t xml:space="preserve">11 </w:t>
            </w:r>
            <w:r w:rsidRPr="00982081">
              <w:rPr>
                <w:i/>
              </w:rPr>
              <w:t>Young Offenders Act 1994</w:t>
            </w:r>
            <w:r>
              <w:rPr>
                <w:i/>
              </w:rPr>
              <w:t>.</w:t>
            </w:r>
          </w:p>
        </w:tc>
      </w:tr>
      <w:tr w:rsidR="006B048F" w14:paraId="32DE95BE" w14:textId="77777777" w:rsidTr="009B1423">
        <w:tc>
          <w:tcPr>
            <w:tcW w:w="2115" w:type="dxa"/>
          </w:tcPr>
          <w:p w14:paraId="503E3849" w14:textId="77777777" w:rsidR="006B048F" w:rsidRDefault="006B048F" w:rsidP="006B048F">
            <w:pPr>
              <w:pStyle w:val="Tabledata"/>
            </w:pPr>
            <w:r>
              <w:t>Staff</w:t>
            </w:r>
          </w:p>
        </w:tc>
        <w:tc>
          <w:tcPr>
            <w:tcW w:w="7053" w:type="dxa"/>
          </w:tcPr>
          <w:p w14:paraId="7E0221FB" w14:textId="1A27EEDC" w:rsidR="006B048F" w:rsidRPr="00EC3D12" w:rsidRDefault="00345D1F" w:rsidP="006B048F">
            <w:pPr>
              <w:pStyle w:val="Tabledata"/>
            </w:pPr>
            <w:r>
              <w:t xml:space="preserve">Any person or officer of the Department of Justice, Corrective Services, including a Public Service Officer, Youth Custodial </w:t>
            </w:r>
            <w:proofErr w:type="gramStart"/>
            <w:r>
              <w:t>Officer</w:t>
            </w:r>
            <w:proofErr w:type="gramEnd"/>
            <w:r>
              <w:t xml:space="preserve"> or an employee of a particular class: and any contractor who provides services to the Department of Justice. </w:t>
            </w:r>
          </w:p>
        </w:tc>
      </w:tr>
      <w:tr w:rsidR="007E7283" w14:paraId="169D190E" w14:textId="77777777" w:rsidTr="009B1423">
        <w:tc>
          <w:tcPr>
            <w:tcW w:w="2115" w:type="dxa"/>
          </w:tcPr>
          <w:p w14:paraId="41F7B023" w14:textId="2FD79A6D" w:rsidR="007E7283" w:rsidRPr="004D344D" w:rsidRDefault="007E7283" w:rsidP="00DF778C">
            <w:pPr>
              <w:pStyle w:val="Tabledata"/>
            </w:pPr>
            <w:r>
              <w:t>Superintendent</w:t>
            </w:r>
          </w:p>
        </w:tc>
        <w:tc>
          <w:tcPr>
            <w:tcW w:w="7053" w:type="dxa"/>
          </w:tcPr>
          <w:p w14:paraId="562CFAC4" w14:textId="6CE8104C" w:rsidR="007E7283" w:rsidRPr="004D344D" w:rsidRDefault="007E7283" w:rsidP="001F676F">
            <w:pPr>
              <w:pStyle w:val="Tabledata"/>
            </w:pPr>
            <w:r w:rsidRPr="00E379B8">
              <w:rPr>
                <w:rFonts w:cs="Arial"/>
              </w:rPr>
              <w:t xml:space="preserve">In accordance with </w:t>
            </w:r>
            <w:r w:rsidR="00E643B0">
              <w:rPr>
                <w:rFonts w:cs="Arial"/>
              </w:rPr>
              <w:t>s.</w:t>
            </w:r>
            <w:r w:rsidRPr="00E379B8">
              <w:rPr>
                <w:rFonts w:cs="Arial"/>
              </w:rPr>
              <w:t xml:space="preserve">3 </w:t>
            </w:r>
            <w:r w:rsidRPr="00E379B8">
              <w:rPr>
                <w:rFonts w:cs="Arial"/>
                <w:i/>
              </w:rPr>
              <w:t>Young Offenders Act 1994, ‘</w:t>
            </w:r>
            <w:r w:rsidRPr="00E379B8">
              <w:rPr>
                <w:rFonts w:cs="Arial"/>
              </w:rPr>
              <w:t>The person in charge of a detention centre’.</w:t>
            </w:r>
          </w:p>
        </w:tc>
      </w:tr>
      <w:tr w:rsidR="00EE1A9C" w14:paraId="428794DA" w14:textId="77777777" w:rsidTr="009B1423">
        <w:tc>
          <w:tcPr>
            <w:tcW w:w="2115" w:type="dxa"/>
          </w:tcPr>
          <w:p w14:paraId="202361BB" w14:textId="77777777" w:rsidR="00EE1A9C" w:rsidRDefault="00AC3E32" w:rsidP="00DF778C">
            <w:pPr>
              <w:pStyle w:val="Tabledata"/>
            </w:pPr>
            <w:r w:rsidRPr="004D344D">
              <w:t>Total Offender Management Solution</w:t>
            </w:r>
            <w:r>
              <w:t xml:space="preserve"> (</w:t>
            </w:r>
            <w:r w:rsidR="00EE1A9C" w:rsidRPr="00A006D3">
              <w:t>TOMS</w:t>
            </w:r>
            <w:r>
              <w:t>)</w:t>
            </w:r>
          </w:p>
        </w:tc>
        <w:tc>
          <w:tcPr>
            <w:tcW w:w="7053" w:type="dxa"/>
          </w:tcPr>
          <w:p w14:paraId="08691642" w14:textId="60402003" w:rsidR="00EE1A9C" w:rsidRDefault="00B07B23" w:rsidP="008E7EDE">
            <w:pPr>
              <w:pStyle w:val="Tabledata"/>
            </w:pPr>
            <w:r w:rsidRPr="00A76013">
              <w:rPr>
                <w:rFonts w:cs="Arial"/>
              </w:rPr>
              <w:t xml:space="preserve">An electronic database used by the Department of </w:t>
            </w:r>
            <w:r w:rsidR="00DB68E6">
              <w:rPr>
                <w:rFonts w:cs="Arial"/>
              </w:rPr>
              <w:t xml:space="preserve">Justice, Corrective Services Division </w:t>
            </w:r>
            <w:r w:rsidRPr="00A76013">
              <w:rPr>
                <w:rFonts w:cs="Arial"/>
              </w:rPr>
              <w:t>to record and manage comprehensive information relating to prisoners</w:t>
            </w:r>
            <w:r>
              <w:rPr>
                <w:rFonts w:cs="Arial"/>
              </w:rPr>
              <w:t xml:space="preserve"> and detainees.</w:t>
            </w:r>
          </w:p>
        </w:tc>
      </w:tr>
      <w:tr w:rsidR="001E2BF5" w14:paraId="13CF453F" w14:textId="77777777" w:rsidTr="009B1423">
        <w:tc>
          <w:tcPr>
            <w:tcW w:w="2115" w:type="dxa"/>
          </w:tcPr>
          <w:p w14:paraId="666655D8" w14:textId="77777777" w:rsidR="001E2BF5" w:rsidRDefault="00707E5F" w:rsidP="00DF778C">
            <w:pPr>
              <w:pStyle w:val="Tabledata"/>
            </w:pPr>
            <w:r>
              <w:t>Transition Plan</w:t>
            </w:r>
          </w:p>
        </w:tc>
        <w:tc>
          <w:tcPr>
            <w:tcW w:w="7053" w:type="dxa"/>
          </w:tcPr>
          <w:p w14:paraId="7EF839D3" w14:textId="77777777" w:rsidR="001E2BF5" w:rsidRDefault="00115935" w:rsidP="00034019">
            <w:pPr>
              <w:pStyle w:val="Tabledata"/>
            </w:pPr>
            <w:r>
              <w:t>The Transition P</w:t>
            </w:r>
            <w:r w:rsidR="00707E5F" w:rsidRPr="00707E5F">
              <w:t xml:space="preserve">lan </w:t>
            </w:r>
            <w:r w:rsidR="00034019">
              <w:t xml:space="preserve">outlines the support and services a detainee will require for their transition into the </w:t>
            </w:r>
            <w:r w:rsidR="00707E5F" w:rsidRPr="00707E5F">
              <w:t>community</w:t>
            </w:r>
            <w:r w:rsidR="00034019">
              <w:t xml:space="preserve"> and includes accommodation, c</w:t>
            </w:r>
            <w:r w:rsidR="00707E5F" w:rsidRPr="00707E5F">
              <w:t>ar</w:t>
            </w:r>
            <w:r w:rsidR="00034019">
              <w:t>e</w:t>
            </w:r>
            <w:r w:rsidR="00707E5F" w:rsidRPr="00707E5F">
              <w:t>er</w:t>
            </w:r>
            <w:r w:rsidR="00DF0E12">
              <w:t xml:space="preserve"> development</w:t>
            </w:r>
            <w:r w:rsidR="00707E5F" w:rsidRPr="00707E5F">
              <w:t xml:space="preserve">, </w:t>
            </w:r>
            <w:r w:rsidR="00034019">
              <w:t>employment, training, e</w:t>
            </w:r>
            <w:r w:rsidR="00707E5F" w:rsidRPr="00707E5F">
              <w:t xml:space="preserve">ducation, </w:t>
            </w:r>
            <w:proofErr w:type="gramStart"/>
            <w:r w:rsidR="00034019">
              <w:t>programs</w:t>
            </w:r>
            <w:proofErr w:type="gramEnd"/>
            <w:r w:rsidR="00034019">
              <w:t xml:space="preserve"> and s</w:t>
            </w:r>
            <w:r w:rsidR="00707E5F" w:rsidRPr="00707E5F">
              <w:t>upervision</w:t>
            </w:r>
            <w:r w:rsidR="00034019">
              <w:t>.</w:t>
            </w:r>
          </w:p>
        </w:tc>
      </w:tr>
      <w:tr w:rsidR="00EE1A9C" w14:paraId="111CDF57" w14:textId="77777777" w:rsidTr="009B1423">
        <w:tc>
          <w:tcPr>
            <w:tcW w:w="2115" w:type="dxa"/>
          </w:tcPr>
          <w:p w14:paraId="11A04374" w14:textId="1296EAEE" w:rsidR="00EE1A9C" w:rsidRDefault="00EE1A9C" w:rsidP="003B30FE">
            <w:pPr>
              <w:pStyle w:val="Tabledata"/>
            </w:pPr>
            <w:r>
              <w:t>Unit Manager</w:t>
            </w:r>
            <w:r w:rsidR="00B07B23">
              <w:t xml:space="preserve"> </w:t>
            </w:r>
          </w:p>
        </w:tc>
        <w:tc>
          <w:tcPr>
            <w:tcW w:w="7053" w:type="dxa"/>
          </w:tcPr>
          <w:p w14:paraId="37723A21" w14:textId="783004E4" w:rsidR="00EE1A9C" w:rsidRDefault="00EE1A9C" w:rsidP="001E7AF3">
            <w:pPr>
              <w:pStyle w:val="Tabledata"/>
            </w:pPr>
            <w:r w:rsidRPr="00982081">
              <w:t>A Youth Custodial Officer substantive to this rank or Youth Custodial Officer acting in the capacity of Unit Manager, appointed</w:t>
            </w:r>
            <w:r>
              <w:t xml:space="preserve"> by the Chief Executive Officer with reference </w:t>
            </w:r>
            <w:r w:rsidRPr="00EC3D12">
              <w:t xml:space="preserve">to </w:t>
            </w:r>
            <w:r w:rsidR="00B07B23" w:rsidRPr="00EC3D12">
              <w:t>s</w:t>
            </w:r>
            <w:r w:rsidR="00B07B23">
              <w:t>.</w:t>
            </w:r>
            <w:r w:rsidRPr="00EC3D12">
              <w:t xml:space="preserve">11 </w:t>
            </w:r>
            <w:r w:rsidRPr="001E7AF3">
              <w:rPr>
                <w:i/>
                <w:iCs/>
              </w:rPr>
              <w:t>Young Offenders Act 1994.</w:t>
            </w:r>
          </w:p>
          <w:p w14:paraId="4C486A25" w14:textId="5D20409C" w:rsidR="003B30FE" w:rsidRPr="003B30FE" w:rsidRDefault="003B30FE" w:rsidP="00B07B23">
            <w:pPr>
              <w:pStyle w:val="Default"/>
            </w:pPr>
            <w:r w:rsidRPr="00137BE8">
              <w:rPr>
                <w:rFonts w:eastAsia="Times New Roman"/>
              </w:rPr>
              <w:t xml:space="preserve">The Senior Officer managing the unit in which the </w:t>
            </w:r>
            <w:r w:rsidR="00E609A9" w:rsidRPr="00274290">
              <w:rPr>
                <w:rFonts w:eastAsia="Times New Roman"/>
                <w:color w:val="auto"/>
              </w:rPr>
              <w:t>detainee</w:t>
            </w:r>
            <w:r w:rsidRPr="00137BE8">
              <w:rPr>
                <w:rFonts w:eastAsia="Times New Roman"/>
              </w:rPr>
              <w:t xml:space="preserve"> is located.</w:t>
            </w:r>
          </w:p>
        </w:tc>
      </w:tr>
      <w:tr w:rsidR="004879A1" w:rsidRPr="007230A4" w14:paraId="40609A28" w14:textId="77777777" w:rsidTr="005573B3">
        <w:tc>
          <w:tcPr>
            <w:tcW w:w="2115" w:type="dxa"/>
          </w:tcPr>
          <w:p w14:paraId="28019E59" w14:textId="1D4BEBBD" w:rsidR="004879A1" w:rsidRDefault="004879A1" w:rsidP="005573B3">
            <w:pPr>
              <w:pStyle w:val="Tabledata"/>
            </w:pPr>
            <w:r>
              <w:t>Youth Detention Centre</w:t>
            </w:r>
          </w:p>
        </w:tc>
        <w:tc>
          <w:tcPr>
            <w:tcW w:w="7053" w:type="dxa"/>
          </w:tcPr>
          <w:p w14:paraId="6124944C" w14:textId="77777777" w:rsidR="004879A1" w:rsidRPr="00B60466" w:rsidRDefault="004879A1" w:rsidP="005573B3">
            <w:pPr>
              <w:pStyle w:val="ListParagraph"/>
              <w:ind w:left="64"/>
              <w:rPr>
                <w:rFonts w:cs="Arial"/>
              </w:rPr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  <w:p w14:paraId="535A0AE3" w14:textId="77777777" w:rsidR="004879A1" w:rsidRPr="007230A4" w:rsidRDefault="004879A1" w:rsidP="005573B3">
            <w:pPr>
              <w:pStyle w:val="Default"/>
              <w:rPr>
                <w:rFonts w:eastAsia="Times New Roman" w:cs="Times New Roman"/>
                <w:color w:val="auto"/>
              </w:rPr>
            </w:pPr>
          </w:p>
        </w:tc>
      </w:tr>
    </w:tbl>
    <w:p w14:paraId="1DF0B202" w14:textId="77777777" w:rsidR="006B048F" w:rsidRPr="001E288D" w:rsidRDefault="006B048F" w:rsidP="001E288D"/>
    <w:p w14:paraId="607B6140" w14:textId="77777777" w:rsidR="001E288D" w:rsidRDefault="001E288D">
      <w:bookmarkStart w:id="11" w:name="_Toc531855223"/>
      <w:r>
        <w:br w:type="page"/>
      </w:r>
    </w:p>
    <w:p w14:paraId="63D0F4EB" w14:textId="7FE8AA2D" w:rsidR="002E21AF" w:rsidRDefault="002E21AF" w:rsidP="002E21AF">
      <w:pPr>
        <w:pStyle w:val="Heading2"/>
      </w:pPr>
      <w:bookmarkStart w:id="12" w:name="_Toc161065494"/>
      <w:r w:rsidRPr="002E21AF">
        <w:lastRenderedPageBreak/>
        <w:t>Related legislation</w:t>
      </w:r>
      <w:bookmarkEnd w:id="11"/>
      <w:bookmarkEnd w:id="12"/>
      <w:r w:rsidRPr="002E21AF">
        <w:t xml:space="preserve"> </w:t>
      </w:r>
    </w:p>
    <w:p w14:paraId="6250C47E" w14:textId="77777777" w:rsidR="00164AFF" w:rsidRPr="001E7AF3" w:rsidRDefault="00AC3E32" w:rsidP="001E7AF3">
      <w:pPr>
        <w:pStyle w:val="ListBullet"/>
        <w:rPr>
          <w:i/>
          <w:iCs/>
        </w:rPr>
      </w:pPr>
      <w:r w:rsidRPr="001E7AF3">
        <w:rPr>
          <w:i/>
          <w:iCs/>
        </w:rPr>
        <w:t>Young Offenders Act 1994</w:t>
      </w:r>
    </w:p>
    <w:p w14:paraId="3E6213F8" w14:textId="795FBC80" w:rsidR="00164AFF" w:rsidRPr="00D513C0" w:rsidRDefault="00AC3E32" w:rsidP="002E21AF">
      <w:pPr>
        <w:pStyle w:val="ListBullet"/>
        <w:rPr>
          <w:i/>
          <w:iCs/>
        </w:rPr>
      </w:pPr>
      <w:r w:rsidRPr="00D513C0">
        <w:rPr>
          <w:i/>
          <w:iCs/>
        </w:rPr>
        <w:t>Young Offenders Regulations 1995</w:t>
      </w:r>
    </w:p>
    <w:p w14:paraId="770C990E" w14:textId="7F83A8EB" w:rsidR="00164AFF" w:rsidRPr="007E7283" w:rsidRDefault="00164AFF" w:rsidP="00164AFF">
      <w:pPr>
        <w:pStyle w:val="Heading1"/>
      </w:pPr>
      <w:bookmarkStart w:id="13" w:name="_Toc178286"/>
      <w:bookmarkStart w:id="14" w:name="_Toc161065495"/>
      <w:r w:rsidRPr="00243AE5">
        <w:t>Assurance</w:t>
      </w:r>
      <w:bookmarkEnd w:id="13"/>
      <w:bookmarkEnd w:id="14"/>
    </w:p>
    <w:p w14:paraId="3958B0E9" w14:textId="66ED12E9" w:rsidR="00164AFF" w:rsidRPr="00164AFF" w:rsidRDefault="00164AFF" w:rsidP="00A75C73">
      <w:pPr>
        <w:spacing w:before="120" w:after="120"/>
      </w:pPr>
      <w:r w:rsidRPr="00164AFF">
        <w:t>It is expected that:</w:t>
      </w:r>
    </w:p>
    <w:p w14:paraId="1A87BA2E" w14:textId="7F523DF7" w:rsidR="00164AFF" w:rsidRPr="0019306F" w:rsidRDefault="0049177F" w:rsidP="001E7AF3">
      <w:pPr>
        <w:pStyle w:val="ListBullet"/>
        <w:rPr>
          <w:rStyle w:val="Hyperlink"/>
        </w:rPr>
      </w:pPr>
      <w:r>
        <w:t xml:space="preserve">The </w:t>
      </w:r>
      <w:proofErr w:type="spellStart"/>
      <w:r w:rsidR="00D513C0">
        <w:t>YDC</w:t>
      </w:r>
      <w:proofErr w:type="spellEnd"/>
      <w:r w:rsidR="00D513C0">
        <w:t xml:space="preserve"> </w:t>
      </w:r>
      <w:r w:rsidR="00164AFF" w:rsidRPr="00164AFF">
        <w:t xml:space="preserve">will undertake local compliance in accordance with the </w:t>
      </w:r>
      <w:r w:rsidR="0019306F">
        <w:fldChar w:fldCharType="begin"/>
      </w:r>
      <w:r w:rsidR="0019306F">
        <w:instrText xml:space="preserve"> HYPERLINK "https://dojwa.sharepoint.com/search/Pages/results.aspx?k=operational%20compliance%20manual&amp;ql=3081" </w:instrText>
      </w:r>
      <w:r w:rsidR="0019306F">
        <w:fldChar w:fldCharType="separate"/>
      </w:r>
      <w:r w:rsidR="00164AFF" w:rsidRPr="0019306F">
        <w:rPr>
          <w:rStyle w:val="Hyperlink"/>
        </w:rPr>
        <w:t>Compliance Manual.</w:t>
      </w:r>
    </w:p>
    <w:p w14:paraId="63FE40E3" w14:textId="754F5F37" w:rsidR="00164AFF" w:rsidRPr="00164AFF" w:rsidRDefault="0019306F" w:rsidP="001E7AF3">
      <w:pPr>
        <w:pStyle w:val="ListBullet"/>
      </w:pPr>
      <w:r>
        <w:fldChar w:fldCharType="end"/>
      </w:r>
      <w:r w:rsidR="00164AFF" w:rsidRPr="00164AFF">
        <w:t xml:space="preserve">Adult Justice Services Head Office will undertake management oversight as required. </w:t>
      </w:r>
    </w:p>
    <w:p w14:paraId="5DC70BC1" w14:textId="0BE938C0" w:rsidR="003D520D" w:rsidRDefault="00164AFF" w:rsidP="001E7AF3">
      <w:pPr>
        <w:pStyle w:val="ListBullet"/>
      </w:pPr>
      <w:r w:rsidRPr="00164AFF">
        <w:t xml:space="preserve">Monitoring and Compliance Branch will undertake checks in accordance with the </w:t>
      </w:r>
      <w:hyperlink r:id="rId19" w:history="1">
        <w:r w:rsidR="00466C1F">
          <w:rPr>
            <w:rStyle w:val="Hyperlink"/>
          </w:rPr>
          <w:t>Operational</w:t>
        </w:r>
        <w:r w:rsidR="00521B09" w:rsidRPr="006A7155">
          <w:rPr>
            <w:rStyle w:val="Hyperlink"/>
          </w:rPr>
          <w:t xml:space="preserve"> </w:t>
        </w:r>
        <w:r w:rsidRPr="006A7155">
          <w:rPr>
            <w:rStyle w:val="Hyperlink"/>
          </w:rPr>
          <w:t>Compliance Framework</w:t>
        </w:r>
      </w:hyperlink>
      <w:r w:rsidRPr="00164AFF">
        <w:t>.</w:t>
      </w:r>
    </w:p>
    <w:p w14:paraId="47FC7BFA" w14:textId="7A1310D7" w:rsidR="006B048F" w:rsidRPr="006B048F" w:rsidRDefault="00164AFF" w:rsidP="001E7AF3">
      <w:pPr>
        <w:pStyle w:val="ListBullet"/>
      </w:pPr>
      <w:r w:rsidRPr="00164AFF">
        <w:t xml:space="preserve">Independent oversight will be undertaken as required. </w:t>
      </w:r>
    </w:p>
    <w:p w14:paraId="3C2CF8C4" w14:textId="392508C6" w:rsidR="00E50047" w:rsidRPr="00FF6AD8" w:rsidRDefault="00E50047" w:rsidP="00FF6AD8"/>
    <w:p w14:paraId="245053F7" w14:textId="06389494" w:rsidR="00245869" w:rsidRPr="00E241AB" w:rsidRDefault="00245869" w:rsidP="0076738A">
      <w:pPr>
        <w:pStyle w:val="Heading1"/>
      </w:pPr>
      <w:bookmarkStart w:id="15" w:name="_Toc161065496"/>
      <w:r w:rsidRPr="00E241AB">
        <w:t xml:space="preserve">Document </w:t>
      </w:r>
      <w:r w:rsidR="0076738A">
        <w:t>V</w:t>
      </w:r>
      <w:r w:rsidRPr="00E241AB">
        <w:t xml:space="preserve">ersion </w:t>
      </w:r>
      <w:r w:rsidR="0076738A">
        <w:t>H</w:t>
      </w:r>
      <w:r w:rsidRPr="00E241AB">
        <w:t>istory</w:t>
      </w:r>
      <w:bookmarkEnd w:id="15"/>
    </w:p>
    <w:p w14:paraId="38B1FFA0" w14:textId="77777777" w:rsidR="00697AD0" w:rsidRPr="00FF6AD8" w:rsidRDefault="00697AD0" w:rsidP="00FF6AD8"/>
    <w:tbl>
      <w:tblPr>
        <w:tblStyle w:val="DCStable"/>
        <w:tblW w:w="9493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1496"/>
        <w:gridCol w:w="3685"/>
        <w:gridCol w:w="1843"/>
        <w:gridCol w:w="1418"/>
      </w:tblGrid>
      <w:tr w:rsidR="00646A2A" w:rsidRPr="007D3C6F" w14:paraId="18642859" w14:textId="31016761" w:rsidTr="001E7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tcW w:w="1051" w:type="dxa"/>
          </w:tcPr>
          <w:p w14:paraId="1FA86F40" w14:textId="77777777" w:rsidR="00646A2A" w:rsidRPr="007D3C6F" w:rsidRDefault="00646A2A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1496" w:type="dxa"/>
          </w:tcPr>
          <w:p w14:paraId="1BC0A0BA" w14:textId="77777777" w:rsidR="00646A2A" w:rsidRPr="007D3C6F" w:rsidRDefault="00646A2A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685" w:type="dxa"/>
          </w:tcPr>
          <w:p w14:paraId="47E2B512" w14:textId="77777777" w:rsidR="00646A2A" w:rsidRPr="007D3C6F" w:rsidRDefault="00646A2A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843" w:type="dxa"/>
          </w:tcPr>
          <w:p w14:paraId="5F49418A" w14:textId="77777777" w:rsidR="00646A2A" w:rsidRPr="007D3C6F" w:rsidRDefault="00646A2A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418" w:type="dxa"/>
          </w:tcPr>
          <w:p w14:paraId="1DE7C6F6" w14:textId="0EABA68E" w:rsidR="00646A2A" w:rsidRPr="007D3C6F" w:rsidRDefault="00646A2A" w:rsidP="00DF778C">
            <w:pPr>
              <w:pStyle w:val="Tableheading"/>
            </w:pPr>
            <w:r>
              <w:t xml:space="preserve">Effective </w:t>
            </w:r>
            <w:r w:rsidR="00E652D0">
              <w:t>d</w:t>
            </w:r>
            <w:r>
              <w:t xml:space="preserve">ate </w:t>
            </w:r>
          </w:p>
        </w:tc>
      </w:tr>
      <w:tr w:rsidR="00646A2A" w:rsidRPr="007D3C6F" w14:paraId="0B8CD923" w14:textId="79F4F346" w:rsidTr="001E7AF3">
        <w:trPr>
          <w:trHeight w:val="819"/>
        </w:trPr>
        <w:tc>
          <w:tcPr>
            <w:tcW w:w="1051" w:type="dxa"/>
          </w:tcPr>
          <w:p w14:paraId="1B15468E" w14:textId="19CBEB9F" w:rsidR="00646A2A" w:rsidRDefault="00646A2A" w:rsidP="007E7283">
            <w:pPr>
              <w:pStyle w:val="Tabledata"/>
            </w:pPr>
            <w:r>
              <w:t>1.0</w:t>
            </w:r>
          </w:p>
        </w:tc>
        <w:tc>
          <w:tcPr>
            <w:tcW w:w="1496" w:type="dxa"/>
          </w:tcPr>
          <w:p w14:paraId="1A406F0F" w14:textId="79F838BF" w:rsidR="00646A2A" w:rsidRDefault="00646A2A" w:rsidP="007E7283">
            <w:pPr>
              <w:pStyle w:val="Tabledata"/>
            </w:pPr>
            <w:r w:rsidRPr="00D1230B">
              <w:t>Operational Policy</w:t>
            </w:r>
          </w:p>
        </w:tc>
        <w:tc>
          <w:tcPr>
            <w:tcW w:w="3685" w:type="dxa"/>
          </w:tcPr>
          <w:p w14:paraId="34F15224" w14:textId="6B90C7A1" w:rsidR="00646A2A" w:rsidRDefault="00646A2A" w:rsidP="007E7283">
            <w:pPr>
              <w:pStyle w:val="Tabledata"/>
            </w:pPr>
            <w:r w:rsidRPr="00D1230B">
              <w:t xml:space="preserve">Approved by the Director Operational </w:t>
            </w:r>
            <w:r>
              <w:t xml:space="preserve">Projects, Policy, </w:t>
            </w:r>
            <w:r w:rsidRPr="00D1230B">
              <w:t>Compliance and Contracts</w:t>
            </w:r>
          </w:p>
        </w:tc>
        <w:tc>
          <w:tcPr>
            <w:tcW w:w="1843" w:type="dxa"/>
          </w:tcPr>
          <w:p w14:paraId="28E8F1B1" w14:textId="7152CA49" w:rsidR="00646A2A" w:rsidRDefault="00646A2A" w:rsidP="007E7283">
            <w:pPr>
              <w:pStyle w:val="Tabledata"/>
            </w:pPr>
            <w:r>
              <w:t>15 December 2020</w:t>
            </w:r>
          </w:p>
        </w:tc>
        <w:tc>
          <w:tcPr>
            <w:tcW w:w="1418" w:type="dxa"/>
          </w:tcPr>
          <w:p w14:paraId="4525C575" w14:textId="588B1514" w:rsidR="00646A2A" w:rsidRDefault="00646A2A" w:rsidP="007E7283">
            <w:pPr>
              <w:pStyle w:val="Tabledata"/>
            </w:pPr>
            <w:r>
              <w:t>4 January 2020</w:t>
            </w:r>
          </w:p>
        </w:tc>
      </w:tr>
      <w:tr w:rsidR="0076738A" w:rsidRPr="007D3C6F" w14:paraId="6BECC53A" w14:textId="77777777" w:rsidTr="001E7AF3">
        <w:trPr>
          <w:trHeight w:val="819"/>
        </w:trPr>
        <w:tc>
          <w:tcPr>
            <w:tcW w:w="1051" w:type="dxa"/>
          </w:tcPr>
          <w:p w14:paraId="617932B5" w14:textId="7433F497" w:rsidR="0076738A" w:rsidRDefault="0076738A" w:rsidP="007E7283">
            <w:pPr>
              <w:pStyle w:val="Tabledata"/>
            </w:pPr>
            <w:r>
              <w:t>2.0</w:t>
            </w:r>
          </w:p>
        </w:tc>
        <w:tc>
          <w:tcPr>
            <w:tcW w:w="1496" w:type="dxa"/>
          </w:tcPr>
          <w:p w14:paraId="019B3DD2" w14:textId="06BEC6B2" w:rsidR="0076738A" w:rsidRPr="00D1230B" w:rsidRDefault="0076738A" w:rsidP="007E7283">
            <w:pPr>
              <w:pStyle w:val="Tabledata"/>
            </w:pPr>
            <w:r>
              <w:t>Operational Policy</w:t>
            </w:r>
          </w:p>
        </w:tc>
        <w:tc>
          <w:tcPr>
            <w:tcW w:w="3685" w:type="dxa"/>
          </w:tcPr>
          <w:p w14:paraId="3B9F62A1" w14:textId="3AF28B0A" w:rsidR="0076738A" w:rsidRPr="00D1230B" w:rsidRDefault="0076738A" w:rsidP="007E7283">
            <w:pPr>
              <w:pStyle w:val="Tabledata"/>
            </w:pPr>
            <w:r w:rsidRPr="00D1230B">
              <w:t xml:space="preserve">Approved by the Director Operational </w:t>
            </w:r>
            <w:r>
              <w:t xml:space="preserve">Policy, </w:t>
            </w:r>
            <w:r w:rsidRPr="00D1230B">
              <w:t>Compliance and Contracts</w:t>
            </w:r>
          </w:p>
        </w:tc>
        <w:tc>
          <w:tcPr>
            <w:tcW w:w="1843" w:type="dxa"/>
          </w:tcPr>
          <w:p w14:paraId="6C977CF3" w14:textId="6EC756B2" w:rsidR="0076738A" w:rsidRDefault="00C86D31" w:rsidP="007E7283">
            <w:pPr>
              <w:pStyle w:val="Tabledata"/>
            </w:pPr>
            <w:r>
              <w:t>16 March 2023</w:t>
            </w:r>
          </w:p>
        </w:tc>
        <w:tc>
          <w:tcPr>
            <w:tcW w:w="1418" w:type="dxa"/>
          </w:tcPr>
          <w:p w14:paraId="0AA16001" w14:textId="6A8F2E7D" w:rsidR="0076738A" w:rsidRDefault="00C86D31" w:rsidP="007E7283">
            <w:pPr>
              <w:pStyle w:val="Tabledata"/>
            </w:pPr>
            <w:r>
              <w:t>17 March 2023</w:t>
            </w:r>
          </w:p>
        </w:tc>
      </w:tr>
      <w:tr w:rsidR="00193FCF" w:rsidRPr="007D3C6F" w14:paraId="04CE177C" w14:textId="77777777" w:rsidTr="001E7AF3">
        <w:trPr>
          <w:trHeight w:val="819"/>
        </w:trPr>
        <w:tc>
          <w:tcPr>
            <w:tcW w:w="1051" w:type="dxa"/>
          </w:tcPr>
          <w:p w14:paraId="1D90AFA6" w14:textId="6AA815A5" w:rsidR="00193FCF" w:rsidRDefault="00193FCF" w:rsidP="007E7283">
            <w:pPr>
              <w:pStyle w:val="Tabledata"/>
            </w:pPr>
            <w:r>
              <w:t>3.0</w:t>
            </w:r>
          </w:p>
        </w:tc>
        <w:tc>
          <w:tcPr>
            <w:tcW w:w="1496" w:type="dxa"/>
          </w:tcPr>
          <w:p w14:paraId="524509AB" w14:textId="77777777" w:rsidR="00193FCF" w:rsidRDefault="00193FCF" w:rsidP="007E7283">
            <w:pPr>
              <w:pStyle w:val="Tabledata"/>
            </w:pPr>
            <w:r>
              <w:t>Operational Policy</w:t>
            </w:r>
          </w:p>
          <w:p w14:paraId="4A51D37F" w14:textId="77777777" w:rsidR="00193FCF" w:rsidRDefault="00193FCF" w:rsidP="007E7283">
            <w:pPr>
              <w:pStyle w:val="Tabledata"/>
            </w:pPr>
          </w:p>
          <w:p w14:paraId="3583CFD5" w14:textId="77777777" w:rsidR="00193FCF" w:rsidRDefault="00193FCF" w:rsidP="00193FCF">
            <w:pPr>
              <w:pStyle w:val="Tabledata"/>
              <w:rPr>
                <w:bCs/>
              </w:rPr>
            </w:pPr>
          </w:p>
          <w:p w14:paraId="52AF37F0" w14:textId="13CA1344" w:rsidR="00193FCF" w:rsidRDefault="00193FCF" w:rsidP="00462000">
            <w:pPr>
              <w:pStyle w:val="Tabledata"/>
            </w:pPr>
          </w:p>
        </w:tc>
        <w:tc>
          <w:tcPr>
            <w:tcW w:w="3685" w:type="dxa"/>
          </w:tcPr>
          <w:p w14:paraId="4AB1D9DC" w14:textId="69217F2A" w:rsidR="00193FCF" w:rsidRDefault="00193FCF" w:rsidP="00A1296D">
            <w:r>
              <w:t>Endorsed by the A/ Assistant Commissioner Women and Young People</w:t>
            </w:r>
          </w:p>
          <w:p w14:paraId="45186A1D" w14:textId="77777777" w:rsidR="004902B3" w:rsidRDefault="004902B3" w:rsidP="00A1296D"/>
          <w:p w14:paraId="1DE94EFB" w14:textId="77777777" w:rsidR="004902B3" w:rsidRDefault="004902B3" w:rsidP="004902B3">
            <w:pPr>
              <w:pStyle w:val="Tabledata"/>
            </w:pPr>
            <w:r w:rsidRPr="00D1230B">
              <w:t xml:space="preserve">Approved by </w:t>
            </w:r>
            <w:r>
              <w:t>Deputy Commissioner Operational Support</w:t>
            </w:r>
          </w:p>
          <w:p w14:paraId="2701DAB7" w14:textId="1A87AD55" w:rsidR="004902B3" w:rsidRPr="00D1230B" w:rsidRDefault="004902B3" w:rsidP="004902B3">
            <w:r>
              <w:t>CM Ref: S23/99351</w:t>
            </w:r>
          </w:p>
        </w:tc>
        <w:tc>
          <w:tcPr>
            <w:tcW w:w="1843" w:type="dxa"/>
          </w:tcPr>
          <w:p w14:paraId="7607AC35" w14:textId="77777777" w:rsidR="00193FCF" w:rsidRDefault="00DC1803" w:rsidP="007E7283">
            <w:pPr>
              <w:pStyle w:val="Tabledata"/>
            </w:pPr>
            <w:r>
              <w:t>9 November 2023</w:t>
            </w:r>
          </w:p>
          <w:p w14:paraId="4CD58D0D" w14:textId="77777777" w:rsidR="004902B3" w:rsidRDefault="004902B3" w:rsidP="007E7283">
            <w:pPr>
              <w:pStyle w:val="Tabledata"/>
            </w:pPr>
          </w:p>
          <w:p w14:paraId="0D3F66D8" w14:textId="77777777" w:rsidR="004902B3" w:rsidRDefault="004902B3" w:rsidP="007E7283">
            <w:pPr>
              <w:pStyle w:val="Tabledata"/>
            </w:pPr>
          </w:p>
          <w:p w14:paraId="0D3060DF" w14:textId="097B4446" w:rsidR="004902B3" w:rsidRDefault="004902B3" w:rsidP="007E7283">
            <w:pPr>
              <w:pStyle w:val="Tabledata"/>
            </w:pPr>
            <w:r>
              <w:t>15 November 2023</w:t>
            </w:r>
          </w:p>
        </w:tc>
        <w:tc>
          <w:tcPr>
            <w:tcW w:w="1418" w:type="dxa"/>
          </w:tcPr>
          <w:p w14:paraId="5DC22420" w14:textId="77777777" w:rsidR="00410A1F" w:rsidRDefault="003C43ED" w:rsidP="007E7283">
            <w:pPr>
              <w:pStyle w:val="Tabledata"/>
            </w:pPr>
            <w:r>
              <w:t>1</w:t>
            </w:r>
            <w:r w:rsidR="00410A1F">
              <w:t>8</w:t>
            </w:r>
          </w:p>
          <w:p w14:paraId="1400FBF1" w14:textId="05EC854A" w:rsidR="00193FCF" w:rsidRDefault="003C43ED" w:rsidP="007E7283">
            <w:pPr>
              <w:pStyle w:val="Tabledata"/>
            </w:pPr>
            <w:r>
              <w:t>December 2023</w:t>
            </w:r>
          </w:p>
        </w:tc>
      </w:tr>
      <w:tr w:rsidR="004902B3" w:rsidRPr="007D3C6F" w14:paraId="1B39C743" w14:textId="77777777" w:rsidTr="001E7AF3">
        <w:trPr>
          <w:trHeight w:val="819"/>
        </w:trPr>
        <w:tc>
          <w:tcPr>
            <w:tcW w:w="1051" w:type="dxa"/>
          </w:tcPr>
          <w:p w14:paraId="63DD99B0" w14:textId="1A1C2155" w:rsidR="004902B3" w:rsidRDefault="004902B3" w:rsidP="007E7283">
            <w:pPr>
              <w:pStyle w:val="Tabledata"/>
            </w:pPr>
            <w:r>
              <w:t>4.0</w:t>
            </w:r>
          </w:p>
        </w:tc>
        <w:tc>
          <w:tcPr>
            <w:tcW w:w="1496" w:type="dxa"/>
          </w:tcPr>
          <w:p w14:paraId="475DF27B" w14:textId="6401C318" w:rsidR="004902B3" w:rsidRDefault="004902B3" w:rsidP="007E7283">
            <w:pPr>
              <w:pStyle w:val="Tabledata"/>
            </w:pPr>
            <w:r>
              <w:t>Operational Policy</w:t>
            </w:r>
          </w:p>
        </w:tc>
        <w:tc>
          <w:tcPr>
            <w:tcW w:w="3685" w:type="dxa"/>
          </w:tcPr>
          <w:p w14:paraId="7A2C2C4D" w14:textId="7DF9D5A5" w:rsidR="004902B3" w:rsidRDefault="004902B3" w:rsidP="00A1296D">
            <w:r>
              <w:t>Approved by A/Principal Project Officer</w:t>
            </w:r>
          </w:p>
        </w:tc>
        <w:tc>
          <w:tcPr>
            <w:tcW w:w="1843" w:type="dxa"/>
          </w:tcPr>
          <w:p w14:paraId="0BAC7B17" w14:textId="1ABA67DA" w:rsidR="004902B3" w:rsidRDefault="00F520CD" w:rsidP="007E7283">
            <w:pPr>
              <w:pStyle w:val="Tabledata"/>
            </w:pPr>
            <w:r>
              <w:t>10</w:t>
            </w:r>
            <w:r w:rsidR="004902B3">
              <w:t xml:space="preserve"> January 2024</w:t>
            </w:r>
          </w:p>
        </w:tc>
        <w:tc>
          <w:tcPr>
            <w:tcW w:w="1418" w:type="dxa"/>
          </w:tcPr>
          <w:p w14:paraId="72FAD13B" w14:textId="3DCBDCF3" w:rsidR="004902B3" w:rsidRDefault="00CA4AA1" w:rsidP="007E7283">
            <w:pPr>
              <w:pStyle w:val="Tabledata"/>
            </w:pPr>
            <w:r>
              <w:t>10 January 2024</w:t>
            </w:r>
          </w:p>
        </w:tc>
      </w:tr>
      <w:tr w:rsidR="00AC7B98" w:rsidRPr="007D3C6F" w14:paraId="793EC24F" w14:textId="77777777" w:rsidTr="001E7AF3">
        <w:trPr>
          <w:trHeight w:val="819"/>
        </w:trPr>
        <w:tc>
          <w:tcPr>
            <w:tcW w:w="1051" w:type="dxa"/>
          </w:tcPr>
          <w:p w14:paraId="1DC554B1" w14:textId="561BB988" w:rsidR="00AC7B98" w:rsidRDefault="00AC7B98" w:rsidP="00AC7B98">
            <w:pPr>
              <w:pStyle w:val="Tabledata"/>
            </w:pPr>
            <w:r>
              <w:t>5.0</w:t>
            </w:r>
          </w:p>
        </w:tc>
        <w:tc>
          <w:tcPr>
            <w:tcW w:w="1496" w:type="dxa"/>
          </w:tcPr>
          <w:p w14:paraId="364ED801" w14:textId="66B10177" w:rsidR="00AC7B98" w:rsidRDefault="00AC7B98" w:rsidP="00AC7B98">
            <w:pPr>
              <w:pStyle w:val="Tabledata"/>
            </w:pPr>
            <w:r>
              <w:t>Operational Policy</w:t>
            </w:r>
          </w:p>
        </w:tc>
        <w:tc>
          <w:tcPr>
            <w:tcW w:w="3685" w:type="dxa"/>
          </w:tcPr>
          <w:p w14:paraId="0F82E65F" w14:textId="77777777" w:rsidR="00AC7B98" w:rsidRDefault="00AC7B98" w:rsidP="00AC7B98">
            <w:r>
              <w:t>Approved by Deputy Commissioner Operational Support</w:t>
            </w:r>
          </w:p>
          <w:p w14:paraId="09C15FB4" w14:textId="6EC5A665" w:rsidR="00AC7B98" w:rsidRDefault="00AC7B98" w:rsidP="00AC7B98">
            <w:r>
              <w:t>CM Ref: S24/28644</w:t>
            </w:r>
          </w:p>
        </w:tc>
        <w:tc>
          <w:tcPr>
            <w:tcW w:w="1843" w:type="dxa"/>
          </w:tcPr>
          <w:p w14:paraId="5A813EDA" w14:textId="2448ABB2" w:rsidR="00AC7B98" w:rsidRDefault="00AC7B98" w:rsidP="00AC7B98">
            <w:pPr>
              <w:pStyle w:val="Tabledata"/>
            </w:pPr>
            <w:r>
              <w:t>18 June 2024</w:t>
            </w:r>
          </w:p>
        </w:tc>
        <w:tc>
          <w:tcPr>
            <w:tcW w:w="1418" w:type="dxa"/>
          </w:tcPr>
          <w:p w14:paraId="2B550F75" w14:textId="097D134A" w:rsidR="00AC7B98" w:rsidRDefault="00AC7B98" w:rsidP="00AC7B98">
            <w:pPr>
              <w:pStyle w:val="Tabledata"/>
            </w:pPr>
            <w:r>
              <w:t>5 July 2024</w:t>
            </w:r>
          </w:p>
        </w:tc>
      </w:tr>
    </w:tbl>
    <w:p w14:paraId="5BD98ACD" w14:textId="77777777" w:rsidR="00E241AB" w:rsidRPr="00FF6AD8" w:rsidRDefault="00E241AB" w:rsidP="00FF6AD8"/>
    <w:sectPr w:rsidR="00E241AB" w:rsidRPr="00FF6AD8" w:rsidSect="00656F4A">
      <w:headerReference w:type="even" r:id="rId20"/>
      <w:headerReference w:type="default" r:id="rId21"/>
      <w:footerReference w:type="default" r:id="rId22"/>
      <w:headerReference w:type="first" r:id="rId23"/>
      <w:pgSz w:w="11900" w:h="16840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F35B" w14:textId="77777777" w:rsidR="002645E6" w:rsidRDefault="002645E6" w:rsidP="00D06E62">
      <w:r>
        <w:separator/>
      </w:r>
    </w:p>
  </w:endnote>
  <w:endnote w:type="continuationSeparator" w:id="0">
    <w:p w14:paraId="3869BBB3" w14:textId="77777777" w:rsidR="002645E6" w:rsidRDefault="002645E6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Gotham">
    <w:altName w:val="Gotham"/>
    <w:panose1 w:val="02000504050000020004"/>
    <w:charset w:val="00"/>
    <w:family w:val="auto"/>
    <w:pitch w:val="variable"/>
    <w:sig w:usb0="A00000AF" w:usb1="50000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2C94" w14:textId="46FBE6E5" w:rsidR="009751FE" w:rsidRPr="00470942" w:rsidRDefault="00470942" w:rsidP="00470942">
    <w:pPr>
      <w:tabs>
        <w:tab w:val="left" w:pos="0"/>
        <w:tab w:val="right" w:pos="9178"/>
      </w:tabs>
      <w:rPr>
        <w:sz w:val="20"/>
        <w:szCs w:val="20"/>
      </w:rPr>
    </w:pPr>
    <w:r w:rsidRPr="00CE47CC">
      <w:rPr>
        <w:color w:val="C00000"/>
        <w:sz w:val="20"/>
      </w:rPr>
      <w:t>The current version of this document is maintained on the Custodial Ops intranet page</w:t>
    </w:r>
    <w:r>
      <w:rPr>
        <w:sz w:val="20"/>
      </w:rPr>
      <w:tab/>
    </w:r>
    <w:proofErr w:type="spellStart"/>
    <w:r w:rsidR="009751FE" w:rsidRPr="00470942">
      <w:rPr>
        <w:sz w:val="20"/>
        <w:szCs w:val="20"/>
      </w:rPr>
      <w:t>Page</w:t>
    </w:r>
    <w:proofErr w:type="spellEnd"/>
    <w:r w:rsidR="009751FE" w:rsidRPr="00470942">
      <w:rPr>
        <w:sz w:val="20"/>
        <w:szCs w:val="20"/>
      </w:rPr>
      <w:t xml:space="preserve"> </w:t>
    </w:r>
    <w:r w:rsidR="009751FE" w:rsidRPr="00470942">
      <w:rPr>
        <w:sz w:val="20"/>
        <w:szCs w:val="20"/>
      </w:rPr>
      <w:fldChar w:fldCharType="begin"/>
    </w:r>
    <w:r w:rsidR="009751FE" w:rsidRPr="00470942">
      <w:rPr>
        <w:sz w:val="20"/>
        <w:szCs w:val="20"/>
      </w:rPr>
      <w:instrText xml:space="preserve"> PAGE  \* Arabic  \* MERGEFORMAT </w:instrText>
    </w:r>
    <w:r w:rsidR="009751FE" w:rsidRPr="00470942">
      <w:rPr>
        <w:sz w:val="20"/>
        <w:szCs w:val="20"/>
      </w:rPr>
      <w:fldChar w:fldCharType="separate"/>
    </w:r>
    <w:r w:rsidR="009A0CD1">
      <w:rPr>
        <w:noProof/>
        <w:sz w:val="20"/>
        <w:szCs w:val="20"/>
      </w:rPr>
      <w:t>2</w:t>
    </w:r>
    <w:r w:rsidR="009751FE" w:rsidRPr="00470942">
      <w:rPr>
        <w:sz w:val="20"/>
        <w:szCs w:val="20"/>
      </w:rPr>
      <w:fldChar w:fldCharType="end"/>
    </w:r>
    <w:r w:rsidR="009751FE" w:rsidRPr="00470942">
      <w:rPr>
        <w:sz w:val="20"/>
        <w:szCs w:val="20"/>
      </w:rPr>
      <w:t xml:space="preserve"> of </w:t>
    </w:r>
    <w:r w:rsidR="009751FE" w:rsidRPr="00470942">
      <w:rPr>
        <w:noProof/>
        <w:sz w:val="20"/>
        <w:szCs w:val="20"/>
      </w:rPr>
      <w:fldChar w:fldCharType="begin"/>
    </w:r>
    <w:r w:rsidR="009751FE" w:rsidRPr="00470942">
      <w:rPr>
        <w:noProof/>
        <w:sz w:val="20"/>
        <w:szCs w:val="20"/>
      </w:rPr>
      <w:instrText xml:space="preserve"> NUMPAGES  \* Arabic  \* MERGEFORMAT </w:instrText>
    </w:r>
    <w:r w:rsidR="009751FE" w:rsidRPr="00470942">
      <w:rPr>
        <w:noProof/>
        <w:sz w:val="20"/>
        <w:szCs w:val="20"/>
      </w:rPr>
      <w:fldChar w:fldCharType="separate"/>
    </w:r>
    <w:r w:rsidR="009A0CD1">
      <w:rPr>
        <w:noProof/>
        <w:sz w:val="20"/>
        <w:szCs w:val="20"/>
      </w:rPr>
      <w:t>8</w:t>
    </w:r>
    <w:r w:rsidR="009751FE" w:rsidRPr="0047094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190B" w14:textId="77777777" w:rsidR="002645E6" w:rsidRDefault="002645E6" w:rsidP="00D06E62">
      <w:r>
        <w:separator/>
      </w:r>
    </w:p>
  </w:footnote>
  <w:footnote w:type="continuationSeparator" w:id="0">
    <w:p w14:paraId="2A2FD1E4" w14:textId="77777777" w:rsidR="002645E6" w:rsidRDefault="002645E6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65E2" w14:textId="2F725A48" w:rsidR="009751FE" w:rsidRPr="00C15CE3" w:rsidRDefault="009751FE" w:rsidP="00EA7EAC">
    <w:pPr>
      <w:pStyle w:val="Subtitle"/>
    </w:pPr>
    <w:r w:rsidRPr="00C15CE3">
      <w:t xml:space="preserve">Commissioner’s Operating </w:t>
    </w:r>
  </w:p>
  <w:p w14:paraId="149A6E57" w14:textId="77777777" w:rsidR="009751FE" w:rsidRPr="00C15CE3" w:rsidRDefault="009751FE" w:rsidP="00EA7EAC">
    <w:pPr>
      <w:pStyle w:val="Subtitle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414C7" wp14:editId="658DD861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515910683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0C463D93" w14:textId="77777777" w:rsidR="009751FE" w:rsidRPr="00464E72" w:rsidRDefault="009751FE" w:rsidP="00857A48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41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515910683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0C463D93" w14:textId="77777777" w:rsidR="009751FE" w:rsidRPr="00464E72" w:rsidRDefault="009751FE" w:rsidP="00857A48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0387ADEA" w14:textId="77777777" w:rsidR="009751FE" w:rsidRDefault="00975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1EE9" w14:textId="22BA891D" w:rsidR="009751FE" w:rsidRDefault="009751FE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B2E306" wp14:editId="22BC123B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201333813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20CA9293" w14:textId="77777777" w:rsidR="009751FE" w:rsidRPr="00464E72" w:rsidRDefault="009751FE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2E3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201333813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20CA9293" w14:textId="77777777" w:rsidR="009751FE" w:rsidRPr="00464E72" w:rsidRDefault="009751FE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24142BFD" wp14:editId="34E8587C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976324" wp14:editId="5AC32A9A">
              <wp:simplePos x="0" y="0"/>
              <wp:positionH relativeFrom="column">
                <wp:posOffset>2562860</wp:posOffset>
              </wp:positionH>
              <wp:positionV relativeFrom="paragraph">
                <wp:posOffset>40005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8DC8F" w14:textId="77777777" w:rsidR="009751FE" w:rsidRDefault="009751FE" w:rsidP="00B937D8">
                          <w:pPr>
                            <w:pStyle w:val="Publicationtitle"/>
                          </w:pPr>
                          <w:r>
                            <w:t>Commissioner’s Operating Policy and Procedure (</w:t>
                          </w:r>
                          <w:proofErr w:type="spellStart"/>
                          <w:r>
                            <w:t>COPP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76324" id="Text Box 21" o:spid="_x0000_s1028" type="#_x0000_t202" style="position:absolute;margin-left:201.8pt;margin-top:3.1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MIbQ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" filled="f" stroked="f" strokeweight=".5pt">
              <v:textbox>
                <w:txbxContent>
                  <w:p w14:paraId="5C18DC8F" w14:textId="77777777" w:rsidR="009751FE" w:rsidRDefault="009751FE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E962" w14:textId="47A90FA5" w:rsidR="009751FE" w:rsidRDefault="009751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CAA3" w14:textId="6A695776" w:rsidR="009751FE" w:rsidRDefault="009751FE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B862A8" w:rsidRPr="00B862A8">
      <w:rPr>
        <w:b/>
        <w:bCs/>
        <w:noProof/>
        <w:lang w:val="en-US"/>
      </w:rPr>
      <w:t>COPP 5.1</w:t>
    </w:r>
    <w:r w:rsidR="00B862A8">
      <w:rPr>
        <w:noProof/>
      </w:rPr>
      <w:t xml:space="preserve"> Orientation</w:t>
    </w:r>
    <w:r>
      <w:rPr>
        <w:noProof/>
      </w:rPr>
      <w:fldChar w:fldCharType="end"/>
    </w:r>
    <w:r>
      <w:rPr>
        <w:noProof/>
      </w:rPr>
      <w:t xml:space="preserve"> v</w:t>
    </w:r>
    <w:r w:rsidR="00466C1F">
      <w:rPr>
        <w:noProof/>
      </w:rPr>
      <w:t>5</w:t>
    </w:r>
    <w:r w:rsidR="008E6738">
      <w:rPr>
        <w:noProof/>
      </w:rPr>
      <w:t>.0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B006" w14:textId="50FE5253" w:rsidR="009751FE" w:rsidRDefault="00975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7A1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922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0F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2E1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AD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CA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CB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0AB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C4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684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8113D"/>
    <w:multiLevelType w:val="multilevel"/>
    <w:tmpl w:val="E20686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  <w:u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9A5360B"/>
    <w:multiLevelType w:val="hybridMultilevel"/>
    <w:tmpl w:val="0B4CA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62C7E"/>
    <w:multiLevelType w:val="hybridMultilevel"/>
    <w:tmpl w:val="A3AEF302"/>
    <w:lvl w:ilvl="0" w:tplc="5EF659C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697FD1"/>
    <w:multiLevelType w:val="hybridMultilevel"/>
    <w:tmpl w:val="C8620B1A"/>
    <w:lvl w:ilvl="0" w:tplc="570C0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349A7"/>
    <w:multiLevelType w:val="hybridMultilevel"/>
    <w:tmpl w:val="D75C78F4"/>
    <w:lvl w:ilvl="0" w:tplc="CD84F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02B9E"/>
    <w:multiLevelType w:val="hybridMultilevel"/>
    <w:tmpl w:val="B38CB84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AE57AF"/>
    <w:multiLevelType w:val="hybridMultilevel"/>
    <w:tmpl w:val="48C625B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01C5A"/>
    <w:multiLevelType w:val="hybridMultilevel"/>
    <w:tmpl w:val="A0E4D7B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86825"/>
    <w:multiLevelType w:val="hybridMultilevel"/>
    <w:tmpl w:val="615EB44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87082"/>
    <w:multiLevelType w:val="hybridMultilevel"/>
    <w:tmpl w:val="21564A96"/>
    <w:lvl w:ilvl="0" w:tplc="C848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07C04"/>
    <w:multiLevelType w:val="hybridMultilevel"/>
    <w:tmpl w:val="61CC5E64"/>
    <w:lvl w:ilvl="0" w:tplc="B832CD3C">
      <w:start w:val="1"/>
      <w:numFmt w:val="bullet"/>
      <w:pStyle w:val="List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D4637"/>
    <w:multiLevelType w:val="hybridMultilevel"/>
    <w:tmpl w:val="8332B0EE"/>
    <w:lvl w:ilvl="0" w:tplc="A634974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41447"/>
    <w:multiLevelType w:val="hybridMultilevel"/>
    <w:tmpl w:val="35DA431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8316DD"/>
    <w:multiLevelType w:val="hybridMultilevel"/>
    <w:tmpl w:val="A468B35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AB7C97"/>
    <w:multiLevelType w:val="hybridMultilevel"/>
    <w:tmpl w:val="FD60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12E4B"/>
    <w:multiLevelType w:val="hybridMultilevel"/>
    <w:tmpl w:val="521C6F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29596">
    <w:abstractNumId w:val="21"/>
  </w:num>
  <w:num w:numId="2" w16cid:durableId="889878507">
    <w:abstractNumId w:val="17"/>
  </w:num>
  <w:num w:numId="3" w16cid:durableId="1511414318">
    <w:abstractNumId w:val="10"/>
  </w:num>
  <w:num w:numId="4" w16cid:durableId="1931543509">
    <w:abstractNumId w:val="9"/>
  </w:num>
  <w:num w:numId="5" w16cid:durableId="433133313">
    <w:abstractNumId w:val="24"/>
  </w:num>
  <w:num w:numId="6" w16cid:durableId="13069285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9253702">
    <w:abstractNumId w:val="18"/>
  </w:num>
  <w:num w:numId="8" w16cid:durableId="82730031">
    <w:abstractNumId w:val="27"/>
  </w:num>
  <w:num w:numId="9" w16cid:durableId="1812870118">
    <w:abstractNumId w:val="19"/>
  </w:num>
  <w:num w:numId="10" w16cid:durableId="1153791013">
    <w:abstractNumId w:val="16"/>
  </w:num>
  <w:num w:numId="11" w16cid:durableId="1319305926">
    <w:abstractNumId w:val="28"/>
  </w:num>
  <w:num w:numId="12" w16cid:durableId="374542366">
    <w:abstractNumId w:val="15"/>
  </w:num>
  <w:num w:numId="13" w16cid:durableId="831067579">
    <w:abstractNumId w:val="22"/>
  </w:num>
  <w:num w:numId="14" w16cid:durableId="1186754670">
    <w:abstractNumId w:val="13"/>
  </w:num>
  <w:num w:numId="15" w16cid:durableId="308903465">
    <w:abstractNumId w:val="29"/>
  </w:num>
  <w:num w:numId="16" w16cid:durableId="573585696">
    <w:abstractNumId w:val="11"/>
  </w:num>
  <w:num w:numId="17" w16cid:durableId="973676524">
    <w:abstractNumId w:val="14"/>
  </w:num>
  <w:num w:numId="18" w16cid:durableId="117846440">
    <w:abstractNumId w:val="26"/>
  </w:num>
  <w:num w:numId="19" w16cid:durableId="1114717210">
    <w:abstractNumId w:val="20"/>
  </w:num>
  <w:num w:numId="20" w16cid:durableId="303391286">
    <w:abstractNumId w:val="12"/>
  </w:num>
  <w:num w:numId="21" w16cid:durableId="18707321">
    <w:abstractNumId w:val="23"/>
  </w:num>
  <w:num w:numId="22" w16cid:durableId="1056204261">
    <w:abstractNumId w:val="30"/>
  </w:num>
  <w:num w:numId="23" w16cid:durableId="1313294324">
    <w:abstractNumId w:val="7"/>
  </w:num>
  <w:num w:numId="24" w16cid:durableId="697122190">
    <w:abstractNumId w:val="6"/>
  </w:num>
  <w:num w:numId="25" w16cid:durableId="858854953">
    <w:abstractNumId w:val="5"/>
  </w:num>
  <w:num w:numId="26" w16cid:durableId="1598557379">
    <w:abstractNumId w:val="4"/>
  </w:num>
  <w:num w:numId="27" w16cid:durableId="1579364056">
    <w:abstractNumId w:val="8"/>
  </w:num>
  <w:num w:numId="28" w16cid:durableId="130949271">
    <w:abstractNumId w:val="3"/>
  </w:num>
  <w:num w:numId="29" w16cid:durableId="1873885502">
    <w:abstractNumId w:val="2"/>
  </w:num>
  <w:num w:numId="30" w16cid:durableId="519321987">
    <w:abstractNumId w:val="1"/>
  </w:num>
  <w:num w:numId="31" w16cid:durableId="1983998491">
    <w:abstractNumId w:val="0"/>
  </w:num>
  <w:num w:numId="32" w16cid:durableId="1685356008">
    <w:abstractNumId w:val="12"/>
  </w:num>
  <w:num w:numId="33" w16cid:durableId="1229800892">
    <w:abstractNumId w:val="12"/>
  </w:num>
  <w:num w:numId="34" w16cid:durableId="1113405750">
    <w:abstractNumId w:val="12"/>
  </w:num>
  <w:num w:numId="35" w16cid:durableId="21432315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hgKYcCVIutjlycp2c6nCOnzqiAnWUQi7TDKyzIMWlqtseRyWf0+uGXMKgxmbBkVgUxPoEQmDClGgCdOy3azlyg==" w:salt="G9MPsEhf469x/qAnKPNrc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616498"/>
    <w:rsid w:val="000007D4"/>
    <w:rsid w:val="00001E67"/>
    <w:rsid w:val="0000204A"/>
    <w:rsid w:val="00002BCC"/>
    <w:rsid w:val="00005F97"/>
    <w:rsid w:val="00016ABE"/>
    <w:rsid w:val="00020B25"/>
    <w:rsid w:val="00023513"/>
    <w:rsid w:val="00024BD8"/>
    <w:rsid w:val="00034019"/>
    <w:rsid w:val="00045F51"/>
    <w:rsid w:val="00047562"/>
    <w:rsid w:val="00050B87"/>
    <w:rsid w:val="00053CEC"/>
    <w:rsid w:val="00066BD6"/>
    <w:rsid w:val="00070F38"/>
    <w:rsid w:val="0007472C"/>
    <w:rsid w:val="000755EE"/>
    <w:rsid w:val="00075E38"/>
    <w:rsid w:val="00081477"/>
    <w:rsid w:val="00092311"/>
    <w:rsid w:val="000925A5"/>
    <w:rsid w:val="000A013B"/>
    <w:rsid w:val="000B06E9"/>
    <w:rsid w:val="000B6320"/>
    <w:rsid w:val="000C0B7C"/>
    <w:rsid w:val="000C1871"/>
    <w:rsid w:val="000C3C4B"/>
    <w:rsid w:val="000C6D45"/>
    <w:rsid w:val="000D008C"/>
    <w:rsid w:val="000D69A3"/>
    <w:rsid w:val="000D7D44"/>
    <w:rsid w:val="000E7012"/>
    <w:rsid w:val="000F60B9"/>
    <w:rsid w:val="000F7531"/>
    <w:rsid w:val="001035D6"/>
    <w:rsid w:val="001056E9"/>
    <w:rsid w:val="001076EC"/>
    <w:rsid w:val="001158E9"/>
    <w:rsid w:val="00115935"/>
    <w:rsid w:val="001222E1"/>
    <w:rsid w:val="00123DE3"/>
    <w:rsid w:val="00124A6B"/>
    <w:rsid w:val="00126611"/>
    <w:rsid w:val="00131037"/>
    <w:rsid w:val="00131D40"/>
    <w:rsid w:val="001333D2"/>
    <w:rsid w:val="00137A7D"/>
    <w:rsid w:val="00144A1B"/>
    <w:rsid w:val="00146739"/>
    <w:rsid w:val="00150099"/>
    <w:rsid w:val="00155864"/>
    <w:rsid w:val="00164AFF"/>
    <w:rsid w:val="001672CE"/>
    <w:rsid w:val="00173A68"/>
    <w:rsid w:val="00174AE7"/>
    <w:rsid w:val="001757E8"/>
    <w:rsid w:val="00177E80"/>
    <w:rsid w:val="00186E97"/>
    <w:rsid w:val="0019306F"/>
    <w:rsid w:val="00193880"/>
    <w:rsid w:val="00193FCF"/>
    <w:rsid w:val="001A580C"/>
    <w:rsid w:val="001B0A9A"/>
    <w:rsid w:val="001B5C03"/>
    <w:rsid w:val="001B761A"/>
    <w:rsid w:val="001C11A3"/>
    <w:rsid w:val="001E288D"/>
    <w:rsid w:val="001E2BF5"/>
    <w:rsid w:val="001E7AF3"/>
    <w:rsid w:val="001F5718"/>
    <w:rsid w:val="001F676F"/>
    <w:rsid w:val="002004F7"/>
    <w:rsid w:val="0020445D"/>
    <w:rsid w:val="00210435"/>
    <w:rsid w:val="002157B5"/>
    <w:rsid w:val="002178FA"/>
    <w:rsid w:val="00220FE5"/>
    <w:rsid w:val="00221D5D"/>
    <w:rsid w:val="00226247"/>
    <w:rsid w:val="002276EA"/>
    <w:rsid w:val="00230600"/>
    <w:rsid w:val="00240E44"/>
    <w:rsid w:val="002423C5"/>
    <w:rsid w:val="00243AE5"/>
    <w:rsid w:val="002457AA"/>
    <w:rsid w:val="00245869"/>
    <w:rsid w:val="00250372"/>
    <w:rsid w:val="00250C62"/>
    <w:rsid w:val="00251022"/>
    <w:rsid w:val="00251E7C"/>
    <w:rsid w:val="00254316"/>
    <w:rsid w:val="002645E6"/>
    <w:rsid w:val="00272915"/>
    <w:rsid w:val="00274290"/>
    <w:rsid w:val="0027609B"/>
    <w:rsid w:val="002853B4"/>
    <w:rsid w:val="00285795"/>
    <w:rsid w:val="00287DFB"/>
    <w:rsid w:val="002A669D"/>
    <w:rsid w:val="002B1D60"/>
    <w:rsid w:val="002B3426"/>
    <w:rsid w:val="002C092D"/>
    <w:rsid w:val="002C1588"/>
    <w:rsid w:val="002C62FA"/>
    <w:rsid w:val="002C6C2E"/>
    <w:rsid w:val="002D7831"/>
    <w:rsid w:val="002D7CA8"/>
    <w:rsid w:val="002E21AF"/>
    <w:rsid w:val="002E2D11"/>
    <w:rsid w:val="002E456D"/>
    <w:rsid w:val="002E6F7B"/>
    <w:rsid w:val="00302144"/>
    <w:rsid w:val="00305D0F"/>
    <w:rsid w:val="00307964"/>
    <w:rsid w:val="00307D4E"/>
    <w:rsid w:val="00310AAF"/>
    <w:rsid w:val="0031155C"/>
    <w:rsid w:val="003115C1"/>
    <w:rsid w:val="00315ACB"/>
    <w:rsid w:val="00320E4F"/>
    <w:rsid w:val="00326A50"/>
    <w:rsid w:val="00332A14"/>
    <w:rsid w:val="00332BD4"/>
    <w:rsid w:val="003411FE"/>
    <w:rsid w:val="00342A26"/>
    <w:rsid w:val="00345D1F"/>
    <w:rsid w:val="003522B2"/>
    <w:rsid w:val="00353E2F"/>
    <w:rsid w:val="0036542B"/>
    <w:rsid w:val="00366F41"/>
    <w:rsid w:val="00380258"/>
    <w:rsid w:val="003A3495"/>
    <w:rsid w:val="003B17B0"/>
    <w:rsid w:val="003B30FE"/>
    <w:rsid w:val="003B6936"/>
    <w:rsid w:val="003B69FB"/>
    <w:rsid w:val="003B6AD4"/>
    <w:rsid w:val="003C1B90"/>
    <w:rsid w:val="003C43ED"/>
    <w:rsid w:val="003D520D"/>
    <w:rsid w:val="003D708E"/>
    <w:rsid w:val="003D7E3F"/>
    <w:rsid w:val="003E0B71"/>
    <w:rsid w:val="003E26AD"/>
    <w:rsid w:val="003E6CE1"/>
    <w:rsid w:val="003F2814"/>
    <w:rsid w:val="003F566B"/>
    <w:rsid w:val="00400DF5"/>
    <w:rsid w:val="0040796F"/>
    <w:rsid w:val="00410A1F"/>
    <w:rsid w:val="00410CA3"/>
    <w:rsid w:val="00420B3F"/>
    <w:rsid w:val="00420F32"/>
    <w:rsid w:val="00421C91"/>
    <w:rsid w:val="00426024"/>
    <w:rsid w:val="004358AD"/>
    <w:rsid w:val="004402B3"/>
    <w:rsid w:val="00453D3C"/>
    <w:rsid w:val="00457598"/>
    <w:rsid w:val="00460319"/>
    <w:rsid w:val="00462000"/>
    <w:rsid w:val="00464E72"/>
    <w:rsid w:val="00466C1F"/>
    <w:rsid w:val="00470942"/>
    <w:rsid w:val="004751B2"/>
    <w:rsid w:val="004807ED"/>
    <w:rsid w:val="00483009"/>
    <w:rsid w:val="00484E42"/>
    <w:rsid w:val="004879A1"/>
    <w:rsid w:val="004902B3"/>
    <w:rsid w:val="00490500"/>
    <w:rsid w:val="0049177F"/>
    <w:rsid w:val="00495C30"/>
    <w:rsid w:val="004B307A"/>
    <w:rsid w:val="004B352C"/>
    <w:rsid w:val="004B6106"/>
    <w:rsid w:val="004C040F"/>
    <w:rsid w:val="004C5366"/>
    <w:rsid w:val="004C65CA"/>
    <w:rsid w:val="004D040B"/>
    <w:rsid w:val="004E571B"/>
    <w:rsid w:val="004F04B0"/>
    <w:rsid w:val="004F6E3B"/>
    <w:rsid w:val="0050265D"/>
    <w:rsid w:val="00503220"/>
    <w:rsid w:val="00510172"/>
    <w:rsid w:val="00515FD3"/>
    <w:rsid w:val="00521AF0"/>
    <w:rsid w:val="00521B09"/>
    <w:rsid w:val="00523CFE"/>
    <w:rsid w:val="00530123"/>
    <w:rsid w:val="005304D0"/>
    <w:rsid w:val="00543E19"/>
    <w:rsid w:val="00551E65"/>
    <w:rsid w:val="005526FF"/>
    <w:rsid w:val="00552C02"/>
    <w:rsid w:val="005537D6"/>
    <w:rsid w:val="00554385"/>
    <w:rsid w:val="00556791"/>
    <w:rsid w:val="0056029B"/>
    <w:rsid w:val="005645C0"/>
    <w:rsid w:val="005657AE"/>
    <w:rsid w:val="00576020"/>
    <w:rsid w:val="0057604F"/>
    <w:rsid w:val="00576EFF"/>
    <w:rsid w:val="00581DEC"/>
    <w:rsid w:val="005869B1"/>
    <w:rsid w:val="00591AB6"/>
    <w:rsid w:val="00592112"/>
    <w:rsid w:val="00596765"/>
    <w:rsid w:val="00596CC0"/>
    <w:rsid w:val="005A01FE"/>
    <w:rsid w:val="005A1D66"/>
    <w:rsid w:val="005A1EE8"/>
    <w:rsid w:val="005A3EA6"/>
    <w:rsid w:val="005A55C2"/>
    <w:rsid w:val="005B1E3B"/>
    <w:rsid w:val="005B7C0A"/>
    <w:rsid w:val="005C06E6"/>
    <w:rsid w:val="005C629E"/>
    <w:rsid w:val="005E00BD"/>
    <w:rsid w:val="005E267B"/>
    <w:rsid w:val="005E566A"/>
    <w:rsid w:val="005F1B0F"/>
    <w:rsid w:val="005F3B28"/>
    <w:rsid w:val="006055EF"/>
    <w:rsid w:val="00615854"/>
    <w:rsid w:val="00616498"/>
    <w:rsid w:val="00621AA3"/>
    <w:rsid w:val="006232CB"/>
    <w:rsid w:val="00627992"/>
    <w:rsid w:val="006335A4"/>
    <w:rsid w:val="00634C54"/>
    <w:rsid w:val="006364E8"/>
    <w:rsid w:val="006368DE"/>
    <w:rsid w:val="006444FB"/>
    <w:rsid w:val="00644A2D"/>
    <w:rsid w:val="0064618D"/>
    <w:rsid w:val="00646A2A"/>
    <w:rsid w:val="00647CA4"/>
    <w:rsid w:val="00653292"/>
    <w:rsid w:val="00654621"/>
    <w:rsid w:val="00656F4A"/>
    <w:rsid w:val="00663D47"/>
    <w:rsid w:val="006674CB"/>
    <w:rsid w:val="00674705"/>
    <w:rsid w:val="006811D0"/>
    <w:rsid w:val="00681A1B"/>
    <w:rsid w:val="00697AD0"/>
    <w:rsid w:val="006A7155"/>
    <w:rsid w:val="006B048F"/>
    <w:rsid w:val="006B3601"/>
    <w:rsid w:val="006B4E5E"/>
    <w:rsid w:val="006B573F"/>
    <w:rsid w:val="006C25A0"/>
    <w:rsid w:val="006E46D8"/>
    <w:rsid w:val="006F1E22"/>
    <w:rsid w:val="00706670"/>
    <w:rsid w:val="00707E5F"/>
    <w:rsid w:val="0071050D"/>
    <w:rsid w:val="00711C79"/>
    <w:rsid w:val="00715807"/>
    <w:rsid w:val="007177D6"/>
    <w:rsid w:val="007230A4"/>
    <w:rsid w:val="00731B42"/>
    <w:rsid w:val="00734618"/>
    <w:rsid w:val="00740272"/>
    <w:rsid w:val="007444AC"/>
    <w:rsid w:val="00752A9E"/>
    <w:rsid w:val="00753638"/>
    <w:rsid w:val="00754853"/>
    <w:rsid w:val="0076636A"/>
    <w:rsid w:val="0076738A"/>
    <w:rsid w:val="0077253B"/>
    <w:rsid w:val="00775238"/>
    <w:rsid w:val="00790D4B"/>
    <w:rsid w:val="007946E9"/>
    <w:rsid w:val="00796AEA"/>
    <w:rsid w:val="007A3832"/>
    <w:rsid w:val="007B1FE6"/>
    <w:rsid w:val="007B2FB1"/>
    <w:rsid w:val="007B3B08"/>
    <w:rsid w:val="007B3F6B"/>
    <w:rsid w:val="007C08F0"/>
    <w:rsid w:val="007C0C8F"/>
    <w:rsid w:val="007C1ACA"/>
    <w:rsid w:val="007C4C79"/>
    <w:rsid w:val="007C7440"/>
    <w:rsid w:val="007C749F"/>
    <w:rsid w:val="007D11AA"/>
    <w:rsid w:val="007D3C6F"/>
    <w:rsid w:val="007D62B0"/>
    <w:rsid w:val="007E183E"/>
    <w:rsid w:val="007E20E5"/>
    <w:rsid w:val="007E250F"/>
    <w:rsid w:val="007E41D3"/>
    <w:rsid w:val="007E67F4"/>
    <w:rsid w:val="007E7283"/>
    <w:rsid w:val="008000C6"/>
    <w:rsid w:val="00800F64"/>
    <w:rsid w:val="008014BE"/>
    <w:rsid w:val="0080178F"/>
    <w:rsid w:val="00803710"/>
    <w:rsid w:val="008114B3"/>
    <w:rsid w:val="00825F2F"/>
    <w:rsid w:val="008342E8"/>
    <w:rsid w:val="00840FE4"/>
    <w:rsid w:val="0084121B"/>
    <w:rsid w:val="008423CC"/>
    <w:rsid w:val="00844223"/>
    <w:rsid w:val="008453B2"/>
    <w:rsid w:val="00850A3B"/>
    <w:rsid w:val="00857A48"/>
    <w:rsid w:val="0086067A"/>
    <w:rsid w:val="0086398B"/>
    <w:rsid w:val="008654EE"/>
    <w:rsid w:val="00867BD6"/>
    <w:rsid w:val="00872A65"/>
    <w:rsid w:val="00873D33"/>
    <w:rsid w:val="008764A1"/>
    <w:rsid w:val="00882F56"/>
    <w:rsid w:val="008863ED"/>
    <w:rsid w:val="008930F6"/>
    <w:rsid w:val="008976B1"/>
    <w:rsid w:val="008A07D6"/>
    <w:rsid w:val="008A7573"/>
    <w:rsid w:val="008B5E88"/>
    <w:rsid w:val="008B6DD1"/>
    <w:rsid w:val="008C26D1"/>
    <w:rsid w:val="008C3BF6"/>
    <w:rsid w:val="008C4ED4"/>
    <w:rsid w:val="008D07EF"/>
    <w:rsid w:val="008D3DE0"/>
    <w:rsid w:val="008D51C1"/>
    <w:rsid w:val="008D66C1"/>
    <w:rsid w:val="008E3A37"/>
    <w:rsid w:val="008E62C2"/>
    <w:rsid w:val="008E6738"/>
    <w:rsid w:val="008E7EDE"/>
    <w:rsid w:val="008F7A27"/>
    <w:rsid w:val="00902CB9"/>
    <w:rsid w:val="0091065E"/>
    <w:rsid w:val="009169C1"/>
    <w:rsid w:val="00930B45"/>
    <w:rsid w:val="00935BF7"/>
    <w:rsid w:val="0094293B"/>
    <w:rsid w:val="00943629"/>
    <w:rsid w:val="009456F8"/>
    <w:rsid w:val="00945B76"/>
    <w:rsid w:val="00952EF2"/>
    <w:rsid w:val="0096091F"/>
    <w:rsid w:val="00972883"/>
    <w:rsid w:val="009751FE"/>
    <w:rsid w:val="009808F2"/>
    <w:rsid w:val="00981322"/>
    <w:rsid w:val="00984EC6"/>
    <w:rsid w:val="00993FD5"/>
    <w:rsid w:val="009962C0"/>
    <w:rsid w:val="009A0B50"/>
    <w:rsid w:val="009A0CC4"/>
    <w:rsid w:val="009A0CD1"/>
    <w:rsid w:val="009A16A9"/>
    <w:rsid w:val="009A19E1"/>
    <w:rsid w:val="009A54D1"/>
    <w:rsid w:val="009A6C1F"/>
    <w:rsid w:val="009B1423"/>
    <w:rsid w:val="009B27F8"/>
    <w:rsid w:val="009B751B"/>
    <w:rsid w:val="009C0050"/>
    <w:rsid w:val="009C1E2C"/>
    <w:rsid w:val="009D071E"/>
    <w:rsid w:val="009D1DD8"/>
    <w:rsid w:val="009D3F93"/>
    <w:rsid w:val="009D5917"/>
    <w:rsid w:val="009D670E"/>
    <w:rsid w:val="009D77AD"/>
    <w:rsid w:val="009E0C6A"/>
    <w:rsid w:val="009E5EB2"/>
    <w:rsid w:val="009E6C68"/>
    <w:rsid w:val="009F01FC"/>
    <w:rsid w:val="009F23B2"/>
    <w:rsid w:val="009F7DBB"/>
    <w:rsid w:val="00A0184F"/>
    <w:rsid w:val="00A01AAF"/>
    <w:rsid w:val="00A02C25"/>
    <w:rsid w:val="00A1296D"/>
    <w:rsid w:val="00A1523A"/>
    <w:rsid w:val="00A1794C"/>
    <w:rsid w:val="00A363AB"/>
    <w:rsid w:val="00A36B8C"/>
    <w:rsid w:val="00A37108"/>
    <w:rsid w:val="00A37664"/>
    <w:rsid w:val="00A37BB8"/>
    <w:rsid w:val="00A40049"/>
    <w:rsid w:val="00A42EE3"/>
    <w:rsid w:val="00A43D05"/>
    <w:rsid w:val="00A459C1"/>
    <w:rsid w:val="00A52F19"/>
    <w:rsid w:val="00A5719D"/>
    <w:rsid w:val="00A74FD4"/>
    <w:rsid w:val="00A75C73"/>
    <w:rsid w:val="00A762E7"/>
    <w:rsid w:val="00A81617"/>
    <w:rsid w:val="00A820CD"/>
    <w:rsid w:val="00A82C0C"/>
    <w:rsid w:val="00A86406"/>
    <w:rsid w:val="00A913C3"/>
    <w:rsid w:val="00AA1F61"/>
    <w:rsid w:val="00AB1C9F"/>
    <w:rsid w:val="00AB4CA3"/>
    <w:rsid w:val="00AB6037"/>
    <w:rsid w:val="00AC3E32"/>
    <w:rsid w:val="00AC4A30"/>
    <w:rsid w:val="00AC5EAE"/>
    <w:rsid w:val="00AC7B98"/>
    <w:rsid w:val="00AE3362"/>
    <w:rsid w:val="00AF4C82"/>
    <w:rsid w:val="00AF7DDC"/>
    <w:rsid w:val="00B0029E"/>
    <w:rsid w:val="00B02B08"/>
    <w:rsid w:val="00B048FC"/>
    <w:rsid w:val="00B05CF7"/>
    <w:rsid w:val="00B06FE0"/>
    <w:rsid w:val="00B07B23"/>
    <w:rsid w:val="00B1051F"/>
    <w:rsid w:val="00B1282A"/>
    <w:rsid w:val="00B217D4"/>
    <w:rsid w:val="00B22B23"/>
    <w:rsid w:val="00B2469C"/>
    <w:rsid w:val="00B247A6"/>
    <w:rsid w:val="00B251E0"/>
    <w:rsid w:val="00B26FFB"/>
    <w:rsid w:val="00B3083A"/>
    <w:rsid w:val="00B32C03"/>
    <w:rsid w:val="00B41BBE"/>
    <w:rsid w:val="00B468B8"/>
    <w:rsid w:val="00B52AA2"/>
    <w:rsid w:val="00B638CD"/>
    <w:rsid w:val="00B73ECB"/>
    <w:rsid w:val="00B73F0F"/>
    <w:rsid w:val="00B80049"/>
    <w:rsid w:val="00B80073"/>
    <w:rsid w:val="00B8364F"/>
    <w:rsid w:val="00B862A8"/>
    <w:rsid w:val="00B8765D"/>
    <w:rsid w:val="00B937D8"/>
    <w:rsid w:val="00B95BCA"/>
    <w:rsid w:val="00BB25D0"/>
    <w:rsid w:val="00BB2CC8"/>
    <w:rsid w:val="00BB6052"/>
    <w:rsid w:val="00BD7CB4"/>
    <w:rsid w:val="00BE0AB8"/>
    <w:rsid w:val="00BF3355"/>
    <w:rsid w:val="00BF4601"/>
    <w:rsid w:val="00BF657A"/>
    <w:rsid w:val="00C03108"/>
    <w:rsid w:val="00C058FC"/>
    <w:rsid w:val="00C06A93"/>
    <w:rsid w:val="00C0767A"/>
    <w:rsid w:val="00C11C3C"/>
    <w:rsid w:val="00C15484"/>
    <w:rsid w:val="00C17C38"/>
    <w:rsid w:val="00C2101E"/>
    <w:rsid w:val="00C217D5"/>
    <w:rsid w:val="00C21B22"/>
    <w:rsid w:val="00C34111"/>
    <w:rsid w:val="00C37DFB"/>
    <w:rsid w:val="00C473A0"/>
    <w:rsid w:val="00C4754A"/>
    <w:rsid w:val="00C5574E"/>
    <w:rsid w:val="00C65CF7"/>
    <w:rsid w:val="00C8272F"/>
    <w:rsid w:val="00C86D31"/>
    <w:rsid w:val="00C95B1E"/>
    <w:rsid w:val="00CA4AA1"/>
    <w:rsid w:val="00CA5C80"/>
    <w:rsid w:val="00CB104E"/>
    <w:rsid w:val="00CB1136"/>
    <w:rsid w:val="00CB5B77"/>
    <w:rsid w:val="00CC3226"/>
    <w:rsid w:val="00CC4CB8"/>
    <w:rsid w:val="00CE1A06"/>
    <w:rsid w:val="00CE1E68"/>
    <w:rsid w:val="00CF091D"/>
    <w:rsid w:val="00CF35F4"/>
    <w:rsid w:val="00D05B49"/>
    <w:rsid w:val="00D05CA2"/>
    <w:rsid w:val="00D06E62"/>
    <w:rsid w:val="00D20E41"/>
    <w:rsid w:val="00D228BA"/>
    <w:rsid w:val="00D3264E"/>
    <w:rsid w:val="00D41152"/>
    <w:rsid w:val="00D41CDD"/>
    <w:rsid w:val="00D45963"/>
    <w:rsid w:val="00D47268"/>
    <w:rsid w:val="00D513C0"/>
    <w:rsid w:val="00D51B6D"/>
    <w:rsid w:val="00D52373"/>
    <w:rsid w:val="00D610F7"/>
    <w:rsid w:val="00D64296"/>
    <w:rsid w:val="00D6432C"/>
    <w:rsid w:val="00D6501E"/>
    <w:rsid w:val="00D71718"/>
    <w:rsid w:val="00D7329B"/>
    <w:rsid w:val="00D741D0"/>
    <w:rsid w:val="00D74902"/>
    <w:rsid w:val="00D8151C"/>
    <w:rsid w:val="00D9330E"/>
    <w:rsid w:val="00DA544F"/>
    <w:rsid w:val="00DB68E6"/>
    <w:rsid w:val="00DC1803"/>
    <w:rsid w:val="00DC3857"/>
    <w:rsid w:val="00DD24FB"/>
    <w:rsid w:val="00DE11A9"/>
    <w:rsid w:val="00DE3758"/>
    <w:rsid w:val="00DE46E1"/>
    <w:rsid w:val="00DF0E12"/>
    <w:rsid w:val="00DF2C32"/>
    <w:rsid w:val="00DF778C"/>
    <w:rsid w:val="00E071FD"/>
    <w:rsid w:val="00E102E9"/>
    <w:rsid w:val="00E13579"/>
    <w:rsid w:val="00E1594D"/>
    <w:rsid w:val="00E241AB"/>
    <w:rsid w:val="00E30E7C"/>
    <w:rsid w:val="00E361F6"/>
    <w:rsid w:val="00E3767C"/>
    <w:rsid w:val="00E41C42"/>
    <w:rsid w:val="00E44AF6"/>
    <w:rsid w:val="00E45473"/>
    <w:rsid w:val="00E50047"/>
    <w:rsid w:val="00E575B1"/>
    <w:rsid w:val="00E60177"/>
    <w:rsid w:val="00E609A9"/>
    <w:rsid w:val="00E643B0"/>
    <w:rsid w:val="00E652D0"/>
    <w:rsid w:val="00E67A33"/>
    <w:rsid w:val="00E80092"/>
    <w:rsid w:val="00E80E29"/>
    <w:rsid w:val="00E84D53"/>
    <w:rsid w:val="00E92545"/>
    <w:rsid w:val="00EA2651"/>
    <w:rsid w:val="00EA2F74"/>
    <w:rsid w:val="00EA6531"/>
    <w:rsid w:val="00EA7EAC"/>
    <w:rsid w:val="00EC11D3"/>
    <w:rsid w:val="00EC17E6"/>
    <w:rsid w:val="00EC1870"/>
    <w:rsid w:val="00EC1B22"/>
    <w:rsid w:val="00EC2113"/>
    <w:rsid w:val="00EC5AF1"/>
    <w:rsid w:val="00EC705E"/>
    <w:rsid w:val="00EC7AB2"/>
    <w:rsid w:val="00ED5131"/>
    <w:rsid w:val="00EE1A9C"/>
    <w:rsid w:val="00EF1CBD"/>
    <w:rsid w:val="00EF2200"/>
    <w:rsid w:val="00F0156E"/>
    <w:rsid w:val="00F01C2F"/>
    <w:rsid w:val="00F04437"/>
    <w:rsid w:val="00F05228"/>
    <w:rsid w:val="00F10BAB"/>
    <w:rsid w:val="00F16A1E"/>
    <w:rsid w:val="00F41BB9"/>
    <w:rsid w:val="00F45492"/>
    <w:rsid w:val="00F47027"/>
    <w:rsid w:val="00F520CD"/>
    <w:rsid w:val="00F53D67"/>
    <w:rsid w:val="00F57314"/>
    <w:rsid w:val="00F60389"/>
    <w:rsid w:val="00F800C9"/>
    <w:rsid w:val="00F848D2"/>
    <w:rsid w:val="00F85CAB"/>
    <w:rsid w:val="00F8776E"/>
    <w:rsid w:val="00F906D5"/>
    <w:rsid w:val="00F90EA4"/>
    <w:rsid w:val="00F933CE"/>
    <w:rsid w:val="00F948E8"/>
    <w:rsid w:val="00FA1D84"/>
    <w:rsid w:val="00FA1D8B"/>
    <w:rsid w:val="00FA430D"/>
    <w:rsid w:val="00FA4DA7"/>
    <w:rsid w:val="00FA71FD"/>
    <w:rsid w:val="00FB6D62"/>
    <w:rsid w:val="00FC3F55"/>
    <w:rsid w:val="00FC537C"/>
    <w:rsid w:val="00FD189C"/>
    <w:rsid w:val="00FE207C"/>
    <w:rsid w:val="00FE649B"/>
    <w:rsid w:val="00FF0CE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8CD78B"/>
  <w15:docId w15:val="{4E2B7E13-430F-4DCB-B205-E194EEA1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F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3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C749F"/>
    <w:pPr>
      <w:numPr>
        <w:ilvl w:val="2"/>
      </w:numPr>
      <w:spacing w:before="12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7C749F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7268"/>
    <w:pPr>
      <w:tabs>
        <w:tab w:val="left" w:pos="480"/>
        <w:tab w:val="right" w:leader="dot" w:pos="916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7D6"/>
    <w:pPr>
      <w:tabs>
        <w:tab w:val="left" w:pos="880"/>
        <w:tab w:val="right" w:leader="dot" w:pos="9168"/>
      </w:tabs>
      <w:spacing w:after="100"/>
      <w:ind w:left="240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51C1"/>
    <w:pPr>
      <w:spacing w:before="16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8D51C1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ListParagraph"/>
    <w:qFormat/>
    <w:rsid w:val="001E7AF3"/>
    <w:pPr>
      <w:numPr>
        <w:numId w:val="21"/>
      </w:numPr>
      <w:spacing w:before="120"/>
      <w:ind w:left="924" w:hanging="357"/>
      <w:contextualSpacing w:val="0"/>
    </w:p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customStyle="1" w:styleId="Pa14">
    <w:name w:val="Pa14"/>
    <w:basedOn w:val="Normal"/>
    <w:next w:val="Normal"/>
    <w:uiPriority w:val="99"/>
    <w:rsid w:val="007E183E"/>
    <w:pPr>
      <w:autoSpaceDE w:val="0"/>
      <w:autoSpaceDN w:val="0"/>
      <w:adjustRightInd w:val="0"/>
      <w:spacing w:line="221" w:lineRule="atLeast"/>
    </w:pPr>
    <w:rPr>
      <w:rFonts w:ascii="Gotham" w:hAnsi="Gotham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B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F6B"/>
    <w:rPr>
      <w:rFonts w:ascii="Arial" w:hAnsi="Arial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A4DA7"/>
    <w:pPr>
      <w:spacing w:after="100"/>
      <w:ind w:left="4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57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83009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EE1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342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027"/>
    <w:rPr>
      <w:color w:val="605E5C"/>
      <w:shd w:val="clear" w:color="auto" w:fill="E1DFDD"/>
    </w:rPr>
  </w:style>
  <w:style w:type="paragraph" w:styleId="ListNumber">
    <w:name w:val="List Number"/>
    <w:basedOn w:val="Documentdetails"/>
    <w:uiPriority w:val="99"/>
    <w:unhideWhenUsed/>
    <w:rsid w:val="001E288D"/>
    <w:pPr>
      <w:numPr>
        <w:numId w:val="20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jwa.sharepoint.com/sites/intranet/department/standards/Pages/ops-standards.aspx" TargetMode="External"/><Relationship Id="rId18" Type="http://schemas.openxmlformats.org/officeDocument/2006/relationships/hyperlink" Target="https://dojwa.sharepoint.com/sites/intranet/prison-operations/Pages/bhdc-copps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dojwa.sharepoint.com/sites/intranet/department/standards/Pages/ops-standards.aspx" TargetMode="External"/><Relationship Id="rId17" Type="http://schemas.openxmlformats.org/officeDocument/2006/relationships/hyperlink" Target="https://dojwa.sharepoint.com/sites/intranet/prison-operations/Pages/bhdc-copps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jwa.sharepoint.com/sites/intranet/prison-operations/Pages/bhdc-copps.asp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earch/Pages/results.aspx?k=operational%20compliance%20manual&amp;ql=308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COPP 5.1 Orientation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7D20E-4867-4409-B2AA-DFEF949646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1576</Words>
  <Characters>9087</Characters>
  <Application>Microsoft Office Word</Application>
  <DocSecurity>8</DocSecurity>
  <Lines>302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5.1 Orientation</vt:lpstr>
    </vt:vector>
  </TitlesOfParts>
  <Manager>Nimilandra.Nageswaran@correctiveservices.wa.gov.au</Manager>
  <Company>Department of Justice</Company>
  <LinksUpToDate>false</LinksUpToDate>
  <CharactersWithSpaces>10552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5.1 Orientation</dc:title>
  <dc:creator>Morgan, Faye</dc:creator>
  <cp:keywords>Commissioner's Operating Policy and Procedure (COPP); Prison Operations; Adult Custodial; Procedures; Policies; 5.1; Orient; Orientation; Induction; Introduction; Admit.</cp:keywords>
  <cp:lastModifiedBy>Nageswaran, Nimilandra</cp:lastModifiedBy>
  <cp:revision>19</cp:revision>
  <cp:lastPrinted>2023-03-16T01:50:00Z</cp:lastPrinted>
  <dcterms:created xsi:type="dcterms:W3CDTF">2024-01-10T02:41:00Z</dcterms:created>
  <dcterms:modified xsi:type="dcterms:W3CDTF">2024-07-05T07:40:00Z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</Properties>
</file>